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4DF" w:rsidRPr="00A668F8" w:rsidRDefault="00B704DF" w:rsidP="00B704DF">
      <w:pPr>
        <w:spacing w:after="200" w:line="276" w:lineRule="auto"/>
        <w:rPr>
          <w:rFonts w:ascii="Times New Roman" w:eastAsia="Times New Roman" w:hAnsi="Times New Roman" w:cs="Times New Roman"/>
          <w:b/>
          <w:bCs/>
          <w:spacing w:val="84"/>
          <w:sz w:val="28"/>
          <w:szCs w:val="28"/>
          <w:lang w:val="ru-RU" w:eastAsia="uk-UA"/>
        </w:rPr>
      </w:pPr>
      <w:r>
        <w:rPr>
          <w:rFonts w:ascii="Times New Roman" w:eastAsia="Times New Roman" w:hAnsi="Times New Roman" w:cs="Times New Roman"/>
          <w:noProof/>
          <w:spacing w:val="84"/>
          <w:lang w:val="ru-RU"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1.5pt;margin-top:0;width:34.5pt;height:47.25pt;z-index:251659264;mso-wrap-distance-left:7.1pt;mso-wrap-distance-right:7.1pt;mso-position-horizontal-relative:page" wrapcoords="0 343 0 17486 7513 20571 8922 20571 11739 20571 12678 20571 20661 17143 20661 343 0 343" o:allowincell="f" fillcolor="window">
            <v:imagedata r:id="rId5" o:title=""/>
            <w10:wrap type="tight" anchorx="page"/>
          </v:shape>
          <o:OLEObject Type="Embed" ProgID="Word.Picture.8" ShapeID="_x0000_s1026" DrawAspect="Content" ObjectID="_1701338587" r:id="rId6"/>
        </w:object>
      </w:r>
    </w:p>
    <w:p w:rsidR="00B704DF" w:rsidRPr="00A668F8" w:rsidRDefault="00B704DF" w:rsidP="00B704DF">
      <w:pPr>
        <w:keepNext/>
        <w:keepLines/>
        <w:spacing w:after="0" w:line="276" w:lineRule="auto"/>
        <w:jc w:val="center"/>
        <w:outlineLvl w:val="0"/>
        <w:rPr>
          <w:rFonts w:ascii="Times New Roman" w:eastAsia="Times New Roman" w:hAnsi="Times New Roman" w:cs="Times New Roman"/>
          <w:b/>
          <w:bCs/>
          <w:spacing w:val="84"/>
          <w:sz w:val="28"/>
          <w:szCs w:val="28"/>
          <w:lang w:val="ru-RU" w:eastAsia="uk-UA"/>
        </w:rPr>
      </w:pPr>
    </w:p>
    <w:p w:rsidR="00B704DF" w:rsidRPr="00580FA9" w:rsidRDefault="00B704DF" w:rsidP="00B704DF">
      <w:pPr>
        <w:keepNext/>
        <w:keepLines/>
        <w:spacing w:after="0" w:line="276" w:lineRule="auto"/>
        <w:jc w:val="center"/>
        <w:outlineLvl w:val="0"/>
        <w:rPr>
          <w:rFonts w:ascii="Times New Roman" w:eastAsia="Times New Roman" w:hAnsi="Times New Roman" w:cs="Times New Roman"/>
          <w:b/>
          <w:bCs/>
          <w:spacing w:val="84"/>
          <w:sz w:val="16"/>
          <w:szCs w:val="28"/>
          <w:lang w:val="ru-RU" w:eastAsia="uk-UA"/>
        </w:rPr>
      </w:pPr>
    </w:p>
    <w:p w:rsidR="00B704DF" w:rsidRPr="00A668F8" w:rsidRDefault="00B704DF" w:rsidP="00B704DF">
      <w:pPr>
        <w:keepNext/>
        <w:keepLines/>
        <w:spacing w:after="0" w:line="240" w:lineRule="auto"/>
        <w:jc w:val="center"/>
        <w:outlineLvl w:val="0"/>
        <w:rPr>
          <w:rFonts w:ascii="Times New Roman" w:eastAsia="Times New Roman" w:hAnsi="Times New Roman" w:cs="Times New Roman"/>
          <w:b/>
          <w:bCs/>
          <w:spacing w:val="84"/>
          <w:sz w:val="28"/>
          <w:szCs w:val="28"/>
          <w:lang w:val="ru-RU" w:eastAsia="uk-UA"/>
        </w:rPr>
      </w:pPr>
      <w:r w:rsidRPr="00A668F8">
        <w:rPr>
          <w:rFonts w:ascii="Times New Roman" w:eastAsia="Times New Roman" w:hAnsi="Times New Roman" w:cs="Times New Roman"/>
          <w:b/>
          <w:bCs/>
          <w:spacing w:val="84"/>
          <w:sz w:val="28"/>
          <w:szCs w:val="28"/>
          <w:lang w:val="ru-RU" w:eastAsia="uk-UA"/>
        </w:rPr>
        <w:t>УКРАЇНА</w:t>
      </w:r>
    </w:p>
    <w:p w:rsidR="00B704DF" w:rsidRPr="00A668F8" w:rsidRDefault="00B704DF" w:rsidP="00B704DF">
      <w:pPr>
        <w:keepNext/>
        <w:spacing w:after="0" w:line="240" w:lineRule="auto"/>
        <w:jc w:val="center"/>
        <w:outlineLvl w:val="1"/>
        <w:rPr>
          <w:rFonts w:ascii="Times New Roman" w:eastAsia="Times New Roman" w:hAnsi="Times New Roman" w:cs="Times New Roman"/>
          <w:b/>
          <w:sz w:val="28"/>
          <w:szCs w:val="28"/>
          <w:lang w:eastAsia="ru-RU"/>
        </w:rPr>
      </w:pPr>
      <w:r w:rsidRPr="00A668F8">
        <w:rPr>
          <w:rFonts w:ascii="Times New Roman" w:eastAsia="Times New Roman" w:hAnsi="Times New Roman" w:cs="Times New Roman"/>
          <w:b/>
          <w:sz w:val="28"/>
          <w:szCs w:val="28"/>
          <w:lang w:eastAsia="ru-RU"/>
        </w:rPr>
        <w:t>БРАЦЛАВСЬКА</w:t>
      </w:r>
      <w:r>
        <w:rPr>
          <w:rFonts w:ascii="Times New Roman" w:eastAsia="Times New Roman" w:hAnsi="Times New Roman" w:cs="Times New Roman"/>
          <w:b/>
          <w:sz w:val="28"/>
          <w:szCs w:val="28"/>
          <w:lang w:eastAsia="ru-RU"/>
        </w:rPr>
        <w:t xml:space="preserve"> </w:t>
      </w:r>
      <w:r w:rsidRPr="00A668F8">
        <w:rPr>
          <w:rFonts w:ascii="Times New Roman" w:eastAsia="Times New Roman" w:hAnsi="Times New Roman" w:cs="Times New Roman"/>
          <w:b/>
          <w:sz w:val="28"/>
          <w:szCs w:val="28"/>
          <w:lang w:eastAsia="ru-RU"/>
        </w:rPr>
        <w:t xml:space="preserve"> СЕЛИЩНА </w:t>
      </w:r>
      <w:r w:rsidRPr="00A668F8">
        <w:rPr>
          <w:rFonts w:ascii="Times New Roman" w:eastAsia="Times New Roman" w:hAnsi="Times New Roman" w:cs="Times New Roman"/>
          <w:b/>
          <w:sz w:val="28"/>
          <w:szCs w:val="28"/>
          <w:lang w:val="ru-RU" w:eastAsia="ru-RU"/>
        </w:rPr>
        <w:t xml:space="preserve"> </w:t>
      </w:r>
      <w:r w:rsidRPr="00A668F8">
        <w:rPr>
          <w:rFonts w:ascii="Times New Roman" w:eastAsia="Times New Roman" w:hAnsi="Times New Roman" w:cs="Times New Roman"/>
          <w:b/>
          <w:sz w:val="28"/>
          <w:szCs w:val="28"/>
          <w:lang w:eastAsia="ru-RU"/>
        </w:rPr>
        <w:t>РАДА</w:t>
      </w:r>
    </w:p>
    <w:p w:rsidR="00B704DF" w:rsidRDefault="00B704DF" w:rsidP="00B704DF">
      <w:pPr>
        <w:spacing w:after="0" w:line="240" w:lineRule="auto"/>
        <w:jc w:val="center"/>
        <w:rPr>
          <w:rFonts w:ascii="Times New Roman" w:eastAsia="Times New Roman" w:hAnsi="Times New Roman" w:cs="Times New Roman"/>
          <w:b/>
          <w:sz w:val="28"/>
          <w:szCs w:val="28"/>
          <w:lang w:eastAsia="uk-UA"/>
        </w:rPr>
      </w:pPr>
      <w:r w:rsidRPr="00A668F8">
        <w:rPr>
          <w:rFonts w:ascii="Times New Roman" w:eastAsia="Times New Roman" w:hAnsi="Times New Roman" w:cs="Times New Roman"/>
          <w:b/>
          <w:sz w:val="28"/>
          <w:lang w:eastAsia="uk-UA"/>
        </w:rPr>
        <w:t>ВОСЬМОГО</w:t>
      </w:r>
      <w:r>
        <w:rPr>
          <w:rFonts w:ascii="Times New Roman" w:eastAsia="Times New Roman" w:hAnsi="Times New Roman" w:cs="Times New Roman"/>
          <w:b/>
          <w:sz w:val="28"/>
          <w:lang w:eastAsia="uk-UA"/>
        </w:rPr>
        <w:t xml:space="preserve"> </w:t>
      </w:r>
      <w:r w:rsidRPr="00A668F8">
        <w:rPr>
          <w:rFonts w:ascii="Times New Roman" w:eastAsia="Times New Roman" w:hAnsi="Times New Roman" w:cs="Times New Roman"/>
          <w:b/>
          <w:sz w:val="28"/>
          <w:lang w:eastAsia="uk-UA"/>
        </w:rPr>
        <w:t xml:space="preserve"> СКЛИКАННЯ</w:t>
      </w:r>
    </w:p>
    <w:p w:rsidR="00B704DF" w:rsidRPr="00A668F8" w:rsidRDefault="00B704DF" w:rsidP="00B704DF">
      <w:pPr>
        <w:spacing w:after="0" w:line="240" w:lineRule="auto"/>
        <w:jc w:val="center"/>
        <w:rPr>
          <w:rFonts w:ascii="Times New Roman" w:eastAsia="Times New Roman" w:hAnsi="Times New Roman" w:cs="Times New Roman"/>
          <w:b/>
          <w:sz w:val="28"/>
          <w:lang w:eastAsia="uk-UA"/>
        </w:rPr>
      </w:pPr>
      <w:r>
        <w:rPr>
          <w:rFonts w:ascii="Times New Roman" w:eastAsia="Times New Roman" w:hAnsi="Times New Roman" w:cs="Times New Roman"/>
          <w:b/>
          <w:sz w:val="28"/>
          <w:lang w:eastAsia="uk-UA"/>
        </w:rPr>
        <w:t>ДВАДЦЯТЬ  ДРУГА</w:t>
      </w:r>
      <w:r w:rsidRPr="00A668F8">
        <w:rPr>
          <w:rFonts w:ascii="Times New Roman" w:eastAsia="Times New Roman" w:hAnsi="Times New Roman" w:cs="Times New Roman"/>
          <w:b/>
          <w:sz w:val="28"/>
          <w:lang w:eastAsia="uk-UA"/>
        </w:rPr>
        <w:t xml:space="preserve">  СЕСІЯ </w:t>
      </w:r>
    </w:p>
    <w:p w:rsidR="00B704DF" w:rsidRPr="00A668F8" w:rsidRDefault="00B704DF" w:rsidP="00B704DF">
      <w:pPr>
        <w:spacing w:after="0" w:line="240" w:lineRule="auto"/>
        <w:jc w:val="center"/>
        <w:rPr>
          <w:rFonts w:ascii="Times New Roman" w:eastAsia="Times New Roman" w:hAnsi="Times New Roman" w:cs="Times New Roman"/>
          <w:b/>
          <w:sz w:val="28"/>
          <w:lang w:eastAsia="uk-UA"/>
        </w:rPr>
      </w:pPr>
      <w:r w:rsidRPr="00A668F8">
        <w:rPr>
          <w:rFonts w:ascii="Times New Roman" w:eastAsia="Times New Roman" w:hAnsi="Times New Roman" w:cs="Times New Roman"/>
          <w:b/>
          <w:sz w:val="28"/>
          <w:lang w:eastAsia="uk-UA"/>
        </w:rPr>
        <w:t xml:space="preserve">РІШЕННЯ </w:t>
      </w:r>
    </w:p>
    <w:p w:rsidR="00B704DF" w:rsidRPr="00A668F8" w:rsidRDefault="00B704DF" w:rsidP="00B704DF">
      <w:pPr>
        <w:spacing w:after="0" w:line="276" w:lineRule="auto"/>
        <w:jc w:val="center"/>
        <w:rPr>
          <w:rFonts w:ascii="Times New Roman" w:eastAsia="Times New Roman" w:hAnsi="Times New Roman" w:cs="Times New Roman"/>
          <w:b/>
          <w:sz w:val="16"/>
          <w:lang w:eastAsia="uk-UA"/>
        </w:rPr>
      </w:pPr>
    </w:p>
    <w:p w:rsidR="00B704DF" w:rsidRPr="00A668F8" w:rsidRDefault="00B704DF" w:rsidP="00B704DF">
      <w:pPr>
        <w:spacing w:after="0" w:line="276"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«__</w:t>
      </w:r>
      <w:r w:rsidRPr="00A668F8">
        <w:rPr>
          <w:rFonts w:ascii="Times New Roman" w:eastAsia="Times New Roman" w:hAnsi="Times New Roman" w:cs="Times New Roman"/>
          <w:sz w:val="28"/>
          <w:szCs w:val="28"/>
          <w:lang w:eastAsia="uk-UA"/>
        </w:rPr>
        <w:t xml:space="preserve">»   грудня  </w:t>
      </w:r>
      <w:r>
        <w:rPr>
          <w:rFonts w:ascii="Times New Roman" w:eastAsia="Times New Roman" w:hAnsi="Times New Roman" w:cs="Times New Roman"/>
          <w:sz w:val="28"/>
          <w:szCs w:val="28"/>
          <w:lang w:eastAsia="uk-UA"/>
        </w:rPr>
        <w:t>2021</w:t>
      </w:r>
      <w:r w:rsidRPr="00A668F8">
        <w:rPr>
          <w:rFonts w:ascii="Times New Roman" w:eastAsia="Times New Roman" w:hAnsi="Times New Roman" w:cs="Times New Roman"/>
          <w:sz w:val="28"/>
          <w:szCs w:val="28"/>
          <w:lang w:eastAsia="uk-UA"/>
        </w:rPr>
        <w:t xml:space="preserve"> року                 смт  Брацлав       </w:t>
      </w:r>
      <w:r>
        <w:rPr>
          <w:rFonts w:ascii="Times New Roman" w:eastAsia="Times New Roman" w:hAnsi="Times New Roman" w:cs="Times New Roman"/>
          <w:sz w:val="28"/>
          <w:szCs w:val="28"/>
          <w:lang w:eastAsia="uk-UA"/>
        </w:rPr>
        <w:t xml:space="preserve">                           № __</w:t>
      </w:r>
    </w:p>
    <w:p w:rsidR="00B704DF" w:rsidRDefault="00B704DF" w:rsidP="00B704DF">
      <w:pPr>
        <w:spacing w:after="0"/>
        <w:rPr>
          <w:rFonts w:ascii="Times New Roman" w:eastAsia="Times New Roman" w:hAnsi="Times New Roman" w:cs="Times New Roman"/>
          <w:b/>
          <w:color w:val="000000"/>
          <w:sz w:val="28"/>
          <w:szCs w:val="28"/>
          <w:lang w:eastAsia="uk-UA"/>
        </w:rPr>
      </w:pPr>
    </w:p>
    <w:p w:rsidR="00B704DF" w:rsidRDefault="00B704DF" w:rsidP="00B704DF">
      <w:pPr>
        <w:spacing w:after="0"/>
        <w:rPr>
          <w:rFonts w:ascii="Times New Roman" w:eastAsia="Times New Roman" w:hAnsi="Times New Roman" w:cs="Times New Roman"/>
          <w:b/>
          <w:color w:val="000000"/>
          <w:sz w:val="28"/>
          <w:szCs w:val="28"/>
          <w:lang w:eastAsia="uk-UA"/>
        </w:rPr>
      </w:pPr>
      <w:r w:rsidRPr="002C3942">
        <w:rPr>
          <w:rFonts w:ascii="Times New Roman" w:eastAsia="Times New Roman" w:hAnsi="Times New Roman" w:cs="Times New Roman"/>
          <w:b/>
          <w:color w:val="000000"/>
          <w:sz w:val="28"/>
          <w:szCs w:val="28"/>
          <w:lang w:eastAsia="uk-UA"/>
        </w:rPr>
        <w:t>Про</w:t>
      </w:r>
      <w:r>
        <w:rPr>
          <w:rFonts w:ascii="Times New Roman" w:eastAsia="Times New Roman" w:hAnsi="Times New Roman" w:cs="Times New Roman"/>
          <w:b/>
          <w:color w:val="000000"/>
          <w:sz w:val="28"/>
          <w:szCs w:val="28"/>
          <w:lang w:eastAsia="uk-UA"/>
        </w:rPr>
        <w:t xml:space="preserve"> затвердження Програми </w:t>
      </w:r>
    </w:p>
    <w:p w:rsidR="00B704DF" w:rsidRDefault="00B704DF" w:rsidP="00B704DF">
      <w:pPr>
        <w:spacing w:after="0"/>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 xml:space="preserve">організації  та проведення оплачуваних </w:t>
      </w:r>
    </w:p>
    <w:p w:rsidR="00B704DF" w:rsidRDefault="00B704DF" w:rsidP="00B704DF">
      <w:pPr>
        <w:spacing w:after="0"/>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 xml:space="preserve">суспільно корисних робіт Брацлавської </w:t>
      </w:r>
    </w:p>
    <w:p w:rsidR="00B704DF" w:rsidRDefault="00B704DF" w:rsidP="00B704DF">
      <w:pPr>
        <w:spacing w:after="0"/>
      </w:pPr>
      <w:r>
        <w:rPr>
          <w:rFonts w:ascii="Times New Roman" w:eastAsia="Times New Roman" w:hAnsi="Times New Roman" w:cs="Times New Roman"/>
          <w:b/>
          <w:color w:val="000000"/>
          <w:sz w:val="28"/>
          <w:szCs w:val="28"/>
          <w:lang w:eastAsia="uk-UA"/>
        </w:rPr>
        <w:t>селищної ради  на 202</w:t>
      </w:r>
      <w:r>
        <w:rPr>
          <w:rFonts w:ascii="Times New Roman" w:eastAsia="Times New Roman" w:hAnsi="Times New Roman" w:cs="Times New Roman"/>
          <w:b/>
          <w:color w:val="000000"/>
          <w:sz w:val="28"/>
          <w:szCs w:val="28"/>
          <w:lang w:eastAsia="uk-UA"/>
        </w:rPr>
        <w:t>2-2024 роки</w:t>
      </w:r>
    </w:p>
    <w:p w:rsidR="00B704DF" w:rsidRPr="00923A90" w:rsidRDefault="00B704DF" w:rsidP="00B704DF">
      <w:pPr>
        <w:spacing w:after="0"/>
        <w:rPr>
          <w:sz w:val="18"/>
        </w:rPr>
      </w:pPr>
    </w:p>
    <w:p w:rsidR="00B704DF" w:rsidRPr="002C3942" w:rsidRDefault="00B704DF" w:rsidP="00B704DF">
      <w:pPr>
        <w:pStyle w:val="a3"/>
        <w:shd w:val="clear" w:color="auto" w:fill="FFFFFF"/>
        <w:spacing w:before="0" w:beforeAutospacing="0" w:after="0" w:afterAutospacing="0"/>
        <w:jc w:val="both"/>
        <w:rPr>
          <w:b/>
          <w:sz w:val="28"/>
          <w:szCs w:val="17"/>
          <w:lang w:val="uk-UA"/>
        </w:rPr>
      </w:pPr>
      <w:r w:rsidRPr="002C3942">
        <w:rPr>
          <w:sz w:val="28"/>
          <w:szCs w:val="17"/>
          <w:lang w:val="uk-UA"/>
        </w:rPr>
        <w:t xml:space="preserve">    Відповідно до Закону України «Про 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заборгованості зі сплати аліментів», Кодексу України про адміністративні правопорушення, пун</w:t>
      </w:r>
      <w:r>
        <w:rPr>
          <w:sz w:val="28"/>
          <w:szCs w:val="17"/>
          <w:lang w:val="uk-UA"/>
        </w:rPr>
        <w:t>кту 8, абзацу 7,10 пункту 10 «</w:t>
      </w:r>
      <w:r w:rsidRPr="002C3942">
        <w:rPr>
          <w:sz w:val="28"/>
          <w:szCs w:val="17"/>
          <w:lang w:val="uk-UA"/>
        </w:rPr>
        <w:t>Порядку організації громадських  та інших робіт тимчасового характеру» затвердженого постановою К</w:t>
      </w:r>
      <w:r>
        <w:rPr>
          <w:sz w:val="28"/>
          <w:szCs w:val="17"/>
          <w:lang w:val="uk-UA"/>
        </w:rPr>
        <w:t xml:space="preserve">абінету Міністрів України від </w:t>
      </w:r>
      <w:r w:rsidRPr="00B704DF">
        <w:rPr>
          <w:sz w:val="28"/>
          <w:szCs w:val="17"/>
          <w:lang w:val="uk-UA"/>
        </w:rPr>
        <w:t>20</w:t>
      </w:r>
      <w:r>
        <w:rPr>
          <w:sz w:val="28"/>
          <w:szCs w:val="17"/>
          <w:lang w:val="uk-UA"/>
        </w:rPr>
        <w:t>.0</w:t>
      </w:r>
      <w:r w:rsidRPr="00B704DF">
        <w:rPr>
          <w:sz w:val="28"/>
          <w:szCs w:val="17"/>
          <w:lang w:val="uk-UA"/>
        </w:rPr>
        <w:t>3</w:t>
      </w:r>
      <w:r>
        <w:rPr>
          <w:sz w:val="28"/>
          <w:szCs w:val="17"/>
          <w:lang w:val="uk-UA"/>
        </w:rPr>
        <w:t>.201</w:t>
      </w:r>
      <w:r w:rsidRPr="00B704DF">
        <w:rPr>
          <w:sz w:val="28"/>
          <w:szCs w:val="17"/>
          <w:lang w:val="uk-UA"/>
        </w:rPr>
        <w:t>3</w:t>
      </w:r>
      <w:r>
        <w:rPr>
          <w:sz w:val="28"/>
          <w:szCs w:val="17"/>
          <w:lang w:val="uk-UA"/>
        </w:rPr>
        <w:t xml:space="preserve"> року № </w:t>
      </w:r>
      <w:r w:rsidRPr="00B704DF">
        <w:rPr>
          <w:sz w:val="28"/>
          <w:szCs w:val="17"/>
          <w:lang w:val="uk-UA"/>
        </w:rPr>
        <w:t>175</w:t>
      </w:r>
      <w:r>
        <w:rPr>
          <w:sz w:val="28"/>
          <w:szCs w:val="17"/>
          <w:lang w:val="uk-UA"/>
        </w:rPr>
        <w:t xml:space="preserve"> </w:t>
      </w:r>
      <w:r w:rsidRPr="00B704DF">
        <w:rPr>
          <w:sz w:val="28"/>
          <w:szCs w:val="17"/>
          <w:lang w:val="uk-UA"/>
        </w:rPr>
        <w:t>(</w:t>
      </w:r>
      <w:r>
        <w:rPr>
          <w:sz w:val="28"/>
          <w:szCs w:val="17"/>
          <w:lang w:val="uk-UA"/>
        </w:rPr>
        <w:t>зі змінами)</w:t>
      </w:r>
      <w:r w:rsidRPr="002C3942">
        <w:rPr>
          <w:sz w:val="28"/>
          <w:szCs w:val="17"/>
          <w:lang w:val="uk-UA"/>
        </w:rPr>
        <w:t>, керуючись статтею 26 Закону України  «Про місцеве самоврядування в Україні», з метою забезпечення подальшого погашення заборгованості осіб, які мають заборгованість зі сплати аліментів у розмірі, що сукупно перевищує суму відповідних платежів за 6 місяців та направлених на виконання оплачуваних суспільно корисних робіт, які відповідають потребам територіальної громади,</w:t>
      </w:r>
      <w:r w:rsidRPr="002C3942">
        <w:rPr>
          <w:sz w:val="28"/>
          <w:szCs w:val="17"/>
          <w:lang w:val="uk-UA"/>
        </w:rPr>
        <w:br/>
        <w:t xml:space="preserve">селищна рада </w:t>
      </w:r>
      <w:r w:rsidRPr="002C3942">
        <w:rPr>
          <w:b/>
          <w:sz w:val="28"/>
          <w:szCs w:val="17"/>
          <w:lang w:val="uk-UA"/>
        </w:rPr>
        <w:t>В И Р І Ш И Л А :</w:t>
      </w:r>
    </w:p>
    <w:p w:rsidR="00B704DF" w:rsidRPr="00A5649E" w:rsidRDefault="00B704DF" w:rsidP="00B704DF">
      <w:pPr>
        <w:pStyle w:val="a3"/>
        <w:shd w:val="clear" w:color="auto" w:fill="FFFFFF"/>
        <w:spacing w:before="0" w:beforeAutospacing="0" w:after="0" w:afterAutospacing="0"/>
        <w:jc w:val="both"/>
        <w:rPr>
          <w:b/>
          <w:sz w:val="18"/>
          <w:szCs w:val="17"/>
          <w:lang w:val="uk-UA"/>
        </w:rPr>
      </w:pPr>
    </w:p>
    <w:p w:rsidR="00B704DF" w:rsidRPr="002C3942" w:rsidRDefault="00B704DF" w:rsidP="00B704DF">
      <w:pPr>
        <w:pStyle w:val="a3"/>
        <w:numPr>
          <w:ilvl w:val="0"/>
          <w:numId w:val="1"/>
        </w:numPr>
        <w:shd w:val="clear" w:color="auto" w:fill="FFFFFF"/>
        <w:spacing w:before="0" w:beforeAutospacing="0" w:after="0" w:afterAutospacing="0"/>
        <w:ind w:left="0" w:firstLine="0"/>
        <w:jc w:val="both"/>
        <w:rPr>
          <w:sz w:val="28"/>
          <w:szCs w:val="17"/>
          <w:lang w:val="uk-UA"/>
        </w:rPr>
      </w:pPr>
      <w:r w:rsidRPr="002C3942">
        <w:rPr>
          <w:sz w:val="28"/>
          <w:szCs w:val="17"/>
          <w:lang w:val="uk-UA"/>
        </w:rPr>
        <w:t>Затвердити Програму  організації та проведення оплачуваних суспільно корисних робіт Бр</w:t>
      </w:r>
      <w:r>
        <w:rPr>
          <w:sz w:val="28"/>
          <w:szCs w:val="17"/>
          <w:lang w:val="uk-UA"/>
        </w:rPr>
        <w:t>ацлавської селищної ради на 2022-2024 роки</w:t>
      </w:r>
      <w:r w:rsidRPr="002C3942">
        <w:rPr>
          <w:sz w:val="28"/>
          <w:szCs w:val="17"/>
          <w:lang w:val="uk-UA"/>
        </w:rPr>
        <w:t>  (додається).</w:t>
      </w:r>
    </w:p>
    <w:p w:rsidR="00B704DF" w:rsidRPr="002C3942" w:rsidRDefault="00B704DF" w:rsidP="00B704DF">
      <w:pPr>
        <w:pStyle w:val="a3"/>
        <w:shd w:val="clear" w:color="auto" w:fill="FFFFFF"/>
        <w:spacing w:before="0" w:beforeAutospacing="0" w:after="0" w:afterAutospacing="0"/>
        <w:ind w:left="720"/>
        <w:jc w:val="both"/>
        <w:rPr>
          <w:sz w:val="28"/>
          <w:szCs w:val="17"/>
          <w:lang w:val="uk-UA"/>
        </w:rPr>
      </w:pPr>
    </w:p>
    <w:p w:rsidR="00B704DF" w:rsidRDefault="00B704DF" w:rsidP="00B704DF">
      <w:pPr>
        <w:pStyle w:val="a3"/>
        <w:numPr>
          <w:ilvl w:val="0"/>
          <w:numId w:val="1"/>
        </w:numPr>
        <w:shd w:val="clear" w:color="auto" w:fill="FFFFFF"/>
        <w:spacing w:before="0" w:beforeAutospacing="0" w:after="0" w:afterAutospacing="0"/>
        <w:ind w:left="0" w:firstLine="0"/>
        <w:jc w:val="both"/>
        <w:rPr>
          <w:sz w:val="28"/>
          <w:szCs w:val="17"/>
          <w:lang w:val="uk-UA"/>
        </w:rPr>
      </w:pPr>
      <w:r w:rsidRPr="002C3942">
        <w:rPr>
          <w:sz w:val="28"/>
          <w:szCs w:val="17"/>
          <w:lang w:val="uk-UA"/>
        </w:rPr>
        <w:t>Фінансування організації оплачуваних суспільно корисних  робіт, на які направлено осіб для погашення заборгованості зі сплати аліментів, здійснювати за рахунок коштів бюджету Брацлавської селищної ради .</w:t>
      </w:r>
    </w:p>
    <w:p w:rsidR="00B704DF" w:rsidRPr="002C3942" w:rsidRDefault="00B704DF" w:rsidP="00B704DF">
      <w:pPr>
        <w:pStyle w:val="a3"/>
        <w:shd w:val="clear" w:color="auto" w:fill="FFFFFF"/>
        <w:spacing w:before="0" w:beforeAutospacing="0" w:after="0" w:afterAutospacing="0"/>
        <w:jc w:val="both"/>
        <w:rPr>
          <w:sz w:val="28"/>
          <w:szCs w:val="17"/>
          <w:lang w:val="uk-UA"/>
        </w:rPr>
      </w:pPr>
    </w:p>
    <w:p w:rsidR="00B704DF" w:rsidRPr="00940335" w:rsidRDefault="00B704DF" w:rsidP="00B704DF">
      <w:pPr>
        <w:pStyle w:val="a4"/>
        <w:numPr>
          <w:ilvl w:val="0"/>
          <w:numId w:val="1"/>
        </w:numPr>
        <w:spacing w:after="0" w:line="240" w:lineRule="auto"/>
        <w:ind w:left="0" w:firstLine="0"/>
        <w:jc w:val="both"/>
        <w:rPr>
          <w:rFonts w:ascii="Times New Roman" w:hAnsi="Times New Roman" w:cs="Times New Roman"/>
          <w:sz w:val="28"/>
        </w:rPr>
      </w:pPr>
      <w:r w:rsidRPr="00940335">
        <w:rPr>
          <w:rFonts w:ascii="Times New Roman" w:hAnsi="Times New Roman" w:cs="Times New Roman"/>
          <w:sz w:val="28"/>
        </w:rPr>
        <w:t>Контроль за виконанням даного рішення покласти на постійну депутатську комісію селищної ради з питань фінансів, бюджету, інвестицій, соціально-економічного розвитку, освіти, охорони здоров’я, культури.</w:t>
      </w:r>
    </w:p>
    <w:p w:rsidR="00B704DF" w:rsidRDefault="00B704DF" w:rsidP="00B704DF">
      <w:pPr>
        <w:spacing w:line="240" w:lineRule="auto"/>
        <w:jc w:val="both"/>
        <w:rPr>
          <w:rFonts w:ascii="Times New Roman" w:hAnsi="Times New Roman" w:cs="Times New Roman"/>
          <w:sz w:val="28"/>
        </w:rPr>
      </w:pPr>
      <w:r w:rsidRPr="002C3942">
        <w:rPr>
          <w:rFonts w:ascii="Times New Roman" w:hAnsi="Times New Roman" w:cs="Times New Roman"/>
          <w:sz w:val="28"/>
        </w:rPr>
        <w:tab/>
      </w:r>
    </w:p>
    <w:p w:rsidR="00B704DF" w:rsidRDefault="00B704DF" w:rsidP="00B704DF">
      <w:pPr>
        <w:jc w:val="both"/>
      </w:pPr>
      <w:r>
        <w:rPr>
          <w:rFonts w:ascii="Times New Roman" w:hAnsi="Times New Roman" w:cs="Times New Roman"/>
          <w:sz w:val="28"/>
        </w:rPr>
        <w:t xml:space="preserve">        </w:t>
      </w:r>
      <w:r w:rsidRPr="002C3942">
        <w:rPr>
          <w:rFonts w:ascii="Times New Roman" w:hAnsi="Times New Roman" w:cs="Times New Roman"/>
          <w:sz w:val="28"/>
        </w:rPr>
        <w:t xml:space="preserve">Селищний голова                                         </w:t>
      </w:r>
      <w:r>
        <w:rPr>
          <w:rFonts w:ascii="Times New Roman" w:hAnsi="Times New Roman" w:cs="Times New Roman"/>
          <w:sz w:val="28"/>
        </w:rPr>
        <w:t xml:space="preserve">                Микола </w:t>
      </w:r>
      <w:r>
        <w:rPr>
          <w:rFonts w:ascii="Times New Roman" w:hAnsi="Times New Roman" w:cs="Times New Roman"/>
          <w:sz w:val="28"/>
        </w:rPr>
        <w:t xml:space="preserve"> </w:t>
      </w:r>
      <w:bookmarkStart w:id="0" w:name="_GoBack"/>
      <w:r>
        <w:rPr>
          <w:rFonts w:ascii="Times New Roman" w:hAnsi="Times New Roman" w:cs="Times New Roman"/>
          <w:sz w:val="28"/>
        </w:rPr>
        <w:t>КОБРИНЧУК</w:t>
      </w:r>
    </w:p>
    <w:bookmarkEnd w:id="0"/>
    <w:p w:rsidR="00B704DF" w:rsidRDefault="00B704DF"/>
    <w:sectPr w:rsidR="00B704DF" w:rsidSect="00B704DF">
      <w:pgSz w:w="11900" w:h="16840" w:code="9"/>
      <w:pgMar w:top="1134" w:right="850" w:bottom="851"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865392"/>
    <w:multiLevelType w:val="hybridMultilevel"/>
    <w:tmpl w:val="CE702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4DF"/>
    <w:rsid w:val="00AD5B21"/>
    <w:rsid w:val="00AE58C6"/>
    <w:rsid w:val="00B704DF"/>
    <w:rsid w:val="00D939DE"/>
    <w:rsid w:val="00E55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9243807-E996-457D-ADC5-8A4DEC014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4DF"/>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04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B704D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2021-12-18T11:14:00Z</dcterms:created>
  <dcterms:modified xsi:type="dcterms:W3CDTF">2021-12-18T11:16:00Z</dcterms:modified>
</cp:coreProperties>
</file>