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95" w:rsidRP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01291573" r:id="rId7"/>
        </w:object>
      </w:r>
    </w:p>
    <w:p w:rsidR="00570A95" w:rsidRP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70A95" w:rsidRP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570A95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570A95" w:rsidRPr="00570A95" w:rsidRDefault="00570A95" w:rsidP="00570A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0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570A9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570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570A95" w:rsidRDefault="00570A95" w:rsidP="0057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0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70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570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70A95" w:rsidRDefault="00570A95" w:rsidP="0057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ДРУГА</w:t>
      </w:r>
      <w:r w:rsidRPr="00570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</w:p>
    <w:p w:rsidR="00570A95" w:rsidRPr="00570A95" w:rsidRDefault="00570A95" w:rsidP="0057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570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570A95" w:rsidRPr="00570A9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0A95" w:rsidRPr="00570A9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 w:rsidRPr="0057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57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Брацлав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</w:t>
      </w:r>
    </w:p>
    <w:p w:rsidR="00570A95" w:rsidRPr="00570A9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570A95" w:rsidRPr="00570A9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Pr="0057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умови оплати праці</w:t>
      </w:r>
      <w:r w:rsidRPr="00570A95"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  <w:br/>
      </w:r>
      <w:r w:rsidRPr="0057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Брацлавського селищного голови </w:t>
      </w:r>
    </w:p>
    <w:p w:rsidR="00570A95" w:rsidRPr="00570A9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2022</w:t>
      </w:r>
      <w:r w:rsidRPr="0057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році</w:t>
      </w:r>
      <w:r w:rsidRPr="00570A95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</w:r>
    </w:p>
    <w:p w:rsidR="00570A95" w:rsidRPr="00570A95" w:rsidRDefault="00570A95" w:rsidP="00570A95">
      <w:pPr>
        <w:spacing w:before="90"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Відповідно до пункту 5 частини 1 статті 26 Закону України «Про місцеве самоврядування в Україні», статті 21 Закону України «Про службу в органах місцевого самоврядування»,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селищна рада </w:t>
      </w:r>
      <w:r w:rsidRPr="00570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ВИРІШИЛА:</w:t>
      </w:r>
      <w:r w:rsidRPr="00570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 </w:t>
      </w:r>
    </w:p>
    <w:p w:rsidR="00570A95" w:rsidRPr="00570A95" w:rsidRDefault="00570A95" w:rsidP="00570A95">
      <w:pPr>
        <w:spacing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70A95" w:rsidRPr="00570A95" w:rsidRDefault="00570A95" w:rsidP="00570A95">
      <w:pPr>
        <w:spacing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Визначити умови оплати праці Брацлавського селищного голови </w:t>
      </w:r>
      <w:proofErr w:type="spellStart"/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Кобринчука</w:t>
      </w:r>
      <w:proofErr w:type="spellEnd"/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Миколи Миколайовича відповідно до постанови Кабінету Міністрів України від                          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в межах затверджених видатків на оплату праці працівників Брацлавської селищної ради.</w:t>
      </w:r>
    </w:p>
    <w:p w:rsidR="00570A95" w:rsidRPr="00570A9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Встановити Брацлавському селищному голові </w:t>
      </w:r>
      <w:proofErr w:type="spellStart"/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Кобринчуку</w:t>
      </w:r>
      <w:proofErr w:type="spellEnd"/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Миколі Миколайовичу:</w:t>
      </w:r>
    </w:p>
    <w:p w:rsidR="00570A95" w:rsidRPr="00570A9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2.1. Посадовий оклад та надбавку за сьомий ранг посадової особи місцевого самоврядування в розмірі, визначеному додатками 50 та 57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органів».</w:t>
      </w:r>
    </w:p>
    <w:p w:rsidR="00570A95" w:rsidRPr="00570A9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2.2. Надбавку за вислугу років в розмірі 25 відсотків від посадового окладу з урахуванням надбавки за ранг. </w:t>
      </w:r>
    </w:p>
    <w:p w:rsidR="00570A95" w:rsidRPr="00570A9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2.3. Надбавку за виконання особливо важливої роботи в розмірі 50 відсотків посадового окладу з урахуванням надбавки за ранг та надбавки за вислугу років.</w:t>
      </w:r>
    </w:p>
    <w:p w:rsidR="00570A95" w:rsidRPr="00570A9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Виплачувати Брацлавському селищному голові </w:t>
      </w:r>
      <w:proofErr w:type="spellStart"/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Кобринчуку</w:t>
      </w:r>
      <w:proofErr w:type="spellEnd"/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Миколі Миколайовичу:</w:t>
      </w:r>
    </w:p>
    <w:p w:rsidR="00570A95" w:rsidRPr="00570A9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3.1. Щорічні матеріальну допомогу на оздоровлення при наданні щорічної відпустки, у розмірі середньомісячної заробітної плати, та допомогу для вирішення соціально-побутових питань, у розмірі середньомісячної заробітної плати.</w:t>
      </w:r>
    </w:p>
    <w:p w:rsidR="00570A95" w:rsidRPr="00570A95" w:rsidRDefault="00570A95" w:rsidP="00570A95">
      <w:pPr>
        <w:spacing w:after="200" w:line="240" w:lineRule="auto"/>
        <w:rPr>
          <w:rFonts w:ascii="Calibri" w:eastAsia="Calibri" w:hAnsi="Calibri" w:cs="Times New Roman"/>
          <w:sz w:val="24"/>
          <w:szCs w:val="28"/>
        </w:rPr>
      </w:pPr>
      <w:r w:rsidRPr="00570A95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 </w:t>
      </w:r>
      <w:r w:rsidRPr="00570A95">
        <w:rPr>
          <w:rFonts w:ascii="Calibri" w:eastAsia="Calibri" w:hAnsi="Calibri" w:cs="Times New Roman"/>
          <w:sz w:val="24"/>
          <w:szCs w:val="28"/>
        </w:rPr>
        <w:tab/>
      </w:r>
    </w:p>
    <w:p w:rsidR="00570A95" w:rsidRPr="00570A95" w:rsidRDefault="00570A95" w:rsidP="00570A95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8"/>
        </w:rPr>
        <w:t xml:space="preserve">          </w:t>
      </w:r>
      <w:r w:rsidRPr="00570A95">
        <w:rPr>
          <w:rFonts w:ascii="Calibri" w:eastAsia="Calibri" w:hAnsi="Calibri" w:cs="Times New Roman"/>
          <w:sz w:val="24"/>
          <w:szCs w:val="28"/>
        </w:rPr>
        <w:t xml:space="preserve">  </w:t>
      </w:r>
      <w:r w:rsidRPr="00570A95">
        <w:rPr>
          <w:rFonts w:ascii="Times New Roman" w:eastAsia="Calibri" w:hAnsi="Times New Roman" w:cs="Times New Roman"/>
          <w:sz w:val="24"/>
          <w:szCs w:val="28"/>
        </w:rPr>
        <w:t xml:space="preserve">Селищний голова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Микола </w:t>
      </w:r>
      <w:r w:rsidRPr="00570A95">
        <w:rPr>
          <w:rFonts w:ascii="Times New Roman" w:eastAsia="Calibri" w:hAnsi="Times New Roman" w:cs="Times New Roman"/>
          <w:sz w:val="24"/>
          <w:szCs w:val="28"/>
        </w:rPr>
        <w:t>КОБРИНЧУК</w:t>
      </w:r>
    </w:p>
    <w:p w:rsidR="00B82C83" w:rsidRDefault="006573CF">
      <w:bookmarkStart w:id="0" w:name="_GoBack"/>
      <w:bookmarkEnd w:id="0"/>
    </w:p>
    <w:sectPr w:rsidR="00B82C83" w:rsidSect="009A5F4C">
      <w:headerReference w:type="default" r:id="rId8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CF" w:rsidRDefault="006573CF" w:rsidP="00570A95">
      <w:pPr>
        <w:spacing w:after="0" w:line="240" w:lineRule="auto"/>
      </w:pPr>
      <w:r>
        <w:separator/>
      </w:r>
    </w:p>
  </w:endnote>
  <w:endnote w:type="continuationSeparator" w:id="0">
    <w:p w:rsidR="006573CF" w:rsidRDefault="006573CF" w:rsidP="0057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CF" w:rsidRDefault="006573CF" w:rsidP="00570A95">
      <w:pPr>
        <w:spacing w:after="0" w:line="240" w:lineRule="auto"/>
      </w:pPr>
      <w:r>
        <w:separator/>
      </w:r>
    </w:p>
  </w:footnote>
  <w:footnote w:type="continuationSeparator" w:id="0">
    <w:p w:rsidR="006573CF" w:rsidRDefault="006573CF" w:rsidP="0057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24" w:rsidRDefault="00570A95">
    <w:pPr>
      <w:pStyle w:val="a3"/>
    </w:pPr>
    <w:r>
      <w:t xml:space="preserve">                                                                                                                                                               ПРОЄКТ</w:t>
    </w:r>
    <w:r w:rsidR="006573CF">
      <w:t xml:space="preserve">                                                                                                                                        </w:t>
    </w:r>
    <w:r w:rsidR="006573CF"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95"/>
    <w:rsid w:val="00570A95"/>
    <w:rsid w:val="006573CF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66C7D4-996E-440C-8F9F-FB5B8707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A95"/>
    <w:rPr>
      <w:lang w:val="uk-UA"/>
    </w:rPr>
  </w:style>
  <w:style w:type="paragraph" w:styleId="a5">
    <w:name w:val="footer"/>
    <w:basedOn w:val="a"/>
    <w:link w:val="a6"/>
    <w:uiPriority w:val="99"/>
    <w:unhideWhenUsed/>
    <w:rsid w:val="0057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A9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2021-12-17T22:09:00Z</dcterms:created>
  <dcterms:modified xsi:type="dcterms:W3CDTF">2021-12-17T22:13:00Z</dcterms:modified>
</cp:coreProperties>
</file>