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B84" w:rsidRPr="00182B84" w:rsidRDefault="00D32E75" w:rsidP="00182B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1.4pt;margin-top:-5.05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7" DrawAspect="Content" ObjectID="_1801551048" r:id="rId8"/>
        </w:object>
      </w:r>
    </w:p>
    <w:p w:rsidR="00182B84" w:rsidRPr="00182B84" w:rsidRDefault="00182B84" w:rsidP="00182B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182B84" w:rsidRPr="00182B84" w:rsidRDefault="00182B84" w:rsidP="00182B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16"/>
          <w:szCs w:val="24"/>
          <w:lang w:val="ru-RU" w:eastAsia="ru-RU"/>
        </w:rPr>
      </w:pPr>
    </w:p>
    <w:p w:rsidR="00182B84" w:rsidRPr="00182B84" w:rsidRDefault="00182B84" w:rsidP="00182B8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82B84" w:rsidRPr="00182B84" w:rsidRDefault="00182B84" w:rsidP="00182B8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82B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БРАЦЛАВСЬКА СЕЛИЩНА РАДА</w:t>
      </w:r>
    </w:p>
    <w:p w:rsidR="00182B84" w:rsidRPr="00182B84" w:rsidRDefault="00D16ED3" w:rsidP="00182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ШІСТДЕСЯТ</w:t>
      </w:r>
      <w:r w:rsidR="007D72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ПЕРША</w:t>
      </w:r>
      <w:r w:rsidR="00307B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182B84" w:rsidRPr="00182B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СЕСІЯ  </w:t>
      </w:r>
    </w:p>
    <w:p w:rsidR="00182B84" w:rsidRPr="00182B84" w:rsidRDefault="00182B84" w:rsidP="00182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82B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СКЛИКАННЯ</w:t>
      </w:r>
    </w:p>
    <w:p w:rsidR="00182B84" w:rsidRPr="00182B84" w:rsidRDefault="00182B84" w:rsidP="00182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82B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182B84" w:rsidRPr="00182B84" w:rsidRDefault="00182B84" w:rsidP="00182B84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82B84" w:rsidRPr="00D16ED3" w:rsidRDefault="00FE7B86" w:rsidP="00182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«14</w:t>
      </w:r>
      <w:r w:rsidR="007D723B">
        <w:rPr>
          <w:rFonts w:ascii="Times New Roman" w:eastAsia="Times New Roman" w:hAnsi="Times New Roman" w:cs="Times New Roman"/>
          <w:sz w:val="28"/>
          <w:szCs w:val="28"/>
          <w:lang w:eastAsia="ru-RU"/>
        </w:rPr>
        <w:t>» лютого</w:t>
      </w:r>
      <w:r w:rsidR="00D16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182B84" w:rsidRPr="0018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селище  Брацлав                         </w:t>
      </w:r>
      <w:r w:rsidR="00182B84" w:rsidRPr="00D16E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</w:t>
      </w:r>
    </w:p>
    <w:p w:rsidR="00652711" w:rsidRPr="001A1AF3" w:rsidRDefault="00652711" w:rsidP="0065271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</w:p>
    <w:p w:rsidR="006658AD" w:rsidRDefault="00990197" w:rsidP="006658A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</w:t>
      </w:r>
      <w:r w:rsidR="00A7421B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ро </w:t>
      </w:r>
      <w:r w:rsidR="006658AD" w:rsidRPr="00EE257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затвердження</w:t>
      </w:r>
      <w:r w:rsidR="006658AD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Програми </w:t>
      </w:r>
    </w:p>
    <w:p w:rsidR="00A7421B" w:rsidRPr="00990197" w:rsidRDefault="000959A1" w:rsidP="009901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Соціальний захист населення                                                                            </w:t>
      </w:r>
      <w:r w:rsidRPr="0099019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Брацлавської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селищної</w:t>
      </w:r>
      <w:r w:rsidRPr="0099019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                  </w:t>
      </w:r>
      <w:r w:rsidR="00032CBF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територіальної громади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182B8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на 2025</w:t>
      </w:r>
      <w:r w:rsidR="001C543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рі</w:t>
      </w:r>
      <w:r w:rsidR="00032CBF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к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» </w:t>
      </w:r>
      <w:r w:rsidR="00D16ED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у новій редакції</w:t>
      </w:r>
    </w:p>
    <w:p w:rsidR="00990197" w:rsidRDefault="00990197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Default="00A7421B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Керуючись </w:t>
      </w:r>
      <w:r w:rsidR="00BD7EE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п.22. 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ст. 26 Закону України «Про місцеве самоврядування в Україні», сесія селищної ради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ВИРІШИЛА:</w:t>
      </w:r>
    </w:p>
    <w:p w:rsidR="00D31898" w:rsidRPr="00652711" w:rsidRDefault="00D31898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D16ED3" w:rsidRDefault="00D16ED3" w:rsidP="00A171BB">
      <w:pPr>
        <w:pStyle w:val="a3"/>
        <w:numPr>
          <w:ilvl w:val="0"/>
          <w:numId w:val="1"/>
        </w:numPr>
        <w:spacing w:before="240" w:after="0" w:line="240" w:lineRule="auto"/>
        <w:ind w:left="0" w:right="-143" w:firstLine="28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до Програми </w:t>
      </w:r>
      <w:r w:rsidRPr="00D16ED3">
        <w:rPr>
          <w:rFonts w:ascii="Times New Roman" w:eastAsia="Calibri" w:hAnsi="Times New Roman" w:cs="Times New Roman"/>
          <w:sz w:val="28"/>
          <w:szCs w:val="24"/>
          <w:lang w:eastAsia="ru-RU"/>
        </w:rPr>
        <w:t>«Соціальний захист населення                                                                             Брацлавської селищної територіальної громади на 2025 рік»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, а саме:</w:t>
      </w:r>
    </w:p>
    <w:p w:rsidR="00B4589F" w:rsidRDefault="00B4589F" w:rsidP="00B4589F">
      <w:pPr>
        <w:pStyle w:val="a3"/>
        <w:spacing w:before="240" w:after="0" w:line="240" w:lineRule="auto"/>
        <w:ind w:left="644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D16ED3" w:rsidRDefault="00D16ED3" w:rsidP="00410F46">
      <w:pPr>
        <w:pStyle w:val="a3"/>
        <w:numPr>
          <w:ilvl w:val="1"/>
          <w:numId w:val="1"/>
        </w:numPr>
        <w:tabs>
          <w:tab w:val="left" w:pos="1134"/>
        </w:tabs>
        <w:spacing w:before="240" w:after="0" w:line="240" w:lineRule="auto"/>
        <w:ind w:left="0" w:right="-143"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Внести зміни до додатку 2 «</w:t>
      </w:r>
      <w:r w:rsidR="00B4589F">
        <w:rPr>
          <w:rFonts w:ascii="Times New Roman" w:eastAsia="Calibri" w:hAnsi="Times New Roman" w:cs="Times New Roman"/>
          <w:sz w:val="28"/>
          <w:szCs w:val="24"/>
          <w:lang w:eastAsia="ru-RU"/>
        </w:rPr>
        <w:t>Заходи щодо виконання Програми «</w:t>
      </w:r>
      <w:r w:rsidRPr="00D16ED3">
        <w:rPr>
          <w:rFonts w:ascii="Times New Roman" w:eastAsia="Calibri" w:hAnsi="Times New Roman" w:cs="Times New Roman"/>
          <w:sz w:val="28"/>
          <w:szCs w:val="24"/>
          <w:lang w:eastAsia="ru-RU"/>
        </w:rPr>
        <w:t>Соціальний захист населення Брацлавської селищної територіальної громади на 2025 рік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»</w:t>
      </w:r>
      <w:r w:rsidRPr="00D16ED3">
        <w:rPr>
          <w:rFonts w:ascii="Times New Roman" w:eastAsia="Calibri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доповнивши </w:t>
      </w:r>
      <w:r w:rsidR="007D723B">
        <w:rPr>
          <w:rFonts w:ascii="Times New Roman" w:eastAsia="Calibri" w:hAnsi="Times New Roman" w:cs="Times New Roman"/>
          <w:sz w:val="28"/>
          <w:szCs w:val="24"/>
          <w:lang w:eastAsia="ru-RU"/>
        </w:rPr>
        <w:t>пункт 22</w:t>
      </w:r>
      <w:r w:rsidR="009660F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словами «</w:t>
      </w:r>
      <w:r w:rsidR="00715B68" w:rsidRPr="00715B6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у відділенні стаціонарного догляду для постійного або тимчасового перебування  </w:t>
      </w:r>
      <w:proofErr w:type="spellStart"/>
      <w:r w:rsidR="00715B68" w:rsidRPr="00715B68">
        <w:rPr>
          <w:rFonts w:ascii="Times New Roman" w:eastAsia="Calibri" w:hAnsi="Times New Roman" w:cs="Times New Roman"/>
          <w:sz w:val="28"/>
          <w:szCs w:val="24"/>
          <w:lang w:eastAsia="ru-RU"/>
        </w:rPr>
        <w:t>Плисківського</w:t>
      </w:r>
      <w:proofErr w:type="spellEnd"/>
      <w:r w:rsidR="00715B68" w:rsidRPr="00715B6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соціального центру «Милосердя» Комунальної установи «</w:t>
      </w:r>
      <w:proofErr w:type="spellStart"/>
      <w:r w:rsidR="00715B68" w:rsidRPr="00715B68">
        <w:rPr>
          <w:rFonts w:ascii="Times New Roman" w:eastAsia="Calibri" w:hAnsi="Times New Roman" w:cs="Times New Roman"/>
          <w:sz w:val="28"/>
          <w:szCs w:val="24"/>
          <w:lang w:eastAsia="ru-RU"/>
        </w:rPr>
        <w:t>Погребищенський</w:t>
      </w:r>
      <w:proofErr w:type="spellEnd"/>
      <w:r w:rsidR="00715B68" w:rsidRPr="00715B6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територіальний центр соціального обслуговування (надання соціальних послуг)» </w:t>
      </w:r>
      <w:proofErr w:type="spellStart"/>
      <w:r w:rsidR="00715B68" w:rsidRPr="00715B68">
        <w:rPr>
          <w:rFonts w:ascii="Times New Roman" w:eastAsia="Calibri" w:hAnsi="Times New Roman" w:cs="Times New Roman"/>
          <w:sz w:val="28"/>
          <w:szCs w:val="24"/>
          <w:lang w:eastAsia="ru-RU"/>
        </w:rPr>
        <w:t>Погребищенської</w:t>
      </w:r>
      <w:proofErr w:type="spellEnd"/>
      <w:r w:rsidR="00715B68" w:rsidRPr="00715B6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міської ради Вінницького району Вінницької області</w:t>
      </w:r>
      <w:r w:rsidR="00C6245F">
        <w:rPr>
          <w:rFonts w:ascii="Times New Roman" w:eastAsia="Calibri" w:hAnsi="Times New Roman" w:cs="Times New Roman"/>
          <w:sz w:val="28"/>
          <w:szCs w:val="24"/>
          <w:lang w:eastAsia="ru-RU"/>
        </w:rPr>
        <w:t>»</w:t>
      </w:r>
      <w:r w:rsidR="00410F46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 w:rsidR="00C6245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</w:p>
    <w:p w:rsidR="00715B68" w:rsidRDefault="005C1D39" w:rsidP="00410F46">
      <w:pPr>
        <w:pStyle w:val="a3"/>
        <w:numPr>
          <w:ilvl w:val="1"/>
          <w:numId w:val="1"/>
        </w:numPr>
        <w:tabs>
          <w:tab w:val="left" w:pos="1134"/>
        </w:tabs>
        <w:spacing w:before="240" w:after="0" w:line="240" w:lineRule="auto"/>
        <w:ind w:left="0" w:right="-143"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Внести зміни до п</w:t>
      </w:r>
      <w:r w:rsidR="00715B68">
        <w:rPr>
          <w:rFonts w:ascii="Times New Roman" w:eastAsia="Calibri" w:hAnsi="Times New Roman" w:cs="Times New Roman"/>
          <w:sz w:val="28"/>
          <w:szCs w:val="24"/>
          <w:lang w:eastAsia="ru-RU"/>
        </w:rPr>
        <w:t>ерелік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у</w:t>
      </w:r>
      <w:r w:rsidR="00715B6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захворювань, на лікування яких передбачається виплата матеріальної допомоги,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доповнивши його </w:t>
      </w:r>
      <w:r w:rsidR="00715B68">
        <w:rPr>
          <w:rFonts w:ascii="Times New Roman" w:eastAsia="Calibri" w:hAnsi="Times New Roman" w:cs="Times New Roman"/>
          <w:sz w:val="28"/>
          <w:szCs w:val="24"/>
          <w:lang w:eastAsia="ru-RU"/>
        </w:rPr>
        <w:t>п. 4 «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Л</w:t>
      </w:r>
      <w:r w:rsidR="00715B68">
        <w:rPr>
          <w:rFonts w:ascii="Times New Roman" w:eastAsia="Calibri" w:hAnsi="Times New Roman" w:cs="Times New Roman"/>
          <w:sz w:val="28"/>
          <w:szCs w:val="24"/>
          <w:lang w:eastAsia="ru-RU"/>
        </w:rPr>
        <w:t>ікування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,</w:t>
      </w:r>
      <w:r w:rsidR="00715B6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за призначенням лікаря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,</w:t>
      </w:r>
      <w:r w:rsidR="00715B6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715B68">
        <w:rPr>
          <w:rFonts w:ascii="Times New Roman" w:eastAsia="Calibri" w:hAnsi="Times New Roman" w:cs="Times New Roman"/>
          <w:sz w:val="28"/>
          <w:szCs w:val="24"/>
          <w:lang w:eastAsia="ru-RU"/>
        </w:rPr>
        <w:t>дороговартісними</w:t>
      </w:r>
      <w:proofErr w:type="spellEnd"/>
      <w:r w:rsidR="00715B6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препаратами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вартістю понад десять тисяч гривень за одиницю».</w:t>
      </w:r>
    </w:p>
    <w:p w:rsidR="009660FA" w:rsidRDefault="009660FA" w:rsidP="009660FA">
      <w:pPr>
        <w:pStyle w:val="a3"/>
        <w:spacing w:before="240" w:after="0" w:line="240" w:lineRule="auto"/>
        <w:ind w:left="1004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Pr="009745C9" w:rsidRDefault="001C5433" w:rsidP="00A96B78">
      <w:pPr>
        <w:pStyle w:val="a3"/>
        <w:numPr>
          <w:ilvl w:val="0"/>
          <w:numId w:val="1"/>
        </w:numPr>
        <w:tabs>
          <w:tab w:val="left" w:pos="1134"/>
        </w:tabs>
        <w:spacing w:before="240" w:after="0" w:line="240" w:lineRule="auto"/>
        <w:ind w:left="0" w:right="-143"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Затвердити Програму</w:t>
      </w:r>
      <w:r w:rsidR="00265FBC" w:rsidRPr="009745C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«Соціальний захист населення                                                                             Брацлавської селищної </w:t>
      </w:r>
      <w:r w:rsidR="00032CBF">
        <w:rPr>
          <w:rFonts w:ascii="Times New Roman" w:eastAsia="Calibri" w:hAnsi="Times New Roman" w:cs="Times New Roman"/>
          <w:sz w:val="28"/>
          <w:szCs w:val="24"/>
          <w:lang w:eastAsia="ru-RU"/>
        </w:rPr>
        <w:t>територіальної громади</w:t>
      </w:r>
      <w:r w:rsidR="00182B8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 2025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рік</w:t>
      </w:r>
      <w:r w:rsidR="00265FBC" w:rsidRPr="009745C9">
        <w:rPr>
          <w:rFonts w:ascii="Times New Roman" w:eastAsia="Calibri" w:hAnsi="Times New Roman" w:cs="Times New Roman"/>
          <w:sz w:val="28"/>
          <w:szCs w:val="24"/>
          <w:lang w:eastAsia="ru-RU"/>
        </w:rPr>
        <w:t>»</w:t>
      </w:r>
      <w:r w:rsidR="00241BF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B4589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новій редакції </w:t>
      </w:r>
      <w:r w:rsidR="00A7421B" w:rsidRPr="009745C9">
        <w:rPr>
          <w:rFonts w:ascii="Times New Roman" w:eastAsia="Calibri" w:hAnsi="Times New Roman" w:cs="Times New Roman"/>
          <w:sz w:val="28"/>
          <w:szCs w:val="24"/>
          <w:lang w:eastAsia="ru-RU"/>
        </w:rPr>
        <w:t>(додається).</w:t>
      </w:r>
    </w:p>
    <w:p w:rsidR="00A7421B" w:rsidRPr="00D650F0" w:rsidRDefault="00A7421B" w:rsidP="00A96B78">
      <w:pPr>
        <w:pStyle w:val="a3"/>
        <w:widowControl w:val="0"/>
        <w:tabs>
          <w:tab w:val="left" w:pos="1134"/>
        </w:tabs>
        <w:spacing w:after="0" w:line="240" w:lineRule="auto"/>
        <w:ind w:left="0" w:right="-142"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Pr="000F6470" w:rsidRDefault="00A7421B" w:rsidP="00A96B7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4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470">
        <w:rPr>
          <w:rFonts w:ascii="Times New Roman" w:eastAsia="Calibri" w:hAnsi="Times New Roman" w:cs="Times New Roman"/>
          <w:sz w:val="28"/>
          <w:szCs w:val="24"/>
          <w:lang w:eastAsia="ru-RU"/>
        </w:rPr>
        <w:t>Контроль за виконанням даного рішення покласти на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постійну депутатську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комісію селищної ради з питань 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>фінансів, бюджету, інвестицій, соціально-економічного розвитку, освіти, охорони здоров’я, культури</w:t>
      </w:r>
      <w:r w:rsidR="0041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(голова комісії Олександр </w:t>
      </w:r>
      <w:r w:rsidR="00C71A6D">
        <w:rPr>
          <w:rFonts w:ascii="Times New Roman" w:eastAsia="Calibri" w:hAnsi="Times New Roman" w:cs="Times New Roman"/>
          <w:sz w:val="28"/>
          <w:szCs w:val="28"/>
          <w:lang w:eastAsia="ru-RU"/>
        </w:rPr>
        <w:t>ДОЛОВАНЮК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12D8A" w:rsidRDefault="00012D8A" w:rsidP="00012D8A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B82C83" w:rsidRDefault="00983A95" w:rsidP="00012D8A">
      <w:pPr>
        <w:spacing w:after="0"/>
      </w:pPr>
      <w:r>
        <w:rPr>
          <w:rFonts w:ascii="Times New Roman" w:hAnsi="Times New Roman" w:cs="Times New Roman"/>
          <w:sz w:val="28"/>
        </w:rPr>
        <w:t xml:space="preserve">      </w:t>
      </w:r>
      <w:r w:rsidR="00F908C9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    </w:t>
      </w:r>
      <w:r w:rsidR="00D727C5">
        <w:rPr>
          <w:rFonts w:ascii="Times New Roman" w:hAnsi="Times New Roman" w:cs="Times New Roman"/>
          <w:sz w:val="28"/>
        </w:rPr>
        <w:t xml:space="preserve">  Селищний голова</w:t>
      </w:r>
      <w:r w:rsidR="00A7421B" w:rsidRPr="0099094E">
        <w:rPr>
          <w:rFonts w:ascii="Times New Roman" w:hAnsi="Times New Roman" w:cs="Times New Roman"/>
          <w:sz w:val="28"/>
        </w:rPr>
        <w:t xml:space="preserve">                  </w:t>
      </w:r>
      <w:r w:rsidR="00D63B42">
        <w:rPr>
          <w:rFonts w:ascii="Times New Roman" w:hAnsi="Times New Roman" w:cs="Times New Roman"/>
          <w:sz w:val="28"/>
        </w:rPr>
        <w:t xml:space="preserve">              </w:t>
      </w:r>
      <w:r w:rsidR="00D727C5">
        <w:rPr>
          <w:rFonts w:ascii="Times New Roman" w:hAnsi="Times New Roman" w:cs="Times New Roman"/>
          <w:sz w:val="28"/>
        </w:rPr>
        <w:t xml:space="preserve">         Микола КОБРИНЧУК</w:t>
      </w:r>
    </w:p>
    <w:sectPr w:rsidR="00B82C83" w:rsidSect="007D2485">
      <w:headerReference w:type="default" r:id="rId9"/>
      <w:pgSz w:w="11900" w:h="16840" w:code="9"/>
      <w:pgMar w:top="567" w:right="850" w:bottom="709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E75" w:rsidRDefault="00D32E75" w:rsidP="00A01B34">
      <w:pPr>
        <w:spacing w:after="0" w:line="240" w:lineRule="auto"/>
      </w:pPr>
      <w:r>
        <w:separator/>
      </w:r>
    </w:p>
  </w:endnote>
  <w:endnote w:type="continuationSeparator" w:id="0">
    <w:p w:rsidR="00D32E75" w:rsidRDefault="00D32E75" w:rsidP="00A0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E75" w:rsidRDefault="00D32E75" w:rsidP="00A01B34">
      <w:pPr>
        <w:spacing w:after="0" w:line="240" w:lineRule="auto"/>
      </w:pPr>
      <w:r>
        <w:separator/>
      </w:r>
    </w:p>
  </w:footnote>
  <w:footnote w:type="continuationSeparator" w:id="0">
    <w:p w:rsidR="00D32E75" w:rsidRDefault="00D32E75" w:rsidP="00A01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35" w:rsidRDefault="000D2B35">
    <w:pPr>
      <w:pStyle w:val="a4"/>
    </w:pPr>
  </w:p>
  <w:p w:rsidR="000D2B35" w:rsidRDefault="000D2B35">
    <w:pPr>
      <w:pStyle w:val="a4"/>
    </w:pPr>
  </w:p>
  <w:p w:rsidR="000D2B35" w:rsidRDefault="000D2B35">
    <w:pPr>
      <w:pStyle w:val="a4"/>
    </w:pPr>
  </w:p>
  <w:p w:rsidR="000D2B35" w:rsidRDefault="000D2B35">
    <w:pPr>
      <w:pStyle w:val="a4"/>
    </w:pPr>
    <w:r>
      <w:t xml:space="preserve">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960A0"/>
    <w:multiLevelType w:val="multilevel"/>
    <w:tmpl w:val="0AA80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1">
    <w:nsid w:val="2EFD69AA"/>
    <w:multiLevelType w:val="hybridMultilevel"/>
    <w:tmpl w:val="198210D2"/>
    <w:lvl w:ilvl="0" w:tplc="0652EB28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F457D7A"/>
    <w:multiLevelType w:val="hybridMultilevel"/>
    <w:tmpl w:val="D5720864"/>
    <w:lvl w:ilvl="0" w:tplc="9FF87EDA">
      <w:start w:val="7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4626703E"/>
    <w:multiLevelType w:val="hybridMultilevel"/>
    <w:tmpl w:val="70CCBF44"/>
    <w:lvl w:ilvl="0" w:tplc="0972CE42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F78717C"/>
    <w:multiLevelType w:val="multilevel"/>
    <w:tmpl w:val="9CF4B76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">
    <w:nsid w:val="554169D2"/>
    <w:multiLevelType w:val="hybridMultilevel"/>
    <w:tmpl w:val="578AB868"/>
    <w:lvl w:ilvl="0" w:tplc="3814BDC8">
      <w:start w:val="4"/>
      <w:numFmt w:val="bullet"/>
      <w:lvlText w:val="-"/>
      <w:lvlJc w:val="left"/>
      <w:pPr>
        <w:ind w:left="14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6">
    <w:nsid w:val="5A3447B1"/>
    <w:multiLevelType w:val="hybridMultilevel"/>
    <w:tmpl w:val="3CCE18F4"/>
    <w:lvl w:ilvl="0" w:tplc="B220F91C">
      <w:start w:val="2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78104369"/>
    <w:multiLevelType w:val="hybridMultilevel"/>
    <w:tmpl w:val="D73CA876"/>
    <w:lvl w:ilvl="0" w:tplc="554EFD9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00CF1"/>
    <w:multiLevelType w:val="hybridMultilevel"/>
    <w:tmpl w:val="5B089CE8"/>
    <w:lvl w:ilvl="0" w:tplc="31A4C21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21B"/>
    <w:rsid w:val="000063A5"/>
    <w:rsid w:val="00007428"/>
    <w:rsid w:val="000111E5"/>
    <w:rsid w:val="00012D8A"/>
    <w:rsid w:val="00013CA7"/>
    <w:rsid w:val="00032CBF"/>
    <w:rsid w:val="0003757E"/>
    <w:rsid w:val="00043E86"/>
    <w:rsid w:val="00082FAA"/>
    <w:rsid w:val="000839AE"/>
    <w:rsid w:val="000959A1"/>
    <w:rsid w:val="000D2B35"/>
    <w:rsid w:val="001023B6"/>
    <w:rsid w:val="00102B03"/>
    <w:rsid w:val="00104A0C"/>
    <w:rsid w:val="00123212"/>
    <w:rsid w:val="00125ADC"/>
    <w:rsid w:val="00152E45"/>
    <w:rsid w:val="00170819"/>
    <w:rsid w:val="00182B84"/>
    <w:rsid w:val="0018530C"/>
    <w:rsid w:val="001A1AF3"/>
    <w:rsid w:val="001C5433"/>
    <w:rsid w:val="001C68AD"/>
    <w:rsid w:val="001E0B87"/>
    <w:rsid w:val="001E6971"/>
    <w:rsid w:val="00241BF0"/>
    <w:rsid w:val="00265FBC"/>
    <w:rsid w:val="0028251E"/>
    <w:rsid w:val="00297F97"/>
    <w:rsid w:val="002A258E"/>
    <w:rsid w:val="002D54C2"/>
    <w:rsid w:val="002F5592"/>
    <w:rsid w:val="00307B13"/>
    <w:rsid w:val="003323FD"/>
    <w:rsid w:val="003342C4"/>
    <w:rsid w:val="00362175"/>
    <w:rsid w:val="00376B29"/>
    <w:rsid w:val="0039219C"/>
    <w:rsid w:val="003A32F6"/>
    <w:rsid w:val="003B2431"/>
    <w:rsid w:val="003C66F0"/>
    <w:rsid w:val="003E5059"/>
    <w:rsid w:val="004018A3"/>
    <w:rsid w:val="00402C66"/>
    <w:rsid w:val="00410F46"/>
    <w:rsid w:val="004170A8"/>
    <w:rsid w:val="00417624"/>
    <w:rsid w:val="00462328"/>
    <w:rsid w:val="00464E92"/>
    <w:rsid w:val="00466752"/>
    <w:rsid w:val="00473F61"/>
    <w:rsid w:val="00496B92"/>
    <w:rsid w:val="004A5AEA"/>
    <w:rsid w:val="004C5A07"/>
    <w:rsid w:val="004E4F71"/>
    <w:rsid w:val="005210BC"/>
    <w:rsid w:val="0053701B"/>
    <w:rsid w:val="00541AE0"/>
    <w:rsid w:val="00585374"/>
    <w:rsid w:val="005A5D03"/>
    <w:rsid w:val="005C1D39"/>
    <w:rsid w:val="006121E4"/>
    <w:rsid w:val="00652711"/>
    <w:rsid w:val="006658AD"/>
    <w:rsid w:val="006E1726"/>
    <w:rsid w:val="00715B68"/>
    <w:rsid w:val="00743D9F"/>
    <w:rsid w:val="00746C9D"/>
    <w:rsid w:val="007622AE"/>
    <w:rsid w:val="00783F31"/>
    <w:rsid w:val="007939C5"/>
    <w:rsid w:val="007A421F"/>
    <w:rsid w:val="007D1677"/>
    <w:rsid w:val="007D2485"/>
    <w:rsid w:val="007D723B"/>
    <w:rsid w:val="007D73FA"/>
    <w:rsid w:val="00816F2D"/>
    <w:rsid w:val="00904834"/>
    <w:rsid w:val="00914B36"/>
    <w:rsid w:val="0095119E"/>
    <w:rsid w:val="009660FA"/>
    <w:rsid w:val="009745C9"/>
    <w:rsid w:val="00977CD6"/>
    <w:rsid w:val="00980F0E"/>
    <w:rsid w:val="00983A95"/>
    <w:rsid w:val="00990197"/>
    <w:rsid w:val="009D2C0A"/>
    <w:rsid w:val="00A003FE"/>
    <w:rsid w:val="00A01B34"/>
    <w:rsid w:val="00A10F65"/>
    <w:rsid w:val="00A171BB"/>
    <w:rsid w:val="00A17748"/>
    <w:rsid w:val="00A32FEC"/>
    <w:rsid w:val="00A503FD"/>
    <w:rsid w:val="00A50812"/>
    <w:rsid w:val="00A7421B"/>
    <w:rsid w:val="00A96B78"/>
    <w:rsid w:val="00AA475F"/>
    <w:rsid w:val="00AC6A14"/>
    <w:rsid w:val="00AD5B21"/>
    <w:rsid w:val="00AD69DD"/>
    <w:rsid w:val="00AE58C6"/>
    <w:rsid w:val="00AF58AB"/>
    <w:rsid w:val="00B224FF"/>
    <w:rsid w:val="00B2445E"/>
    <w:rsid w:val="00B27C8D"/>
    <w:rsid w:val="00B4589F"/>
    <w:rsid w:val="00BB1062"/>
    <w:rsid w:val="00BD7EEE"/>
    <w:rsid w:val="00BF50BB"/>
    <w:rsid w:val="00C40B34"/>
    <w:rsid w:val="00C6245F"/>
    <w:rsid w:val="00C71A6D"/>
    <w:rsid w:val="00CE5E2C"/>
    <w:rsid w:val="00D06618"/>
    <w:rsid w:val="00D1066A"/>
    <w:rsid w:val="00D153EA"/>
    <w:rsid w:val="00D16ED3"/>
    <w:rsid w:val="00D31898"/>
    <w:rsid w:val="00D32E75"/>
    <w:rsid w:val="00D53953"/>
    <w:rsid w:val="00D61703"/>
    <w:rsid w:val="00D63B42"/>
    <w:rsid w:val="00D650F0"/>
    <w:rsid w:val="00D727C5"/>
    <w:rsid w:val="00D72CA1"/>
    <w:rsid w:val="00D762E3"/>
    <w:rsid w:val="00D8272B"/>
    <w:rsid w:val="00D91B0A"/>
    <w:rsid w:val="00D939DE"/>
    <w:rsid w:val="00DC419F"/>
    <w:rsid w:val="00DE4547"/>
    <w:rsid w:val="00E11148"/>
    <w:rsid w:val="00E11E5C"/>
    <w:rsid w:val="00E41576"/>
    <w:rsid w:val="00E55E4B"/>
    <w:rsid w:val="00E80C5C"/>
    <w:rsid w:val="00EA4647"/>
    <w:rsid w:val="00EE2574"/>
    <w:rsid w:val="00EE2DE0"/>
    <w:rsid w:val="00F001FC"/>
    <w:rsid w:val="00F0314A"/>
    <w:rsid w:val="00F263E0"/>
    <w:rsid w:val="00F506F9"/>
    <w:rsid w:val="00F808A7"/>
    <w:rsid w:val="00F908C9"/>
    <w:rsid w:val="00F9289E"/>
    <w:rsid w:val="00FA1065"/>
    <w:rsid w:val="00FC4C1F"/>
    <w:rsid w:val="00FC5889"/>
    <w:rsid w:val="00FD6A1B"/>
    <w:rsid w:val="00FE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8F8C649-BE9B-493B-B5B9-C4AC1260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1B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2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421B"/>
    <w:rPr>
      <w:lang w:val="uk-UA"/>
    </w:rPr>
  </w:style>
  <w:style w:type="paragraph" w:styleId="a6">
    <w:name w:val="footer"/>
    <w:basedOn w:val="a"/>
    <w:link w:val="a7"/>
    <w:uiPriority w:val="99"/>
    <w:unhideWhenUsed/>
    <w:rsid w:val="00652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711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43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86"/>
    <w:rPr>
      <w:rFonts w:ascii="Segoe UI" w:hAnsi="Segoe UI" w:cs="Segoe UI"/>
      <w:sz w:val="18"/>
      <w:szCs w:val="18"/>
      <w:lang w:val="uk-UA"/>
    </w:rPr>
  </w:style>
  <w:style w:type="table" w:styleId="aa">
    <w:name w:val="Table Grid"/>
    <w:basedOn w:val="a1"/>
    <w:uiPriority w:val="39"/>
    <w:rsid w:val="00F50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cp:lastPrinted>2025-02-20T08:03:00Z</cp:lastPrinted>
  <dcterms:created xsi:type="dcterms:W3CDTF">2022-02-13T15:15:00Z</dcterms:created>
  <dcterms:modified xsi:type="dcterms:W3CDTF">2025-02-20T08:04:00Z</dcterms:modified>
</cp:coreProperties>
</file>