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15" w:rsidRPr="00612215" w:rsidRDefault="00815B37" w:rsidP="00612215">
      <w:pPr>
        <w:spacing w:after="0" w:line="240" w:lineRule="auto"/>
        <w:ind w:right="-142"/>
        <w:jc w:val="both"/>
        <w:rPr>
          <w:rFonts w:ascii="Times New Roman" w:eastAsia="Times New Roman" w:hAnsi="Times New Roman" w:cs="Times New Roman"/>
          <w:b/>
          <w:sz w:val="26"/>
          <w:lang w:val="uk-UA" w:eastAsia="ru-RU"/>
        </w:rPr>
      </w:pPr>
      <w:r w:rsidRPr="00DB23F2">
        <w:rPr>
          <w:rFonts w:ascii="Times New Roman" w:eastAsia="Calibri" w:hAnsi="Times New Roman" w:cs="Times New Roman"/>
          <w:sz w:val="24"/>
          <w:szCs w:val="24"/>
          <w:lang w:val="uk-UA"/>
        </w:rPr>
        <w:t xml:space="preserve">         </w:t>
      </w:r>
      <w:r w:rsidR="00612215">
        <w:rPr>
          <w:rFonts w:ascii="Times New Roman" w:eastAsia="Calibri" w:hAnsi="Times New Roman" w:cs="Times New Roman"/>
          <w:sz w:val="24"/>
          <w:szCs w:val="24"/>
          <w:lang w:val="uk-UA"/>
        </w:rPr>
        <w:t xml:space="preserve">                                                                                           </w:t>
      </w:r>
      <w:r w:rsidR="00612215" w:rsidRPr="00612215">
        <w:rPr>
          <w:rFonts w:ascii="Times New Roman" w:eastAsia="Times New Roman" w:hAnsi="Times New Roman" w:cs="Times New Roman"/>
          <w:b/>
          <w:sz w:val="26"/>
          <w:lang w:val="uk-UA" w:eastAsia="ru-RU"/>
        </w:rPr>
        <w:t>ЗАТВЕРДЖЕНО</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w:t>
      </w:r>
      <w:r>
        <w:rPr>
          <w:rFonts w:ascii="Times New Roman" w:eastAsia="Times New Roman" w:hAnsi="Times New Roman" w:cs="Times New Roman"/>
          <w:sz w:val="26"/>
          <w:lang w:val="uk-UA" w:eastAsia="ru-RU"/>
        </w:rPr>
        <w:t>рішенням 58</w:t>
      </w:r>
      <w:r w:rsidRPr="00612215">
        <w:rPr>
          <w:rFonts w:ascii="Times New Roman" w:eastAsia="Times New Roman" w:hAnsi="Times New Roman" w:cs="Times New Roman"/>
          <w:sz w:val="26"/>
          <w:lang w:val="uk-UA" w:eastAsia="ru-RU"/>
        </w:rPr>
        <w:t xml:space="preserve"> сесії </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8 скликання </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Брацлавської селищної ради </w:t>
      </w:r>
    </w:p>
    <w:p w:rsidR="00612215" w:rsidRPr="00612215" w:rsidRDefault="00612215" w:rsidP="00612215">
      <w:pPr>
        <w:spacing w:after="0" w:line="240" w:lineRule="auto"/>
        <w:ind w:left="5402" w:right="-142" w:hanging="1"/>
        <w:jc w:val="both"/>
        <w:rPr>
          <w:rFonts w:ascii="Times New Roman" w:eastAsia="Times New Roman" w:hAnsi="Times New Roman" w:cs="Times New Roman"/>
          <w:sz w:val="26"/>
          <w:lang w:val="uk-UA" w:eastAsia="ru-RU"/>
        </w:rPr>
      </w:pPr>
      <w:r w:rsidRPr="00612215">
        <w:rPr>
          <w:rFonts w:ascii="Times New Roman" w:eastAsia="Times New Roman" w:hAnsi="Times New Roman" w:cs="Times New Roman"/>
          <w:sz w:val="26"/>
          <w:lang w:val="uk-UA" w:eastAsia="ru-RU"/>
        </w:rPr>
        <w:t xml:space="preserve">          від</w:t>
      </w:r>
      <w:r>
        <w:rPr>
          <w:rFonts w:ascii="Times New Roman" w:eastAsia="Times New Roman" w:hAnsi="Times New Roman" w:cs="Times New Roman"/>
          <w:sz w:val="26"/>
          <w:lang w:val="uk-UA" w:eastAsia="ru-RU"/>
        </w:rPr>
        <w:t xml:space="preserve"> «23</w:t>
      </w:r>
      <w:r w:rsidRPr="00612215">
        <w:rPr>
          <w:rFonts w:ascii="Times New Roman" w:eastAsia="Times New Roman" w:hAnsi="Times New Roman" w:cs="Times New Roman"/>
          <w:sz w:val="26"/>
          <w:lang w:val="uk-UA" w:eastAsia="ru-RU"/>
        </w:rPr>
        <w:t>» грудня 202</w:t>
      </w:r>
      <w:r>
        <w:rPr>
          <w:rFonts w:ascii="Times New Roman" w:eastAsia="Times New Roman" w:hAnsi="Times New Roman" w:cs="Times New Roman"/>
          <w:sz w:val="26"/>
          <w:lang w:val="uk-UA" w:eastAsia="ru-RU"/>
        </w:rPr>
        <w:t>4</w:t>
      </w:r>
      <w:r w:rsidRPr="00612215">
        <w:rPr>
          <w:rFonts w:ascii="Times New Roman" w:eastAsia="Times New Roman" w:hAnsi="Times New Roman" w:cs="Times New Roman"/>
          <w:sz w:val="26"/>
          <w:lang w:val="uk-UA" w:eastAsia="ru-RU"/>
        </w:rPr>
        <w:t xml:space="preserve"> р. №</w:t>
      </w:r>
      <w:r>
        <w:rPr>
          <w:rFonts w:ascii="Times New Roman" w:eastAsia="Times New Roman" w:hAnsi="Times New Roman" w:cs="Times New Roman"/>
          <w:sz w:val="26"/>
          <w:lang w:val="uk-UA" w:eastAsia="ru-RU"/>
        </w:rPr>
        <w:t xml:space="preserve"> 296</w:t>
      </w:r>
    </w:p>
    <w:p w:rsidR="00815B37" w:rsidRPr="00DB23F2" w:rsidRDefault="00815B37" w:rsidP="00612215">
      <w:pPr>
        <w:spacing w:after="0" w:line="240" w:lineRule="auto"/>
        <w:ind w:left="6237"/>
        <w:rPr>
          <w:rFonts w:ascii="Times New Roman" w:eastAsia="Calibri" w:hAnsi="Times New Roman" w:cs="Times New Roman"/>
          <w:sz w:val="28"/>
          <w:szCs w:val="28"/>
          <w:lang w:val="uk-UA"/>
        </w:rPr>
      </w:pPr>
      <w:r w:rsidRPr="00DB23F2">
        <w:rPr>
          <w:rFonts w:ascii="Times New Roman" w:eastAsia="Calibri" w:hAnsi="Times New Roman" w:cs="Times New Roman"/>
          <w:sz w:val="24"/>
          <w:szCs w:val="24"/>
          <w:lang w:val="uk-UA"/>
        </w:rPr>
        <w:t xml:space="preserve"> </w:t>
      </w:r>
    </w:p>
    <w:p w:rsidR="00B90D60" w:rsidRPr="00B90D60" w:rsidRDefault="00B90D60" w:rsidP="00B90D60">
      <w:pPr>
        <w:shd w:val="clear" w:color="auto" w:fill="FFFFFF"/>
        <w:tabs>
          <w:tab w:val="left" w:pos="11010"/>
        </w:tabs>
        <w:autoSpaceDN w:val="0"/>
        <w:spacing w:after="0" w:line="240" w:lineRule="auto"/>
        <w:ind w:left="6096"/>
        <w:rPr>
          <w:rFonts w:ascii="Times New Roman" w:eastAsia="Times New Roman" w:hAnsi="Times New Roman" w:cs="Times New Roman"/>
          <w:bCs/>
          <w:color w:val="333333"/>
          <w:sz w:val="24"/>
          <w:szCs w:val="21"/>
          <w:lang w:val="uk-UA" w:eastAsia="ru-RU"/>
        </w:rPr>
      </w:pPr>
      <w:r w:rsidRPr="00B90D60">
        <w:rPr>
          <w:rFonts w:ascii="Times New Roman" w:eastAsia="Times New Roman" w:hAnsi="Times New Roman" w:cs="Times New Roman"/>
          <w:bCs/>
          <w:color w:val="333333"/>
          <w:sz w:val="24"/>
          <w:szCs w:val="21"/>
          <w:lang w:val="uk-UA" w:eastAsia="ru-RU"/>
        </w:rPr>
        <w:t xml:space="preserve">(із змінами внесеними рішенням          </w:t>
      </w:r>
    </w:p>
    <w:p w:rsidR="00B90D60" w:rsidRPr="00B90D60" w:rsidRDefault="00B90D60" w:rsidP="00B90D60">
      <w:pPr>
        <w:shd w:val="clear" w:color="auto" w:fill="FFFFFF"/>
        <w:tabs>
          <w:tab w:val="left" w:pos="11010"/>
        </w:tabs>
        <w:autoSpaceDN w:val="0"/>
        <w:spacing w:after="0" w:line="240" w:lineRule="auto"/>
        <w:ind w:left="6096"/>
        <w:rPr>
          <w:rFonts w:ascii="Times New Roman" w:eastAsia="Times New Roman" w:hAnsi="Times New Roman" w:cs="Times New Roman"/>
          <w:bCs/>
          <w:color w:val="333333"/>
          <w:sz w:val="24"/>
          <w:szCs w:val="21"/>
          <w:lang w:val="uk-UA" w:eastAsia="ru-RU"/>
        </w:rPr>
      </w:pPr>
      <w:r w:rsidRPr="00B90D60">
        <w:rPr>
          <w:rFonts w:ascii="Times New Roman" w:eastAsia="Times New Roman" w:hAnsi="Times New Roman" w:cs="Times New Roman"/>
          <w:bCs/>
          <w:color w:val="333333"/>
          <w:sz w:val="24"/>
          <w:szCs w:val="21"/>
          <w:lang w:val="uk-UA" w:eastAsia="ru-RU"/>
        </w:rPr>
        <w:t xml:space="preserve">61 сесії 8 скликання                 </w:t>
      </w:r>
    </w:p>
    <w:p w:rsidR="00B90D60" w:rsidRPr="00B90D60" w:rsidRDefault="00B90D60" w:rsidP="00B90D60">
      <w:pPr>
        <w:shd w:val="clear" w:color="auto" w:fill="FFFFFF"/>
        <w:tabs>
          <w:tab w:val="left" w:pos="10490"/>
        </w:tabs>
        <w:autoSpaceDN w:val="0"/>
        <w:spacing w:after="0" w:line="240" w:lineRule="auto"/>
        <w:ind w:left="6096"/>
        <w:rPr>
          <w:rFonts w:ascii="Times New Roman" w:eastAsia="Times New Roman" w:hAnsi="Times New Roman" w:cs="Times New Roman"/>
          <w:bCs/>
          <w:color w:val="333333"/>
          <w:sz w:val="24"/>
          <w:szCs w:val="21"/>
          <w:lang w:val="uk-UA" w:eastAsia="ru-RU"/>
        </w:rPr>
      </w:pPr>
      <w:r w:rsidRPr="00B90D60">
        <w:rPr>
          <w:rFonts w:ascii="Times New Roman" w:eastAsia="Times New Roman" w:hAnsi="Times New Roman" w:cs="Times New Roman"/>
          <w:bCs/>
          <w:color w:val="333333"/>
          <w:sz w:val="24"/>
          <w:szCs w:val="21"/>
          <w:lang w:val="uk-UA" w:eastAsia="ru-RU"/>
        </w:rPr>
        <w:t xml:space="preserve">Брацлавської селищної ради </w:t>
      </w:r>
    </w:p>
    <w:p w:rsidR="00B90D60" w:rsidRPr="00B90D60" w:rsidRDefault="00B90D60" w:rsidP="00B90D60">
      <w:pPr>
        <w:shd w:val="clear" w:color="auto" w:fill="FFFFFF"/>
        <w:tabs>
          <w:tab w:val="left" w:pos="11010"/>
        </w:tabs>
        <w:autoSpaceDN w:val="0"/>
        <w:spacing w:after="0" w:line="240" w:lineRule="auto"/>
        <w:ind w:left="6096"/>
        <w:rPr>
          <w:rFonts w:ascii="Times New Roman" w:eastAsia="Times New Roman" w:hAnsi="Times New Roman" w:cs="Times New Roman"/>
          <w:bCs/>
          <w:color w:val="333333"/>
          <w:sz w:val="24"/>
          <w:szCs w:val="21"/>
          <w:lang w:val="uk-UA" w:eastAsia="ru-RU"/>
        </w:rPr>
      </w:pPr>
      <w:r>
        <w:rPr>
          <w:rFonts w:ascii="Times New Roman" w:eastAsia="Times New Roman" w:hAnsi="Times New Roman" w:cs="Times New Roman"/>
          <w:bCs/>
          <w:color w:val="333333"/>
          <w:sz w:val="24"/>
          <w:szCs w:val="21"/>
          <w:lang w:val="uk-UA" w:eastAsia="ru-RU"/>
        </w:rPr>
        <w:t>від «14» лютого 2025 року № 9</w:t>
      </w:r>
      <w:r w:rsidRPr="00B90D60">
        <w:rPr>
          <w:rFonts w:ascii="Times New Roman" w:eastAsia="Times New Roman" w:hAnsi="Times New Roman" w:cs="Times New Roman"/>
          <w:bCs/>
          <w:color w:val="333333"/>
          <w:sz w:val="24"/>
          <w:szCs w:val="21"/>
          <w:lang w:val="uk-UA" w:eastAsia="ru-RU"/>
        </w:rPr>
        <w:t>)</w:t>
      </w: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sz w:val="28"/>
          <w:szCs w:val="28"/>
          <w:lang w:val="uk-UA"/>
        </w:rPr>
      </w:pPr>
    </w:p>
    <w:p w:rsidR="00815B37" w:rsidRPr="00DB23F2" w:rsidRDefault="00815B37" w:rsidP="00815B37">
      <w:pPr>
        <w:spacing w:after="0" w:line="240" w:lineRule="auto"/>
        <w:ind w:left="4962"/>
        <w:rPr>
          <w:rFonts w:ascii="Times New Roman" w:eastAsia="Calibri" w:hAnsi="Times New Roman" w:cs="Times New Roman"/>
          <w:b/>
          <w:sz w:val="36"/>
          <w:szCs w:val="36"/>
          <w:lang w:val="uk-UA"/>
        </w:rPr>
      </w:pPr>
    </w:p>
    <w:p w:rsidR="00815B37" w:rsidRPr="00DB23F2" w:rsidRDefault="00815B37" w:rsidP="00815B37">
      <w:pPr>
        <w:spacing w:after="0" w:line="240" w:lineRule="auto"/>
        <w:jc w:val="center"/>
        <w:rPr>
          <w:rFonts w:ascii="Times New Roman" w:eastAsia="Calibri" w:hAnsi="Times New Roman" w:cs="Times New Roman"/>
          <w:b/>
          <w:sz w:val="36"/>
          <w:szCs w:val="36"/>
          <w:lang w:val="uk-UA"/>
        </w:rPr>
      </w:pPr>
    </w:p>
    <w:p w:rsidR="00815B37" w:rsidRPr="00612215" w:rsidRDefault="00815B37" w:rsidP="00815B37">
      <w:pPr>
        <w:spacing w:after="0" w:line="240" w:lineRule="auto"/>
        <w:jc w:val="center"/>
        <w:rPr>
          <w:rFonts w:ascii="Times New Roman" w:eastAsia="Calibri" w:hAnsi="Times New Roman" w:cs="Times New Roman"/>
          <w:b/>
          <w:sz w:val="40"/>
          <w:szCs w:val="28"/>
        </w:rPr>
      </w:pPr>
      <w:r w:rsidRPr="00612215">
        <w:rPr>
          <w:rFonts w:ascii="Times New Roman" w:eastAsia="Calibri" w:hAnsi="Times New Roman" w:cs="Times New Roman"/>
          <w:b/>
          <w:sz w:val="40"/>
          <w:szCs w:val="28"/>
        </w:rPr>
        <w:t>Комплексна</w:t>
      </w:r>
    </w:p>
    <w:p w:rsidR="00815B37" w:rsidRPr="00612215" w:rsidRDefault="00815B37" w:rsidP="00815B37">
      <w:pPr>
        <w:spacing w:after="0" w:line="240" w:lineRule="auto"/>
        <w:jc w:val="center"/>
        <w:rPr>
          <w:rFonts w:ascii="Times New Roman" w:eastAsia="Calibri" w:hAnsi="Times New Roman" w:cs="Times New Roman"/>
          <w:b/>
          <w:sz w:val="40"/>
          <w:szCs w:val="28"/>
          <w:lang w:val="uk-UA"/>
        </w:rPr>
      </w:pPr>
      <w:r w:rsidRPr="00612215">
        <w:rPr>
          <w:rFonts w:ascii="Times New Roman" w:eastAsia="Calibri" w:hAnsi="Times New Roman" w:cs="Times New Roman"/>
          <w:b/>
          <w:sz w:val="40"/>
          <w:szCs w:val="28"/>
        </w:rPr>
        <w:t>оборонно-</w:t>
      </w:r>
      <w:proofErr w:type="spellStart"/>
      <w:r w:rsidRPr="00612215">
        <w:rPr>
          <w:rFonts w:ascii="Times New Roman" w:eastAsia="Calibri" w:hAnsi="Times New Roman" w:cs="Times New Roman"/>
          <w:b/>
          <w:sz w:val="40"/>
          <w:szCs w:val="28"/>
        </w:rPr>
        <w:t>правоохоронна</w:t>
      </w:r>
      <w:proofErr w:type="spellEnd"/>
      <w:r w:rsidRPr="00612215">
        <w:rPr>
          <w:rFonts w:ascii="Times New Roman" w:eastAsia="Calibri" w:hAnsi="Times New Roman" w:cs="Times New Roman"/>
          <w:b/>
          <w:sz w:val="40"/>
          <w:szCs w:val="28"/>
        </w:rPr>
        <w:t xml:space="preserve"> </w:t>
      </w:r>
      <w:r w:rsidRPr="00612215">
        <w:rPr>
          <w:rFonts w:ascii="Times New Roman" w:eastAsia="Calibri" w:hAnsi="Times New Roman" w:cs="Times New Roman"/>
          <w:b/>
          <w:sz w:val="40"/>
          <w:szCs w:val="28"/>
          <w:lang w:val="uk-UA"/>
        </w:rPr>
        <w:t>п</w:t>
      </w:r>
      <w:proofErr w:type="spellStart"/>
      <w:r w:rsidRPr="00612215">
        <w:rPr>
          <w:rFonts w:ascii="Times New Roman" w:eastAsia="Calibri" w:hAnsi="Times New Roman" w:cs="Times New Roman"/>
          <w:b/>
          <w:sz w:val="40"/>
          <w:szCs w:val="28"/>
        </w:rPr>
        <w:t>рограма</w:t>
      </w:r>
      <w:proofErr w:type="spellEnd"/>
    </w:p>
    <w:p w:rsidR="00815B37" w:rsidRPr="00612215" w:rsidRDefault="00815B37" w:rsidP="00815B37">
      <w:pPr>
        <w:spacing w:after="0" w:line="240" w:lineRule="auto"/>
        <w:jc w:val="center"/>
        <w:rPr>
          <w:rFonts w:ascii="Times New Roman" w:eastAsia="Calibri" w:hAnsi="Times New Roman" w:cs="Times New Roman"/>
          <w:b/>
          <w:sz w:val="40"/>
          <w:szCs w:val="28"/>
          <w:lang w:val="uk-UA"/>
        </w:rPr>
      </w:pPr>
      <w:proofErr w:type="spellStart"/>
      <w:r w:rsidRPr="00612215">
        <w:rPr>
          <w:rFonts w:ascii="Times New Roman" w:hAnsi="Times New Roman"/>
          <w:b/>
          <w:sz w:val="40"/>
          <w:szCs w:val="28"/>
          <w:lang w:val="uk-UA" w:eastAsia="ru-RU"/>
        </w:rPr>
        <w:t>Брацлавськоїї</w:t>
      </w:r>
      <w:proofErr w:type="spellEnd"/>
      <w:r w:rsidRPr="00612215">
        <w:rPr>
          <w:rFonts w:ascii="Times New Roman" w:hAnsi="Times New Roman"/>
          <w:b/>
          <w:sz w:val="40"/>
          <w:szCs w:val="28"/>
          <w:lang w:val="uk-UA" w:eastAsia="ru-RU"/>
        </w:rPr>
        <w:t xml:space="preserve"> селищної</w:t>
      </w:r>
      <w:r w:rsidRPr="00612215">
        <w:rPr>
          <w:rFonts w:ascii="Times New Roman" w:eastAsia="Times New Roman" w:hAnsi="Times New Roman" w:cs="Times New Roman"/>
          <w:sz w:val="40"/>
          <w:szCs w:val="28"/>
          <w:lang w:val="uk-UA" w:eastAsia="ru-RU"/>
        </w:rPr>
        <w:t xml:space="preserve"> </w:t>
      </w:r>
      <w:proofErr w:type="spellStart"/>
      <w:r w:rsidRPr="00612215">
        <w:rPr>
          <w:rFonts w:ascii="Times New Roman" w:eastAsia="Calibri" w:hAnsi="Times New Roman" w:cs="Times New Roman"/>
          <w:b/>
          <w:sz w:val="40"/>
          <w:szCs w:val="28"/>
        </w:rPr>
        <w:t>територіальної</w:t>
      </w:r>
      <w:proofErr w:type="spellEnd"/>
      <w:r w:rsidRPr="00612215">
        <w:rPr>
          <w:rFonts w:ascii="Times New Roman" w:eastAsia="Calibri" w:hAnsi="Times New Roman" w:cs="Times New Roman"/>
          <w:b/>
          <w:sz w:val="40"/>
          <w:szCs w:val="28"/>
        </w:rPr>
        <w:t xml:space="preserve"> </w:t>
      </w:r>
      <w:proofErr w:type="spellStart"/>
      <w:r w:rsidRPr="00612215">
        <w:rPr>
          <w:rFonts w:ascii="Times New Roman" w:eastAsia="Calibri" w:hAnsi="Times New Roman" w:cs="Times New Roman"/>
          <w:b/>
          <w:sz w:val="40"/>
          <w:szCs w:val="28"/>
        </w:rPr>
        <w:t>громади</w:t>
      </w:r>
      <w:proofErr w:type="spellEnd"/>
    </w:p>
    <w:p w:rsidR="00815B37" w:rsidRPr="00612215" w:rsidRDefault="00815B37" w:rsidP="00815B37">
      <w:pPr>
        <w:spacing w:after="0" w:line="240" w:lineRule="auto"/>
        <w:jc w:val="center"/>
        <w:rPr>
          <w:rFonts w:ascii="Times New Roman" w:eastAsia="Calibri" w:hAnsi="Times New Roman" w:cs="Times New Roman"/>
          <w:b/>
          <w:sz w:val="40"/>
          <w:szCs w:val="28"/>
          <w:lang w:val="uk-UA"/>
        </w:rPr>
      </w:pPr>
      <w:r w:rsidRPr="00612215">
        <w:rPr>
          <w:rFonts w:ascii="Times New Roman" w:eastAsia="Calibri" w:hAnsi="Times New Roman" w:cs="Times New Roman"/>
          <w:b/>
          <w:sz w:val="40"/>
          <w:szCs w:val="28"/>
        </w:rPr>
        <w:t>на 2025</w:t>
      </w:r>
      <w:r w:rsidR="00DB470D" w:rsidRPr="00612215">
        <w:rPr>
          <w:rFonts w:ascii="Times New Roman" w:eastAsia="Calibri" w:hAnsi="Times New Roman" w:cs="Times New Roman"/>
          <w:b/>
          <w:sz w:val="40"/>
          <w:szCs w:val="28"/>
          <w:lang w:val="uk-UA"/>
        </w:rPr>
        <w:t>-2027</w:t>
      </w:r>
      <w:r w:rsidRPr="00612215">
        <w:rPr>
          <w:rFonts w:ascii="Times New Roman" w:eastAsia="Calibri" w:hAnsi="Times New Roman" w:cs="Times New Roman"/>
          <w:b/>
          <w:sz w:val="40"/>
          <w:szCs w:val="28"/>
        </w:rPr>
        <w:t xml:space="preserve"> р</w:t>
      </w:r>
      <w:proofErr w:type="spellStart"/>
      <w:r w:rsidR="00DB470D" w:rsidRPr="00612215">
        <w:rPr>
          <w:rFonts w:ascii="Times New Roman" w:eastAsia="Calibri" w:hAnsi="Times New Roman" w:cs="Times New Roman"/>
          <w:b/>
          <w:sz w:val="40"/>
          <w:szCs w:val="28"/>
          <w:lang w:val="uk-UA"/>
        </w:rPr>
        <w:t>о</w:t>
      </w:r>
      <w:r w:rsidRPr="00612215">
        <w:rPr>
          <w:rFonts w:ascii="Times New Roman" w:eastAsia="Calibri" w:hAnsi="Times New Roman" w:cs="Times New Roman"/>
          <w:b/>
          <w:sz w:val="40"/>
          <w:szCs w:val="28"/>
          <w:lang w:val="uk-UA"/>
        </w:rPr>
        <w:t>к</w:t>
      </w:r>
      <w:r w:rsidR="00DB470D" w:rsidRPr="00612215">
        <w:rPr>
          <w:rFonts w:ascii="Times New Roman" w:eastAsia="Calibri" w:hAnsi="Times New Roman" w:cs="Times New Roman"/>
          <w:b/>
          <w:sz w:val="40"/>
          <w:szCs w:val="28"/>
          <w:lang w:val="uk-UA"/>
        </w:rPr>
        <w:t>и</w:t>
      </w:r>
      <w:proofErr w:type="spellEnd"/>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p>
    <w:p w:rsidR="00815B37" w:rsidRDefault="00815B37" w:rsidP="00815B37">
      <w:pPr>
        <w:spacing w:after="0" w:line="240" w:lineRule="auto"/>
        <w:jc w:val="center"/>
        <w:rPr>
          <w:rFonts w:ascii="Times New Roman" w:eastAsia="Calibri" w:hAnsi="Times New Roman" w:cs="Times New Roman"/>
          <w:b/>
          <w:sz w:val="28"/>
          <w:szCs w:val="28"/>
          <w:lang w:val="uk-UA"/>
        </w:rPr>
      </w:pPr>
    </w:p>
    <w:p w:rsidR="00B90D60" w:rsidRDefault="00D2535B" w:rsidP="00815B37">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с-ще</w:t>
      </w:r>
      <w:r w:rsidR="00815B37">
        <w:rPr>
          <w:rFonts w:ascii="Times New Roman" w:eastAsia="Calibri" w:hAnsi="Times New Roman" w:cs="Times New Roman"/>
          <w:b/>
          <w:sz w:val="28"/>
          <w:szCs w:val="28"/>
          <w:lang w:val="uk-UA"/>
        </w:rPr>
        <w:t xml:space="preserve"> Брацлав</w:t>
      </w:r>
      <w:r w:rsidR="00815B37" w:rsidRPr="00DB23F2">
        <w:rPr>
          <w:rFonts w:ascii="Times New Roman" w:eastAsia="Calibri" w:hAnsi="Times New Roman" w:cs="Times New Roman"/>
          <w:b/>
          <w:sz w:val="28"/>
          <w:szCs w:val="28"/>
          <w:lang w:val="uk-UA"/>
        </w:rPr>
        <w:t xml:space="preserve"> </w:t>
      </w:r>
    </w:p>
    <w:p w:rsidR="00815B37" w:rsidRDefault="00815B37" w:rsidP="00815B37">
      <w:pPr>
        <w:spacing w:after="0" w:line="240" w:lineRule="auto"/>
        <w:jc w:val="center"/>
        <w:rPr>
          <w:rFonts w:ascii="Times New Roman" w:eastAsia="Calibri" w:hAnsi="Times New Roman" w:cs="Times New Roman"/>
          <w:b/>
          <w:sz w:val="28"/>
          <w:szCs w:val="28"/>
          <w:lang w:val="uk-UA"/>
        </w:rPr>
      </w:pPr>
      <w:r w:rsidRPr="00DB23F2">
        <w:rPr>
          <w:rFonts w:ascii="Times New Roman" w:eastAsia="Calibri" w:hAnsi="Times New Roman" w:cs="Times New Roman"/>
          <w:b/>
          <w:sz w:val="28"/>
          <w:szCs w:val="28"/>
          <w:lang w:val="uk-UA"/>
        </w:rPr>
        <w:t>202</w:t>
      </w:r>
      <w:r w:rsidR="00B90D60">
        <w:rPr>
          <w:rFonts w:ascii="Times New Roman" w:eastAsia="Calibri" w:hAnsi="Times New Roman" w:cs="Times New Roman"/>
          <w:b/>
          <w:sz w:val="28"/>
          <w:szCs w:val="28"/>
          <w:lang w:val="uk-UA"/>
        </w:rPr>
        <w:t>5</w:t>
      </w:r>
    </w:p>
    <w:p w:rsidR="00815B37" w:rsidRPr="00DB23F2" w:rsidRDefault="00815B37" w:rsidP="00815B37">
      <w:pPr>
        <w:spacing w:after="0" w:line="240" w:lineRule="auto"/>
        <w:jc w:val="center"/>
        <w:rPr>
          <w:rFonts w:ascii="Times New Roman" w:eastAsia="Calibri" w:hAnsi="Times New Roman" w:cs="Times New Roman"/>
          <w:b/>
          <w:sz w:val="28"/>
          <w:szCs w:val="28"/>
          <w:lang w:val="uk-UA"/>
        </w:rPr>
      </w:pPr>
      <w:r w:rsidRPr="00DB23F2">
        <w:rPr>
          <w:rFonts w:ascii="Times New Roman" w:eastAsia="Calibri" w:hAnsi="Times New Roman" w:cs="Times New Roman"/>
          <w:b/>
          <w:sz w:val="28"/>
          <w:szCs w:val="28"/>
          <w:lang w:val="uk-UA"/>
        </w:rPr>
        <w:lastRenderedPageBreak/>
        <w:t>1. Визначення проблемних питань на розв’язання яких</w:t>
      </w:r>
    </w:p>
    <w:p w:rsidR="00815B37" w:rsidRDefault="00815B37" w:rsidP="00815B37">
      <w:pPr>
        <w:spacing w:after="0" w:line="240" w:lineRule="auto"/>
        <w:jc w:val="center"/>
        <w:rPr>
          <w:rFonts w:ascii="Times New Roman" w:eastAsia="Calibri" w:hAnsi="Times New Roman" w:cs="Times New Roman"/>
          <w:b/>
          <w:sz w:val="28"/>
          <w:szCs w:val="28"/>
          <w:lang w:val="uk-UA"/>
        </w:rPr>
      </w:pPr>
      <w:r w:rsidRPr="00DB23F2">
        <w:rPr>
          <w:rFonts w:ascii="Times New Roman" w:eastAsia="Calibri" w:hAnsi="Times New Roman" w:cs="Times New Roman"/>
          <w:b/>
          <w:sz w:val="28"/>
          <w:szCs w:val="28"/>
          <w:lang w:val="uk-UA"/>
        </w:rPr>
        <w:t>спрямована Програма</w:t>
      </w:r>
    </w:p>
    <w:p w:rsidR="00DB654B" w:rsidRPr="00DB23F2" w:rsidRDefault="00DB654B" w:rsidP="00815B37">
      <w:pPr>
        <w:spacing w:after="0" w:line="240" w:lineRule="auto"/>
        <w:jc w:val="center"/>
        <w:rPr>
          <w:rFonts w:ascii="Times New Roman" w:eastAsia="Calibri" w:hAnsi="Times New Roman" w:cs="Times New Roman"/>
          <w:b/>
          <w:sz w:val="28"/>
          <w:szCs w:val="28"/>
          <w:lang w:val="uk-UA"/>
        </w:rPr>
      </w:pPr>
    </w:p>
    <w:p w:rsidR="00815B37" w:rsidRPr="00DB23F2" w:rsidRDefault="00815B37" w:rsidP="00815B37">
      <w:pPr>
        <w:spacing w:after="0" w:line="240" w:lineRule="auto"/>
        <w:ind w:firstLine="709"/>
        <w:jc w:val="both"/>
        <w:rPr>
          <w:rFonts w:ascii="Times New Roman" w:eastAsia="Calibri" w:hAnsi="Times New Roman" w:cs="Times New Roman"/>
          <w:sz w:val="28"/>
          <w:szCs w:val="28"/>
          <w:lang w:val="uk-UA"/>
        </w:rPr>
      </w:pPr>
      <w:r w:rsidRPr="00DB23F2">
        <w:rPr>
          <w:rFonts w:ascii="Times New Roman" w:eastAsia="Calibri" w:hAnsi="Times New Roman" w:cs="Times New Roman"/>
          <w:sz w:val="28"/>
          <w:szCs w:val="28"/>
          <w:lang w:val="uk-UA"/>
        </w:rPr>
        <w:t xml:space="preserve">Комплексна оборонно - правоохоронна програма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Calibri" w:hAnsi="Times New Roman" w:cs="Times New Roman"/>
          <w:sz w:val="28"/>
          <w:szCs w:val="28"/>
          <w:lang w:val="uk-UA"/>
        </w:rPr>
        <w:t>територіальної громади</w:t>
      </w:r>
      <w:r w:rsidRPr="00DB23F2">
        <w:rPr>
          <w:rFonts w:ascii="Calibri" w:eastAsia="Calibri" w:hAnsi="Calibri" w:cs="Times New Roman"/>
          <w:sz w:val="24"/>
          <w:szCs w:val="24"/>
          <w:lang w:val="uk-UA"/>
        </w:rPr>
        <w:t xml:space="preserve"> </w:t>
      </w:r>
      <w:r w:rsidRPr="00DB23F2">
        <w:rPr>
          <w:rFonts w:ascii="Times New Roman" w:eastAsia="Calibri" w:hAnsi="Times New Roman" w:cs="Times New Roman"/>
          <w:sz w:val="28"/>
          <w:szCs w:val="28"/>
          <w:lang w:val="uk-UA"/>
        </w:rPr>
        <w:t>на 2025</w:t>
      </w:r>
      <w:r w:rsidR="00DB470D">
        <w:rPr>
          <w:rFonts w:ascii="Times New Roman" w:eastAsia="Calibri" w:hAnsi="Times New Roman" w:cs="Times New Roman"/>
          <w:sz w:val="28"/>
          <w:szCs w:val="28"/>
          <w:lang w:val="uk-UA"/>
        </w:rPr>
        <w:t>-2027</w:t>
      </w:r>
      <w:r w:rsidRPr="00DB23F2">
        <w:rPr>
          <w:rFonts w:ascii="Times New Roman" w:eastAsia="Calibri" w:hAnsi="Times New Roman" w:cs="Times New Roman"/>
          <w:sz w:val="28"/>
          <w:szCs w:val="28"/>
          <w:lang w:val="uk-UA"/>
        </w:rPr>
        <w:t xml:space="preserve"> р</w:t>
      </w:r>
      <w:r w:rsidR="00DB470D">
        <w:rPr>
          <w:rFonts w:ascii="Times New Roman" w:eastAsia="Calibri" w:hAnsi="Times New Roman" w:cs="Times New Roman"/>
          <w:sz w:val="28"/>
          <w:szCs w:val="28"/>
          <w:lang w:val="uk-UA"/>
        </w:rPr>
        <w:t>оки</w:t>
      </w:r>
      <w:r w:rsidRPr="00DB23F2">
        <w:rPr>
          <w:rFonts w:ascii="Times New Roman" w:eastAsia="Calibri" w:hAnsi="Times New Roman" w:cs="Times New Roman"/>
          <w:sz w:val="28"/>
          <w:szCs w:val="28"/>
          <w:lang w:val="uk-UA"/>
        </w:rPr>
        <w:t xml:space="preserve"> (далі - Програма) розроблена відповідно до Конституції України, законів України «Про місцеве самоврядування в Україні» та інших нормативно - правових актів України з метою координації діяльності органів державної влади та органів місцевого самоврядування. </w:t>
      </w:r>
    </w:p>
    <w:p w:rsidR="00815B37" w:rsidRPr="00DB23F2" w:rsidRDefault="00815B37" w:rsidP="00815B37">
      <w:pPr>
        <w:spacing w:after="0" w:line="240" w:lineRule="auto"/>
        <w:ind w:firstLine="709"/>
        <w:jc w:val="both"/>
        <w:rPr>
          <w:rFonts w:ascii="Times New Roman" w:eastAsia="Calibri" w:hAnsi="Times New Roman" w:cs="Times New Roman"/>
          <w:b/>
          <w:lang w:val="uk-UA"/>
        </w:rPr>
      </w:pPr>
      <w:r w:rsidRPr="00DB23F2">
        <w:rPr>
          <w:rFonts w:ascii="Times New Roman" w:eastAsia="Calibri" w:hAnsi="Times New Roman" w:cs="Times New Roman"/>
          <w:color w:val="000000"/>
          <w:sz w:val="28"/>
          <w:szCs w:val="28"/>
          <w:shd w:val="clear" w:color="auto" w:fill="FFFFFF"/>
          <w:lang w:val="uk-UA" w:eastAsia="uk-UA"/>
        </w:rPr>
        <w:t xml:space="preserve">При певному дефіциті бюджетного фінансування Тульчинський районний відділ поліції, сподівається на співпрацю щодо втілення в життя заходів, спрямованих на покращення криміногенної ситуації в громаді, забезпечення публічної безпеки і порядку в </w:t>
      </w:r>
      <w:r>
        <w:rPr>
          <w:rFonts w:ascii="Times New Roman" w:eastAsia="Calibri" w:hAnsi="Times New Roman" w:cs="Times New Roman"/>
          <w:color w:val="000000"/>
          <w:sz w:val="28"/>
          <w:szCs w:val="28"/>
          <w:shd w:val="clear" w:color="auto" w:fill="FFFFFF"/>
          <w:lang w:val="uk-UA" w:eastAsia="uk-UA"/>
        </w:rPr>
        <w:t xml:space="preserve">селищі Брацлав </w:t>
      </w:r>
      <w:r w:rsidRPr="00DB23F2">
        <w:rPr>
          <w:rFonts w:ascii="Times New Roman" w:eastAsia="Calibri" w:hAnsi="Times New Roman" w:cs="Times New Roman"/>
          <w:color w:val="000000"/>
          <w:sz w:val="28"/>
          <w:szCs w:val="28"/>
          <w:shd w:val="clear" w:color="auto" w:fill="FFFFFF"/>
          <w:lang w:val="uk-UA" w:eastAsia="uk-UA"/>
        </w:rPr>
        <w:t>та оперативного реагування на заяви і повідомлення населення про протиправні вчинки.</w:t>
      </w:r>
    </w:p>
    <w:p w:rsidR="00815B37" w:rsidRPr="00DB23F2" w:rsidRDefault="00815B37" w:rsidP="00815B37">
      <w:pPr>
        <w:spacing w:after="0" w:line="240" w:lineRule="auto"/>
        <w:ind w:firstLine="709"/>
        <w:jc w:val="both"/>
        <w:rPr>
          <w:rFonts w:ascii="Times New Roman" w:eastAsia="Calibri" w:hAnsi="Times New Roman" w:cs="Times New Roman"/>
          <w:b/>
          <w:lang w:val="uk-UA"/>
        </w:rPr>
      </w:pPr>
      <w:r w:rsidRPr="00DB23F2">
        <w:rPr>
          <w:rFonts w:ascii="Times New Roman" w:eastAsia="Calibri" w:hAnsi="Times New Roman" w:cs="Times New Roman"/>
          <w:color w:val="000000"/>
          <w:sz w:val="28"/>
          <w:szCs w:val="28"/>
          <w:shd w:val="clear" w:color="auto" w:fill="FFFFFF"/>
          <w:lang w:val="uk-UA" w:eastAsia="uk-UA"/>
        </w:rPr>
        <w:t>На сьогоднішній день досягнуто певних результатів щодо, покращення профілактичних заходів та підтримання належного публічного порядку і безпеки, активізації роботи по попередженню, розкриттю і розслідування кримінальних правопорушень, удосконаленню службової діяльності та зміцненню матеріально-технічної бази підрозділу.</w:t>
      </w:r>
    </w:p>
    <w:p w:rsidR="00815B37" w:rsidRPr="00DB23F2" w:rsidRDefault="00815B37" w:rsidP="00815B37">
      <w:pPr>
        <w:tabs>
          <w:tab w:val="left" w:pos="709"/>
        </w:tabs>
        <w:spacing w:after="0" w:line="240" w:lineRule="auto"/>
        <w:ind w:firstLine="709"/>
        <w:jc w:val="both"/>
        <w:rPr>
          <w:rFonts w:ascii="Times New Roman" w:eastAsia="Calibri" w:hAnsi="Times New Roman" w:cs="Times New Roman"/>
          <w:b/>
          <w:lang w:val="uk-UA"/>
        </w:rPr>
      </w:pPr>
      <w:r w:rsidRPr="00DB23F2">
        <w:rPr>
          <w:rFonts w:ascii="Times New Roman" w:eastAsia="Calibri" w:hAnsi="Times New Roman" w:cs="Times New Roman"/>
          <w:color w:val="000000"/>
          <w:sz w:val="28"/>
          <w:szCs w:val="28"/>
          <w:shd w:val="clear" w:color="auto" w:fill="FFFFFF"/>
          <w:lang w:val="uk-UA" w:eastAsia="uk-UA"/>
        </w:rPr>
        <w:t xml:space="preserve">Питання, що виникають у діяльності поліції та шляхи їх вирішення, мають принципове значення для країни та її громадян, адже сучасний етап розвитку охарактеризовано складними процесами, що мають місце в політичній, соціальній та економічній сферах життя держави, наявна тенденція зростання соціальної напруги в суспільстві, у зв'язку із </w:t>
      </w:r>
      <w:r>
        <w:rPr>
          <w:rFonts w:ascii="Times New Roman" w:eastAsia="Calibri" w:hAnsi="Times New Roman" w:cs="Times New Roman"/>
          <w:color w:val="000000"/>
          <w:sz w:val="28"/>
          <w:szCs w:val="28"/>
          <w:shd w:val="clear" w:color="auto" w:fill="FFFFFF"/>
          <w:lang w:val="uk-UA" w:eastAsia="uk-UA"/>
        </w:rPr>
        <w:t xml:space="preserve">агресією російської федерації проти України, а також </w:t>
      </w:r>
      <w:r w:rsidRPr="00DB23F2">
        <w:rPr>
          <w:rFonts w:ascii="Times New Roman" w:eastAsia="Calibri" w:hAnsi="Times New Roman" w:cs="Times New Roman"/>
          <w:color w:val="000000"/>
          <w:sz w:val="28"/>
          <w:szCs w:val="28"/>
          <w:shd w:val="clear" w:color="auto" w:fill="FFFFFF"/>
          <w:lang w:val="uk-UA" w:eastAsia="uk-UA"/>
        </w:rPr>
        <w:t>проведенням цілого ряду реформ.</w:t>
      </w:r>
    </w:p>
    <w:p w:rsidR="00815B37" w:rsidRPr="00612215" w:rsidRDefault="00815B37" w:rsidP="00815B37">
      <w:pPr>
        <w:spacing w:after="0" w:line="240" w:lineRule="auto"/>
        <w:ind w:firstLine="709"/>
        <w:jc w:val="both"/>
        <w:rPr>
          <w:rFonts w:ascii="Times New Roman" w:eastAsia="Calibri" w:hAnsi="Times New Roman" w:cs="Times New Roman"/>
          <w:b/>
          <w:lang w:val="uk-UA"/>
        </w:rPr>
      </w:pPr>
      <w:r w:rsidRPr="00612215">
        <w:rPr>
          <w:rFonts w:ascii="Times New Roman" w:eastAsia="Calibri" w:hAnsi="Times New Roman" w:cs="Times New Roman"/>
          <w:color w:val="000000"/>
          <w:sz w:val="28"/>
          <w:szCs w:val="28"/>
          <w:shd w:val="clear" w:color="auto" w:fill="FFFFFF"/>
          <w:lang w:val="uk-UA" w:eastAsia="uk-UA"/>
        </w:rPr>
        <w:t>Це все впливає на стан правопорядку та публічний спокій населення, зокрема вимагає від поліції нового підходу до спілкування із громадянами та виникає необхідність забезпечення належним чином правоохоронців.</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Програма спрямована на підвищення ефективності реалізації узгоджених заходів працівниками відділу поліції, органами виконавчої влади та місцевого самоврядування щодо профілактики правопорушень та усунення причин, що зумовили їх вчинення, захист прав та законних інтересів жителів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 xml:space="preserve">територіальної громади, шляхом фінансування з бюджету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w:t>
      </w:r>
      <w:r w:rsidRPr="00DB23F2">
        <w:rPr>
          <w:rFonts w:ascii="Times New Roman" w:eastAsia="Times New Roman" w:hAnsi="Times New Roman" w:cs="Times New Roman"/>
          <w:sz w:val="24"/>
          <w:szCs w:val="24"/>
          <w:lang w:val="uk-UA" w:eastAsia="ru-RU"/>
        </w:rPr>
        <w:t xml:space="preserve">, </w:t>
      </w:r>
      <w:r w:rsidRPr="00DB23F2">
        <w:rPr>
          <w:rFonts w:ascii="Times New Roman" w:eastAsia="Times New Roman" w:hAnsi="Times New Roman" w:cs="Times New Roman"/>
          <w:sz w:val="28"/>
          <w:szCs w:val="28"/>
          <w:lang w:val="uk-UA" w:eastAsia="ru-RU"/>
        </w:rPr>
        <w:t>тих пріоритетних напрямів та заходів, які впливають на стан правопорядку на території громади, однак не фінансуються або частково фінансуються з державного бюджету.</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У програмі визначені проблеми територіальної громади щодо зміцнення законності та правопорядку, попередження та розкриття кримінальних правопорушень, запобігання та протидії корупції,  посилення боротьби з пияцтвом та алкоголізмом, захисту особистої безпеки та майнових прав громадян.</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Кінцевими </w:t>
      </w:r>
      <w:proofErr w:type="spellStart"/>
      <w:r w:rsidRPr="00DB23F2">
        <w:rPr>
          <w:rFonts w:ascii="Times New Roman" w:eastAsia="Times New Roman" w:hAnsi="Times New Roman" w:cs="Times New Roman"/>
          <w:sz w:val="28"/>
          <w:szCs w:val="28"/>
          <w:lang w:val="uk-UA" w:eastAsia="ru-RU"/>
        </w:rPr>
        <w:t>бенефіціаром</w:t>
      </w:r>
      <w:proofErr w:type="spellEnd"/>
      <w:r w:rsidRPr="00DB23F2">
        <w:rPr>
          <w:rFonts w:ascii="Times New Roman" w:eastAsia="Times New Roman" w:hAnsi="Times New Roman" w:cs="Times New Roman"/>
          <w:sz w:val="28"/>
          <w:szCs w:val="28"/>
          <w:lang w:val="uk-UA" w:eastAsia="ru-RU"/>
        </w:rPr>
        <w:t xml:space="preserve"> програми  для правоохоронних органів буде успішне виконання покладених програмою завдань, а жителі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DB23F2">
        <w:rPr>
          <w:rFonts w:ascii="Times New Roman" w:eastAsia="Times New Roman" w:hAnsi="Times New Roman" w:cs="Times New Roman"/>
          <w:sz w:val="28"/>
          <w:szCs w:val="28"/>
          <w:lang w:val="uk-UA" w:eastAsia="ru-RU"/>
        </w:rPr>
        <w:t xml:space="preserve"> територіальної громади матимуть захист своїх прав та законних інтересів, зниження кількості кримінальних правопорушень відносно громадян. Одним із пріоритетів є зміцнення законності і правопорядку, належне забезпечення Конституційних прав та інтересів держави.</w:t>
      </w:r>
    </w:p>
    <w:p w:rsidR="00815B37" w:rsidRDefault="00815B37" w:rsidP="00815B37">
      <w:pPr>
        <w:spacing w:after="0" w:line="240" w:lineRule="auto"/>
        <w:ind w:firstLine="426"/>
        <w:jc w:val="center"/>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b/>
          <w:sz w:val="28"/>
          <w:szCs w:val="28"/>
          <w:lang w:val="uk-UA" w:eastAsia="ru-RU"/>
        </w:rPr>
        <w:lastRenderedPageBreak/>
        <w:t xml:space="preserve">2. </w:t>
      </w:r>
      <w:r w:rsidR="00612215">
        <w:rPr>
          <w:rFonts w:ascii="Times New Roman" w:eastAsia="Times New Roman" w:hAnsi="Times New Roman" w:cs="Times New Roman"/>
          <w:b/>
          <w:sz w:val="28"/>
          <w:szCs w:val="28"/>
          <w:lang w:val="uk-UA" w:eastAsia="ru-RU"/>
        </w:rPr>
        <w:t>Мета та завдання П</w:t>
      </w:r>
      <w:r w:rsidR="00DB654B">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firstLine="426"/>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Метою програми є зміцнення законності та правопорядку, попередження та розкриття злочинів, запобігання та протидії корупції,  посилення боротьби з пияцтвом та алкоголізмом, захисту особистої безпеки та майнових прав громадян.</w:t>
      </w:r>
    </w:p>
    <w:p w:rsidR="00815B37" w:rsidRPr="00DB23F2" w:rsidRDefault="00815B37" w:rsidP="00612215">
      <w:pPr>
        <w:spacing w:after="0" w:line="240" w:lineRule="auto"/>
        <w:ind w:left="142"/>
        <w:jc w:val="both"/>
        <w:rPr>
          <w:rFonts w:ascii="Times New Roman" w:eastAsia="Times New Roman" w:hAnsi="Times New Roman" w:cs="Times New Roman"/>
          <w:i/>
          <w:sz w:val="28"/>
          <w:szCs w:val="28"/>
          <w:lang w:val="uk-UA" w:eastAsia="ru-RU"/>
        </w:rPr>
      </w:pPr>
      <w:r w:rsidRPr="00DB23F2">
        <w:rPr>
          <w:rFonts w:ascii="Times New Roman" w:eastAsia="Times New Roman" w:hAnsi="Times New Roman" w:cs="Times New Roman"/>
          <w:i/>
          <w:sz w:val="28"/>
          <w:szCs w:val="28"/>
          <w:lang w:val="uk-UA" w:eastAsia="ru-RU"/>
        </w:rPr>
        <w:t>Завданнями Програми є:</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підвищення оперативності і якості реагування на заяви та повідомлення громадян про вчинені кримінальні правопорушення та інші події, удосконалення проведення слідчих дій,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оперативно-розшукових заходів, рівня взаємодії всіх служб, у тому числі з громадськістю у боротьбі зі злочинністю;</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забезпечення активної наступальної протидії діянням, у першу чергу тим, що посягають на життя, здоров’я громадян та корисливо-насильницької спрямованості;</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викриття та припинення кримінальних правопорушень у службовій сфері та корупційних правопорушень;</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викриття та припинення діяльності організованих злочинних угруповань, пов’язаної з наркобізнесом, торгівлею людьми, контрабандою, легалізацією незаконно одержаних прибутків;</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запровадження системи дієвого контролю за станом та результатами роботи з попередження і розкриття злочинних зазіхань на власність громадян, особливо осіб похилого віку, самотніх, хворих, що проживають на території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концентрація зусиль, спрямованих на вжиття заходів, спрямованих на декриміналізацію тіньового сектору економіки області, підтримку базових галузей, в першу чергу агропромислового комплексу, переробної промисловості, припинення фактів незаконних оборудок із землею та нецільового використання бюджетних коштів;</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посилення контролю за недопущенням розповсюдження наркотичних засобів, психотропних речовин, сильнодіючих та отруйних лікарських засобів, викриття каналів їх надходження, припинення діяльності окремих осіб, які розповсюджують наркотики та організованих злочинних угруповань </w:t>
      </w:r>
      <w:proofErr w:type="spellStart"/>
      <w:r w:rsidRPr="00DB23F2">
        <w:rPr>
          <w:rFonts w:ascii="Times New Roman" w:eastAsia="Times New Roman" w:hAnsi="Times New Roman" w:cs="Times New Roman"/>
          <w:sz w:val="28"/>
          <w:szCs w:val="28"/>
          <w:lang w:val="uk-UA" w:eastAsia="ru-RU"/>
        </w:rPr>
        <w:t>наркоділків</w:t>
      </w:r>
      <w:proofErr w:type="spellEnd"/>
      <w:r w:rsidRPr="00DB23F2">
        <w:rPr>
          <w:rFonts w:ascii="Times New Roman" w:eastAsia="Times New Roman" w:hAnsi="Times New Roman" w:cs="Times New Roman"/>
          <w:sz w:val="28"/>
          <w:szCs w:val="28"/>
          <w:lang w:val="uk-UA" w:eastAsia="ru-RU"/>
        </w:rPr>
        <w:t>;</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запобігання вчиненню злочинів, пов’язаних з торгівлею людьми, виявлення та притягнення до кримінальної відповідальності осіб, причетних до їх вчинення;</w:t>
      </w:r>
    </w:p>
    <w:p w:rsidR="00815B37"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забезпечення захисту законних інтересів неповнолітніх, зокрема захисту від жорстокого поводження, експлуатації, насильства, втягнення у злочинну діяльність, до вживання наркотиків, пияцтва та тютюнопаління; </w:t>
      </w:r>
    </w:p>
    <w:p w:rsidR="00815B37" w:rsidRPr="00AA48CB" w:rsidRDefault="00815B37" w:rsidP="00612215">
      <w:pPr>
        <w:numPr>
          <w:ilvl w:val="0"/>
          <w:numId w:val="1"/>
        </w:numPr>
        <w:spacing w:after="0" w:line="240" w:lineRule="auto"/>
        <w:ind w:left="142" w:firstLine="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с</w:t>
      </w:r>
      <w:proofErr w:type="spellStart"/>
      <w:r w:rsidRPr="00C4642D">
        <w:rPr>
          <w:rFonts w:ascii="Times New Roman" w:eastAsia="Times New Roman" w:hAnsi="Times New Roman" w:cs="Times New Roman"/>
          <w:sz w:val="28"/>
          <w:szCs w:val="28"/>
          <w:lang w:eastAsia="ru-RU"/>
        </w:rPr>
        <w:t>творення</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захищеного</w:t>
      </w:r>
      <w:proofErr w:type="spellEnd"/>
      <w:r w:rsidRPr="00C4642D">
        <w:rPr>
          <w:rFonts w:ascii="Times New Roman" w:eastAsia="Times New Roman" w:hAnsi="Times New Roman" w:cs="Times New Roman"/>
          <w:sz w:val="28"/>
          <w:szCs w:val="28"/>
          <w:lang w:eastAsia="ru-RU"/>
        </w:rPr>
        <w:t xml:space="preserve"> комфортного </w:t>
      </w:r>
      <w:proofErr w:type="spellStart"/>
      <w:r w:rsidRPr="00C4642D">
        <w:rPr>
          <w:rFonts w:ascii="Times New Roman" w:eastAsia="Times New Roman" w:hAnsi="Times New Roman" w:cs="Times New Roman"/>
          <w:sz w:val="28"/>
          <w:szCs w:val="28"/>
          <w:lang w:eastAsia="ru-RU"/>
        </w:rPr>
        <w:t>життєвого</w:t>
      </w:r>
      <w:proofErr w:type="spellEnd"/>
      <w:r w:rsidRPr="00C4642D">
        <w:rPr>
          <w:rFonts w:ascii="Times New Roman" w:eastAsia="Times New Roman" w:hAnsi="Times New Roman" w:cs="Times New Roman"/>
          <w:sz w:val="28"/>
          <w:szCs w:val="28"/>
          <w:lang w:eastAsia="ru-RU"/>
        </w:rPr>
        <w:t xml:space="preserve"> простору для </w:t>
      </w:r>
      <w:proofErr w:type="spellStart"/>
      <w:r w:rsidRPr="00C4642D">
        <w:rPr>
          <w:rFonts w:ascii="Times New Roman" w:eastAsia="Times New Roman" w:hAnsi="Times New Roman" w:cs="Times New Roman"/>
          <w:sz w:val="28"/>
          <w:szCs w:val="28"/>
          <w:lang w:eastAsia="ru-RU"/>
        </w:rPr>
        <w:t>громадян</w:t>
      </w:r>
      <w:proofErr w:type="spellEnd"/>
      <w:r w:rsidRPr="00C4642D">
        <w:rPr>
          <w:rFonts w:ascii="Times New Roman" w:eastAsia="Times New Roman" w:hAnsi="Times New Roman" w:cs="Times New Roman"/>
          <w:sz w:val="28"/>
          <w:szCs w:val="28"/>
          <w:lang w:eastAsia="ru-RU"/>
        </w:rPr>
        <w:t xml:space="preserve"> шляхом </w:t>
      </w:r>
      <w:proofErr w:type="spellStart"/>
      <w:r w:rsidRPr="00C4642D">
        <w:rPr>
          <w:rFonts w:ascii="Times New Roman" w:eastAsia="Times New Roman" w:hAnsi="Times New Roman" w:cs="Times New Roman"/>
          <w:sz w:val="28"/>
          <w:szCs w:val="28"/>
          <w:lang w:eastAsia="ru-RU"/>
        </w:rPr>
        <w:t>надання</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безпекових</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послуг</w:t>
      </w:r>
      <w:proofErr w:type="spellEnd"/>
      <w:r w:rsidRPr="00C4642D">
        <w:rPr>
          <w:rFonts w:ascii="Times New Roman" w:eastAsia="Times New Roman" w:hAnsi="Times New Roman" w:cs="Times New Roman"/>
          <w:sz w:val="28"/>
          <w:szCs w:val="28"/>
          <w:lang w:eastAsia="ru-RU"/>
        </w:rPr>
        <w:t xml:space="preserve">, </w:t>
      </w:r>
      <w:proofErr w:type="spellStart"/>
      <w:r w:rsidRPr="00C4642D">
        <w:rPr>
          <w:rFonts w:ascii="Times New Roman" w:eastAsia="Times New Roman" w:hAnsi="Times New Roman" w:cs="Times New Roman"/>
          <w:sz w:val="28"/>
          <w:szCs w:val="28"/>
          <w:lang w:eastAsia="ru-RU"/>
        </w:rPr>
        <w:t>доступних</w:t>
      </w:r>
      <w:proofErr w:type="spellEnd"/>
      <w:r w:rsidRPr="00C4642D">
        <w:rPr>
          <w:rFonts w:ascii="Times New Roman" w:eastAsia="Times New Roman" w:hAnsi="Times New Roman" w:cs="Times New Roman"/>
          <w:sz w:val="28"/>
          <w:szCs w:val="28"/>
          <w:lang w:eastAsia="ru-RU"/>
        </w:rPr>
        <w:t xml:space="preserve"> і </w:t>
      </w:r>
      <w:proofErr w:type="spellStart"/>
      <w:r w:rsidRPr="00C4642D">
        <w:rPr>
          <w:rFonts w:ascii="Times New Roman" w:eastAsia="Times New Roman" w:hAnsi="Times New Roman" w:cs="Times New Roman"/>
          <w:sz w:val="28"/>
          <w:szCs w:val="28"/>
          <w:lang w:eastAsia="ru-RU"/>
        </w:rPr>
        <w:t>наближених</w:t>
      </w:r>
      <w:proofErr w:type="spellEnd"/>
      <w:r w:rsidRPr="00C4642D">
        <w:rPr>
          <w:rFonts w:ascii="Times New Roman" w:eastAsia="Times New Roman" w:hAnsi="Times New Roman" w:cs="Times New Roman"/>
          <w:sz w:val="28"/>
          <w:szCs w:val="28"/>
          <w:lang w:eastAsia="ru-RU"/>
        </w:rPr>
        <w:t xml:space="preserve"> до людей, через </w:t>
      </w:r>
      <w:proofErr w:type="spellStart"/>
      <w:r w:rsidRPr="00C4642D">
        <w:rPr>
          <w:rFonts w:ascii="Times New Roman" w:eastAsia="Times New Roman" w:hAnsi="Times New Roman" w:cs="Times New Roman"/>
          <w:sz w:val="28"/>
          <w:szCs w:val="28"/>
          <w:lang w:eastAsia="ru-RU"/>
        </w:rPr>
        <w:t>створені</w:t>
      </w:r>
      <w:proofErr w:type="spellEnd"/>
      <w:r w:rsidRPr="00C4642D">
        <w:rPr>
          <w:rFonts w:ascii="Times New Roman" w:eastAsia="Times New Roman" w:hAnsi="Times New Roman" w:cs="Times New Roman"/>
          <w:sz w:val="28"/>
          <w:szCs w:val="28"/>
          <w:lang w:eastAsia="ru-RU"/>
        </w:rPr>
        <w:t xml:space="preserve"> </w:t>
      </w:r>
      <w:r w:rsidRPr="00C4642D">
        <w:rPr>
          <w:rFonts w:ascii="Times New Roman" w:eastAsia="Times New Roman" w:hAnsi="Times New Roman" w:cs="Times New Roman"/>
          <w:sz w:val="28"/>
          <w:szCs w:val="28"/>
          <w:lang w:val="uk-UA" w:eastAsia="ru-RU"/>
        </w:rPr>
        <w:t xml:space="preserve">поліцейські станції </w:t>
      </w:r>
      <w:r w:rsidRPr="00C4642D">
        <w:rPr>
          <w:rFonts w:ascii="Times New Roman" w:eastAsia="Times New Roman" w:hAnsi="Times New Roman" w:cs="Times New Roman"/>
          <w:sz w:val="28"/>
          <w:szCs w:val="28"/>
          <w:lang w:eastAsia="ru-RU"/>
        </w:rPr>
        <w:t xml:space="preserve">в </w:t>
      </w:r>
      <w:r w:rsidRPr="00C4642D">
        <w:rPr>
          <w:rFonts w:ascii="Times New Roman" w:eastAsia="Times New Roman" w:hAnsi="Times New Roman" w:cs="Times New Roman"/>
          <w:sz w:val="28"/>
          <w:szCs w:val="28"/>
          <w:lang w:val="uk-UA" w:eastAsia="ru-RU"/>
        </w:rPr>
        <w:t xml:space="preserve">населених пунктах </w:t>
      </w:r>
      <w:proofErr w:type="spellStart"/>
      <w:r w:rsidRPr="00C4642D">
        <w:rPr>
          <w:rFonts w:ascii="Times New Roman" w:eastAsia="Times New Roman" w:hAnsi="Times New Roman" w:cs="Times New Roman"/>
          <w:sz w:val="28"/>
          <w:szCs w:val="28"/>
          <w:lang w:eastAsia="ru-RU"/>
        </w:rPr>
        <w:t>територіальн</w:t>
      </w:r>
      <w:r w:rsidRPr="00C4642D">
        <w:rPr>
          <w:rFonts w:ascii="Times New Roman" w:eastAsia="Times New Roman" w:hAnsi="Times New Roman" w:cs="Times New Roman"/>
          <w:sz w:val="28"/>
          <w:szCs w:val="28"/>
          <w:lang w:val="uk-UA" w:eastAsia="ru-RU"/>
        </w:rPr>
        <w:t>ої</w:t>
      </w:r>
      <w:proofErr w:type="spellEnd"/>
      <w:r w:rsidRPr="00C4642D">
        <w:rPr>
          <w:rFonts w:ascii="Times New Roman" w:eastAsia="Times New Roman" w:hAnsi="Times New Roman" w:cs="Times New Roman"/>
          <w:sz w:val="28"/>
          <w:szCs w:val="28"/>
          <w:lang w:val="uk-UA" w:eastAsia="ru-RU"/>
        </w:rPr>
        <w:t xml:space="preserve"> </w:t>
      </w:r>
      <w:r w:rsidRPr="00C4642D">
        <w:rPr>
          <w:rFonts w:ascii="Times New Roman" w:eastAsia="Times New Roman" w:hAnsi="Times New Roman" w:cs="Times New Roman"/>
          <w:sz w:val="28"/>
          <w:szCs w:val="28"/>
          <w:lang w:eastAsia="ru-RU"/>
        </w:rPr>
        <w:t>громад</w:t>
      </w:r>
      <w:r w:rsidRPr="00C4642D">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val="uk-UA" w:eastAsia="ru-RU"/>
        </w:rPr>
        <w:t xml:space="preserve">, а також </w:t>
      </w:r>
      <w:r>
        <w:rPr>
          <w:rFonts w:ascii="Times New Roman" w:eastAsia="Times New Roman" w:hAnsi="Times New Roman" w:cs="Times New Roman"/>
          <w:bCs/>
          <w:sz w:val="28"/>
          <w:szCs w:val="28"/>
          <w:lang w:val="uk-UA" w:eastAsia="ru-RU"/>
        </w:rPr>
        <w:t>реалізація</w:t>
      </w:r>
      <w:r w:rsidRPr="00C4642D">
        <w:rPr>
          <w:rFonts w:ascii="Times New Roman" w:eastAsia="Times New Roman" w:hAnsi="Times New Roman" w:cs="Times New Roman"/>
          <w:bCs/>
          <w:sz w:val="28"/>
          <w:szCs w:val="28"/>
          <w:lang w:val="uk-UA" w:eastAsia="ru-RU"/>
        </w:rPr>
        <w:t xml:space="preserve"> проекту </w:t>
      </w:r>
      <w:r>
        <w:rPr>
          <w:rFonts w:ascii="Times New Roman" w:eastAsia="Times New Roman" w:hAnsi="Times New Roman" w:cs="Times New Roman"/>
          <w:bCs/>
          <w:sz w:val="28"/>
          <w:szCs w:val="28"/>
          <w:lang w:val="uk-UA" w:eastAsia="ru-RU"/>
        </w:rPr>
        <w:t>«Поліцейський офіцер громади»;</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удосконалення форм і методів профілактичної роботи з особами криміногенних категорій та усунення причин і запобігання виникненню умов, що сприяють учиненню злочинів відносно одиноких осіб похилого віку;</w:t>
      </w:r>
    </w:p>
    <w:p w:rsidR="00815B37" w:rsidRPr="00DB23F2" w:rsidRDefault="00815B37" w:rsidP="00612215">
      <w:pPr>
        <w:widowControl w:val="0"/>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lastRenderedPageBreak/>
        <w:t xml:space="preserve">підвищення ефективності оперативно-розшукових заходів у сфері протидії організованій злочинності та корупції;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посилення контролю за станом забезпечення безпеки дорожнього руху;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підвищення рівня професійної, психологічної та морально-етичної надійності особового складу, який виконує функції з профілактики правопорушень та боротьби зі злочинністю; </w:t>
      </w:r>
    </w:p>
    <w:p w:rsidR="00815B37" w:rsidRPr="00DB23F2"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удосконалення інформаційно-аналітичного та матеріально-технічного забезпечення профілактичної діяльності, насамперед інспекторів поліції на території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 та громадських формувань з охорони громадського порядку і громадських помічників інспекторів поліції, інших служб, які найбільше наближені до населення;</w:t>
      </w:r>
    </w:p>
    <w:p w:rsidR="00815B37" w:rsidRDefault="00815B37"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надання правової допомоги населенню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004A5C9A">
        <w:rPr>
          <w:rFonts w:ascii="Times New Roman" w:eastAsia="Times New Roman" w:hAnsi="Times New Roman" w:cs="Times New Roman"/>
          <w:sz w:val="28"/>
          <w:szCs w:val="28"/>
          <w:lang w:val="uk-UA" w:eastAsia="ru-RU"/>
        </w:rPr>
        <w:t>територіальної громади;</w:t>
      </w:r>
    </w:p>
    <w:p w:rsidR="004A5C9A" w:rsidRPr="00DB23F2" w:rsidRDefault="004A5C9A" w:rsidP="00612215">
      <w:pPr>
        <w:numPr>
          <w:ilvl w:val="0"/>
          <w:numId w:val="1"/>
        </w:numPr>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реалізація заходів у сфері державної безпеки та оборони.</w:t>
      </w:r>
    </w:p>
    <w:p w:rsidR="00815B37" w:rsidRPr="00DB23F2" w:rsidRDefault="00815B37" w:rsidP="00815B37">
      <w:pPr>
        <w:spacing w:after="0" w:line="240" w:lineRule="auto"/>
        <w:ind w:left="720"/>
        <w:jc w:val="both"/>
        <w:rPr>
          <w:rFonts w:ascii="Times New Roman" w:eastAsia="Times New Roman" w:hAnsi="Times New Roman" w:cs="Times New Roman"/>
          <w:sz w:val="28"/>
          <w:szCs w:val="28"/>
          <w:lang w:val="uk-UA" w:eastAsia="ru-RU"/>
        </w:rPr>
      </w:pPr>
    </w:p>
    <w:p w:rsidR="00815B37" w:rsidRPr="00DB23F2" w:rsidRDefault="00815B37" w:rsidP="00815B37">
      <w:pPr>
        <w:spacing w:after="0" w:line="240" w:lineRule="auto"/>
        <w:ind w:left="720"/>
        <w:jc w:val="center"/>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b/>
          <w:sz w:val="28"/>
          <w:szCs w:val="28"/>
          <w:lang w:val="uk-UA" w:eastAsia="ru-RU"/>
        </w:rPr>
        <w:t>3. Обґрунтування шляхів і засобів розв’язання проблеми,</w:t>
      </w:r>
    </w:p>
    <w:p w:rsidR="00815B37" w:rsidRDefault="00612215" w:rsidP="00815B37">
      <w:pPr>
        <w:spacing w:after="0" w:line="240" w:lineRule="auto"/>
        <w:ind w:left="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строки виконання П</w:t>
      </w:r>
      <w:r w:rsidR="00815B37" w:rsidRPr="00DB23F2">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Реалізація заходів Програми здійснюється шляхом пріоритетного їх фінансування з бюджету</w:t>
      </w:r>
      <w:r w:rsidRPr="00DB23F2">
        <w:rPr>
          <w:rFonts w:ascii="Times New Roman" w:eastAsia="Times New Roman" w:hAnsi="Times New Roman" w:cs="Times New Roman"/>
          <w:color w:val="FF0000"/>
          <w:sz w:val="28"/>
          <w:szCs w:val="28"/>
          <w:lang w:val="uk-UA" w:eastAsia="ru-RU"/>
        </w:rPr>
        <w:t xml:space="preserve">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 та інших не  заборонених законодавством України джерел за рахунок надання субвенції її  виконавцям з бюджету територіальної громади за рішенням  відповідної місцевої ради у разі наявності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w:t>
      </w:r>
    </w:p>
    <w:p w:rsidR="00815B37"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Це дозволить </w:t>
      </w:r>
      <w:r>
        <w:rPr>
          <w:rFonts w:ascii="Times New Roman" w:eastAsia="Times New Roman" w:hAnsi="Times New Roman" w:cs="Times New Roman"/>
          <w:sz w:val="28"/>
          <w:szCs w:val="28"/>
          <w:lang w:val="uk-UA" w:eastAsia="ru-RU"/>
        </w:rPr>
        <w:t xml:space="preserve">на території Брацлавської селищної </w:t>
      </w:r>
      <w:r w:rsidRPr="00DB23F2">
        <w:rPr>
          <w:rFonts w:ascii="Times New Roman" w:eastAsia="Times New Roman" w:hAnsi="Times New Roman" w:cs="Times New Roman"/>
          <w:sz w:val="28"/>
          <w:szCs w:val="28"/>
          <w:lang w:val="uk-UA" w:eastAsia="ru-RU"/>
        </w:rPr>
        <w:t>територіальної громади</w:t>
      </w:r>
      <w:r w:rsidR="00DB470D">
        <w:rPr>
          <w:rFonts w:ascii="Times New Roman" w:eastAsia="Times New Roman" w:hAnsi="Times New Roman" w:cs="Times New Roman"/>
          <w:sz w:val="28"/>
          <w:szCs w:val="28"/>
          <w:lang w:val="uk-UA" w:eastAsia="ru-RU"/>
        </w:rPr>
        <w:t>,</w:t>
      </w:r>
      <w:r w:rsidRPr="00DB23F2">
        <w:rPr>
          <w:rFonts w:ascii="Times New Roman" w:eastAsia="Times New Roman" w:hAnsi="Times New Roman" w:cs="Times New Roman"/>
          <w:sz w:val="28"/>
          <w:szCs w:val="28"/>
          <w:lang w:val="uk-UA" w:eastAsia="ru-RU"/>
        </w:rPr>
        <w:t xml:space="preserve"> підвищити рівень та здійснити узгоджені заходи правоохоронних органів, органів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w:t>
      </w:r>
      <w:r w:rsidR="004A5C9A">
        <w:rPr>
          <w:rFonts w:ascii="Times New Roman" w:eastAsia="Times New Roman" w:hAnsi="Times New Roman" w:cs="Times New Roman"/>
          <w:sz w:val="28"/>
          <w:szCs w:val="28"/>
          <w:lang w:val="uk-UA" w:eastAsia="ru-RU"/>
        </w:rPr>
        <w:t>ганів та реалізовувати заходи у сфері державної безпеки та оборони нашої держави.</w:t>
      </w:r>
      <w:r w:rsidRPr="00DB23F2">
        <w:rPr>
          <w:rFonts w:ascii="Times New Roman" w:eastAsia="Times New Roman" w:hAnsi="Times New Roman" w:cs="Times New Roman"/>
          <w:sz w:val="28"/>
          <w:szCs w:val="28"/>
          <w:lang w:val="uk-UA" w:eastAsia="ru-RU"/>
        </w:rPr>
        <w:t xml:space="preserve"> Зазначені заходи передбачається реалізувати протягом 2025</w:t>
      </w:r>
      <w:r w:rsidR="00DB470D">
        <w:rPr>
          <w:rFonts w:ascii="Times New Roman" w:eastAsia="Times New Roman" w:hAnsi="Times New Roman" w:cs="Times New Roman"/>
          <w:sz w:val="28"/>
          <w:szCs w:val="28"/>
          <w:lang w:val="uk-UA" w:eastAsia="ru-RU"/>
        </w:rPr>
        <w:t>-2027 років</w:t>
      </w:r>
      <w:r w:rsidRPr="00DB23F2">
        <w:rPr>
          <w:rFonts w:ascii="Times New Roman" w:eastAsia="Times New Roman" w:hAnsi="Times New Roman" w:cs="Times New Roman"/>
          <w:sz w:val="28"/>
          <w:szCs w:val="28"/>
          <w:lang w:val="uk-UA" w:eastAsia="ru-RU"/>
        </w:rPr>
        <w:t>.</w:t>
      </w:r>
    </w:p>
    <w:p w:rsidR="00815B37"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p>
    <w:p w:rsidR="00815B37" w:rsidRDefault="00815B37" w:rsidP="00815B37">
      <w:pPr>
        <w:spacing w:after="0" w:line="240" w:lineRule="auto"/>
        <w:ind w:left="720"/>
        <w:jc w:val="center"/>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b/>
          <w:sz w:val="28"/>
          <w:szCs w:val="28"/>
          <w:lang w:val="uk-UA" w:eastAsia="ru-RU"/>
        </w:rPr>
        <w:t xml:space="preserve">4. Система управління </w:t>
      </w:r>
      <w:r w:rsidR="00612215">
        <w:rPr>
          <w:rFonts w:ascii="Times New Roman" w:eastAsia="Times New Roman" w:hAnsi="Times New Roman" w:cs="Times New Roman"/>
          <w:b/>
          <w:sz w:val="28"/>
          <w:szCs w:val="28"/>
          <w:lang w:val="uk-UA" w:eastAsia="ru-RU"/>
        </w:rPr>
        <w:t>та контролю за ходом виконання П</w:t>
      </w:r>
      <w:r w:rsidRPr="00DB23F2">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Відповідальний викон</w:t>
      </w:r>
      <w:bookmarkStart w:id="0" w:name="_GoBack"/>
      <w:bookmarkEnd w:id="0"/>
      <w:r w:rsidRPr="00DB23F2">
        <w:rPr>
          <w:rFonts w:ascii="Times New Roman" w:eastAsia="Times New Roman" w:hAnsi="Times New Roman" w:cs="Times New Roman"/>
          <w:sz w:val="28"/>
          <w:szCs w:val="28"/>
          <w:lang w:val="uk-UA" w:eastAsia="ru-RU"/>
        </w:rPr>
        <w:t xml:space="preserve">авець програми є Тульчинський </w:t>
      </w:r>
      <w:r>
        <w:rPr>
          <w:rFonts w:ascii="Times New Roman" w:eastAsia="Times New Roman" w:hAnsi="Times New Roman" w:cs="Times New Roman"/>
          <w:sz w:val="28"/>
          <w:szCs w:val="28"/>
          <w:lang w:val="uk-UA" w:eastAsia="ru-RU"/>
        </w:rPr>
        <w:t>районний відділ поліції ГУНП у В</w:t>
      </w:r>
      <w:r w:rsidR="004A5C9A">
        <w:rPr>
          <w:rFonts w:ascii="Times New Roman" w:eastAsia="Times New Roman" w:hAnsi="Times New Roman" w:cs="Times New Roman"/>
          <w:sz w:val="28"/>
          <w:szCs w:val="28"/>
          <w:lang w:val="uk-UA" w:eastAsia="ru-RU"/>
        </w:rPr>
        <w:t xml:space="preserve">інницькій області та сили </w:t>
      </w:r>
      <w:r w:rsidR="00510F07">
        <w:rPr>
          <w:rFonts w:ascii="Times New Roman" w:eastAsia="Times New Roman" w:hAnsi="Times New Roman" w:cs="Times New Roman"/>
          <w:sz w:val="28"/>
          <w:szCs w:val="28"/>
          <w:lang w:val="uk-UA" w:eastAsia="ru-RU"/>
        </w:rPr>
        <w:t xml:space="preserve">безпеки та </w:t>
      </w:r>
      <w:r w:rsidR="004A5C9A">
        <w:rPr>
          <w:rFonts w:ascii="Times New Roman" w:eastAsia="Times New Roman" w:hAnsi="Times New Roman" w:cs="Times New Roman"/>
          <w:sz w:val="28"/>
          <w:szCs w:val="28"/>
          <w:lang w:val="uk-UA" w:eastAsia="ru-RU"/>
        </w:rPr>
        <w:t>оборони</w:t>
      </w:r>
      <w:r w:rsidRPr="00DB23F2">
        <w:rPr>
          <w:rFonts w:ascii="Times New Roman" w:eastAsia="Times New Roman" w:hAnsi="Times New Roman" w:cs="Times New Roman"/>
          <w:sz w:val="28"/>
          <w:szCs w:val="28"/>
          <w:lang w:val="uk-UA" w:eastAsia="ru-RU"/>
        </w:rPr>
        <w:t xml:space="preserve"> </w:t>
      </w:r>
      <w:r w:rsidR="00510F07">
        <w:rPr>
          <w:rFonts w:ascii="Times New Roman" w:eastAsia="Times New Roman" w:hAnsi="Times New Roman" w:cs="Times New Roman"/>
          <w:sz w:val="28"/>
          <w:szCs w:val="28"/>
          <w:lang w:val="uk-UA" w:eastAsia="ru-RU"/>
        </w:rPr>
        <w:t>України, що здійснюють</w:t>
      </w:r>
      <w:r w:rsidRPr="00DB23F2">
        <w:rPr>
          <w:rFonts w:ascii="Times New Roman" w:eastAsia="Times New Roman" w:hAnsi="Times New Roman" w:cs="Times New Roman"/>
          <w:sz w:val="28"/>
          <w:szCs w:val="28"/>
          <w:lang w:val="uk-UA" w:eastAsia="ru-RU"/>
        </w:rPr>
        <w:t xml:space="preserve"> координацію і контроль за ходом виконання програми в цілому, також відповідальний виконавець</w:t>
      </w:r>
      <w:r w:rsidR="00DB470D">
        <w:rPr>
          <w:rFonts w:ascii="Times New Roman" w:eastAsia="Times New Roman" w:hAnsi="Times New Roman" w:cs="Times New Roman"/>
          <w:sz w:val="28"/>
          <w:szCs w:val="28"/>
          <w:lang w:val="uk-UA" w:eastAsia="ru-RU"/>
        </w:rPr>
        <w:t xml:space="preserve"> один раз на рік</w:t>
      </w:r>
      <w:r w:rsidRPr="00DB23F2">
        <w:rPr>
          <w:rFonts w:ascii="Times New Roman" w:eastAsia="Times New Roman" w:hAnsi="Times New Roman" w:cs="Times New Roman"/>
          <w:sz w:val="28"/>
          <w:szCs w:val="28"/>
          <w:lang w:val="uk-UA" w:eastAsia="ru-RU"/>
        </w:rPr>
        <w:t xml:space="preserve"> звітує на засіданн</w:t>
      </w:r>
      <w:r w:rsidR="00DB470D">
        <w:rPr>
          <w:rFonts w:ascii="Times New Roman" w:eastAsia="Times New Roman" w:hAnsi="Times New Roman" w:cs="Times New Roman"/>
          <w:sz w:val="28"/>
          <w:szCs w:val="28"/>
          <w:lang w:val="uk-UA" w:eastAsia="ru-RU"/>
        </w:rPr>
        <w:t>ях</w:t>
      </w:r>
      <w:r w:rsidR="00F327EE">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 xml:space="preserve">постійної комісії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DB23F2">
        <w:rPr>
          <w:rFonts w:ascii="Times New Roman" w:eastAsia="Times New Roman" w:hAnsi="Times New Roman" w:cs="Times New Roman"/>
          <w:sz w:val="28"/>
          <w:szCs w:val="28"/>
          <w:lang w:val="uk-UA" w:eastAsia="ru-RU"/>
        </w:rPr>
        <w:t xml:space="preserve"> територіальної громади.</w:t>
      </w:r>
    </w:p>
    <w:p w:rsidR="00815B37" w:rsidRPr="00DB23F2" w:rsidRDefault="00815B37" w:rsidP="00815B37">
      <w:pPr>
        <w:spacing w:after="0" w:line="240" w:lineRule="auto"/>
        <w:ind w:left="360"/>
        <w:jc w:val="both"/>
        <w:rPr>
          <w:rFonts w:ascii="Times New Roman" w:eastAsia="Times New Roman" w:hAnsi="Times New Roman" w:cs="Times New Roman"/>
          <w:sz w:val="28"/>
          <w:szCs w:val="28"/>
          <w:lang w:val="uk-UA" w:eastAsia="ru-RU"/>
        </w:rPr>
      </w:pPr>
    </w:p>
    <w:p w:rsidR="00815B37" w:rsidRDefault="00612215" w:rsidP="00815B37">
      <w:pPr>
        <w:spacing w:after="0" w:line="240" w:lineRule="auto"/>
        <w:ind w:left="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 Внесення змін до П</w:t>
      </w:r>
      <w:r w:rsidR="00815B37" w:rsidRPr="00DB23F2">
        <w:rPr>
          <w:rFonts w:ascii="Times New Roman" w:eastAsia="Times New Roman" w:hAnsi="Times New Roman" w:cs="Times New Roman"/>
          <w:b/>
          <w:sz w:val="28"/>
          <w:szCs w:val="28"/>
          <w:lang w:val="uk-UA" w:eastAsia="ru-RU"/>
        </w:rPr>
        <w:t>рограми</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Зміни до програми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sidRPr="00F35591">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 можуть бути внесенні у разі потреби та можуть передбачати:</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включення до затвердженої програми додаткових заходів і завдань;</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lastRenderedPageBreak/>
        <w:t>уточнення показників, обсягів та джерел фінансування, переліку виконавців, строків виконання програми та окремих заходів і завдань;</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виключення із затвердженої програми окремих заходів і завдань, щодо яких визнано недоцільним подальше продовження робіт.</w:t>
      </w:r>
    </w:p>
    <w:p w:rsidR="00815B37" w:rsidRDefault="00815B37" w:rsidP="00815B37">
      <w:pPr>
        <w:spacing w:after="0" w:line="240" w:lineRule="auto"/>
        <w:ind w:left="720"/>
        <w:jc w:val="both"/>
        <w:rPr>
          <w:rFonts w:ascii="Times New Roman" w:eastAsia="Times New Roman" w:hAnsi="Times New Roman" w:cs="Times New Roman"/>
          <w:sz w:val="28"/>
          <w:szCs w:val="28"/>
          <w:lang w:val="uk-UA" w:eastAsia="ru-RU"/>
        </w:rPr>
      </w:pPr>
    </w:p>
    <w:p w:rsidR="00815B37" w:rsidRDefault="00612215" w:rsidP="00815B37">
      <w:pPr>
        <w:spacing w:after="0" w:line="240" w:lineRule="auto"/>
        <w:ind w:left="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 Припинення виконання П</w:t>
      </w:r>
      <w:r w:rsidR="00815B37" w:rsidRPr="00DB23F2">
        <w:rPr>
          <w:rFonts w:ascii="Times New Roman" w:eastAsia="Times New Roman" w:hAnsi="Times New Roman" w:cs="Times New Roman"/>
          <w:b/>
          <w:sz w:val="28"/>
          <w:szCs w:val="28"/>
          <w:lang w:val="uk-UA" w:eastAsia="ru-RU"/>
        </w:rPr>
        <w:t xml:space="preserve">рограми </w:t>
      </w:r>
    </w:p>
    <w:p w:rsidR="00DB654B" w:rsidRPr="00DB23F2" w:rsidRDefault="00DB654B" w:rsidP="00815B37">
      <w:pPr>
        <w:spacing w:after="0" w:line="240" w:lineRule="auto"/>
        <w:ind w:left="720"/>
        <w:jc w:val="center"/>
        <w:rPr>
          <w:rFonts w:ascii="Times New Roman" w:eastAsia="Times New Roman" w:hAnsi="Times New Roman" w:cs="Times New Roman"/>
          <w:b/>
          <w:sz w:val="28"/>
          <w:szCs w:val="28"/>
          <w:lang w:val="uk-UA" w:eastAsia="ru-RU"/>
        </w:rPr>
      </w:pPr>
    </w:p>
    <w:p w:rsidR="00815B37" w:rsidRPr="00DB23F2" w:rsidRDefault="00612215" w:rsidP="00815B3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Виконання П</w:t>
      </w:r>
      <w:r w:rsidR="00815B37" w:rsidRPr="00DB23F2">
        <w:rPr>
          <w:rFonts w:ascii="Times New Roman" w:eastAsia="Times New Roman" w:hAnsi="Times New Roman" w:cs="Times New Roman"/>
          <w:sz w:val="28"/>
          <w:szCs w:val="28"/>
          <w:lang w:val="uk-UA" w:eastAsia="ru-RU"/>
        </w:rPr>
        <w:t xml:space="preserve">рограми припиняється після закінчення встановленого строку її реалізації. </w:t>
      </w:r>
    </w:p>
    <w:p w:rsidR="00815B37" w:rsidRPr="00DB23F2" w:rsidRDefault="00815B37" w:rsidP="00815B37">
      <w:pPr>
        <w:spacing w:after="0" w:line="240" w:lineRule="auto"/>
        <w:ind w:firstLine="709"/>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 xml:space="preserve">Відповідальний виконавець складає заключний звіт про результати виконання програми та подає його для розгляду профільній постійній комісії, у разі необхідності на розгляд </w:t>
      </w:r>
      <w:r>
        <w:rPr>
          <w:rFonts w:ascii="Times New Roman" w:hAnsi="Times New Roman"/>
          <w:sz w:val="28"/>
          <w:szCs w:val="28"/>
          <w:lang w:val="uk-UA" w:eastAsia="ru-RU"/>
        </w:rPr>
        <w:t>Брацлавської</w:t>
      </w:r>
      <w:r w:rsidRPr="00274058">
        <w:rPr>
          <w:rFonts w:ascii="Times New Roman" w:hAnsi="Times New Roman"/>
          <w:sz w:val="28"/>
          <w:szCs w:val="28"/>
          <w:lang w:val="uk-UA" w:eastAsia="ru-RU"/>
        </w:rPr>
        <w:t xml:space="preserve"> селищної</w:t>
      </w:r>
      <w:r>
        <w:rPr>
          <w:rFonts w:ascii="Times New Roman" w:eastAsia="Times New Roman" w:hAnsi="Times New Roman" w:cs="Times New Roman"/>
          <w:sz w:val="28"/>
          <w:szCs w:val="28"/>
          <w:lang w:val="uk-UA" w:eastAsia="ru-RU"/>
        </w:rPr>
        <w:t xml:space="preserve"> </w:t>
      </w:r>
      <w:r w:rsidRPr="00DB23F2">
        <w:rPr>
          <w:rFonts w:ascii="Times New Roman" w:eastAsia="Times New Roman" w:hAnsi="Times New Roman" w:cs="Times New Roman"/>
          <w:sz w:val="28"/>
          <w:szCs w:val="28"/>
          <w:lang w:val="uk-UA" w:eastAsia="ru-RU"/>
        </w:rPr>
        <w:t>територіальної громади.</w:t>
      </w:r>
    </w:p>
    <w:p w:rsidR="00815B37" w:rsidRPr="00DB23F2" w:rsidRDefault="00612215" w:rsidP="00815B3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Виконання П</w:t>
      </w:r>
      <w:r w:rsidR="00815B37" w:rsidRPr="00DB23F2">
        <w:rPr>
          <w:rFonts w:ascii="Times New Roman" w:eastAsia="Times New Roman" w:hAnsi="Times New Roman" w:cs="Times New Roman"/>
          <w:sz w:val="28"/>
          <w:szCs w:val="28"/>
          <w:lang w:val="uk-UA" w:eastAsia="ru-RU"/>
        </w:rPr>
        <w:t>рограми припиняється достроково в разі:</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оголошення надзвичайної ситуації регіонального масштабу, що унеможливлює виконання програми;</w:t>
      </w:r>
    </w:p>
    <w:p w:rsidR="00815B37" w:rsidRPr="00DB23F2" w:rsidRDefault="00815B37" w:rsidP="00815B37">
      <w:pPr>
        <w:numPr>
          <w:ilvl w:val="0"/>
          <w:numId w:val="1"/>
        </w:numPr>
        <w:spacing w:after="0" w:line="240" w:lineRule="auto"/>
        <w:jc w:val="both"/>
        <w:rPr>
          <w:rFonts w:ascii="Times New Roman" w:eastAsia="Times New Roman" w:hAnsi="Times New Roman" w:cs="Times New Roman"/>
          <w:sz w:val="28"/>
          <w:szCs w:val="28"/>
          <w:lang w:val="uk-UA" w:eastAsia="ru-RU"/>
        </w:rPr>
      </w:pPr>
      <w:r w:rsidRPr="00DB23F2">
        <w:rPr>
          <w:rFonts w:ascii="Times New Roman" w:eastAsia="Times New Roman" w:hAnsi="Times New Roman" w:cs="Times New Roman"/>
          <w:sz w:val="28"/>
          <w:szCs w:val="28"/>
          <w:lang w:val="uk-UA" w:eastAsia="ru-RU"/>
        </w:rPr>
        <w:t>припинення фінансування заходів і завдань програми - за спільним поданням відповідального виконавця програми,  виконавчого комітету.</w:t>
      </w:r>
    </w:p>
    <w:p w:rsidR="00815B37" w:rsidRPr="00DB23F2" w:rsidRDefault="00815B37" w:rsidP="00815B37">
      <w:pPr>
        <w:numPr>
          <w:ilvl w:val="0"/>
          <w:numId w:val="1"/>
        </w:numPr>
        <w:spacing w:after="0" w:line="240" w:lineRule="auto"/>
        <w:ind w:hanging="294"/>
        <w:jc w:val="both"/>
        <w:rPr>
          <w:rFonts w:ascii="Times New Roman" w:eastAsia="Times New Roman" w:hAnsi="Times New Roman" w:cs="Times New Roman"/>
          <w:sz w:val="28"/>
          <w:szCs w:val="28"/>
          <w:lang w:eastAsia="ru-RU"/>
        </w:rPr>
      </w:pPr>
      <w:r w:rsidRPr="00DB23F2">
        <w:rPr>
          <w:rFonts w:ascii="Times New Roman" w:eastAsia="Times New Roman" w:hAnsi="Times New Roman" w:cs="Times New Roman"/>
          <w:sz w:val="28"/>
          <w:szCs w:val="28"/>
          <w:lang w:val="uk-UA" w:eastAsia="ru-RU"/>
        </w:rPr>
        <w:t>втрати актуальності головної мети програми - на підставі спільного висновку відповідального виконавця програми, управління економіки та фінансового управління.</w:t>
      </w:r>
    </w:p>
    <w:p w:rsidR="00815B37" w:rsidRPr="00DB23F2" w:rsidRDefault="00815B37" w:rsidP="00815B37">
      <w:pPr>
        <w:spacing w:after="0" w:line="240" w:lineRule="auto"/>
        <w:ind w:firstLine="709"/>
        <w:jc w:val="both"/>
        <w:rPr>
          <w:rFonts w:ascii="Times New Roman" w:eastAsia="Times New Roman" w:hAnsi="Times New Roman" w:cs="Times New Roman"/>
          <w:b/>
          <w:sz w:val="28"/>
          <w:szCs w:val="28"/>
          <w:lang w:val="uk-UA" w:eastAsia="ru-RU"/>
        </w:rPr>
      </w:pPr>
      <w:r w:rsidRPr="00DB23F2">
        <w:rPr>
          <w:rFonts w:ascii="Times New Roman" w:eastAsia="Times New Roman" w:hAnsi="Times New Roman" w:cs="Times New Roman"/>
          <w:sz w:val="28"/>
          <w:szCs w:val="28"/>
          <w:lang w:val="uk-UA" w:eastAsia="ru-RU"/>
        </w:rPr>
        <w:t xml:space="preserve">Рішення про дострокове припинення виконання програми приймається </w:t>
      </w:r>
      <w:r>
        <w:rPr>
          <w:rFonts w:ascii="Times New Roman" w:hAnsi="Times New Roman"/>
          <w:sz w:val="28"/>
          <w:szCs w:val="28"/>
          <w:lang w:val="uk-UA" w:eastAsia="ru-RU"/>
        </w:rPr>
        <w:t>Брацлавською</w:t>
      </w:r>
      <w:r w:rsidRPr="00274058">
        <w:rPr>
          <w:rFonts w:ascii="Times New Roman" w:hAnsi="Times New Roman"/>
          <w:sz w:val="28"/>
          <w:szCs w:val="28"/>
          <w:lang w:val="uk-UA" w:eastAsia="ru-RU"/>
        </w:rPr>
        <w:t xml:space="preserve"> селищно</w:t>
      </w:r>
      <w:r>
        <w:rPr>
          <w:rFonts w:ascii="Times New Roman" w:hAnsi="Times New Roman"/>
          <w:sz w:val="28"/>
          <w:szCs w:val="28"/>
          <w:lang w:val="uk-UA" w:eastAsia="ru-RU"/>
        </w:rPr>
        <w:t>ю</w:t>
      </w:r>
      <w:r w:rsidR="00DB654B">
        <w:rPr>
          <w:rFonts w:ascii="Times New Roman" w:hAnsi="Times New Roman"/>
          <w:sz w:val="28"/>
          <w:szCs w:val="28"/>
          <w:lang w:val="uk-UA" w:eastAsia="ru-RU"/>
        </w:rPr>
        <w:t xml:space="preserve"> </w:t>
      </w:r>
      <w:r w:rsidR="00DB654B">
        <w:rPr>
          <w:rFonts w:ascii="Times New Roman" w:eastAsia="Times New Roman" w:hAnsi="Times New Roman" w:cs="Times New Roman"/>
          <w:sz w:val="28"/>
          <w:szCs w:val="28"/>
          <w:lang w:val="uk-UA" w:eastAsia="ru-RU"/>
        </w:rPr>
        <w:t>радою.</w:t>
      </w:r>
    </w:p>
    <w:p w:rsidR="00815B37" w:rsidRDefault="00815B37" w:rsidP="00815B37">
      <w:pPr>
        <w:spacing w:after="0" w:line="240" w:lineRule="auto"/>
        <w:jc w:val="center"/>
        <w:rPr>
          <w:rFonts w:ascii="Times New Roman" w:eastAsia="Calibri" w:hAnsi="Times New Roman" w:cs="Times New Roman"/>
          <w:b/>
          <w:sz w:val="28"/>
          <w:szCs w:val="28"/>
          <w:lang w:val="uk-UA"/>
        </w:rPr>
      </w:pPr>
    </w:p>
    <w:p w:rsidR="00815B37" w:rsidRDefault="00815B37" w:rsidP="00815B37">
      <w:pPr>
        <w:spacing w:after="0" w:line="240" w:lineRule="auto"/>
        <w:jc w:val="center"/>
        <w:rPr>
          <w:rFonts w:ascii="Times New Roman" w:eastAsia="Calibri" w:hAnsi="Times New Roman" w:cs="Times New Roman"/>
          <w:b/>
          <w:sz w:val="28"/>
          <w:szCs w:val="28"/>
          <w:lang w:val="uk-UA"/>
        </w:rPr>
      </w:pPr>
    </w:p>
    <w:p w:rsidR="00815B37" w:rsidRDefault="00815B37" w:rsidP="00815B37">
      <w:pPr>
        <w:spacing w:after="0" w:line="240" w:lineRule="auto"/>
        <w:jc w:val="center"/>
        <w:rPr>
          <w:rFonts w:ascii="Times New Roman" w:eastAsia="Calibri" w:hAnsi="Times New Roman" w:cs="Times New Roman"/>
          <w:b/>
          <w:sz w:val="28"/>
          <w:szCs w:val="28"/>
          <w:lang w:val="uk-UA"/>
        </w:rPr>
      </w:pPr>
    </w:p>
    <w:p w:rsidR="00612215" w:rsidRDefault="00612215">
      <w:pPr>
        <w:rPr>
          <w:lang w:val="uk-UA"/>
        </w:rPr>
      </w:pPr>
    </w:p>
    <w:p w:rsidR="00612215" w:rsidRDefault="00612215">
      <w:pPr>
        <w:rPr>
          <w:lang w:val="uk-UA"/>
        </w:rPr>
      </w:pPr>
    </w:p>
    <w:p w:rsidR="00612215" w:rsidRDefault="00612215">
      <w:pPr>
        <w:rPr>
          <w:lang w:val="uk-UA"/>
        </w:rPr>
        <w:sectPr w:rsidR="00612215" w:rsidSect="00612215">
          <w:pgSz w:w="11906" w:h="16838"/>
          <w:pgMar w:top="851" w:right="566" w:bottom="851" w:left="1701" w:header="708" w:footer="708" w:gutter="0"/>
          <w:cols w:space="708"/>
          <w:docGrid w:linePitch="360"/>
        </w:sectPr>
      </w:pPr>
    </w:p>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eastAsia="Times New Roman" w:hAnsi="Times New Roman" w:cs="Times New Roman"/>
          <w:b/>
          <w:sz w:val="28"/>
          <w:szCs w:val="28"/>
          <w:lang w:val="uk-UA" w:eastAsia="ar-SA"/>
        </w:rPr>
        <w:lastRenderedPageBreak/>
        <w:t>7. Напрями діяльності і заходи Програми</w:t>
      </w:r>
    </w:p>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p>
    <w:tbl>
      <w:tblPr>
        <w:tblW w:w="155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16"/>
        <w:gridCol w:w="5667"/>
        <w:gridCol w:w="1275"/>
        <w:gridCol w:w="2125"/>
        <w:gridCol w:w="1558"/>
        <w:gridCol w:w="1283"/>
        <w:gridCol w:w="1418"/>
        <w:gridCol w:w="1417"/>
      </w:tblGrid>
      <w:tr w:rsidR="00DB654B" w:rsidRPr="005A31BD" w:rsidTr="00DB654B">
        <w:trPr>
          <w:trHeight w:val="390"/>
        </w:trPr>
        <w:tc>
          <w:tcPr>
            <w:tcW w:w="816" w:type="dxa"/>
            <w:vMerge w:val="restart"/>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№З/п</w:t>
            </w:r>
          </w:p>
        </w:tc>
        <w:tc>
          <w:tcPr>
            <w:tcW w:w="5667"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Перелік заходів програми</w:t>
            </w:r>
          </w:p>
        </w:tc>
        <w:tc>
          <w:tcPr>
            <w:tcW w:w="1275"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Термін виконання заходу</w:t>
            </w:r>
          </w:p>
        </w:tc>
        <w:tc>
          <w:tcPr>
            <w:tcW w:w="2125"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p>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Виконавці</w:t>
            </w:r>
          </w:p>
        </w:tc>
        <w:tc>
          <w:tcPr>
            <w:tcW w:w="1558" w:type="dxa"/>
            <w:vMerge w:val="restart"/>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Джерело фінансування/прогнозований обсяг фінансування (</w:t>
            </w:r>
            <w:proofErr w:type="spellStart"/>
            <w:r w:rsidRPr="005A31BD">
              <w:rPr>
                <w:rFonts w:ascii="Times New Roman" w:eastAsia="Times New Roman" w:hAnsi="Times New Roman" w:cs="Times New Roman"/>
                <w:lang w:val="uk-UA" w:eastAsia="ar-SA"/>
              </w:rPr>
              <w:t>тис.грн</w:t>
            </w:r>
            <w:proofErr w:type="spellEnd"/>
            <w:r w:rsidRPr="005A31BD">
              <w:rPr>
                <w:rFonts w:ascii="Times New Roman" w:eastAsia="Times New Roman" w:hAnsi="Times New Roman" w:cs="Times New Roman"/>
                <w:lang w:val="uk-UA" w:eastAsia="ar-SA"/>
              </w:rPr>
              <w:t>.)</w:t>
            </w: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caps/>
                <w:lang w:val="uk-UA" w:eastAsia="ar-SA"/>
              </w:rPr>
            </w:pPr>
            <w:r w:rsidRPr="005A31BD">
              <w:rPr>
                <w:rFonts w:ascii="Times New Roman" w:eastAsia="Times New Roman" w:hAnsi="Times New Roman" w:cs="Times New Roman"/>
                <w:lang w:val="uk-UA" w:eastAsia="ar-SA"/>
              </w:rPr>
              <w:t>Кошти (</w:t>
            </w:r>
            <w:proofErr w:type="spellStart"/>
            <w:r w:rsidRPr="005A31BD">
              <w:rPr>
                <w:rFonts w:ascii="Times New Roman" w:eastAsia="Times New Roman" w:hAnsi="Times New Roman" w:cs="Times New Roman"/>
                <w:lang w:val="uk-UA" w:eastAsia="ar-SA"/>
              </w:rPr>
              <w:t>тис.грн</w:t>
            </w:r>
            <w:proofErr w:type="spellEnd"/>
            <w:r w:rsidRPr="005A31BD">
              <w:rPr>
                <w:rFonts w:ascii="Times New Roman" w:eastAsia="Times New Roman" w:hAnsi="Times New Roman" w:cs="Times New Roman"/>
                <w:lang w:val="uk-UA" w:eastAsia="ar-SA"/>
              </w:rPr>
              <w:t>)</w:t>
            </w:r>
          </w:p>
        </w:tc>
      </w:tr>
      <w:tr w:rsidR="00DB654B" w:rsidRPr="005A31BD" w:rsidTr="00DB654B">
        <w:trPr>
          <w:trHeight w:val="555"/>
        </w:trPr>
        <w:tc>
          <w:tcPr>
            <w:tcW w:w="816" w:type="dxa"/>
            <w:vMerge/>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lang w:val="uk-UA" w:eastAsia="ar-SA"/>
              </w:rPr>
            </w:pPr>
          </w:p>
        </w:tc>
        <w:tc>
          <w:tcPr>
            <w:tcW w:w="5667" w:type="dxa"/>
            <w:vMerge/>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c>
          <w:tcPr>
            <w:tcW w:w="1275" w:type="dxa"/>
            <w:vMerge/>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c>
          <w:tcPr>
            <w:tcW w:w="2125" w:type="dxa"/>
            <w:vMerge/>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lang w:val="uk-UA" w:eastAsia="ar-SA"/>
              </w:rPr>
            </w:pPr>
          </w:p>
        </w:tc>
        <w:tc>
          <w:tcPr>
            <w:tcW w:w="1558" w:type="dxa"/>
            <w:vMerge/>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r w:rsidRPr="005A31BD">
              <w:rPr>
                <w:rFonts w:ascii="Times New Roman" w:eastAsia="Times New Roman" w:hAnsi="Times New Roman" w:cs="Times New Roman"/>
                <w:lang w:val="uk-UA" w:eastAsia="ar-SA"/>
              </w:rPr>
              <w:t>202</w:t>
            </w:r>
            <w:r>
              <w:rPr>
                <w:rFonts w:ascii="Times New Roman" w:eastAsia="Times New Roman" w:hAnsi="Times New Roman" w:cs="Times New Roman"/>
                <w:lang w:val="uk-UA" w:eastAsia="ar-SA"/>
              </w:rPr>
              <w:t>5</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r w:rsidRPr="005A31BD">
              <w:rPr>
                <w:rFonts w:ascii="Times New Roman" w:eastAsia="Times New Roman" w:hAnsi="Times New Roman" w:cs="Times New Roman"/>
                <w:lang w:val="uk-UA" w:eastAsia="ar-SA"/>
              </w:rPr>
              <w:t>202</w:t>
            </w:r>
            <w:r>
              <w:rPr>
                <w:rFonts w:ascii="Times New Roman" w:eastAsia="Times New Roman" w:hAnsi="Times New Roman" w:cs="Times New Roman"/>
                <w:lang w:val="uk-UA" w:eastAsia="ar-SA"/>
              </w:rPr>
              <w:t>6</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r w:rsidRPr="005A31BD">
              <w:rPr>
                <w:rFonts w:ascii="Times New Roman" w:eastAsia="Times New Roman" w:hAnsi="Times New Roman" w:cs="Times New Roman"/>
                <w:lang w:val="uk-UA" w:eastAsia="ar-SA"/>
              </w:rPr>
              <w:t>202</w:t>
            </w:r>
            <w:r>
              <w:rPr>
                <w:rFonts w:ascii="Times New Roman" w:eastAsia="Times New Roman" w:hAnsi="Times New Roman" w:cs="Times New Roman"/>
                <w:lang w:val="uk-UA" w:eastAsia="ar-SA"/>
              </w:rPr>
              <w:t>7</w:t>
            </w:r>
          </w:p>
          <w:p w:rsidR="00DB654B" w:rsidRPr="005A31BD" w:rsidRDefault="00DB654B" w:rsidP="00DB654B">
            <w:pPr>
              <w:suppressAutoHyphens/>
              <w:spacing w:after="0" w:line="240" w:lineRule="auto"/>
              <w:jc w:val="center"/>
              <w:rPr>
                <w:rFonts w:ascii="Times New Roman" w:eastAsia="Times New Roman" w:hAnsi="Times New Roman" w:cs="Times New Roman"/>
                <w:lang w:val="uk-UA" w:eastAsia="ar-SA"/>
              </w:rPr>
            </w:pPr>
          </w:p>
        </w:tc>
      </w:tr>
      <w:tr w:rsidR="00DB654B" w:rsidRPr="005A31BD" w:rsidTr="00DB654B">
        <w:trPr>
          <w:trHeight w:val="338"/>
        </w:trPr>
        <w:tc>
          <w:tcPr>
            <w:tcW w:w="15559" w:type="dxa"/>
            <w:gridSpan w:val="8"/>
            <w:shd w:val="clear" w:color="auto" w:fill="auto"/>
          </w:tcPr>
          <w:p w:rsidR="00DB654B" w:rsidRPr="00527999" w:rsidRDefault="00DB654B" w:rsidP="00DB654B">
            <w:pPr>
              <w:pStyle w:val="a4"/>
              <w:numPr>
                <w:ilvl w:val="0"/>
                <w:numId w:val="2"/>
              </w:numPr>
              <w:suppressAutoHyphens/>
              <w:jc w:val="center"/>
              <w:rPr>
                <w:b/>
                <w:i/>
                <w:sz w:val="28"/>
                <w:szCs w:val="28"/>
                <w:lang w:val="uk-UA" w:eastAsia="ar-SA"/>
              </w:rPr>
            </w:pPr>
            <w:r w:rsidRPr="00527999">
              <w:rPr>
                <w:b/>
                <w:i/>
                <w:sz w:val="28"/>
                <w:szCs w:val="28"/>
                <w:lang w:val="uk-UA" w:eastAsia="ar-SA"/>
              </w:rPr>
              <w:t>Протидія корупції</w:t>
            </w:r>
          </w:p>
        </w:tc>
      </w:tr>
      <w:tr w:rsidR="00DB654B" w:rsidRPr="005A31BD" w:rsidTr="00DB654B">
        <w:trPr>
          <w:trHeight w:val="1406"/>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1.1</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Запровадження соціальної рекл</w:t>
            </w:r>
            <w:r>
              <w:rPr>
                <w:rFonts w:ascii="Times New Roman" w:eastAsia="Times New Roman" w:hAnsi="Times New Roman" w:cs="Times New Roman"/>
                <w:sz w:val="24"/>
                <w:szCs w:val="24"/>
                <w:lang w:val="uk-UA" w:eastAsia="ar-SA"/>
              </w:rPr>
              <w:t>ами з питань протидії корупції</w:t>
            </w:r>
            <w:r w:rsidRPr="005A31BD">
              <w:rPr>
                <w:rFonts w:ascii="Times New Roman" w:eastAsia="Times New Roman" w:hAnsi="Times New Roman" w:cs="Times New Roman"/>
                <w:sz w:val="24"/>
                <w:szCs w:val="24"/>
                <w:lang w:val="uk-UA" w:eastAsia="ar-SA"/>
              </w:rPr>
              <w:t>, з метою формування негативного ставлення громадян до її проявів</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1877"/>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1.3</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розділом:</w:t>
            </w:r>
          </w:p>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shd w:val="clear" w:color="auto" w:fill="auto"/>
          </w:tcPr>
          <w:p w:rsidR="00DB654B" w:rsidRPr="005A31BD" w:rsidRDefault="00DB654B" w:rsidP="00DB654B">
            <w:pPr>
              <w:spacing w:after="0" w:line="240" w:lineRule="auto"/>
              <w:jc w:val="center"/>
              <w:rPr>
                <w:rFonts w:ascii="Times New Roman" w:hAnsi="Times New Roman" w:cs="Times New Roman"/>
                <w:b/>
                <w:i/>
                <w:sz w:val="28"/>
                <w:szCs w:val="28"/>
              </w:rPr>
            </w:pPr>
            <w:r w:rsidRPr="005A31BD">
              <w:rPr>
                <w:rFonts w:ascii="Times New Roman" w:hAnsi="Times New Roman" w:cs="Times New Roman"/>
                <w:b/>
                <w:i/>
                <w:sz w:val="28"/>
                <w:szCs w:val="28"/>
                <w:lang w:val="uk-UA"/>
              </w:rPr>
              <w:t>2.</w:t>
            </w:r>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Впровадження</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поліцейської</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діяльності</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орієнтованої</w:t>
            </w:r>
            <w:proofErr w:type="spellEnd"/>
            <w:r w:rsidRPr="005A31BD">
              <w:rPr>
                <w:rFonts w:ascii="Times New Roman" w:hAnsi="Times New Roman" w:cs="Times New Roman"/>
                <w:b/>
                <w:i/>
                <w:sz w:val="28"/>
                <w:szCs w:val="28"/>
              </w:rPr>
              <w:t xml:space="preserve"> на громаду</w:t>
            </w:r>
          </w:p>
        </w:tc>
      </w:tr>
      <w:tr w:rsidR="00DB654B" w:rsidRPr="005A31BD" w:rsidTr="00DB654B">
        <w:trPr>
          <w:trHeight w:val="1813"/>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lastRenderedPageBreak/>
              <w:t>2.1</w:t>
            </w:r>
          </w:p>
        </w:tc>
        <w:tc>
          <w:tcPr>
            <w:tcW w:w="5667" w:type="dxa"/>
            <w:shd w:val="clear" w:color="auto" w:fill="auto"/>
          </w:tcPr>
          <w:p w:rsidR="00DB654B" w:rsidRPr="005A31BD" w:rsidRDefault="00DB654B" w:rsidP="00DB654B">
            <w:pPr>
              <w:spacing w:line="240" w:lineRule="auto"/>
              <w:rPr>
                <w:rFonts w:ascii="Times New Roman" w:eastAsia="Tahoma" w:hAnsi="Times New Roman" w:cs="Times New Roman"/>
                <w:sz w:val="24"/>
                <w:szCs w:val="24"/>
                <w:lang w:val="uk-UA"/>
              </w:rPr>
            </w:pPr>
            <w:proofErr w:type="spellStart"/>
            <w:r w:rsidRPr="005A31BD">
              <w:rPr>
                <w:rFonts w:ascii="Times New Roman" w:eastAsia="Tahoma" w:hAnsi="Times New Roman" w:cs="Times New Roman"/>
                <w:sz w:val="24"/>
                <w:szCs w:val="24"/>
              </w:rPr>
              <w:t>Створення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захищеного</w:t>
            </w:r>
            <w:proofErr w:type="spellEnd"/>
            <w:r w:rsidRPr="005A31BD">
              <w:rPr>
                <w:rFonts w:ascii="Times New Roman" w:eastAsia="Tahoma" w:hAnsi="Times New Roman" w:cs="Times New Roman"/>
                <w:sz w:val="24"/>
                <w:szCs w:val="24"/>
              </w:rPr>
              <w:t xml:space="preserve"> комфортного </w:t>
            </w:r>
            <w:proofErr w:type="spellStart"/>
            <w:r w:rsidRPr="005A31BD">
              <w:rPr>
                <w:rFonts w:ascii="Times New Roman" w:eastAsia="Tahoma" w:hAnsi="Times New Roman" w:cs="Times New Roman"/>
                <w:sz w:val="24"/>
                <w:szCs w:val="24"/>
              </w:rPr>
              <w:t>життєвого</w:t>
            </w:r>
            <w:proofErr w:type="spellEnd"/>
            <w:r w:rsidRPr="005A31BD">
              <w:rPr>
                <w:rFonts w:ascii="Times New Roman" w:eastAsia="Tahoma" w:hAnsi="Times New Roman" w:cs="Times New Roman"/>
                <w:sz w:val="24"/>
                <w:szCs w:val="24"/>
              </w:rPr>
              <w:t xml:space="preserve"> простору для </w:t>
            </w:r>
            <w:proofErr w:type="spellStart"/>
            <w:r w:rsidRPr="005A31BD">
              <w:rPr>
                <w:rFonts w:ascii="Times New Roman" w:eastAsia="Tahoma" w:hAnsi="Times New Roman" w:cs="Times New Roman"/>
                <w:sz w:val="24"/>
                <w:szCs w:val="24"/>
              </w:rPr>
              <w:t>громадян</w:t>
            </w:r>
            <w:proofErr w:type="spellEnd"/>
            <w:r w:rsidRPr="005A31BD">
              <w:rPr>
                <w:rFonts w:ascii="Times New Roman" w:eastAsia="Tahoma" w:hAnsi="Times New Roman" w:cs="Times New Roman"/>
                <w:sz w:val="24"/>
                <w:szCs w:val="24"/>
              </w:rPr>
              <w:t xml:space="preserve"> шляхом </w:t>
            </w:r>
            <w:proofErr w:type="spellStart"/>
            <w:r w:rsidRPr="005A31BD">
              <w:rPr>
                <w:rFonts w:ascii="Times New Roman" w:eastAsia="Tahoma" w:hAnsi="Times New Roman" w:cs="Times New Roman"/>
                <w:sz w:val="24"/>
                <w:szCs w:val="24"/>
              </w:rPr>
              <w:t>надання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безпекових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послуг</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доступних</w:t>
            </w:r>
            <w:proofErr w:type="spellEnd"/>
            <w:r w:rsidRPr="005A31BD">
              <w:rPr>
                <w:rFonts w:ascii="Times New Roman" w:eastAsia="Tahoma" w:hAnsi="Times New Roman" w:cs="Times New Roman"/>
                <w:sz w:val="24"/>
                <w:szCs w:val="24"/>
              </w:rPr>
              <w:t xml:space="preserve"> і </w:t>
            </w:r>
            <w:proofErr w:type="spellStart"/>
            <w:r w:rsidRPr="005A31BD">
              <w:rPr>
                <w:rFonts w:ascii="Times New Roman" w:eastAsia="Tahoma" w:hAnsi="Times New Roman" w:cs="Times New Roman"/>
                <w:sz w:val="24"/>
                <w:szCs w:val="24"/>
              </w:rPr>
              <w:t>наближених</w:t>
            </w:r>
            <w:proofErr w:type="spellEnd"/>
            <w:r w:rsidRPr="005A31BD">
              <w:rPr>
                <w:rFonts w:ascii="Times New Roman" w:eastAsia="Tahoma" w:hAnsi="Times New Roman" w:cs="Times New Roman"/>
                <w:sz w:val="24"/>
                <w:szCs w:val="24"/>
              </w:rPr>
              <w:t xml:space="preserve"> до людей, через </w:t>
            </w:r>
            <w:proofErr w:type="spellStart"/>
            <w:r w:rsidRPr="005A31BD">
              <w:rPr>
                <w:rFonts w:ascii="Times New Roman" w:eastAsia="Tahoma" w:hAnsi="Times New Roman" w:cs="Times New Roman"/>
                <w:sz w:val="24"/>
                <w:szCs w:val="24"/>
              </w:rPr>
              <w:t>створені</w:t>
            </w:r>
            <w:proofErr w:type="spellEnd"/>
            <w:r w:rsidRPr="005A31BD">
              <w:rPr>
                <w:rFonts w:ascii="Times New Roman" w:eastAsia="Tahoma" w:hAnsi="Times New Roman" w:cs="Times New Roman"/>
                <w:sz w:val="24"/>
                <w:szCs w:val="24"/>
              </w:rPr>
              <w:t xml:space="preserve"> </w:t>
            </w:r>
            <w:r w:rsidRPr="005A31BD">
              <w:rPr>
                <w:rFonts w:ascii="Times New Roman" w:eastAsia="Tahoma" w:hAnsi="Times New Roman" w:cs="Times New Roman"/>
                <w:sz w:val="24"/>
                <w:szCs w:val="24"/>
                <w:lang w:val="uk-UA"/>
              </w:rPr>
              <w:t xml:space="preserve">поліцейські станції </w:t>
            </w:r>
            <w:r w:rsidRPr="005A31BD">
              <w:rPr>
                <w:rFonts w:ascii="Times New Roman" w:eastAsia="Tahoma" w:hAnsi="Times New Roman" w:cs="Times New Roman"/>
                <w:sz w:val="24"/>
                <w:szCs w:val="24"/>
              </w:rPr>
              <w:t xml:space="preserve">в </w:t>
            </w:r>
            <w:r w:rsidRPr="005A31BD">
              <w:rPr>
                <w:rFonts w:ascii="Times New Roman" w:eastAsia="Tahoma" w:hAnsi="Times New Roman" w:cs="Times New Roman"/>
                <w:sz w:val="24"/>
                <w:szCs w:val="24"/>
                <w:lang w:val="uk-UA"/>
              </w:rPr>
              <w:t xml:space="preserve">населених пунктах </w:t>
            </w:r>
            <w:proofErr w:type="spellStart"/>
            <w:r w:rsidRPr="005A31BD">
              <w:rPr>
                <w:rFonts w:ascii="Times New Roman" w:eastAsia="Tahoma" w:hAnsi="Times New Roman" w:cs="Times New Roman"/>
                <w:sz w:val="24"/>
                <w:szCs w:val="24"/>
              </w:rPr>
              <w:t>територіальн</w:t>
            </w:r>
            <w:r w:rsidRPr="005A31BD">
              <w:rPr>
                <w:rFonts w:ascii="Times New Roman" w:eastAsia="Tahoma" w:hAnsi="Times New Roman" w:cs="Times New Roman"/>
                <w:sz w:val="24"/>
                <w:szCs w:val="24"/>
                <w:lang w:val="uk-UA"/>
              </w:rPr>
              <w:t>ої</w:t>
            </w:r>
            <w:proofErr w:type="spellEnd"/>
            <w:r w:rsidRPr="005A31BD">
              <w:rPr>
                <w:rFonts w:ascii="Times New Roman" w:eastAsia="Tahoma" w:hAnsi="Times New Roman" w:cs="Times New Roman"/>
                <w:sz w:val="24"/>
                <w:szCs w:val="24"/>
                <w:lang w:val="uk-UA"/>
              </w:rPr>
              <w:t xml:space="preserve"> </w:t>
            </w:r>
            <w:r w:rsidRPr="005A31BD">
              <w:rPr>
                <w:rFonts w:ascii="Times New Roman" w:eastAsia="Tahoma" w:hAnsi="Times New Roman" w:cs="Times New Roman"/>
                <w:sz w:val="24"/>
                <w:szCs w:val="24"/>
              </w:rPr>
              <w:t>громад</w:t>
            </w:r>
            <w:r w:rsidRPr="005A31BD">
              <w:rPr>
                <w:rFonts w:ascii="Times New Roman" w:eastAsia="Tahoma" w:hAnsi="Times New Roman" w:cs="Times New Roman"/>
                <w:sz w:val="24"/>
                <w:szCs w:val="24"/>
                <w:lang w:val="uk-UA"/>
              </w:rPr>
              <w:t>и</w:t>
            </w:r>
            <w:r>
              <w:rPr>
                <w:rFonts w:ascii="Times New Roman" w:eastAsia="Tahoma" w:hAnsi="Times New Roman" w:cs="Times New Roman"/>
                <w:sz w:val="24"/>
                <w:szCs w:val="24"/>
                <w:lang w:val="uk-UA"/>
              </w:rPr>
              <w:t>.</w:t>
            </w:r>
          </w:p>
        </w:tc>
        <w:tc>
          <w:tcPr>
            <w:tcW w:w="127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Тульчинський РВП </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15</w:t>
            </w:r>
            <w:r w:rsidRPr="005A31BD">
              <w:rPr>
                <w:rFonts w:ascii="Times New Roman" w:eastAsia="Times New Roman" w:hAnsi="Times New Roman" w:cs="Times New Roman"/>
                <w:sz w:val="24"/>
                <w:szCs w:val="24"/>
                <w:lang w:val="uk-UA" w:eastAsia="ar-SA"/>
              </w:rPr>
              <w:t>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50,0</w:t>
            </w:r>
          </w:p>
        </w:tc>
        <w:tc>
          <w:tcPr>
            <w:tcW w:w="1417" w:type="dxa"/>
            <w:tcBorders>
              <w:bottom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2.2</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proofErr w:type="spellStart"/>
            <w:r w:rsidRPr="005A31BD">
              <w:rPr>
                <w:rFonts w:ascii="Times New Roman" w:eastAsia="Tahoma" w:hAnsi="Times New Roman" w:cs="Times New Roman"/>
                <w:sz w:val="24"/>
                <w:szCs w:val="24"/>
              </w:rPr>
              <w:t>Створення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належних</w:t>
            </w:r>
            <w:proofErr w:type="spellEnd"/>
            <w:r w:rsidRPr="005A31BD">
              <w:rPr>
                <w:rFonts w:ascii="Times New Roman" w:eastAsia="Tahoma" w:hAnsi="Times New Roman" w:cs="Times New Roman"/>
                <w:sz w:val="24"/>
                <w:szCs w:val="24"/>
              </w:rPr>
              <w:t xml:space="preserve"> умов для </w:t>
            </w:r>
            <w:proofErr w:type="spellStart"/>
            <w:r w:rsidRPr="005A31BD">
              <w:rPr>
                <w:rFonts w:ascii="Times New Roman" w:eastAsia="Tahoma" w:hAnsi="Times New Roman" w:cs="Times New Roman"/>
                <w:sz w:val="24"/>
                <w:szCs w:val="24"/>
              </w:rPr>
              <w:t>несення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служби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підвищення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якості</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професійної</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підготовки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тренувально-спортивних</w:t>
            </w:r>
            <w:proofErr w:type="spellEnd"/>
            <w:r w:rsidRPr="005A31BD">
              <w:rPr>
                <w:rFonts w:ascii="Times New Roman" w:eastAsia="Tahoma" w:hAnsi="Times New Roman" w:cs="Times New Roman"/>
                <w:sz w:val="24"/>
                <w:szCs w:val="24"/>
              </w:rPr>
              <w:t xml:space="preserve"> занять та </w:t>
            </w:r>
            <w:proofErr w:type="spellStart"/>
            <w:r w:rsidRPr="005A31BD">
              <w:rPr>
                <w:rFonts w:ascii="Times New Roman" w:eastAsia="Tahoma" w:hAnsi="Times New Roman" w:cs="Times New Roman"/>
                <w:sz w:val="24"/>
                <w:szCs w:val="24"/>
              </w:rPr>
              <w:t>навчань</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поліцейських</w:t>
            </w:r>
            <w:proofErr w:type="spellEnd"/>
            <w:r w:rsidRPr="005A31BD">
              <w:rPr>
                <w:rFonts w:ascii="Times New Roman" w:eastAsia="Tahoma" w:hAnsi="Times New Roman" w:cs="Times New Roman"/>
                <w:sz w:val="24"/>
                <w:szCs w:val="24"/>
              </w:rPr>
              <w:t>:</w:t>
            </w:r>
          </w:p>
          <w:p w:rsidR="00DB654B" w:rsidRPr="0017682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проведення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реконструкції</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приміщень</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капітальних</w:t>
            </w:r>
            <w:proofErr w:type="spellEnd"/>
            <w:r w:rsidRPr="005A31BD">
              <w:rPr>
                <w:rFonts w:ascii="Times New Roman" w:eastAsia="Tahoma" w:hAnsi="Times New Roman" w:cs="Times New Roman"/>
                <w:sz w:val="24"/>
                <w:szCs w:val="24"/>
              </w:rPr>
              <w:t xml:space="preserve"> та </w:t>
            </w:r>
            <w:proofErr w:type="spellStart"/>
            <w:r w:rsidRPr="005A31BD">
              <w:rPr>
                <w:rFonts w:ascii="Times New Roman" w:eastAsia="Tahoma" w:hAnsi="Times New Roman" w:cs="Times New Roman"/>
                <w:sz w:val="24"/>
                <w:szCs w:val="24"/>
              </w:rPr>
              <w:t>поточних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ремонтів</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адміністративних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будів</w:t>
            </w:r>
            <w:r>
              <w:rPr>
                <w:rFonts w:ascii="Times New Roman" w:eastAsia="Tahoma" w:hAnsi="Times New Roman" w:cs="Times New Roman"/>
                <w:sz w:val="24"/>
                <w:szCs w:val="24"/>
              </w:rPr>
              <w:t>ель</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спортивних</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залів</w:t>
            </w:r>
            <w:proofErr w:type="spellEnd"/>
            <w:r>
              <w:rPr>
                <w:rFonts w:ascii="Times New Roman" w:eastAsia="Tahoma" w:hAnsi="Times New Roman" w:cs="Times New Roman"/>
                <w:sz w:val="24"/>
                <w:szCs w:val="24"/>
              </w:rPr>
              <w:t xml:space="preserve"> та </w:t>
            </w:r>
            <w:proofErr w:type="spellStart"/>
            <w:r>
              <w:rPr>
                <w:rFonts w:ascii="Times New Roman" w:eastAsia="Tahoma" w:hAnsi="Times New Roman" w:cs="Times New Roman"/>
                <w:sz w:val="24"/>
                <w:szCs w:val="24"/>
              </w:rPr>
              <w:t>споруд</w:t>
            </w:r>
            <w:proofErr w:type="spellEnd"/>
            <w:r>
              <w:rPr>
                <w:rFonts w:ascii="Times New Roman" w:eastAsia="Tahoma" w:hAnsi="Times New Roman" w:cs="Times New Roman"/>
                <w:sz w:val="24"/>
                <w:szCs w:val="24"/>
                <w:lang w:val="uk-UA"/>
              </w:rPr>
              <w:t>, в тому числі для виготовлення проектно-кошторисної документації та експертизи;</w:t>
            </w:r>
          </w:p>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обладнання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відповідною</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комп’ютерною</w:t>
            </w:r>
            <w:proofErr w:type="spellEnd"/>
            <w:r w:rsidRPr="005A31BD">
              <w:rPr>
                <w:rFonts w:ascii="Times New Roman" w:eastAsia="Tahoma" w:hAnsi="Times New Roman" w:cs="Times New Roman"/>
                <w:sz w:val="24"/>
                <w:szCs w:val="24"/>
              </w:rPr>
              <w:t xml:space="preserve"> і </w:t>
            </w:r>
            <w:proofErr w:type="spellStart"/>
            <w:r w:rsidRPr="005A31BD">
              <w:rPr>
                <w:rFonts w:ascii="Times New Roman" w:eastAsia="Tahoma" w:hAnsi="Times New Roman" w:cs="Times New Roman"/>
                <w:sz w:val="24"/>
                <w:szCs w:val="24"/>
              </w:rPr>
              <w:t>оргтехнікою</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комплектуючими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витратними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матеріалами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офісними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меблями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канцелярським</w:t>
            </w:r>
            <w:proofErr w:type="spellEnd"/>
            <w:r w:rsidRPr="005A31BD">
              <w:rPr>
                <w:rFonts w:ascii="Times New Roman" w:eastAsia="Tahoma" w:hAnsi="Times New Roman" w:cs="Times New Roman"/>
                <w:sz w:val="24"/>
                <w:szCs w:val="24"/>
              </w:rPr>
              <w:t xml:space="preserve"> </w:t>
            </w:r>
            <w:proofErr w:type="spellStart"/>
            <w:proofErr w:type="gramStart"/>
            <w:r w:rsidRPr="005A31BD">
              <w:rPr>
                <w:rFonts w:ascii="Times New Roman" w:eastAsia="Tahoma" w:hAnsi="Times New Roman" w:cs="Times New Roman"/>
                <w:sz w:val="24"/>
                <w:szCs w:val="24"/>
              </w:rPr>
              <w:t>приладдям</w:t>
            </w:r>
            <w:proofErr w:type="spellEnd"/>
            <w:r w:rsidRPr="005A31BD">
              <w:rPr>
                <w:rFonts w:ascii="Times New Roman" w:eastAsia="Tahoma" w:hAnsi="Times New Roman" w:cs="Times New Roman"/>
                <w:sz w:val="24"/>
                <w:szCs w:val="24"/>
              </w:rPr>
              <w:t xml:space="preserve">  та</w:t>
            </w:r>
            <w:proofErr w:type="gram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офісним</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папером</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тощо</w:t>
            </w:r>
            <w:proofErr w:type="spellEnd"/>
            <w:r w:rsidRPr="005A31BD">
              <w:rPr>
                <w:rFonts w:ascii="Times New Roman" w:eastAsia="Tahoma" w:hAnsi="Times New Roman" w:cs="Times New Roman"/>
                <w:sz w:val="24"/>
                <w:szCs w:val="24"/>
              </w:rPr>
              <w:t>.</w:t>
            </w:r>
          </w:p>
          <w:p w:rsidR="00DB654B"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lang w:val="uk-UA"/>
              </w:rPr>
              <w:t>- забезпечення паливно-мастильними матеріалами та запасними частинами для службового транспорту.</w:t>
            </w:r>
          </w:p>
          <w:p w:rsidR="00DB654B" w:rsidRPr="005A31BD" w:rsidRDefault="00DB654B" w:rsidP="00DB654B">
            <w:pPr>
              <w:spacing w:after="0" w:line="240" w:lineRule="auto"/>
              <w:rPr>
                <w:rFonts w:ascii="Times New Roman" w:eastAsia="Tahoma" w:hAnsi="Times New Roman" w:cs="Times New Roman"/>
                <w:sz w:val="24"/>
                <w:szCs w:val="24"/>
                <w:lang w:val="uk-UA"/>
              </w:rPr>
            </w:pPr>
            <w:r>
              <w:rPr>
                <w:rFonts w:ascii="Times New Roman" w:eastAsia="Tahoma" w:hAnsi="Times New Roman" w:cs="Times New Roman"/>
                <w:sz w:val="24"/>
                <w:szCs w:val="24"/>
                <w:lang w:val="uk-UA"/>
              </w:rPr>
              <w:t>-</w:t>
            </w:r>
            <w:r>
              <w:rPr>
                <w:rFonts w:ascii="Times New Roman" w:hAnsi="Times New Roman"/>
                <w:sz w:val="28"/>
                <w:szCs w:val="28"/>
                <w:lang w:val="uk-UA" w:eastAsia="ru-RU"/>
              </w:rPr>
              <w:t xml:space="preserve"> </w:t>
            </w:r>
            <w:r>
              <w:rPr>
                <w:rFonts w:ascii="Times New Roman" w:hAnsi="Times New Roman"/>
                <w:sz w:val="24"/>
                <w:szCs w:val="24"/>
                <w:lang w:val="uk-UA" w:eastAsia="ru-RU"/>
              </w:rPr>
              <w:t>д</w:t>
            </w:r>
            <w:r w:rsidRPr="003D7C21">
              <w:rPr>
                <w:rFonts w:ascii="Times New Roman" w:hAnsi="Times New Roman"/>
                <w:sz w:val="24"/>
                <w:szCs w:val="24"/>
                <w:lang w:val="uk-UA" w:eastAsia="ru-RU"/>
              </w:rPr>
              <w:t>ольова участь у закупівлі спеціалізованих автомобілів</w:t>
            </w:r>
            <w:r w:rsidRPr="003D7C21">
              <w:rPr>
                <w:rFonts w:ascii="Times New Roman" w:hAnsi="Times New Roman" w:cs="Times New Roman"/>
                <w:bCs/>
                <w:sz w:val="24"/>
                <w:szCs w:val="24"/>
                <w:lang w:val="uk-UA"/>
              </w:rPr>
              <w:t xml:space="preserve"> (типів «</w:t>
            </w:r>
            <w:proofErr w:type="spellStart"/>
            <w:r w:rsidRPr="003D7C21">
              <w:rPr>
                <w:rFonts w:ascii="Times New Roman" w:hAnsi="Times New Roman" w:cs="Times New Roman"/>
                <w:bCs/>
                <w:sz w:val="24"/>
                <w:szCs w:val="24"/>
                <w:lang w:val="uk-UA"/>
              </w:rPr>
              <w:t>мінібус</w:t>
            </w:r>
            <w:proofErr w:type="spellEnd"/>
            <w:r w:rsidRPr="003D7C21">
              <w:rPr>
                <w:rFonts w:ascii="Times New Roman" w:hAnsi="Times New Roman" w:cs="Times New Roman"/>
                <w:bCs/>
                <w:sz w:val="24"/>
                <w:szCs w:val="24"/>
                <w:lang w:val="uk-UA"/>
              </w:rPr>
              <w:t>», «седан», «</w:t>
            </w:r>
            <w:proofErr w:type="spellStart"/>
            <w:r w:rsidRPr="003D7C21">
              <w:rPr>
                <w:rFonts w:ascii="Times New Roman" w:hAnsi="Times New Roman" w:cs="Times New Roman"/>
                <w:bCs/>
                <w:sz w:val="24"/>
                <w:szCs w:val="24"/>
                <w:lang w:val="uk-UA"/>
              </w:rPr>
              <w:t>кросовер</w:t>
            </w:r>
            <w:proofErr w:type="spellEnd"/>
            <w:r w:rsidRPr="003D7C21">
              <w:rPr>
                <w:rFonts w:ascii="Times New Roman" w:hAnsi="Times New Roman" w:cs="Times New Roman"/>
                <w:bCs/>
                <w:sz w:val="24"/>
                <w:szCs w:val="24"/>
                <w:lang w:val="uk-UA"/>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pacing w:after="0" w:line="240" w:lineRule="auto"/>
              <w:rPr>
                <w:rFonts w:ascii="Times New Roman" w:hAnsi="Times New Roman" w:cs="Times New Roman"/>
              </w:rPr>
            </w:pPr>
            <w:r w:rsidRPr="005A31BD">
              <w:rPr>
                <w:rFonts w:ascii="Times New Roman" w:hAnsi="Times New Roman" w:cs="Times New Roman"/>
                <w:lang w:val="uk-UA"/>
              </w:rPr>
              <w:t>Брацлавська</w:t>
            </w:r>
            <w:r w:rsidRPr="005A31BD">
              <w:rPr>
                <w:rFonts w:ascii="Times New Roman" w:hAnsi="Times New Roman" w:cs="Times New Roman"/>
                <w:lang w:val="uk-UA" w:eastAsia="ru-RU"/>
              </w:rPr>
              <w:t xml:space="preserve"> </w:t>
            </w:r>
            <w:r w:rsidRPr="005A31BD">
              <w:rPr>
                <w:rFonts w:ascii="Times New Roman" w:hAnsi="Times New Roman" w:cs="Times New Roman"/>
                <w:sz w:val="24"/>
                <w:szCs w:val="24"/>
                <w:lang w:val="uk-UA" w:eastAsia="ru-RU"/>
              </w:rPr>
              <w:t>селищна</w:t>
            </w:r>
            <w:r w:rsidRPr="005A31BD">
              <w:rPr>
                <w:rFonts w:ascii="Times New Roman" w:hAnsi="Times New Roman" w:cs="Times New Roman"/>
                <w:lang w:val="uk-UA" w:eastAsia="ru-RU"/>
              </w:rPr>
              <w:t xml:space="preserve"> </w:t>
            </w:r>
            <w:r w:rsidRPr="005A31BD">
              <w:rPr>
                <w:rFonts w:ascii="Times New Roman" w:hAnsi="Times New Roman" w:cs="Times New Roman"/>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sz w:val="24"/>
                <w:szCs w:val="24"/>
                <w:lang w:val="uk-UA" w:eastAsia="ar-SA"/>
              </w:rPr>
              <w:t>9</w:t>
            </w:r>
            <w:r w:rsidRPr="005A31BD">
              <w:rPr>
                <w:rFonts w:ascii="Times New Roman" w:eastAsia="Times New Roman" w:hAnsi="Times New Roman" w:cs="Times New Roman"/>
                <w:sz w:val="24"/>
                <w:szCs w:val="24"/>
                <w:lang w:val="uk-UA" w:eastAsia="ar-SA"/>
              </w:rPr>
              <w:t>00,0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300</w:t>
            </w:r>
            <w:r w:rsidRPr="005A31BD">
              <w:rPr>
                <w:rFonts w:ascii="Times New Roman" w:eastAsia="Times New Roman" w:hAnsi="Times New Roman" w:cs="Times New Roman"/>
                <w:sz w:val="24"/>
                <w:szCs w:val="24"/>
                <w:lang w:val="uk-UA" w:eastAsia="ar-SA"/>
              </w:rPr>
              <w:t>,0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300</w:t>
            </w:r>
            <w:r w:rsidRPr="005A31BD">
              <w:rPr>
                <w:rFonts w:ascii="Times New Roman" w:eastAsia="Times New Roman" w:hAnsi="Times New Roman" w:cs="Times New Roman"/>
                <w:sz w:val="24"/>
                <w:szCs w:val="24"/>
                <w:lang w:val="uk-UA" w:eastAsia="ar-SA"/>
              </w:rPr>
              <w:t>,0</w:t>
            </w:r>
          </w:p>
        </w:tc>
        <w:tc>
          <w:tcPr>
            <w:tcW w:w="1417" w:type="dxa"/>
            <w:tcBorders>
              <w:top w:val="single" w:sz="4" w:space="0" w:color="auto"/>
              <w:bottom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2.3</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Calibri" w:hAnsi="Times New Roman" w:cs="Times New Roman"/>
                <w:sz w:val="24"/>
                <w:szCs w:val="24"/>
                <w:lang w:val="uk-UA"/>
              </w:rPr>
              <w:t xml:space="preserve">Забезпечити </w:t>
            </w:r>
            <w:r>
              <w:rPr>
                <w:rFonts w:ascii="Times New Roman" w:eastAsia="Calibri" w:hAnsi="Times New Roman" w:cs="Times New Roman"/>
                <w:sz w:val="24"/>
                <w:szCs w:val="24"/>
                <w:lang w:val="uk-UA"/>
              </w:rPr>
              <w:t>належне функціонування в підрозділі</w:t>
            </w:r>
            <w:r w:rsidRPr="005A31BD">
              <w:rPr>
                <w:rFonts w:ascii="Times New Roman" w:eastAsia="Calibri" w:hAnsi="Times New Roman" w:cs="Times New Roman"/>
                <w:sz w:val="24"/>
                <w:szCs w:val="24"/>
                <w:lang w:val="uk-UA"/>
              </w:rPr>
              <w:t xml:space="preserve"> поліції  автоматизованої системи «</w:t>
            </w:r>
            <w:proofErr w:type="spellStart"/>
            <w:r w:rsidRPr="005A31BD">
              <w:rPr>
                <w:rFonts w:ascii="Times New Roman" w:eastAsia="Calibri" w:hAnsi="Times New Roman" w:cs="Times New Roman"/>
                <w:sz w:val="24"/>
                <w:szCs w:val="24"/>
              </w:rPr>
              <w:t>Custody</w:t>
            </w:r>
            <w:proofErr w:type="spellEnd"/>
            <w:r w:rsidRPr="005A31BD">
              <w:rPr>
                <w:rFonts w:ascii="Times New Roman" w:eastAsia="Calibri" w:hAnsi="Times New Roman" w:cs="Times New Roman"/>
                <w:sz w:val="24"/>
                <w:szCs w:val="24"/>
                <w:lang w:val="uk-UA"/>
              </w:rPr>
              <w:t xml:space="preserve"> </w:t>
            </w:r>
            <w:proofErr w:type="spellStart"/>
            <w:r w:rsidRPr="005A31BD">
              <w:rPr>
                <w:rFonts w:ascii="Times New Roman" w:eastAsia="Calibri" w:hAnsi="Times New Roman" w:cs="Times New Roman"/>
                <w:sz w:val="24"/>
                <w:szCs w:val="24"/>
              </w:rPr>
              <w:t>Records</w:t>
            </w:r>
            <w:proofErr w:type="spellEnd"/>
            <w:r w:rsidRPr="005A31BD">
              <w:rPr>
                <w:rFonts w:ascii="Times New Roman" w:eastAsia="Calibri" w:hAnsi="Times New Roman" w:cs="Times New Roman"/>
                <w:sz w:val="24"/>
                <w:szCs w:val="24"/>
                <w:lang w:val="uk-UA"/>
              </w:rPr>
              <w:t xml:space="preserve">» для забезпечення </w:t>
            </w:r>
            <w:r w:rsidRPr="005A31BD">
              <w:rPr>
                <w:rFonts w:ascii="Times New Roman" w:hAnsi="Times New Roman" w:cs="Times New Roman"/>
                <w:sz w:val="24"/>
                <w:szCs w:val="24"/>
                <w:lang w:val="uk-UA"/>
              </w:rPr>
              <w:t xml:space="preserve">дотримання </w:t>
            </w:r>
            <w:r w:rsidRPr="005A31BD">
              <w:rPr>
                <w:rFonts w:ascii="Times New Roman" w:eastAsia="Calibri" w:hAnsi="Times New Roman" w:cs="Times New Roman"/>
                <w:sz w:val="24"/>
                <w:szCs w:val="24"/>
                <w:lang w:val="uk-UA"/>
              </w:rPr>
              <w:t>конституційних прав і свобод людини та громадянина, поваги до честі та гідності кожної особи, недопущення випадків катува</w:t>
            </w:r>
            <w:r w:rsidRPr="005A31BD">
              <w:rPr>
                <w:rFonts w:ascii="Times New Roman" w:hAnsi="Times New Roman" w:cs="Times New Roman"/>
                <w:sz w:val="24"/>
                <w:szCs w:val="24"/>
                <w:lang w:val="uk-UA"/>
              </w:rPr>
              <w:t xml:space="preserve">ння, жорстокого поводження тощо, </w:t>
            </w:r>
            <w:r w:rsidRPr="005A31BD">
              <w:rPr>
                <w:rFonts w:ascii="Times New Roman" w:eastAsia="Calibri" w:hAnsi="Times New Roman" w:cs="Times New Roman"/>
                <w:bCs/>
                <w:sz w:val="24"/>
                <w:szCs w:val="24"/>
                <w:lang w:val="uk-UA"/>
              </w:rPr>
              <w:t xml:space="preserve">під час поміщення і утримання </w:t>
            </w:r>
            <w:r w:rsidRPr="005A31BD">
              <w:rPr>
                <w:rFonts w:ascii="Times New Roman" w:hAnsi="Times New Roman" w:cs="Times New Roman"/>
                <w:bCs/>
                <w:sz w:val="24"/>
                <w:szCs w:val="24"/>
                <w:lang w:val="uk-UA"/>
              </w:rPr>
              <w:t xml:space="preserve">осіб </w:t>
            </w:r>
            <w:r w:rsidRPr="005A31BD">
              <w:rPr>
                <w:rFonts w:ascii="Times New Roman" w:eastAsia="Calibri" w:hAnsi="Times New Roman" w:cs="Times New Roman"/>
                <w:bCs/>
                <w:sz w:val="24"/>
                <w:szCs w:val="24"/>
                <w:lang w:val="uk-UA"/>
              </w:rPr>
              <w:t xml:space="preserve">в кімнатах затриманих </w:t>
            </w:r>
            <w:r w:rsidRPr="005A31BD">
              <w:rPr>
                <w:rFonts w:ascii="Times New Roman" w:eastAsia="Calibri" w:hAnsi="Times New Roman" w:cs="Times New Roman"/>
                <w:bCs/>
                <w:sz w:val="24"/>
                <w:szCs w:val="24"/>
                <w:lang w:val="uk-UA"/>
              </w:rPr>
              <w:lastRenderedPageBreak/>
              <w:t>чергової служби</w:t>
            </w:r>
            <w:r w:rsidRPr="005A31BD">
              <w:rPr>
                <w:rFonts w:ascii="Times New Roman" w:hAnsi="Times New Roman" w:cs="Times New Roman"/>
                <w:bCs/>
                <w:sz w:val="24"/>
                <w:szCs w:val="24"/>
                <w:lang w:val="uk-UA"/>
              </w:rPr>
              <w:t xml:space="preserve"> та ізолятор</w:t>
            </w:r>
            <w:r>
              <w:rPr>
                <w:rFonts w:ascii="Times New Roman" w:hAnsi="Times New Roman" w:cs="Times New Roman"/>
                <w:bCs/>
                <w:sz w:val="24"/>
                <w:szCs w:val="24"/>
                <w:lang w:val="uk-UA"/>
              </w:rPr>
              <w:t>і</w:t>
            </w:r>
            <w:r w:rsidRPr="005A31BD">
              <w:rPr>
                <w:rFonts w:ascii="Times New Roman" w:hAnsi="Times New Roman" w:cs="Times New Roman"/>
                <w:bCs/>
                <w:sz w:val="24"/>
                <w:szCs w:val="24"/>
                <w:lang w:val="uk-UA"/>
              </w:rPr>
              <w:t xml:space="preserve"> тимчасового тримання ГУНП, у тому числі </w:t>
            </w:r>
            <w:r w:rsidRPr="005A31BD">
              <w:rPr>
                <w:rFonts w:ascii="Times New Roman" w:eastAsia="Calibri" w:hAnsi="Times New Roman" w:cs="Times New Roman"/>
                <w:bCs/>
                <w:sz w:val="24"/>
                <w:szCs w:val="24"/>
                <w:lang w:val="uk-UA"/>
              </w:rPr>
              <w:t>створення належних умов й</w:t>
            </w:r>
            <w:r w:rsidRPr="005A31BD">
              <w:rPr>
                <w:rFonts w:ascii="Times New Roman" w:hAnsi="Times New Roman" w:cs="Times New Roman"/>
                <w:bCs/>
                <w:sz w:val="24"/>
                <w:szCs w:val="24"/>
                <w:lang w:val="uk-UA"/>
              </w:rPr>
              <w:t xml:space="preserve"> облаштування приміщень.</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2022</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150</w:t>
            </w:r>
            <w:r w:rsidRPr="005A31BD">
              <w:rPr>
                <w:rFonts w:ascii="Times New Roman" w:eastAsia="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7" w:type="dxa"/>
            <w:tcBorders>
              <w:top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2.4</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hAnsi="Times New Roman" w:cs="Times New Roman"/>
                <w:sz w:val="24"/>
                <w:szCs w:val="24"/>
                <w:lang w:val="uk-UA"/>
              </w:rPr>
              <w:t xml:space="preserve">Забезпечення постійної </w:t>
            </w:r>
            <w:proofErr w:type="spellStart"/>
            <w:r w:rsidRPr="005A31BD">
              <w:rPr>
                <w:rFonts w:ascii="Times New Roman" w:hAnsi="Times New Roman" w:cs="Times New Roman"/>
                <w:sz w:val="24"/>
                <w:szCs w:val="24"/>
                <w:lang w:val="uk-UA"/>
              </w:rPr>
              <w:t>співпрацї</w:t>
            </w:r>
            <w:proofErr w:type="spellEnd"/>
            <w:r w:rsidRPr="005A31BD">
              <w:rPr>
                <w:rFonts w:ascii="Times New Roman" w:hAnsi="Times New Roman" w:cs="Times New Roman"/>
                <w:sz w:val="24"/>
                <w:szCs w:val="24"/>
                <w:lang w:val="uk-UA"/>
              </w:rPr>
              <w:t xml:space="preserve">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2.5</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hAnsi="Times New Roman" w:cs="Times New Roman"/>
                <w:sz w:val="24"/>
                <w:szCs w:val="24"/>
                <w:lang w:val="uk-UA"/>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2.6</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rPr>
              <w:t>Вживати</w:t>
            </w:r>
            <w:proofErr w:type="spellEnd"/>
            <w:r w:rsidRPr="005A31BD">
              <w:rPr>
                <w:rFonts w:ascii="Times New Roman" w:hAnsi="Times New Roman" w:cs="Times New Roman"/>
                <w:sz w:val="24"/>
                <w:szCs w:val="24"/>
              </w:rPr>
              <w:t xml:space="preserve"> оперативно-</w:t>
            </w:r>
            <w:proofErr w:type="spellStart"/>
            <w:proofErr w:type="gramStart"/>
            <w:r w:rsidRPr="005A31BD">
              <w:rPr>
                <w:rFonts w:ascii="Times New Roman" w:hAnsi="Times New Roman" w:cs="Times New Roman"/>
                <w:sz w:val="24"/>
                <w:szCs w:val="24"/>
              </w:rPr>
              <w:t>розшукові</w:t>
            </w:r>
            <w:proofErr w:type="spellEnd"/>
            <w:r w:rsidRPr="005A31BD">
              <w:rPr>
                <w:rFonts w:ascii="Times New Roman" w:hAnsi="Times New Roman" w:cs="Times New Roman"/>
                <w:sz w:val="24"/>
                <w:szCs w:val="24"/>
              </w:rPr>
              <w:t xml:space="preserve">  заходи</w:t>
            </w:r>
            <w:proofErr w:type="gramEnd"/>
            <w:r w:rsidRPr="005A31BD">
              <w:rPr>
                <w:rFonts w:ascii="Times New Roman" w:hAnsi="Times New Roman" w:cs="Times New Roman"/>
                <w:sz w:val="24"/>
                <w:szCs w:val="24"/>
              </w:rPr>
              <w:t xml:space="preserve"> по </w:t>
            </w:r>
            <w:proofErr w:type="spellStart"/>
            <w:r w:rsidRPr="005A31BD">
              <w:rPr>
                <w:rFonts w:ascii="Times New Roman" w:hAnsi="Times New Roman" w:cs="Times New Roman"/>
                <w:sz w:val="24"/>
                <w:szCs w:val="24"/>
              </w:rPr>
              <w:t>виявленню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кримінальних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правопорушень</w:t>
            </w:r>
            <w:proofErr w:type="spellEnd"/>
            <w:r w:rsidRPr="005A31BD">
              <w:rPr>
                <w:rFonts w:ascii="Times New Roman" w:hAnsi="Times New Roman" w:cs="Times New Roman"/>
                <w:sz w:val="24"/>
                <w:szCs w:val="24"/>
              </w:rPr>
              <w:t xml:space="preserve"> за фактами </w:t>
            </w:r>
            <w:proofErr w:type="spellStart"/>
            <w:r w:rsidRPr="005A31BD">
              <w:rPr>
                <w:rFonts w:ascii="Times New Roman" w:hAnsi="Times New Roman" w:cs="Times New Roman"/>
                <w:sz w:val="24"/>
                <w:szCs w:val="24"/>
              </w:rPr>
              <w:t>самовільного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захоплення</w:t>
            </w:r>
            <w:proofErr w:type="spellEnd"/>
            <w:r w:rsidRPr="005A31BD">
              <w:rPr>
                <w:rFonts w:ascii="Times New Roman" w:hAnsi="Times New Roman" w:cs="Times New Roman"/>
                <w:sz w:val="24"/>
                <w:szCs w:val="24"/>
              </w:rPr>
              <w:t xml:space="preserve"> земель та </w:t>
            </w:r>
            <w:proofErr w:type="spellStart"/>
            <w:r w:rsidRPr="005A31BD">
              <w:rPr>
                <w:rFonts w:ascii="Times New Roman" w:hAnsi="Times New Roman" w:cs="Times New Roman"/>
                <w:sz w:val="24"/>
                <w:szCs w:val="24"/>
              </w:rPr>
              <w:t>неправомірного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отримання</w:t>
            </w:r>
            <w:proofErr w:type="spellEnd"/>
            <w:r w:rsidRPr="005A31BD">
              <w:rPr>
                <w:rFonts w:ascii="Times New Roman" w:hAnsi="Times New Roman" w:cs="Times New Roman"/>
                <w:sz w:val="24"/>
                <w:szCs w:val="24"/>
              </w:rPr>
              <w:t xml:space="preserve"> права </w:t>
            </w:r>
            <w:proofErr w:type="spellStart"/>
            <w:r w:rsidRPr="005A31BD">
              <w:rPr>
                <w:rFonts w:ascii="Times New Roman" w:hAnsi="Times New Roman" w:cs="Times New Roman"/>
                <w:sz w:val="24"/>
                <w:szCs w:val="24"/>
              </w:rPr>
              <w:t>користування</w:t>
            </w:r>
            <w:proofErr w:type="spellEnd"/>
            <w:r w:rsidRPr="005A31BD">
              <w:rPr>
                <w:rFonts w:ascii="Times New Roman" w:hAnsi="Times New Roman" w:cs="Times New Roman"/>
                <w:sz w:val="24"/>
                <w:szCs w:val="24"/>
              </w:rPr>
              <w:t xml:space="preserve"> та </w:t>
            </w:r>
            <w:proofErr w:type="spellStart"/>
            <w:r w:rsidRPr="005A31BD">
              <w:rPr>
                <w:rFonts w:ascii="Times New Roman" w:hAnsi="Times New Roman" w:cs="Times New Roman"/>
                <w:sz w:val="24"/>
                <w:szCs w:val="24"/>
              </w:rPr>
              <w:t>власності</w:t>
            </w:r>
            <w:proofErr w:type="spellEnd"/>
            <w:r w:rsidRPr="005A31BD">
              <w:rPr>
                <w:rFonts w:ascii="Times New Roman" w:hAnsi="Times New Roman" w:cs="Times New Roman"/>
                <w:sz w:val="24"/>
                <w:szCs w:val="24"/>
              </w:rPr>
              <w:t xml:space="preserve"> на них, в тому </w:t>
            </w:r>
            <w:proofErr w:type="spellStart"/>
            <w:r w:rsidRPr="005A31BD">
              <w:rPr>
                <w:rFonts w:ascii="Times New Roman" w:hAnsi="Times New Roman" w:cs="Times New Roman"/>
                <w:sz w:val="24"/>
                <w:szCs w:val="24"/>
              </w:rPr>
              <w:t>числі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шахрайських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дій</w:t>
            </w:r>
            <w:proofErr w:type="spellEnd"/>
            <w:r w:rsidRPr="005A31BD">
              <w:rPr>
                <w:rFonts w:ascii="Times New Roman" w:hAnsi="Times New Roman" w:cs="Times New Roman"/>
                <w:sz w:val="24"/>
                <w:szCs w:val="24"/>
              </w:rPr>
              <w:t xml:space="preserve"> з </w:t>
            </w:r>
            <w:proofErr w:type="spellStart"/>
            <w:r w:rsidRPr="005A31BD">
              <w:rPr>
                <w:rFonts w:ascii="Times New Roman" w:hAnsi="Times New Roman" w:cs="Times New Roman"/>
                <w:sz w:val="24"/>
                <w:szCs w:val="24"/>
              </w:rPr>
              <w:t>врожаями</w:t>
            </w:r>
            <w:proofErr w:type="spellEnd"/>
            <w:r w:rsidRPr="005A31BD">
              <w:rPr>
                <w:rFonts w:ascii="Times New Roman" w:hAnsi="Times New Roman" w:cs="Times New Roman"/>
                <w:sz w:val="24"/>
                <w:szCs w:val="24"/>
              </w:rPr>
              <w:t xml:space="preserve"> та </w:t>
            </w:r>
            <w:proofErr w:type="spellStart"/>
            <w:r w:rsidRPr="005A31BD">
              <w:rPr>
                <w:rFonts w:ascii="Times New Roman" w:hAnsi="Times New Roman" w:cs="Times New Roman"/>
                <w:sz w:val="24"/>
                <w:szCs w:val="24"/>
              </w:rPr>
              <w:t>сільськогосподарською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технікою</w:t>
            </w:r>
            <w:proofErr w:type="spellEnd"/>
            <w:r w:rsidRPr="005A31BD">
              <w:rPr>
                <w:rFonts w:ascii="Times New Roman" w:hAnsi="Times New Roman" w:cs="Times New Roman"/>
                <w:sz w:val="24"/>
                <w:szCs w:val="24"/>
              </w:rPr>
              <w:t>.</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2.7</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5A31BD">
              <w:rPr>
                <w:rFonts w:ascii="Times New Roman" w:hAnsi="Times New Roman" w:cs="Times New Roman"/>
                <w:bCs/>
                <w:sz w:val="24"/>
                <w:szCs w:val="24"/>
                <w:lang w:val="uk-UA"/>
              </w:rPr>
              <w:t>відеонагляду</w:t>
            </w:r>
            <w:proofErr w:type="spellEnd"/>
            <w:r w:rsidRPr="005A31BD">
              <w:rPr>
                <w:rFonts w:ascii="Times New Roman" w:hAnsi="Times New Roman" w:cs="Times New Roman"/>
                <w:bCs/>
                <w:sz w:val="24"/>
                <w:szCs w:val="24"/>
                <w:lang w:val="uk-UA"/>
              </w:rPr>
              <w:t xml:space="preserve">,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w:t>
            </w:r>
            <w:r w:rsidRPr="005A31BD">
              <w:rPr>
                <w:rFonts w:ascii="Times New Roman" w:hAnsi="Times New Roman" w:cs="Times New Roman"/>
                <w:bCs/>
                <w:sz w:val="24"/>
                <w:szCs w:val="24"/>
                <w:lang w:val="uk-UA"/>
              </w:rPr>
              <w:lastRenderedPageBreak/>
              <w:t>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r w:rsidRPr="005A31BD">
              <w:rPr>
                <w:rFonts w:ascii="Times New Roman" w:hAnsi="Times New Roman"/>
                <w:sz w:val="24"/>
                <w:szCs w:val="24"/>
                <w:lang w:val="uk-UA" w:eastAsia="ru-RU"/>
              </w:rPr>
              <w:t xml:space="preserve">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r w:rsidRPr="005A31BD">
              <w:rPr>
                <w:rFonts w:ascii="Times New Roman" w:eastAsia="Times New Roman" w:hAnsi="Times New Roman" w:cs="Times New Roman"/>
                <w:sz w:val="24"/>
                <w:szCs w:val="24"/>
                <w:lang w:val="uk-UA" w:eastAsia="ar-SA"/>
              </w:rPr>
              <w:t>00,0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w:t>
            </w:r>
            <w:r w:rsidRPr="005A31BD">
              <w:rPr>
                <w:rFonts w:ascii="Times New Roman" w:eastAsia="Times New Roman" w:hAnsi="Times New Roman" w:cs="Times New Roman"/>
                <w:sz w:val="24"/>
                <w:szCs w:val="24"/>
                <w:lang w:val="uk-UA" w:eastAsia="ar-SA"/>
              </w:rPr>
              <w:t>,0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w:t>
            </w:r>
            <w:r w:rsidRPr="005A31BD">
              <w:rPr>
                <w:rFonts w:ascii="Times New Roman" w:eastAsia="Times New Roman" w:hAnsi="Times New Roman" w:cs="Times New Roman"/>
                <w:sz w:val="24"/>
                <w:szCs w:val="24"/>
                <w:lang w:val="uk-UA" w:eastAsia="ar-SA"/>
              </w:rPr>
              <w:t>,0</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100</w:t>
            </w:r>
            <w:r w:rsidRPr="005A31BD">
              <w:rPr>
                <w:rFonts w:ascii="Times New Roman" w:eastAsia="Times New Roman" w:hAnsi="Times New Roman" w:cs="Times New Roman"/>
                <w:sz w:val="24"/>
                <w:szCs w:val="24"/>
                <w:lang w:val="uk-UA" w:eastAsia="ar-SA"/>
              </w:rPr>
              <w:t>,0</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2.8</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hAnsi="Times New Roman" w:cs="Times New Roman"/>
                <w:sz w:val="24"/>
                <w:szCs w:val="24"/>
              </w:rPr>
              <w:t xml:space="preserve">Провести заходи, </w:t>
            </w:r>
            <w:proofErr w:type="spellStart"/>
            <w:r w:rsidRPr="005A31BD">
              <w:rPr>
                <w:rFonts w:ascii="Times New Roman" w:hAnsi="Times New Roman" w:cs="Times New Roman"/>
                <w:sz w:val="24"/>
                <w:szCs w:val="24"/>
              </w:rPr>
              <w:t>спрямовані</w:t>
            </w:r>
            <w:proofErr w:type="spellEnd"/>
            <w:r w:rsidRPr="005A31BD">
              <w:rPr>
                <w:rFonts w:ascii="Times New Roman" w:hAnsi="Times New Roman" w:cs="Times New Roman"/>
                <w:sz w:val="24"/>
                <w:szCs w:val="24"/>
              </w:rPr>
              <w:t xml:space="preserve"> на </w:t>
            </w:r>
            <w:proofErr w:type="spellStart"/>
            <w:r w:rsidRPr="005A31BD">
              <w:rPr>
                <w:rFonts w:ascii="Times New Roman" w:hAnsi="Times New Roman" w:cs="Times New Roman"/>
                <w:sz w:val="24"/>
                <w:szCs w:val="24"/>
              </w:rPr>
              <w:t>створення</w:t>
            </w:r>
            <w:proofErr w:type="spellEnd"/>
            <w:r w:rsidRPr="005A31BD">
              <w:rPr>
                <w:rFonts w:ascii="Times New Roman" w:hAnsi="Times New Roman" w:cs="Times New Roman"/>
                <w:sz w:val="24"/>
                <w:szCs w:val="24"/>
              </w:rPr>
              <w:t xml:space="preserve"> в </w:t>
            </w:r>
            <w:proofErr w:type="spellStart"/>
            <w:r w:rsidRPr="005A31BD">
              <w:rPr>
                <w:rFonts w:ascii="Times New Roman" w:hAnsi="Times New Roman" w:cs="Times New Roman"/>
                <w:sz w:val="24"/>
                <w:szCs w:val="24"/>
              </w:rPr>
              <w:t>територіальній</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громаді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громадського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формування</w:t>
            </w:r>
            <w:proofErr w:type="spellEnd"/>
            <w:r w:rsidRPr="005A31BD">
              <w:rPr>
                <w:rFonts w:ascii="Times New Roman" w:hAnsi="Times New Roman" w:cs="Times New Roman"/>
                <w:sz w:val="24"/>
                <w:szCs w:val="24"/>
              </w:rPr>
              <w:t xml:space="preserve"> з </w:t>
            </w:r>
            <w:proofErr w:type="spellStart"/>
            <w:r w:rsidRPr="005A31BD">
              <w:rPr>
                <w:rFonts w:ascii="Times New Roman" w:hAnsi="Times New Roman" w:cs="Times New Roman"/>
                <w:sz w:val="24"/>
                <w:szCs w:val="24"/>
              </w:rPr>
              <w:t>охорони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громадського</w:t>
            </w:r>
            <w:proofErr w:type="spellEnd"/>
            <w:r w:rsidRPr="005A31BD">
              <w:rPr>
                <w:rFonts w:ascii="Times New Roman" w:hAnsi="Times New Roman" w:cs="Times New Roman"/>
                <w:sz w:val="24"/>
                <w:szCs w:val="24"/>
              </w:rPr>
              <w:t xml:space="preserve"> порядку, з </w:t>
            </w:r>
            <w:proofErr w:type="spellStart"/>
            <w:r w:rsidRPr="005A31BD">
              <w:rPr>
                <w:rFonts w:ascii="Times New Roman" w:hAnsi="Times New Roman" w:cs="Times New Roman"/>
                <w:sz w:val="24"/>
                <w:szCs w:val="24"/>
              </w:rPr>
              <w:t>подальшим</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проведенням</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спільного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патрулювання</w:t>
            </w:r>
            <w:proofErr w:type="spellEnd"/>
            <w:r w:rsidRPr="005A31BD">
              <w:rPr>
                <w:rFonts w:ascii="Times New Roman" w:hAnsi="Times New Roman" w:cs="Times New Roman"/>
                <w:sz w:val="24"/>
                <w:szCs w:val="24"/>
              </w:rPr>
              <w:t xml:space="preserve"> з </w:t>
            </w:r>
            <w:proofErr w:type="spellStart"/>
            <w:r w:rsidRPr="005A31BD">
              <w:rPr>
                <w:rFonts w:ascii="Times New Roman" w:hAnsi="Times New Roman" w:cs="Times New Roman"/>
                <w:sz w:val="24"/>
                <w:szCs w:val="24"/>
              </w:rPr>
              <w:t>працівниками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поліції</w:t>
            </w:r>
            <w:proofErr w:type="spellEnd"/>
            <w:r w:rsidRPr="005A31BD">
              <w:rPr>
                <w:rFonts w:ascii="Times New Roman" w:hAnsi="Times New Roman" w:cs="Times New Roman"/>
                <w:sz w:val="24"/>
                <w:szCs w:val="24"/>
                <w:lang w:val="uk-UA"/>
              </w:rPr>
              <w:t xml:space="preserve"> та залучення до охорони публічної безпеки і порядку під час масових заходів.</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2.9</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lang w:val="uk-UA"/>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5A31BD">
              <w:rPr>
                <w:rFonts w:ascii="Times New Roman" w:eastAsia="Tahoma" w:hAnsi="Times New Roman" w:cs="Times New Roman"/>
                <w:sz w:val="24"/>
                <w:szCs w:val="24"/>
                <w:lang w:val="uk-UA"/>
              </w:rPr>
              <w:t>білбордах</w:t>
            </w:r>
            <w:proofErr w:type="spellEnd"/>
            <w:r w:rsidRPr="005A31BD">
              <w:rPr>
                <w:rFonts w:ascii="Times New Roman" w:eastAsia="Tahoma" w:hAnsi="Times New Roman" w:cs="Times New Roman"/>
                <w:sz w:val="24"/>
                <w:szCs w:val="24"/>
                <w:lang w:val="uk-UA"/>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уживаються підрозділами превентивної діяльності поліції області, а також </w:t>
            </w:r>
            <w:r w:rsidRPr="005A31BD">
              <w:rPr>
                <w:rFonts w:ascii="Times New Roman" w:hAnsi="Times New Roman" w:cs="Times New Roman"/>
                <w:sz w:val="24"/>
                <w:szCs w:val="24"/>
                <w:lang w:val="uk-UA" w:eastAsia="uk-UA"/>
              </w:rPr>
              <w:t>плакатів, які створюють позитивний імідж правоохоронця (поліцейського).</w:t>
            </w:r>
          </w:p>
        </w:tc>
        <w:tc>
          <w:tcPr>
            <w:tcW w:w="1275" w:type="dxa"/>
            <w:shd w:val="clear" w:color="auto" w:fill="auto"/>
          </w:tcPr>
          <w:p w:rsidR="00DB654B" w:rsidRPr="005A31BD" w:rsidRDefault="00DB654B" w:rsidP="00DB654B">
            <w:pPr>
              <w:spacing w:after="0" w:line="240" w:lineRule="auto"/>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sz w:val="24"/>
                <w:szCs w:val="24"/>
                <w:lang w:val="uk-UA" w:eastAsia="ru-RU"/>
              </w:rPr>
              <w:t xml:space="preserve"> селищна </w:t>
            </w:r>
            <w:r w:rsidRPr="005A31BD">
              <w:rPr>
                <w:rFonts w:ascii="Times New Roman" w:eastAsia="Times New Roman" w:hAnsi="Times New Roman" w:cs="Times New Roman"/>
                <w:sz w:val="24"/>
                <w:szCs w:val="24"/>
                <w:lang w:val="uk-UA" w:eastAsia="ar-SA"/>
              </w:rPr>
              <w:t>а територіальна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r w:rsidRPr="005A31BD">
              <w:rPr>
                <w:rFonts w:ascii="Times New Roman" w:eastAsia="Times New Roman" w:hAnsi="Times New Roman" w:cs="Times New Roman"/>
                <w:sz w:val="24"/>
                <w:szCs w:val="24"/>
                <w:lang w:val="uk-UA" w:eastAsia="ar-SA"/>
              </w:rPr>
              <w:t xml:space="preserve">,0 </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2,0</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2,0</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vAlign w:val="center"/>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1506</w:t>
            </w:r>
            <w:r w:rsidRPr="005A31BD">
              <w:rPr>
                <w:rFonts w:ascii="Times New Roman" w:eastAsia="Times New Roman" w:hAnsi="Times New Roman" w:cs="Times New Roman"/>
                <w:b/>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w:t>
            </w:r>
            <w:r w:rsidRPr="005A31BD">
              <w:rPr>
                <w:rFonts w:ascii="Times New Roman" w:eastAsia="Times New Roman" w:hAnsi="Times New Roman" w:cs="Times New Roman"/>
                <w:b/>
                <w:sz w:val="24"/>
                <w:szCs w:val="24"/>
                <w:lang w:val="uk-UA" w:eastAsia="ar-SA"/>
              </w:rPr>
              <w:t>02,0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w:t>
            </w:r>
            <w:r w:rsidRPr="005A31BD">
              <w:rPr>
                <w:rFonts w:ascii="Times New Roman" w:eastAsia="Times New Roman" w:hAnsi="Times New Roman" w:cs="Times New Roman"/>
                <w:b/>
                <w:sz w:val="24"/>
                <w:szCs w:val="24"/>
                <w:lang w:val="uk-UA" w:eastAsia="ar-SA"/>
              </w:rPr>
              <w:t>02,0</w:t>
            </w: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w:t>
            </w:r>
            <w:r w:rsidRPr="005A31BD">
              <w:rPr>
                <w:rFonts w:ascii="Times New Roman" w:eastAsia="Times New Roman" w:hAnsi="Times New Roman" w:cs="Times New Roman"/>
                <w:b/>
                <w:sz w:val="24"/>
                <w:szCs w:val="24"/>
                <w:lang w:val="uk-UA" w:eastAsia="ar-SA"/>
              </w:rPr>
              <w:t>02,0</w:t>
            </w:r>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hAnsi="Times New Roman" w:cs="Times New Roman"/>
                <w:b/>
                <w:i/>
                <w:sz w:val="28"/>
                <w:szCs w:val="28"/>
                <w:lang w:val="uk-UA"/>
              </w:rPr>
              <w:t xml:space="preserve">3. </w:t>
            </w:r>
            <w:proofErr w:type="spellStart"/>
            <w:r w:rsidRPr="005A31BD">
              <w:rPr>
                <w:rFonts w:ascii="Times New Roman" w:hAnsi="Times New Roman" w:cs="Times New Roman"/>
                <w:b/>
                <w:i/>
                <w:sz w:val="28"/>
                <w:szCs w:val="28"/>
              </w:rPr>
              <w:t>Протидія</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організованій</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злочинності</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3.1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proofErr w:type="spellStart"/>
            <w:r w:rsidRPr="005A31BD">
              <w:rPr>
                <w:rFonts w:ascii="Times New Roman" w:hAnsi="Times New Roman" w:cs="Times New Roman"/>
                <w:bCs/>
                <w:sz w:val="24"/>
                <w:szCs w:val="24"/>
              </w:rPr>
              <w:t>Вжити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дієвих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з метою </w:t>
            </w:r>
            <w:proofErr w:type="spellStart"/>
            <w:r w:rsidRPr="005A31BD">
              <w:rPr>
                <w:rFonts w:ascii="Times New Roman" w:hAnsi="Times New Roman" w:cs="Times New Roman"/>
                <w:bCs/>
                <w:sz w:val="24"/>
                <w:szCs w:val="24"/>
              </w:rPr>
              <w:t>забезпечення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відшкодування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збитків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державним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інтересам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завданих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злочинами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вчиненими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організованими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групами</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злочинними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організаціями</w:t>
            </w:r>
            <w:proofErr w:type="spellEnd"/>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3.2</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eastAsia="uk-UA"/>
              </w:rPr>
            </w:pPr>
            <w:proofErr w:type="spellStart"/>
            <w:r w:rsidRPr="005A31BD">
              <w:rPr>
                <w:rFonts w:ascii="Times New Roman" w:hAnsi="Times New Roman" w:cs="Times New Roman"/>
                <w:sz w:val="24"/>
                <w:szCs w:val="24"/>
                <w:lang w:eastAsia="uk-UA"/>
              </w:rPr>
              <w:t>Забезпечити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знешкодження</w:t>
            </w:r>
            <w:proofErr w:type="spellEnd"/>
            <w:r w:rsidRPr="005A31BD">
              <w:rPr>
                <w:rFonts w:ascii="Times New Roman" w:hAnsi="Times New Roman" w:cs="Times New Roman"/>
                <w:sz w:val="24"/>
                <w:szCs w:val="24"/>
                <w:lang w:eastAsia="uk-UA"/>
              </w:rPr>
              <w:t xml:space="preserve"> та </w:t>
            </w:r>
            <w:proofErr w:type="spellStart"/>
            <w:r w:rsidRPr="005A31BD">
              <w:rPr>
                <w:rFonts w:ascii="Times New Roman" w:hAnsi="Times New Roman" w:cs="Times New Roman"/>
                <w:sz w:val="24"/>
                <w:szCs w:val="24"/>
                <w:lang w:eastAsia="uk-UA"/>
              </w:rPr>
              <w:t>документування</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злочинних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груп</w:t>
            </w:r>
            <w:proofErr w:type="spellEnd"/>
            <w:r w:rsidRPr="005A31BD">
              <w:rPr>
                <w:rFonts w:ascii="Times New Roman" w:hAnsi="Times New Roman" w:cs="Times New Roman"/>
                <w:sz w:val="24"/>
                <w:szCs w:val="24"/>
                <w:lang w:eastAsia="uk-UA"/>
              </w:rPr>
              <w:t xml:space="preserve">, в тому </w:t>
            </w:r>
            <w:proofErr w:type="spellStart"/>
            <w:r w:rsidRPr="005A31BD">
              <w:rPr>
                <w:rFonts w:ascii="Times New Roman" w:hAnsi="Times New Roman" w:cs="Times New Roman"/>
                <w:sz w:val="24"/>
                <w:szCs w:val="24"/>
                <w:lang w:eastAsia="uk-UA"/>
              </w:rPr>
              <w:t>числі</w:t>
            </w:r>
            <w:proofErr w:type="spellEnd"/>
            <w:r w:rsidRPr="005A31BD">
              <w:rPr>
                <w:rFonts w:ascii="Times New Roman" w:hAnsi="Times New Roman" w:cs="Times New Roman"/>
                <w:sz w:val="24"/>
                <w:szCs w:val="24"/>
                <w:lang w:eastAsia="uk-UA"/>
              </w:rPr>
              <w:t xml:space="preserve"> тих, </w:t>
            </w:r>
            <w:proofErr w:type="spellStart"/>
            <w:r w:rsidRPr="005A31BD">
              <w:rPr>
                <w:rFonts w:ascii="Times New Roman" w:hAnsi="Times New Roman" w:cs="Times New Roman"/>
                <w:sz w:val="24"/>
                <w:szCs w:val="24"/>
                <w:lang w:eastAsia="uk-UA"/>
              </w:rPr>
              <w:t>які</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займаються</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вчиненням</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розбійних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нападів</w:t>
            </w:r>
            <w:proofErr w:type="spellEnd"/>
            <w:r w:rsidRPr="005A31BD">
              <w:rPr>
                <w:rFonts w:ascii="Times New Roman" w:hAnsi="Times New Roman" w:cs="Times New Roman"/>
                <w:sz w:val="24"/>
                <w:szCs w:val="24"/>
                <w:lang w:eastAsia="uk-UA"/>
              </w:rPr>
              <w:t xml:space="preserve">, грабежами, </w:t>
            </w:r>
            <w:proofErr w:type="spellStart"/>
            <w:r w:rsidRPr="005A31BD">
              <w:rPr>
                <w:rFonts w:ascii="Times New Roman" w:hAnsi="Times New Roman" w:cs="Times New Roman"/>
                <w:sz w:val="24"/>
                <w:szCs w:val="24"/>
                <w:lang w:eastAsia="uk-UA"/>
              </w:rPr>
              <w:t>крадіжками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шахрайствами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незаконними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заволодіннями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транспортними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засобами</w:t>
            </w:r>
            <w:proofErr w:type="spellEnd"/>
            <w:r w:rsidRPr="005A31BD">
              <w:rPr>
                <w:rFonts w:ascii="Times New Roman" w:hAnsi="Times New Roman" w:cs="Times New Roman"/>
                <w:sz w:val="24"/>
                <w:szCs w:val="24"/>
                <w:lang w:eastAsia="uk-UA"/>
              </w:rPr>
              <w:t xml:space="preserve"> та активно </w:t>
            </w:r>
            <w:proofErr w:type="spellStart"/>
            <w:r w:rsidRPr="005A31BD">
              <w:rPr>
                <w:rFonts w:ascii="Times New Roman" w:hAnsi="Times New Roman" w:cs="Times New Roman"/>
                <w:sz w:val="24"/>
                <w:szCs w:val="24"/>
                <w:lang w:eastAsia="uk-UA"/>
              </w:rPr>
              <w:t>впливають</w:t>
            </w:r>
            <w:proofErr w:type="spellEnd"/>
            <w:r w:rsidRPr="005A31BD">
              <w:rPr>
                <w:rFonts w:ascii="Times New Roman" w:hAnsi="Times New Roman" w:cs="Times New Roman"/>
                <w:sz w:val="24"/>
                <w:szCs w:val="24"/>
                <w:lang w:eastAsia="uk-UA"/>
              </w:rPr>
              <w:t xml:space="preserve"> на </w:t>
            </w:r>
            <w:proofErr w:type="spellStart"/>
            <w:r w:rsidRPr="005A31BD">
              <w:rPr>
                <w:rFonts w:ascii="Times New Roman" w:hAnsi="Times New Roman" w:cs="Times New Roman"/>
                <w:sz w:val="24"/>
                <w:szCs w:val="24"/>
                <w:lang w:eastAsia="uk-UA"/>
              </w:rPr>
              <w:t>криміногенну</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ситуацію</w:t>
            </w:r>
            <w:proofErr w:type="spellEnd"/>
            <w:r w:rsidRPr="005A31BD">
              <w:rPr>
                <w:rFonts w:ascii="Times New Roman" w:hAnsi="Times New Roman" w:cs="Times New Roman"/>
                <w:sz w:val="24"/>
                <w:szCs w:val="24"/>
                <w:lang w:eastAsia="uk-UA"/>
              </w:rPr>
              <w:t xml:space="preserve"> в </w:t>
            </w:r>
            <w:r w:rsidRPr="005A31BD">
              <w:rPr>
                <w:rFonts w:ascii="Times New Roman" w:hAnsi="Times New Roman" w:cs="Times New Roman"/>
                <w:sz w:val="24"/>
                <w:szCs w:val="24"/>
                <w:lang w:val="uk-UA" w:eastAsia="uk-UA"/>
              </w:rPr>
              <w:t>територіальній громаді</w:t>
            </w:r>
            <w:r w:rsidRPr="005A31BD">
              <w:rPr>
                <w:rFonts w:ascii="Times New Roman" w:hAnsi="Times New Roman" w:cs="Times New Roman"/>
                <w:sz w:val="24"/>
                <w:szCs w:val="24"/>
                <w:lang w:eastAsia="uk-UA"/>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hAnsi="Times New Roman" w:cs="Times New Roman"/>
                <w:b/>
                <w:i/>
                <w:sz w:val="28"/>
                <w:szCs w:val="28"/>
                <w:lang w:val="uk-UA"/>
              </w:rPr>
              <w:t xml:space="preserve">4. </w:t>
            </w:r>
            <w:proofErr w:type="spellStart"/>
            <w:r w:rsidRPr="005A31BD">
              <w:rPr>
                <w:rFonts w:ascii="Times New Roman" w:hAnsi="Times New Roman" w:cs="Times New Roman"/>
                <w:b/>
                <w:i/>
                <w:sz w:val="28"/>
                <w:szCs w:val="28"/>
              </w:rPr>
              <w:t>Протидія</w:t>
            </w:r>
            <w:proofErr w:type="spellEnd"/>
            <w:r w:rsidRPr="005A31BD">
              <w:rPr>
                <w:rFonts w:ascii="Times New Roman" w:hAnsi="Times New Roman" w:cs="Times New Roman"/>
                <w:b/>
                <w:i/>
                <w:sz w:val="28"/>
                <w:szCs w:val="28"/>
              </w:rPr>
              <w:t xml:space="preserve"> незаконному </w:t>
            </w:r>
            <w:proofErr w:type="spellStart"/>
            <w:r w:rsidRPr="005A31BD">
              <w:rPr>
                <w:rFonts w:ascii="Times New Roman" w:hAnsi="Times New Roman" w:cs="Times New Roman"/>
                <w:b/>
                <w:i/>
                <w:sz w:val="28"/>
                <w:szCs w:val="28"/>
              </w:rPr>
              <w:t>обігу</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зброї</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боєприпасів</w:t>
            </w:r>
            <w:proofErr w:type="spellEnd"/>
            <w:r w:rsidRPr="005A31BD">
              <w:rPr>
                <w:rFonts w:ascii="Times New Roman" w:hAnsi="Times New Roman" w:cs="Times New Roman"/>
                <w:b/>
                <w:i/>
                <w:sz w:val="28"/>
                <w:szCs w:val="28"/>
              </w:rPr>
              <w:t xml:space="preserve"> та </w:t>
            </w:r>
            <w:proofErr w:type="spellStart"/>
            <w:r w:rsidRPr="005A31BD">
              <w:rPr>
                <w:rFonts w:ascii="Times New Roman" w:hAnsi="Times New Roman" w:cs="Times New Roman"/>
                <w:b/>
                <w:i/>
                <w:sz w:val="28"/>
                <w:szCs w:val="28"/>
              </w:rPr>
              <w:t>вибухових</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речовин</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4.1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Проведення</w:t>
            </w:r>
            <w:proofErr w:type="spellEnd"/>
            <w:r w:rsidRPr="005A31BD">
              <w:rPr>
                <w:rFonts w:ascii="Times New Roman" w:hAnsi="Times New Roman" w:cs="Times New Roman"/>
                <w:bCs/>
                <w:sz w:val="24"/>
                <w:szCs w:val="24"/>
              </w:rPr>
              <w:t xml:space="preserve"> комплексу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спрямованих</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припинення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кримінального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обігу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зброї</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вибухівки</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попередження</w:t>
            </w:r>
            <w:proofErr w:type="spellEnd"/>
            <w:r w:rsidRPr="005A31BD">
              <w:rPr>
                <w:rFonts w:ascii="Times New Roman" w:hAnsi="Times New Roman" w:cs="Times New Roman"/>
                <w:bCs/>
                <w:sz w:val="24"/>
                <w:szCs w:val="24"/>
              </w:rPr>
              <w:t xml:space="preserve"> і </w:t>
            </w:r>
            <w:proofErr w:type="spellStart"/>
            <w:r w:rsidRPr="005A31BD">
              <w:rPr>
                <w:rFonts w:ascii="Times New Roman" w:hAnsi="Times New Roman" w:cs="Times New Roman"/>
                <w:bCs/>
                <w:sz w:val="24"/>
                <w:szCs w:val="24"/>
              </w:rPr>
              <w:t>розкриття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злочинів</w:t>
            </w:r>
            <w:proofErr w:type="spellEnd"/>
            <w:r w:rsidRPr="005A31BD">
              <w:rPr>
                <w:rFonts w:ascii="Times New Roman" w:hAnsi="Times New Roman" w:cs="Times New Roman"/>
                <w:bCs/>
                <w:sz w:val="24"/>
                <w:szCs w:val="24"/>
              </w:rPr>
              <w:t xml:space="preserve"> з</w:t>
            </w:r>
            <w:r w:rsidRPr="005A31BD">
              <w:rPr>
                <w:rFonts w:ascii="Times New Roman" w:hAnsi="Times New Roman" w:cs="Times New Roman"/>
                <w:sz w:val="24"/>
                <w:szCs w:val="24"/>
              </w:rPr>
              <w:t xml:space="preserve">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застосуванням</w:t>
            </w:r>
            <w:proofErr w:type="spellEnd"/>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red"/>
                <w:lang w:val="uk-UA" w:eastAsia="ar-SA"/>
              </w:rPr>
            </w:pPr>
            <w:r w:rsidRPr="005A31BD">
              <w:rPr>
                <w:rFonts w:ascii="Times New Roman" w:eastAsia="Times New Roman" w:hAnsi="Times New Roman" w:cs="Times New Roman"/>
                <w:sz w:val="24"/>
                <w:szCs w:val="24"/>
                <w:lang w:val="uk-UA" w:eastAsia="ar-SA"/>
              </w:rPr>
              <w:t>4.2</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rPr>
              <w:t>Проводити</w:t>
            </w:r>
            <w:proofErr w:type="spellEnd"/>
            <w:r w:rsidRPr="005A31BD">
              <w:rPr>
                <w:rFonts w:ascii="Times New Roman" w:hAnsi="Times New Roman" w:cs="Times New Roman"/>
                <w:sz w:val="24"/>
                <w:szCs w:val="24"/>
              </w:rPr>
              <w:t xml:space="preserve"> заходи по </w:t>
            </w:r>
            <w:proofErr w:type="spellStart"/>
            <w:r w:rsidRPr="005A31BD">
              <w:rPr>
                <w:rFonts w:ascii="Times New Roman" w:hAnsi="Times New Roman" w:cs="Times New Roman"/>
                <w:sz w:val="24"/>
                <w:szCs w:val="24"/>
              </w:rPr>
              <w:t>документуванню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протиправної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діяльності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осіб</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які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займаються</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виготовленням</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переробкою</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вогнепальної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зброї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вибухових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пристроїв</w:t>
            </w:r>
            <w:proofErr w:type="spellEnd"/>
            <w:r w:rsidRPr="005A31BD">
              <w:rPr>
                <w:rFonts w:ascii="Times New Roman"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highlight w:val="red"/>
                <w:lang w:val="uk-UA" w:eastAsia="ar-SA"/>
              </w:rPr>
            </w:pPr>
            <w:r w:rsidRPr="005A31BD">
              <w:rPr>
                <w:rFonts w:ascii="Times New Roman" w:eastAsia="Times New Roman" w:hAnsi="Times New Roman" w:cs="Times New Roman"/>
                <w:sz w:val="24"/>
                <w:szCs w:val="24"/>
                <w:lang w:val="uk-UA" w:eastAsia="ar-SA"/>
              </w:rPr>
              <w:t>4.3</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lang w:eastAsia="uk-UA"/>
              </w:rPr>
              <w:t>Організувати</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проведення</w:t>
            </w:r>
            <w:proofErr w:type="spellEnd"/>
            <w:r w:rsidRPr="005A31BD">
              <w:rPr>
                <w:rFonts w:ascii="Times New Roman" w:hAnsi="Times New Roman" w:cs="Times New Roman"/>
                <w:sz w:val="24"/>
                <w:szCs w:val="24"/>
                <w:lang w:eastAsia="uk-UA"/>
              </w:rPr>
              <w:t xml:space="preserve"> комплексу </w:t>
            </w:r>
            <w:proofErr w:type="spellStart"/>
            <w:r w:rsidRPr="005A31BD">
              <w:rPr>
                <w:rFonts w:ascii="Times New Roman" w:hAnsi="Times New Roman" w:cs="Times New Roman"/>
                <w:sz w:val="24"/>
                <w:szCs w:val="24"/>
                <w:lang w:eastAsia="uk-UA"/>
              </w:rPr>
              <w:t>заходів</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спрямованих</w:t>
            </w:r>
            <w:proofErr w:type="spellEnd"/>
            <w:r w:rsidRPr="005A31BD">
              <w:rPr>
                <w:rFonts w:ascii="Times New Roman" w:hAnsi="Times New Roman" w:cs="Times New Roman"/>
                <w:sz w:val="24"/>
                <w:szCs w:val="24"/>
                <w:lang w:eastAsia="uk-UA"/>
              </w:rPr>
              <w:t xml:space="preserve"> на </w:t>
            </w:r>
            <w:proofErr w:type="spellStart"/>
            <w:r w:rsidRPr="005A31BD">
              <w:rPr>
                <w:rFonts w:ascii="Times New Roman" w:hAnsi="Times New Roman" w:cs="Times New Roman"/>
                <w:sz w:val="24"/>
                <w:szCs w:val="24"/>
                <w:lang w:eastAsia="uk-UA"/>
              </w:rPr>
              <w:t>розкриття</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резонансних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злочинів</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минулих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років</w:t>
            </w:r>
            <w:proofErr w:type="spellEnd"/>
            <w:r w:rsidRPr="005A31BD">
              <w:rPr>
                <w:rFonts w:ascii="Times New Roman" w:hAnsi="Times New Roman" w:cs="Times New Roman"/>
                <w:sz w:val="24"/>
                <w:szCs w:val="24"/>
                <w:lang w:eastAsia="uk-UA"/>
              </w:rPr>
              <w:t xml:space="preserve">, в першу </w:t>
            </w:r>
            <w:proofErr w:type="spellStart"/>
            <w:r w:rsidRPr="005A31BD">
              <w:rPr>
                <w:rFonts w:ascii="Times New Roman" w:hAnsi="Times New Roman" w:cs="Times New Roman"/>
                <w:sz w:val="24"/>
                <w:szCs w:val="24"/>
                <w:lang w:eastAsia="uk-UA"/>
              </w:rPr>
              <w:t>чергу</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вчинених</w:t>
            </w:r>
            <w:proofErr w:type="spellEnd"/>
            <w:r w:rsidRPr="005A31BD">
              <w:rPr>
                <w:rFonts w:ascii="Times New Roman" w:hAnsi="Times New Roman" w:cs="Times New Roman"/>
                <w:sz w:val="24"/>
                <w:szCs w:val="24"/>
                <w:lang w:eastAsia="uk-UA"/>
              </w:rPr>
              <w:t xml:space="preserve"> з </w:t>
            </w:r>
            <w:proofErr w:type="spellStart"/>
            <w:r w:rsidRPr="005A31BD">
              <w:rPr>
                <w:rFonts w:ascii="Times New Roman" w:hAnsi="Times New Roman" w:cs="Times New Roman"/>
                <w:sz w:val="24"/>
                <w:szCs w:val="24"/>
                <w:lang w:eastAsia="uk-UA"/>
              </w:rPr>
              <w:t>використанням</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вогнепальної</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зброї</w:t>
            </w:r>
            <w:proofErr w:type="spellEnd"/>
            <w:r w:rsidRPr="005A31BD">
              <w:rPr>
                <w:rFonts w:ascii="Times New Roman" w:hAnsi="Times New Roman" w:cs="Times New Roman"/>
                <w:sz w:val="24"/>
                <w:szCs w:val="24"/>
                <w:lang w:eastAsia="uk-UA"/>
              </w:rPr>
              <w:t xml:space="preserve"> та </w:t>
            </w:r>
            <w:proofErr w:type="spellStart"/>
            <w:r w:rsidRPr="005A31BD">
              <w:rPr>
                <w:rFonts w:ascii="Times New Roman" w:hAnsi="Times New Roman" w:cs="Times New Roman"/>
                <w:sz w:val="24"/>
                <w:szCs w:val="24"/>
                <w:lang w:eastAsia="uk-UA"/>
              </w:rPr>
              <w:t>вибухових</w:t>
            </w:r>
            <w:proofErr w:type="spellEnd"/>
            <w:r w:rsidRPr="005A31BD">
              <w:rPr>
                <w:rFonts w:ascii="Times New Roman" w:hAnsi="Times New Roman" w:cs="Times New Roman"/>
                <w:sz w:val="24"/>
                <w:szCs w:val="24"/>
                <w:lang w:eastAsia="uk-UA"/>
              </w:rPr>
              <w:t xml:space="preserve"> </w:t>
            </w:r>
            <w:proofErr w:type="spellStart"/>
            <w:r w:rsidRPr="005A31BD">
              <w:rPr>
                <w:rFonts w:ascii="Times New Roman" w:hAnsi="Times New Roman" w:cs="Times New Roman"/>
                <w:sz w:val="24"/>
                <w:szCs w:val="24"/>
                <w:lang w:eastAsia="uk-UA"/>
              </w:rPr>
              <w:t>речовин</w:t>
            </w:r>
            <w:proofErr w:type="spellEnd"/>
            <w:r w:rsidRPr="005A31BD">
              <w:rPr>
                <w:rFonts w:ascii="Times New Roman" w:hAnsi="Times New Roman" w:cs="Times New Roman"/>
                <w:sz w:val="24"/>
                <w:szCs w:val="24"/>
                <w:lang w:eastAsia="uk-UA"/>
              </w:rPr>
              <w:t xml:space="preserve">, а </w:t>
            </w:r>
            <w:proofErr w:type="spellStart"/>
            <w:r w:rsidRPr="005A31BD">
              <w:rPr>
                <w:rFonts w:ascii="Times New Roman" w:hAnsi="Times New Roman" w:cs="Times New Roman"/>
                <w:sz w:val="24"/>
                <w:szCs w:val="24"/>
                <w:lang w:eastAsia="uk-UA"/>
              </w:rPr>
              <w:t>також</w:t>
            </w:r>
            <w:proofErr w:type="spellEnd"/>
            <w:r w:rsidRPr="005A31BD">
              <w:rPr>
                <w:rFonts w:ascii="Times New Roman" w:hAnsi="Times New Roman" w:cs="Times New Roman"/>
                <w:sz w:val="24"/>
                <w:szCs w:val="24"/>
                <w:lang w:eastAsia="uk-UA"/>
              </w:rPr>
              <w:t xml:space="preserve"> на </w:t>
            </w:r>
            <w:proofErr w:type="spellStart"/>
            <w:r w:rsidRPr="005A31BD">
              <w:rPr>
                <w:rFonts w:ascii="Times New Roman" w:hAnsi="Times New Roman" w:cs="Times New Roman"/>
                <w:sz w:val="24"/>
                <w:szCs w:val="24"/>
                <w:lang w:eastAsia="uk-UA"/>
              </w:rPr>
              <w:t>замовлення</w:t>
            </w:r>
            <w:proofErr w:type="spellEnd"/>
            <w:r w:rsidRPr="005A31BD">
              <w:rPr>
                <w:rFonts w:ascii="Times New Roman" w:hAnsi="Times New Roman" w:cs="Times New Roman"/>
                <w:sz w:val="24"/>
                <w:szCs w:val="24"/>
                <w:lang w:eastAsia="uk-UA"/>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4.4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eastAsia="uk-UA"/>
              </w:rPr>
            </w:pPr>
            <w:r w:rsidRPr="005A31BD">
              <w:rPr>
                <w:rFonts w:ascii="Times New Roman" w:hAnsi="Times New Roman" w:cs="Times New Roman"/>
                <w:sz w:val="24"/>
                <w:szCs w:val="24"/>
                <w:lang w:val="uk-UA"/>
              </w:rPr>
              <w:t>Активізувати роботу щодо виявлення власників зброї, термін дії дозволів у яких закінчився, порушень правил поводження зі зброєю та умов її зберігання, з подальшим притягненням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val="uk-UA" w:eastAsia="ar-SA"/>
              </w:rPr>
            </w:pPr>
            <w:r w:rsidRPr="005A31BD">
              <w:rPr>
                <w:rFonts w:ascii="Times New Roman" w:hAnsi="Times New Roman" w:cs="Times New Roman"/>
                <w:b/>
                <w:i/>
                <w:sz w:val="28"/>
                <w:szCs w:val="28"/>
                <w:lang w:val="uk-UA"/>
              </w:rPr>
              <w:t>5. Боротьба з рецидивною злочинністю</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Забезпечення належного обліку і вивчення осіб, які були раніше засуджені і утримуються в місцях позбавлення волі після повторного засудження.</w:t>
            </w:r>
          </w:p>
          <w:p w:rsidR="00DB654B" w:rsidRPr="005A31BD" w:rsidRDefault="00DB654B" w:rsidP="00DB654B">
            <w:pPr>
              <w:autoSpaceDE w:val="0"/>
              <w:autoSpaceDN w:val="0"/>
              <w:adjustRightInd w:val="0"/>
              <w:spacing w:after="0" w:line="240" w:lineRule="auto"/>
              <w:rPr>
                <w:rFonts w:ascii="Times New Roman" w:hAnsi="Times New Roman" w:cs="Times New Roman"/>
                <w:sz w:val="24"/>
                <w:szCs w:val="24"/>
              </w:rPr>
            </w:pPr>
            <w:r w:rsidRPr="005A31BD">
              <w:rPr>
                <w:rFonts w:ascii="Times New Roman" w:hAnsi="Times New Roman" w:cs="Times New Roman"/>
                <w:bCs/>
                <w:sz w:val="24"/>
                <w:szCs w:val="24"/>
              </w:rPr>
              <w:lastRenderedPageBreak/>
              <w:t xml:space="preserve">За результатами </w:t>
            </w:r>
            <w:proofErr w:type="spellStart"/>
            <w:r w:rsidRPr="005A31BD">
              <w:rPr>
                <w:rFonts w:ascii="Times New Roman" w:hAnsi="Times New Roman" w:cs="Times New Roman"/>
                <w:bCs/>
                <w:sz w:val="24"/>
                <w:szCs w:val="24"/>
              </w:rPr>
              <w:t>вивчення</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аналізу</w:t>
            </w:r>
            <w:proofErr w:type="spellEnd"/>
            <w:r w:rsidRPr="005A31BD">
              <w:rPr>
                <w:rFonts w:ascii="Times New Roman" w:hAnsi="Times New Roman" w:cs="Times New Roman"/>
                <w:bCs/>
                <w:sz w:val="24"/>
                <w:szCs w:val="24"/>
              </w:rPr>
              <w:t xml:space="preserve"> причин та умов, </w:t>
            </w:r>
            <w:proofErr w:type="spellStart"/>
            <w:r w:rsidRPr="005A31BD">
              <w:rPr>
                <w:rFonts w:ascii="Times New Roman" w:hAnsi="Times New Roman" w:cs="Times New Roman"/>
                <w:bCs/>
                <w:sz w:val="24"/>
                <w:szCs w:val="24"/>
              </w:rPr>
              <w:t>що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сприяли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вчиненню</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цими</w:t>
            </w:r>
            <w:proofErr w:type="spellEnd"/>
            <w:r w:rsidRPr="005A31BD">
              <w:rPr>
                <w:rFonts w:ascii="Times New Roman" w:hAnsi="Times New Roman" w:cs="Times New Roman"/>
                <w:bCs/>
                <w:sz w:val="24"/>
                <w:szCs w:val="24"/>
              </w:rPr>
              <w:t xml:space="preserve"> особами </w:t>
            </w:r>
            <w:proofErr w:type="spellStart"/>
            <w:r w:rsidRPr="005A31BD">
              <w:rPr>
                <w:rFonts w:ascii="Times New Roman" w:hAnsi="Times New Roman" w:cs="Times New Roman"/>
                <w:bCs/>
                <w:sz w:val="24"/>
                <w:szCs w:val="24"/>
              </w:rPr>
              <w:t>повторних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кримінальних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правопорушень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вживати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протидії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рецидивній</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злочинності</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5.2</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hAnsi="Times New Roman" w:cs="Times New Roman"/>
                <w:sz w:val="24"/>
                <w:szCs w:val="24"/>
                <w:lang w:val="uk-UA"/>
              </w:rPr>
              <w:t xml:space="preserve">З метою запровадження механізму спільного контролю підрозділів поліції, служби </w:t>
            </w:r>
            <w:proofErr w:type="spellStart"/>
            <w:r w:rsidRPr="005A31BD">
              <w:rPr>
                <w:rFonts w:ascii="Times New Roman" w:hAnsi="Times New Roman" w:cs="Times New Roman"/>
                <w:sz w:val="24"/>
                <w:szCs w:val="24"/>
                <w:lang w:val="uk-UA"/>
              </w:rPr>
              <w:t>пробації</w:t>
            </w:r>
            <w:proofErr w:type="spellEnd"/>
            <w:r w:rsidRPr="005A31BD">
              <w:rPr>
                <w:rFonts w:ascii="Times New Roman" w:hAnsi="Times New Roman" w:cs="Times New Roman"/>
                <w:sz w:val="24"/>
                <w:szCs w:val="24"/>
                <w:lang w:val="uk-UA"/>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5A31BD">
              <w:rPr>
                <w:rFonts w:ascii="Times New Roman" w:hAnsi="Times New Roman" w:cs="Times New Roman"/>
                <w:sz w:val="24"/>
                <w:szCs w:val="24"/>
                <w:lang w:val="uk-UA"/>
              </w:rPr>
              <w:t>ресоціалізації</w:t>
            </w:r>
            <w:proofErr w:type="spellEnd"/>
            <w:r w:rsidRPr="005A31BD">
              <w:rPr>
                <w:rFonts w:ascii="Times New Roman" w:hAnsi="Times New Roman" w:cs="Times New Roman"/>
                <w:sz w:val="24"/>
                <w:szCs w:val="24"/>
                <w:lang w:val="uk-UA"/>
              </w:rPr>
              <w:t>, долучитися до проведення досліджень щодо визначення оптимального способу забезпечення спільного контролю.</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5.3</w:t>
            </w:r>
          </w:p>
        </w:tc>
        <w:tc>
          <w:tcPr>
            <w:tcW w:w="5667" w:type="dxa"/>
            <w:shd w:val="clear" w:color="auto" w:fill="auto"/>
            <w:vAlign w:val="center"/>
          </w:tcPr>
          <w:p w:rsidR="00DB654B" w:rsidRPr="005A31BD" w:rsidRDefault="00DB654B" w:rsidP="00DB654B">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2"/>
                <w:sz w:val="24"/>
                <w:szCs w:val="24"/>
                <w:lang w:val="uk-UA"/>
              </w:rPr>
            </w:pPr>
            <w:r w:rsidRPr="005A31BD">
              <w:rPr>
                <w:rFonts w:ascii="Times New Roman" w:hAnsi="Times New Roman" w:cs="Times New Roman"/>
                <w:spacing w:val="-2"/>
                <w:sz w:val="24"/>
                <w:szCs w:val="24"/>
                <w:lang w:val="uk-UA"/>
              </w:rPr>
              <w:t xml:space="preserve">Постійно проводити всебічну </w:t>
            </w:r>
            <w:r w:rsidRPr="005A31BD">
              <w:rPr>
                <w:rFonts w:ascii="Times New Roman" w:hAnsi="Times New Roman" w:cs="Times New Roman"/>
                <w:spacing w:val="1"/>
                <w:sz w:val="24"/>
                <w:szCs w:val="24"/>
                <w:lang w:val="uk-UA"/>
              </w:rPr>
              <w:t xml:space="preserve">перевірку поведінки і способу життя осіб, які звільнилися з місць позбавлення </w:t>
            </w:r>
            <w:r w:rsidRPr="005A31BD">
              <w:rPr>
                <w:rFonts w:ascii="Times New Roman" w:hAnsi="Times New Roman" w:cs="Times New Roman"/>
                <w:spacing w:val="-2"/>
                <w:sz w:val="24"/>
                <w:szCs w:val="24"/>
                <w:lang w:val="uk-UA"/>
              </w:rPr>
              <w:t>волі, а також засуджених до мір покарання без позбавлення волі, о</w:t>
            </w:r>
            <w:r w:rsidRPr="005A31BD">
              <w:rPr>
                <w:rFonts w:ascii="Times New Roman" w:hAnsi="Times New Roman" w:cs="Times New Roman"/>
                <w:spacing w:val="2"/>
                <w:sz w:val="24"/>
                <w:szCs w:val="24"/>
                <w:lang w:val="uk-UA"/>
              </w:rPr>
              <w:t xml:space="preserve">собливу увагу приділяти особам, неодноразово судимим за умисні кримінальні правопорушення, вживати відповідні заходи індивідуально-профілактичного та правового </w:t>
            </w:r>
            <w:r w:rsidRPr="005A31BD">
              <w:rPr>
                <w:rFonts w:ascii="Times New Roman" w:hAnsi="Times New Roman" w:cs="Times New Roman"/>
                <w:spacing w:val="1"/>
                <w:sz w:val="24"/>
                <w:szCs w:val="24"/>
                <w:lang w:val="uk-UA"/>
              </w:rPr>
              <w:t xml:space="preserve">характеру відносно тих осіб, від яких, виходячи з достовірно встановлених </w:t>
            </w:r>
            <w:r w:rsidRPr="005A31BD">
              <w:rPr>
                <w:rFonts w:ascii="Times New Roman" w:hAnsi="Times New Roman" w:cs="Times New Roman"/>
                <w:spacing w:val="-2"/>
                <w:sz w:val="24"/>
                <w:szCs w:val="24"/>
                <w:lang w:val="uk-UA"/>
              </w:rPr>
              <w:t>фактів їх протиправної поведінки, можна очікувати вчинення повторних злочинів.</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Служби </w:t>
            </w:r>
            <w:proofErr w:type="spellStart"/>
            <w:r w:rsidRPr="005A31BD">
              <w:rPr>
                <w:rFonts w:ascii="Times New Roman" w:eastAsia="Times New Roman" w:hAnsi="Times New Roman" w:cs="Times New Roman"/>
                <w:sz w:val="24"/>
                <w:szCs w:val="24"/>
                <w:lang w:val="uk-UA" w:eastAsia="ar-SA"/>
              </w:rPr>
              <w:t>пробації</w:t>
            </w:r>
            <w:proofErr w:type="spellEnd"/>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eastAsia="Times New Roman" w:hAnsi="Times New Roman" w:cs="Times New Roman"/>
                <w:sz w:val="24"/>
                <w:szCs w:val="24"/>
                <w:lang w:val="uk-UA" w:eastAsia="ar-SA"/>
              </w:rPr>
              <w:t>Сприяти працевлаштуванню осіб, звільнених з місць позбавлення волі, їх адаптації та розв′язанню соціально-побутових проблем</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8"/>
                <w:szCs w:val="28"/>
                <w:lang w:eastAsia="ar-SA"/>
              </w:rPr>
            </w:pPr>
            <w:r w:rsidRPr="005A31BD">
              <w:rPr>
                <w:rFonts w:ascii="Times New Roman" w:hAnsi="Times New Roman" w:cs="Times New Roman"/>
                <w:b/>
                <w:i/>
                <w:sz w:val="28"/>
                <w:szCs w:val="28"/>
                <w:lang w:val="uk-UA"/>
              </w:rPr>
              <w:t xml:space="preserve">6. </w:t>
            </w:r>
            <w:proofErr w:type="spellStart"/>
            <w:r w:rsidRPr="005A31BD">
              <w:rPr>
                <w:rFonts w:ascii="Times New Roman" w:hAnsi="Times New Roman" w:cs="Times New Roman"/>
                <w:b/>
                <w:i/>
                <w:sz w:val="28"/>
                <w:szCs w:val="28"/>
              </w:rPr>
              <w:t>Протидія</w:t>
            </w:r>
            <w:proofErr w:type="spellEnd"/>
            <w:r w:rsidRPr="005A31BD">
              <w:rPr>
                <w:rFonts w:ascii="Times New Roman" w:hAnsi="Times New Roman" w:cs="Times New Roman"/>
                <w:b/>
                <w:i/>
                <w:sz w:val="28"/>
                <w:szCs w:val="28"/>
              </w:rPr>
              <w:t xml:space="preserve"> незаконному </w:t>
            </w:r>
            <w:proofErr w:type="spellStart"/>
            <w:r w:rsidRPr="005A31BD">
              <w:rPr>
                <w:rFonts w:ascii="Times New Roman" w:hAnsi="Times New Roman" w:cs="Times New Roman"/>
                <w:b/>
                <w:i/>
                <w:sz w:val="28"/>
                <w:szCs w:val="28"/>
              </w:rPr>
              <w:t>обігу</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наркотиків</w:t>
            </w:r>
            <w:proofErr w:type="spellEnd"/>
            <w:r w:rsidRPr="005A31BD">
              <w:rPr>
                <w:rFonts w:ascii="Times New Roman" w:hAnsi="Times New Roman" w:cs="Times New Roman"/>
                <w:b/>
                <w:i/>
                <w:sz w:val="28"/>
                <w:szCs w:val="28"/>
              </w:rPr>
              <w:t xml:space="preserve"> та </w:t>
            </w:r>
            <w:proofErr w:type="spellStart"/>
            <w:r w:rsidRPr="005A31BD">
              <w:rPr>
                <w:rFonts w:ascii="Times New Roman" w:hAnsi="Times New Roman" w:cs="Times New Roman"/>
                <w:b/>
                <w:i/>
                <w:sz w:val="28"/>
                <w:szCs w:val="28"/>
              </w:rPr>
              <w:t>наркотизації</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населення</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6.1</w:t>
            </w:r>
          </w:p>
        </w:tc>
        <w:tc>
          <w:tcPr>
            <w:tcW w:w="5667"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uk-UA"/>
              </w:rPr>
            </w:pPr>
            <w:r w:rsidRPr="005A31BD">
              <w:rPr>
                <w:rFonts w:ascii="Times New Roman" w:hAnsi="Times New Roman" w:cs="Times New Roman"/>
                <w:sz w:val="24"/>
                <w:szCs w:val="24"/>
                <w:lang w:val="uk-UA" w:eastAsia="uk-UA"/>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місць дозвілля молоді (кафе, дискотеки, нічні клуби, тощо).</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6.2</w:t>
            </w:r>
          </w:p>
        </w:tc>
        <w:tc>
          <w:tcPr>
            <w:tcW w:w="5667" w:type="dxa"/>
            <w:shd w:val="clear" w:color="auto" w:fill="auto"/>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6.3</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інтернет- </w:t>
            </w:r>
            <w:proofErr w:type="spellStart"/>
            <w:r w:rsidRPr="005A31BD">
              <w:rPr>
                <w:rFonts w:ascii="Times New Roman" w:hAnsi="Times New Roman" w:cs="Times New Roman"/>
                <w:bCs/>
                <w:sz w:val="24"/>
                <w:szCs w:val="24"/>
                <w:lang w:val="uk-UA"/>
              </w:rPr>
              <w:t>наркозбувачів</w:t>
            </w:r>
            <w:proofErr w:type="spellEnd"/>
            <w:r w:rsidRPr="005A31BD">
              <w:rPr>
                <w:rFonts w:ascii="Times New Roman" w:hAnsi="Times New Roman" w:cs="Times New Roman"/>
                <w:bCs/>
                <w:sz w:val="24"/>
                <w:szCs w:val="24"/>
                <w:lang w:val="uk-UA"/>
              </w:rPr>
              <w:t>, блокування інтернет-ресурсів, що відкрито сприяють наркотизації населення та використовуються зловмисниками для розповсюдження наркотиків.</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6.4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hAnsi="Times New Roman" w:cs="Times New Roman"/>
                <w:sz w:val="24"/>
                <w:szCs w:val="24"/>
                <w:lang w:val="uk-UA"/>
              </w:rPr>
              <w:t xml:space="preserve">Вжити заходи по виявленню і знищенню нелегальних посівів маку та конопель, перекриття каналів надходження </w:t>
            </w:r>
            <w:proofErr w:type="spellStart"/>
            <w:r w:rsidRPr="005A31BD">
              <w:rPr>
                <w:rFonts w:ascii="Times New Roman" w:hAnsi="Times New Roman" w:cs="Times New Roman"/>
                <w:sz w:val="24"/>
                <w:szCs w:val="24"/>
                <w:lang w:val="uk-UA"/>
              </w:rPr>
              <w:t>наркозасобів</w:t>
            </w:r>
            <w:proofErr w:type="spellEnd"/>
            <w:r w:rsidRPr="005A31BD">
              <w:rPr>
                <w:rFonts w:ascii="Times New Roman" w:hAnsi="Times New Roman" w:cs="Times New Roman"/>
                <w:sz w:val="24"/>
                <w:szCs w:val="24"/>
                <w:lang w:val="uk-UA"/>
              </w:rPr>
              <w:t xml:space="preserve"> до споживачів незаконного обігу </w:t>
            </w:r>
            <w:proofErr w:type="spellStart"/>
            <w:r w:rsidRPr="005A31BD">
              <w:rPr>
                <w:rFonts w:ascii="Times New Roman" w:hAnsi="Times New Roman" w:cs="Times New Roman"/>
                <w:sz w:val="24"/>
                <w:szCs w:val="24"/>
                <w:lang w:val="uk-UA"/>
              </w:rPr>
              <w:t>наркосировини</w:t>
            </w:r>
            <w:proofErr w:type="spellEnd"/>
            <w:r w:rsidRPr="005A31BD">
              <w:rPr>
                <w:rFonts w:ascii="Times New Roman" w:hAnsi="Times New Roman" w:cs="Times New Roman"/>
                <w:sz w:val="24"/>
                <w:szCs w:val="24"/>
                <w:lang w:val="uk-UA"/>
              </w:rPr>
              <w:t xml:space="preserve"> при здійсненні господарської діяльності, пов’язаної з культивуванням маку і конопель.</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hAnsi="Times New Roman" w:cs="Times New Roman"/>
                <w:b/>
                <w:i/>
                <w:sz w:val="28"/>
                <w:szCs w:val="28"/>
                <w:lang w:val="uk-UA"/>
              </w:rPr>
              <w:t>7. Протидія торгівлі людьми</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7.1</w:t>
            </w:r>
          </w:p>
        </w:tc>
        <w:tc>
          <w:tcPr>
            <w:tcW w:w="5667"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rPr>
            </w:pPr>
            <w:r w:rsidRPr="005A31BD">
              <w:rPr>
                <w:rFonts w:ascii="Times New Roman" w:eastAsia="Tahoma" w:hAnsi="Times New Roman" w:cs="Times New Roman"/>
                <w:sz w:val="24"/>
                <w:szCs w:val="24"/>
                <w:lang w:val="uk-UA"/>
              </w:rPr>
              <w:t>Здійснення заходів, спрямованих на запобігання діяльності організованих злочинних угруповань, які спеціалізуються на вербуванні та вивезені громадян України для експлуатації їх праці за кордоном.</w:t>
            </w:r>
          </w:p>
          <w:p w:rsidR="00DB654B" w:rsidRPr="005A31BD" w:rsidRDefault="00DB654B" w:rsidP="00DB654B">
            <w:pPr>
              <w:spacing w:after="0" w:line="240" w:lineRule="auto"/>
              <w:rPr>
                <w:rFonts w:ascii="Times New Roman" w:eastAsia="Tahoma" w:hAnsi="Times New Roman" w:cs="Times New Roman"/>
                <w:sz w:val="24"/>
                <w:szCs w:val="24"/>
                <w:lang w:val="uk-UA"/>
              </w:rPr>
            </w:pPr>
            <w:r w:rsidRPr="005A31BD">
              <w:rPr>
                <w:rFonts w:ascii="Times New Roman" w:eastAsia="Tahoma" w:hAnsi="Times New Roman" w:cs="Times New Roman"/>
                <w:sz w:val="24"/>
                <w:szCs w:val="24"/>
              </w:rPr>
              <w:t xml:space="preserve">У </w:t>
            </w:r>
            <w:proofErr w:type="spellStart"/>
            <w:r w:rsidRPr="005A31BD">
              <w:rPr>
                <w:rFonts w:ascii="Times New Roman" w:eastAsia="Tahoma" w:hAnsi="Times New Roman" w:cs="Times New Roman"/>
                <w:sz w:val="24"/>
                <w:szCs w:val="24"/>
              </w:rPr>
              <w:t>разі</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одержання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інформації</w:t>
            </w:r>
            <w:proofErr w:type="spellEnd"/>
            <w:r w:rsidRPr="005A31BD">
              <w:rPr>
                <w:rFonts w:ascii="Times New Roman" w:eastAsia="Tahoma" w:hAnsi="Times New Roman" w:cs="Times New Roman"/>
                <w:sz w:val="24"/>
                <w:szCs w:val="24"/>
              </w:rPr>
              <w:t xml:space="preserve"> про </w:t>
            </w:r>
            <w:proofErr w:type="spellStart"/>
            <w:r w:rsidRPr="005A31BD">
              <w:rPr>
                <w:rFonts w:ascii="Times New Roman" w:eastAsia="Tahoma" w:hAnsi="Times New Roman" w:cs="Times New Roman"/>
                <w:sz w:val="24"/>
                <w:szCs w:val="24"/>
              </w:rPr>
              <w:t>ознаки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підготовки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або</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вчинення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кримінальних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правопорушень</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вжити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відповідних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заходів</w:t>
            </w:r>
            <w:proofErr w:type="spellEnd"/>
            <w:r w:rsidRPr="005A31BD">
              <w:rPr>
                <w:rFonts w:ascii="Times New Roman" w:eastAsia="Tahoma" w:hAnsi="Times New Roman" w:cs="Times New Roman"/>
                <w:sz w:val="24"/>
                <w:szCs w:val="24"/>
              </w:rPr>
              <w:t xml:space="preserve"> правового </w:t>
            </w:r>
            <w:proofErr w:type="spellStart"/>
            <w:r w:rsidRPr="005A31BD">
              <w:rPr>
                <w:rFonts w:ascii="Times New Roman" w:eastAsia="Tahoma" w:hAnsi="Times New Roman" w:cs="Times New Roman"/>
                <w:sz w:val="24"/>
                <w:szCs w:val="24"/>
              </w:rPr>
              <w:t>реагування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відповідно</w:t>
            </w:r>
            <w:proofErr w:type="spellEnd"/>
            <w:r w:rsidRPr="005A31BD">
              <w:rPr>
                <w:rFonts w:ascii="Times New Roman" w:eastAsia="Tahoma" w:hAnsi="Times New Roman" w:cs="Times New Roman"/>
                <w:sz w:val="24"/>
                <w:szCs w:val="24"/>
              </w:rPr>
              <w:t xml:space="preserve"> до </w:t>
            </w:r>
            <w:proofErr w:type="spellStart"/>
            <w:r w:rsidRPr="005A31BD">
              <w:rPr>
                <w:rFonts w:ascii="Times New Roman" w:eastAsia="Tahoma" w:hAnsi="Times New Roman" w:cs="Times New Roman"/>
                <w:sz w:val="24"/>
                <w:szCs w:val="24"/>
              </w:rPr>
              <w:t>компетенції</w:t>
            </w:r>
            <w:proofErr w:type="spellEnd"/>
            <w:r w:rsidRPr="005A31BD">
              <w:rPr>
                <w:rFonts w:ascii="Times New Roman" w:eastAsia="Tahoma" w:hAnsi="Times New Roman" w:cs="Times New Roman"/>
                <w:sz w:val="24"/>
                <w:szCs w:val="24"/>
              </w:rPr>
              <w:t>.</w:t>
            </w:r>
          </w:p>
        </w:tc>
        <w:tc>
          <w:tcPr>
            <w:tcW w:w="1275" w:type="dxa"/>
            <w:shd w:val="clear" w:color="auto" w:fill="auto"/>
            <w:vAlign w:val="center"/>
          </w:tcPr>
          <w:p w:rsidR="00DB654B" w:rsidRPr="005A31BD" w:rsidRDefault="00DB654B" w:rsidP="00DB654B">
            <w:pPr>
              <w:spacing w:after="0" w:line="240" w:lineRule="auto"/>
              <w:jc w:val="center"/>
              <w:rPr>
                <w:rFonts w:ascii="Times New Roman" w:eastAsia="Tahoma" w:hAnsi="Times New Roman" w:cs="Times New Roman"/>
                <w:sz w:val="24"/>
                <w:szCs w:val="24"/>
                <w:lang w:val="uk-UA"/>
              </w:rPr>
            </w:pPr>
          </w:p>
          <w:p w:rsidR="00DB654B" w:rsidRPr="005A31BD" w:rsidRDefault="00DB654B" w:rsidP="00DB654B">
            <w:pPr>
              <w:spacing w:after="0" w:line="240" w:lineRule="auto"/>
              <w:jc w:val="center"/>
              <w:rPr>
                <w:rFonts w:ascii="Times New Roman" w:hAnsi="Times New Roman" w:cs="Times New Roman"/>
                <w:sz w:val="24"/>
                <w:szCs w:val="24"/>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7.2</w:t>
            </w:r>
          </w:p>
        </w:tc>
        <w:tc>
          <w:tcPr>
            <w:tcW w:w="5667" w:type="dxa"/>
            <w:shd w:val="clear" w:color="auto" w:fill="auto"/>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Забезпечити виявлення та припинення кримінальних правопорушень, пов’язаних з торгівлею людьми, нелегальною міграцією, сексуальною експлуатацією дітей, сутенерством, утриманням місць розпусти та звідництва, організацією незаконного </w:t>
            </w:r>
            <w:r w:rsidRPr="005A31BD">
              <w:rPr>
                <w:rFonts w:ascii="Times New Roman" w:hAnsi="Times New Roman" w:cs="Times New Roman"/>
                <w:bCs/>
                <w:sz w:val="24"/>
                <w:szCs w:val="24"/>
                <w:lang w:val="uk-UA"/>
              </w:rPr>
              <w:lastRenderedPageBreak/>
              <w:t>переправлення осіб через державний кордон та активно залучати можливості оперативних служб до документування злочинної діяльності.</w:t>
            </w:r>
          </w:p>
        </w:tc>
        <w:tc>
          <w:tcPr>
            <w:tcW w:w="1275" w:type="dxa"/>
            <w:shd w:val="clear" w:color="auto" w:fill="auto"/>
            <w:vAlign w:val="center"/>
          </w:tcPr>
          <w:p w:rsidR="00DB654B" w:rsidRPr="005A31BD" w:rsidRDefault="00DB654B" w:rsidP="00DB654B">
            <w:pPr>
              <w:autoSpaceDE w:val="0"/>
              <w:autoSpaceDN w:val="0"/>
              <w:adjustRightInd w:val="0"/>
              <w:spacing w:after="0" w:line="240" w:lineRule="auto"/>
              <w:jc w:val="center"/>
              <w:rPr>
                <w:rFonts w:ascii="Times New Roman" w:eastAsia="Tahoma" w:hAnsi="Times New Roman" w:cs="Times New Roman"/>
                <w:sz w:val="24"/>
                <w:szCs w:val="24"/>
                <w:lang w:val="uk-UA"/>
              </w:rPr>
            </w:pPr>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i/>
                <w:sz w:val="28"/>
                <w:szCs w:val="28"/>
                <w:lang w:val="uk-UA" w:eastAsia="ar-SA"/>
              </w:rPr>
            </w:pPr>
            <w:r w:rsidRPr="005A31BD">
              <w:rPr>
                <w:rFonts w:ascii="Times New Roman" w:eastAsia="Times New Roman" w:hAnsi="Times New Roman" w:cs="Times New Roman"/>
                <w:b/>
                <w:i/>
                <w:sz w:val="28"/>
                <w:szCs w:val="28"/>
                <w:lang w:val="uk-UA" w:eastAsia="ar-SA"/>
              </w:rPr>
              <w:lastRenderedPageBreak/>
              <w:t>8. Протидія незаконній міграції</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8.1</w:t>
            </w:r>
          </w:p>
        </w:tc>
        <w:tc>
          <w:tcPr>
            <w:tcW w:w="5667" w:type="dxa"/>
            <w:shd w:val="clear" w:color="auto" w:fill="auto"/>
            <w:vAlign w:val="center"/>
          </w:tcPr>
          <w:p w:rsidR="00DB654B" w:rsidRPr="005A31BD" w:rsidRDefault="00DB654B" w:rsidP="00DB654B">
            <w:pPr>
              <w:widowControl w:val="0"/>
              <w:spacing w:after="0" w:line="240" w:lineRule="auto"/>
              <w:rPr>
                <w:rFonts w:ascii="Times New Roman" w:eastAsia="Times New Roman" w:hAnsi="Times New Roman" w:cs="Times New Roman"/>
                <w:sz w:val="24"/>
                <w:szCs w:val="24"/>
                <w:lang w:val="uk-UA" w:eastAsia="ru-RU"/>
              </w:rPr>
            </w:pPr>
            <w:r w:rsidRPr="005A31BD">
              <w:rPr>
                <w:rFonts w:ascii="Times New Roman" w:eastAsia="Times New Roman" w:hAnsi="Times New Roman" w:cs="Times New Roman"/>
                <w:sz w:val="24"/>
                <w:szCs w:val="24"/>
                <w:lang w:val="uk-UA" w:eastAsia="ru-RU"/>
              </w:rPr>
              <w:t xml:space="preserve">Опрацювати наявну інформацію про іноземних громадян, </w:t>
            </w:r>
            <w:r w:rsidRPr="005A31BD">
              <w:rPr>
                <w:rFonts w:ascii="Times New Roman" w:eastAsia="Times New Roman" w:hAnsi="Times New Roman" w:cs="Times New Roman"/>
                <w:sz w:val="24"/>
                <w:szCs w:val="24"/>
                <w:lang w:val="uk-UA"/>
              </w:rPr>
              <w:t>осіб без громадянства</w:t>
            </w:r>
            <w:r w:rsidRPr="005A31BD">
              <w:rPr>
                <w:rFonts w:ascii="Times New Roman" w:eastAsia="Times New Roman" w:hAnsi="Times New Roman" w:cs="Times New Roman"/>
                <w:sz w:val="24"/>
                <w:szCs w:val="24"/>
                <w:lang w:val="uk-UA" w:eastAsia="ru-RU"/>
              </w:rPr>
              <w:t>, які розшукуються правоохоронними органами України та іноземних держав за вчинення кримінальних правопорушень та можуть перебувати на території України.</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 xml:space="preserve">Забезпечення взаємодії із підрозділами УДМС при наданні </w:t>
            </w:r>
            <w:proofErr w:type="spellStart"/>
            <w:r w:rsidRPr="005A31BD">
              <w:rPr>
                <w:rFonts w:ascii="Times New Roman" w:hAnsi="Times New Roman" w:cs="Times New Roman"/>
                <w:bCs/>
                <w:sz w:val="24"/>
                <w:szCs w:val="24"/>
                <w:lang w:val="uk-UA"/>
              </w:rPr>
              <w:t>адмінпослуг</w:t>
            </w:r>
            <w:proofErr w:type="spellEnd"/>
            <w:r w:rsidRPr="005A31BD">
              <w:rPr>
                <w:rFonts w:ascii="Times New Roman" w:hAnsi="Times New Roman" w:cs="Times New Roman"/>
                <w:bCs/>
                <w:sz w:val="24"/>
                <w:szCs w:val="24"/>
                <w:lang w:val="uk-UA"/>
              </w:rPr>
              <w:t xml:space="preserve"> населенню з оформлення та видачі паспорта громадянина України у вигляді </w:t>
            </w:r>
            <w:r w:rsidRPr="005A31BD">
              <w:rPr>
                <w:rFonts w:ascii="Times New Roman" w:hAnsi="Times New Roman" w:cs="Times New Roman"/>
                <w:bCs/>
                <w:sz w:val="24"/>
                <w:szCs w:val="24"/>
                <w:lang w:val="en-US"/>
              </w:rPr>
              <w:t>ID</w:t>
            </w:r>
            <w:r w:rsidRPr="005A31BD">
              <w:rPr>
                <w:rFonts w:ascii="Times New Roman" w:hAnsi="Times New Roman" w:cs="Times New Roman"/>
                <w:bCs/>
                <w:sz w:val="24"/>
                <w:szCs w:val="24"/>
                <w:lang w:val="uk-UA"/>
              </w:rPr>
              <w:t>-картки, проведення ідентифікації осіб при оформленні</w:t>
            </w:r>
          </w:p>
          <w:p w:rsidR="00DB654B" w:rsidRPr="005A31BD" w:rsidRDefault="00DB654B" w:rsidP="00DB654B">
            <w:pPr>
              <w:widowControl w:val="0"/>
              <w:spacing w:after="0" w:line="240" w:lineRule="auto"/>
              <w:rPr>
                <w:rFonts w:ascii="Times New Roman" w:eastAsia="Times New Roman" w:hAnsi="Times New Roman" w:cs="Times New Roman"/>
                <w:bCs/>
                <w:color w:val="000000"/>
                <w:sz w:val="24"/>
                <w:szCs w:val="24"/>
                <w:lang w:val="uk-UA" w:eastAsia="ru-RU"/>
              </w:rPr>
            </w:pPr>
            <w:r w:rsidRPr="005A31BD">
              <w:rPr>
                <w:rFonts w:ascii="Times New Roman" w:eastAsia="Times New Roman" w:hAnsi="Times New Roman" w:cs="Times New Roman"/>
                <w:bCs/>
                <w:color w:val="000000"/>
                <w:sz w:val="24"/>
                <w:szCs w:val="24"/>
                <w:lang w:val="uk-UA" w:eastAsia="ru-RU"/>
              </w:rPr>
              <w:t>паспортних документів.</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8.3</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lang w:val="uk-UA"/>
              </w:rPr>
              <w:t xml:space="preserve">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шо не виконують зобов’язань стосовно перебування іноземців та ОБГ на території держави. </w:t>
            </w:r>
            <w:proofErr w:type="spellStart"/>
            <w:r w:rsidRPr="005A31BD">
              <w:rPr>
                <w:rFonts w:ascii="Times New Roman" w:hAnsi="Times New Roman" w:cs="Times New Roman"/>
                <w:bCs/>
                <w:sz w:val="24"/>
                <w:szCs w:val="24"/>
              </w:rPr>
              <w:t>Перевірка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готелів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гуртожитків</w:t>
            </w:r>
            <w:proofErr w:type="spellEnd"/>
            <w:r w:rsidRPr="005A31BD">
              <w:rPr>
                <w:rFonts w:ascii="Times New Roman" w:hAnsi="Times New Roman" w:cs="Times New Roman"/>
                <w:bCs/>
                <w:sz w:val="24"/>
                <w:szCs w:val="24"/>
              </w:rPr>
              <w:t xml:space="preserve">, приватного </w:t>
            </w:r>
            <w:proofErr w:type="spellStart"/>
            <w:r w:rsidRPr="005A31BD">
              <w:rPr>
                <w:rFonts w:ascii="Times New Roman" w:hAnsi="Times New Roman" w:cs="Times New Roman"/>
                <w:bCs/>
                <w:sz w:val="24"/>
                <w:szCs w:val="24"/>
              </w:rPr>
              <w:t>житлового</w:t>
            </w:r>
            <w:proofErr w:type="spellEnd"/>
            <w:r w:rsidRPr="005A31BD">
              <w:rPr>
                <w:rFonts w:ascii="Times New Roman" w:hAnsi="Times New Roman" w:cs="Times New Roman"/>
                <w:bCs/>
                <w:sz w:val="24"/>
                <w:szCs w:val="24"/>
              </w:rPr>
              <w:t xml:space="preserve"> фонду та </w:t>
            </w:r>
            <w:proofErr w:type="spellStart"/>
            <w:r w:rsidRPr="005A31BD">
              <w:rPr>
                <w:rFonts w:ascii="Times New Roman" w:hAnsi="Times New Roman" w:cs="Times New Roman"/>
                <w:bCs/>
                <w:sz w:val="24"/>
                <w:szCs w:val="24"/>
              </w:rPr>
              <w:t>інших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закладів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шо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надають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готельні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послуги</w:t>
            </w:r>
            <w:proofErr w:type="spellEnd"/>
            <w:r w:rsidRPr="005A31BD">
              <w:rPr>
                <w:rFonts w:ascii="Times New Roman" w:hAnsi="Times New Roman" w:cs="Times New Roman"/>
                <w:bCs/>
                <w:sz w:val="24"/>
                <w:szCs w:val="24"/>
              </w:rPr>
              <w:t xml:space="preserve">, з метою </w:t>
            </w:r>
            <w:proofErr w:type="spellStart"/>
            <w:r w:rsidRPr="005A31BD">
              <w:rPr>
                <w:rFonts w:ascii="Times New Roman" w:hAnsi="Times New Roman" w:cs="Times New Roman"/>
                <w:bCs/>
                <w:sz w:val="24"/>
                <w:szCs w:val="24"/>
              </w:rPr>
              <w:t>виявлення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серед</w:t>
            </w:r>
            <w:proofErr w:type="spellEnd"/>
            <w:r w:rsidRPr="005A31BD">
              <w:rPr>
                <w:rFonts w:ascii="Times New Roman" w:hAnsi="Times New Roman" w:cs="Times New Roman"/>
                <w:bCs/>
                <w:sz w:val="24"/>
                <w:szCs w:val="24"/>
              </w:rPr>
              <w:t xml:space="preserve"> них таких, </w:t>
            </w:r>
            <w:proofErr w:type="spellStart"/>
            <w:r w:rsidRPr="005A31BD">
              <w:rPr>
                <w:rFonts w:ascii="Times New Roman" w:hAnsi="Times New Roman" w:cs="Times New Roman"/>
                <w:bCs/>
                <w:sz w:val="24"/>
                <w:szCs w:val="24"/>
              </w:rPr>
              <w:t>шо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надають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послуги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іноземцям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які</w:t>
            </w:r>
            <w:proofErr w:type="spellEnd"/>
            <w:r w:rsidRPr="005A31BD">
              <w:rPr>
                <w:rFonts w:ascii="Times New Roman" w:hAnsi="Times New Roman" w:cs="Times New Roman"/>
                <w:bCs/>
                <w:sz w:val="24"/>
                <w:szCs w:val="24"/>
              </w:rPr>
              <w:t xml:space="preserve"> незаконно </w:t>
            </w:r>
            <w:proofErr w:type="spellStart"/>
            <w:r w:rsidRPr="005A31BD">
              <w:rPr>
                <w:rFonts w:ascii="Times New Roman" w:hAnsi="Times New Roman" w:cs="Times New Roman"/>
                <w:bCs/>
                <w:sz w:val="24"/>
                <w:szCs w:val="24"/>
              </w:rPr>
              <w:t>перебувають</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території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України</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8.4</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 Державної прикордонної служби.</w:t>
            </w:r>
          </w:p>
        </w:tc>
        <w:tc>
          <w:tcPr>
            <w:tcW w:w="1275" w:type="dxa"/>
            <w:shd w:val="clear" w:color="auto" w:fill="auto"/>
          </w:tcPr>
          <w:p w:rsidR="00DB654B" w:rsidRPr="005A31BD" w:rsidRDefault="00DB654B" w:rsidP="00DB654B">
            <w:pPr>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9. Профілактика правопорушень</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9.1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антигромадського елементу в цих місцях.</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eastAsia="Tahoma" w:hAnsi="Times New Roman" w:cs="Times New Roman"/>
                <w:sz w:val="24"/>
                <w:szCs w:val="24"/>
              </w:rPr>
            </w:pPr>
            <w:proofErr w:type="spellStart"/>
            <w:r w:rsidRPr="005A31BD">
              <w:rPr>
                <w:rFonts w:ascii="Times New Roman" w:eastAsia="Tahoma" w:hAnsi="Times New Roman" w:cs="Times New Roman"/>
                <w:sz w:val="24"/>
                <w:szCs w:val="24"/>
              </w:rPr>
              <w:t>Проводити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профілактичні</w:t>
            </w:r>
            <w:proofErr w:type="spellEnd"/>
            <w:r w:rsidRPr="005A31BD">
              <w:rPr>
                <w:rFonts w:ascii="Times New Roman" w:eastAsia="Tahoma" w:hAnsi="Times New Roman" w:cs="Times New Roman"/>
                <w:sz w:val="24"/>
                <w:szCs w:val="24"/>
              </w:rPr>
              <w:t xml:space="preserve"> </w:t>
            </w:r>
            <w:proofErr w:type="spellStart"/>
            <w:proofErr w:type="gramStart"/>
            <w:r w:rsidRPr="005A31BD">
              <w:rPr>
                <w:rFonts w:ascii="Times New Roman" w:eastAsia="Tahoma" w:hAnsi="Times New Roman" w:cs="Times New Roman"/>
                <w:sz w:val="24"/>
                <w:szCs w:val="24"/>
              </w:rPr>
              <w:t>рейди</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відпрацювання</w:t>
            </w:r>
            <w:proofErr w:type="spellEnd"/>
            <w:proofErr w:type="gramEnd"/>
            <w:r w:rsidRPr="005A31BD">
              <w:rPr>
                <w:rFonts w:ascii="Times New Roman" w:eastAsia="Tahoma" w:hAnsi="Times New Roman" w:cs="Times New Roman"/>
                <w:sz w:val="24"/>
                <w:szCs w:val="24"/>
              </w:rPr>
              <w:t xml:space="preserve"> </w:t>
            </w:r>
            <w:r w:rsidRPr="005A31BD">
              <w:rPr>
                <w:rFonts w:ascii="Times New Roman" w:eastAsia="Tahoma" w:hAnsi="Times New Roman" w:cs="Times New Roman"/>
                <w:sz w:val="24"/>
                <w:szCs w:val="24"/>
                <w:lang w:val="uk-UA"/>
              </w:rPr>
              <w:t>території громади</w:t>
            </w:r>
            <w:r w:rsidRPr="005A31BD">
              <w:rPr>
                <w:rFonts w:ascii="Times New Roman" w:eastAsia="Tahoma" w:hAnsi="Times New Roman" w:cs="Times New Roman"/>
                <w:sz w:val="24"/>
                <w:szCs w:val="24"/>
              </w:rPr>
              <w:t xml:space="preserve"> з метою </w:t>
            </w:r>
            <w:proofErr w:type="spellStart"/>
            <w:r w:rsidRPr="005A31BD">
              <w:rPr>
                <w:rFonts w:ascii="Times New Roman" w:eastAsia="Tahoma" w:hAnsi="Times New Roman" w:cs="Times New Roman"/>
                <w:sz w:val="24"/>
                <w:szCs w:val="24"/>
              </w:rPr>
              <w:t>виявлення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бездоглядних</w:t>
            </w:r>
            <w:proofErr w:type="spellEnd"/>
            <w:r w:rsidRPr="005A31BD">
              <w:rPr>
                <w:rFonts w:ascii="Times New Roman" w:eastAsia="Tahoma" w:hAnsi="Times New Roman" w:cs="Times New Roman"/>
                <w:sz w:val="24"/>
                <w:szCs w:val="24"/>
              </w:rPr>
              <w:t xml:space="preserve"> та </w:t>
            </w:r>
            <w:proofErr w:type="spellStart"/>
            <w:r w:rsidRPr="005A31BD">
              <w:rPr>
                <w:rFonts w:ascii="Times New Roman" w:eastAsia="Tahoma" w:hAnsi="Times New Roman" w:cs="Times New Roman"/>
                <w:sz w:val="24"/>
                <w:szCs w:val="24"/>
              </w:rPr>
              <w:t>безпритульних</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дітей</w:t>
            </w:r>
            <w:proofErr w:type="spellEnd"/>
            <w:r w:rsidRPr="005A31BD">
              <w:rPr>
                <w:rFonts w:ascii="Times New Roman" w:eastAsia="Tahoma" w:hAnsi="Times New Roman" w:cs="Times New Roman"/>
                <w:sz w:val="24"/>
                <w:szCs w:val="24"/>
              </w:rPr>
              <w:t xml:space="preserve"> з </w:t>
            </w:r>
            <w:proofErr w:type="spellStart"/>
            <w:r w:rsidRPr="005A31BD">
              <w:rPr>
                <w:rFonts w:ascii="Times New Roman" w:eastAsia="Tahoma" w:hAnsi="Times New Roman" w:cs="Times New Roman"/>
                <w:sz w:val="24"/>
                <w:szCs w:val="24"/>
              </w:rPr>
              <w:t>наданням</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їм</w:t>
            </w:r>
            <w:proofErr w:type="spellEnd"/>
            <w:r w:rsidRPr="005A31BD">
              <w:rPr>
                <w:rFonts w:ascii="Times New Roman" w:eastAsia="Tahoma" w:hAnsi="Times New Roman" w:cs="Times New Roman"/>
                <w:sz w:val="24"/>
                <w:szCs w:val="24"/>
              </w:rPr>
              <w:t xml:space="preserve"> в </w:t>
            </w:r>
            <w:proofErr w:type="spellStart"/>
            <w:r w:rsidRPr="005A31BD">
              <w:rPr>
                <w:rFonts w:ascii="Times New Roman" w:eastAsia="Tahoma" w:hAnsi="Times New Roman" w:cs="Times New Roman"/>
                <w:sz w:val="24"/>
                <w:szCs w:val="24"/>
              </w:rPr>
              <w:t>подальшому</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соціального</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захисту</w:t>
            </w:r>
            <w:proofErr w:type="spellEnd"/>
            <w:r w:rsidRPr="005A31BD">
              <w:rPr>
                <w:rFonts w:ascii="Times New Roman" w:eastAsia="Tahoma"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9.3</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Забезпечити</w:t>
            </w:r>
            <w:proofErr w:type="spellEnd"/>
            <w:r w:rsidRPr="005A31BD">
              <w:rPr>
                <w:rFonts w:ascii="Times New Roman" w:hAnsi="Times New Roman" w:cs="Times New Roman"/>
                <w:bCs/>
                <w:sz w:val="24"/>
                <w:szCs w:val="24"/>
              </w:rPr>
              <w:t xml:space="preserve"> контроль за </w:t>
            </w:r>
            <w:proofErr w:type="spellStart"/>
            <w:r w:rsidRPr="005A31BD">
              <w:rPr>
                <w:rFonts w:ascii="Times New Roman" w:hAnsi="Times New Roman" w:cs="Times New Roman"/>
                <w:bCs/>
                <w:sz w:val="24"/>
                <w:szCs w:val="24"/>
              </w:rPr>
              <w:t>дотриманням</w:t>
            </w:r>
            <w:proofErr w:type="spellEnd"/>
            <w:r w:rsidRPr="005A31BD">
              <w:rPr>
                <w:rFonts w:ascii="Times New Roman" w:hAnsi="Times New Roman" w:cs="Times New Roman"/>
                <w:bCs/>
                <w:sz w:val="24"/>
                <w:szCs w:val="24"/>
              </w:rPr>
              <w:t xml:space="preserve"> культурно-</w:t>
            </w:r>
            <w:proofErr w:type="spellStart"/>
            <w:r w:rsidRPr="005A31BD">
              <w:rPr>
                <w:rFonts w:ascii="Times New Roman" w:hAnsi="Times New Roman" w:cs="Times New Roman"/>
                <w:bCs/>
                <w:sz w:val="24"/>
                <w:szCs w:val="24"/>
              </w:rPr>
              <w:t>розважальними</w:t>
            </w:r>
            <w:proofErr w:type="spellEnd"/>
            <w:r w:rsidRPr="005A31BD">
              <w:rPr>
                <w:rFonts w:ascii="Times New Roman" w:hAnsi="Times New Roman" w:cs="Times New Roman"/>
                <w:bCs/>
                <w:sz w:val="24"/>
                <w:szCs w:val="24"/>
              </w:rPr>
              <w:t xml:space="preserve"> закладами, </w:t>
            </w:r>
            <w:proofErr w:type="spellStart"/>
            <w:r w:rsidRPr="005A31BD">
              <w:rPr>
                <w:rFonts w:ascii="Times New Roman" w:hAnsi="Times New Roman" w:cs="Times New Roman"/>
                <w:bCs/>
                <w:sz w:val="24"/>
                <w:szCs w:val="24"/>
              </w:rPr>
              <w:t>комп’ютерними</w:t>
            </w:r>
            <w:proofErr w:type="spellEnd"/>
            <w:r w:rsidRPr="005A31BD">
              <w:rPr>
                <w:rFonts w:ascii="Times New Roman" w:hAnsi="Times New Roman" w:cs="Times New Roman"/>
                <w:bCs/>
                <w:sz w:val="24"/>
                <w:szCs w:val="24"/>
              </w:rPr>
              <w:t xml:space="preserve"> клубами нормативно-</w:t>
            </w:r>
            <w:proofErr w:type="spellStart"/>
            <w:r w:rsidRPr="005A31BD">
              <w:rPr>
                <w:rFonts w:ascii="Times New Roman" w:hAnsi="Times New Roman" w:cs="Times New Roman"/>
                <w:bCs/>
                <w:sz w:val="24"/>
                <w:szCs w:val="24"/>
              </w:rPr>
              <w:t>правових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актів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щодо</w:t>
            </w:r>
            <w:proofErr w:type="spellEnd"/>
            <w:r w:rsidRPr="005A31BD">
              <w:rPr>
                <w:rFonts w:ascii="Times New Roman" w:hAnsi="Times New Roman" w:cs="Times New Roman"/>
                <w:bCs/>
                <w:sz w:val="24"/>
                <w:szCs w:val="24"/>
              </w:rPr>
              <w:t xml:space="preserve"> порядку </w:t>
            </w:r>
            <w:proofErr w:type="spellStart"/>
            <w:r w:rsidRPr="005A31BD">
              <w:rPr>
                <w:rFonts w:ascii="Times New Roman" w:hAnsi="Times New Roman" w:cs="Times New Roman"/>
                <w:bCs/>
                <w:sz w:val="24"/>
                <w:szCs w:val="24"/>
              </w:rPr>
              <w:t>відвідування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дітьми</w:t>
            </w:r>
            <w:proofErr w:type="spellEnd"/>
            <w:r w:rsidRPr="005A31BD">
              <w:rPr>
                <w:rFonts w:ascii="Times New Roman" w:hAnsi="Times New Roman" w:cs="Times New Roman"/>
                <w:bCs/>
                <w:sz w:val="24"/>
                <w:szCs w:val="24"/>
              </w:rPr>
              <w:t xml:space="preserve">, заборони продажу </w:t>
            </w:r>
            <w:proofErr w:type="spellStart"/>
            <w:r w:rsidRPr="005A31BD">
              <w:rPr>
                <w:rFonts w:ascii="Times New Roman" w:hAnsi="Times New Roman" w:cs="Times New Roman"/>
                <w:bCs/>
                <w:sz w:val="24"/>
                <w:szCs w:val="24"/>
              </w:rPr>
              <w:t>алкогольних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напоїв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тютюнових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виробів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розповсюдження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наркотиків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пропаганди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проституції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насилля</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жорстокості</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9.4</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rPr>
              <w:t xml:space="preserve">З метою </w:t>
            </w:r>
            <w:proofErr w:type="spellStart"/>
            <w:r w:rsidRPr="005A31BD">
              <w:rPr>
                <w:rFonts w:ascii="Times New Roman" w:hAnsi="Times New Roman" w:cs="Times New Roman"/>
                <w:bCs/>
                <w:sz w:val="24"/>
                <w:szCs w:val="24"/>
              </w:rPr>
              <w:t>подолання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домашнього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насильства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жорстокого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поводження</w:t>
            </w:r>
            <w:proofErr w:type="spellEnd"/>
            <w:r w:rsidRPr="005A31BD">
              <w:rPr>
                <w:rFonts w:ascii="Times New Roman" w:hAnsi="Times New Roman" w:cs="Times New Roman"/>
                <w:bCs/>
                <w:sz w:val="24"/>
                <w:szCs w:val="24"/>
              </w:rPr>
              <w:t xml:space="preserve"> </w:t>
            </w:r>
            <w:r w:rsidRPr="005A31BD">
              <w:rPr>
                <w:rFonts w:ascii="Times New Roman" w:hAnsi="Times New Roman" w:cs="Times New Roman"/>
                <w:sz w:val="24"/>
                <w:szCs w:val="24"/>
              </w:rPr>
              <w:t xml:space="preserve">з </w:t>
            </w:r>
            <w:proofErr w:type="spellStart"/>
            <w:r w:rsidRPr="005A31BD">
              <w:rPr>
                <w:rFonts w:ascii="Times New Roman" w:hAnsi="Times New Roman" w:cs="Times New Roman"/>
                <w:bCs/>
                <w:sz w:val="24"/>
                <w:szCs w:val="24"/>
              </w:rPr>
              <w:t>дітьми</w:t>
            </w:r>
            <w:proofErr w:type="spellEnd"/>
            <w:r w:rsidRPr="005A31BD">
              <w:rPr>
                <w:rFonts w:ascii="Times New Roman" w:hAnsi="Times New Roman" w:cs="Times New Roman"/>
                <w:bCs/>
                <w:sz w:val="24"/>
                <w:szCs w:val="24"/>
              </w:rPr>
              <w:t xml:space="preserve">, гендерного </w:t>
            </w:r>
            <w:proofErr w:type="spellStart"/>
            <w:r w:rsidRPr="005A31BD">
              <w:rPr>
                <w:rFonts w:ascii="Times New Roman" w:hAnsi="Times New Roman" w:cs="Times New Roman"/>
                <w:bCs/>
                <w:sz w:val="24"/>
                <w:szCs w:val="24"/>
              </w:rPr>
              <w:t>насильства</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забезпечення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рівних</w:t>
            </w:r>
            <w:proofErr w:type="spellEnd"/>
            <w:r w:rsidRPr="005A31BD">
              <w:rPr>
                <w:rFonts w:ascii="Times New Roman" w:hAnsi="Times New Roman" w:cs="Times New Roman"/>
                <w:bCs/>
                <w:sz w:val="24"/>
                <w:szCs w:val="24"/>
              </w:rPr>
              <w:t xml:space="preserve"> прав </w:t>
            </w:r>
            <w:proofErr w:type="spellStart"/>
            <w:r w:rsidRPr="005A31BD">
              <w:rPr>
                <w:rFonts w:ascii="Times New Roman" w:hAnsi="Times New Roman" w:cs="Times New Roman"/>
                <w:bCs/>
                <w:sz w:val="24"/>
                <w:szCs w:val="24"/>
              </w:rPr>
              <w:t>жінок</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чоловіків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формування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свідомості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усіх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верств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населення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щодо</w:t>
            </w:r>
            <w:proofErr w:type="spellEnd"/>
            <w:r w:rsidRPr="005A31BD">
              <w:rPr>
                <w:rFonts w:ascii="Times New Roman" w:hAnsi="Times New Roman" w:cs="Times New Roman"/>
                <w:bCs/>
                <w:sz w:val="24"/>
                <w:szCs w:val="24"/>
              </w:rPr>
              <w:t xml:space="preserve"> нетерпимого </w:t>
            </w:r>
            <w:proofErr w:type="spellStart"/>
            <w:r w:rsidRPr="005A31BD">
              <w:rPr>
                <w:rFonts w:ascii="Times New Roman" w:hAnsi="Times New Roman" w:cs="Times New Roman"/>
                <w:bCs/>
                <w:sz w:val="24"/>
                <w:szCs w:val="24"/>
              </w:rPr>
              <w:t>ставлення</w:t>
            </w:r>
            <w:proofErr w:type="spellEnd"/>
            <w:r w:rsidRPr="005A31BD">
              <w:rPr>
                <w:rFonts w:ascii="Times New Roman" w:hAnsi="Times New Roman" w:cs="Times New Roman"/>
                <w:bCs/>
                <w:sz w:val="24"/>
                <w:szCs w:val="24"/>
              </w:rPr>
              <w:t xml:space="preserve"> до </w:t>
            </w:r>
            <w:proofErr w:type="spellStart"/>
            <w:r w:rsidRPr="005A31BD">
              <w:rPr>
                <w:rFonts w:ascii="Times New Roman" w:hAnsi="Times New Roman" w:cs="Times New Roman"/>
                <w:bCs/>
                <w:sz w:val="24"/>
                <w:szCs w:val="24"/>
              </w:rPr>
              <w:t>насильства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спільно</w:t>
            </w:r>
            <w:proofErr w:type="spellEnd"/>
            <w:r w:rsidRPr="005A31BD">
              <w:rPr>
                <w:rFonts w:ascii="Times New Roman" w:hAnsi="Times New Roman" w:cs="Times New Roman"/>
                <w:bCs/>
                <w:sz w:val="24"/>
                <w:szCs w:val="24"/>
              </w:rPr>
              <w:t xml:space="preserve"> </w:t>
            </w:r>
            <w:r w:rsidRPr="005A31BD">
              <w:rPr>
                <w:rFonts w:ascii="Times New Roman" w:hAnsi="Times New Roman" w:cs="Times New Roman"/>
                <w:sz w:val="24"/>
                <w:szCs w:val="24"/>
              </w:rPr>
              <w:t xml:space="preserve">з </w:t>
            </w:r>
            <w:proofErr w:type="spellStart"/>
            <w:r w:rsidRPr="005A31BD">
              <w:rPr>
                <w:rFonts w:ascii="Times New Roman" w:hAnsi="Times New Roman" w:cs="Times New Roman"/>
                <w:bCs/>
                <w:sz w:val="24"/>
                <w:szCs w:val="24"/>
              </w:rPr>
              <w:t>іншими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зацікавленими</w:t>
            </w:r>
            <w:proofErr w:type="spellEnd"/>
            <w:r w:rsidRPr="005A31BD">
              <w:rPr>
                <w:rFonts w:ascii="Times New Roman" w:hAnsi="Times New Roman" w:cs="Times New Roman"/>
                <w:bCs/>
                <w:sz w:val="24"/>
                <w:szCs w:val="24"/>
              </w:rPr>
              <w:t xml:space="preserve"> службами </w:t>
            </w:r>
            <w:proofErr w:type="spellStart"/>
            <w:r w:rsidRPr="005A31BD">
              <w:rPr>
                <w:rFonts w:ascii="Times New Roman" w:hAnsi="Times New Roman" w:cs="Times New Roman"/>
                <w:bCs/>
                <w:sz w:val="24"/>
                <w:szCs w:val="24"/>
              </w:rPr>
              <w:t>організувати</w:t>
            </w:r>
            <w:proofErr w:type="spellEnd"/>
            <w:r w:rsidRPr="005A31BD">
              <w:rPr>
                <w:rFonts w:ascii="Times New Roman" w:hAnsi="Times New Roman" w:cs="Times New Roman"/>
                <w:bCs/>
                <w:sz w:val="24"/>
                <w:szCs w:val="24"/>
              </w:rPr>
              <w:t xml:space="preserve"> та систематично </w:t>
            </w:r>
            <w:proofErr w:type="spellStart"/>
            <w:r w:rsidRPr="005A31BD">
              <w:rPr>
                <w:rFonts w:ascii="Times New Roman" w:hAnsi="Times New Roman" w:cs="Times New Roman"/>
                <w:bCs/>
                <w:sz w:val="24"/>
                <w:szCs w:val="24"/>
              </w:rPr>
              <w:t>проводити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профілактичні</w:t>
            </w:r>
            <w:proofErr w:type="spellEnd"/>
            <w:r w:rsidRPr="005A31BD">
              <w:rPr>
                <w:rFonts w:ascii="Times New Roman" w:hAnsi="Times New Roman" w:cs="Times New Roman"/>
                <w:bCs/>
                <w:sz w:val="24"/>
                <w:szCs w:val="24"/>
              </w:rPr>
              <w:t xml:space="preserve"> заходи, </w:t>
            </w:r>
            <w:proofErr w:type="spellStart"/>
            <w:r w:rsidRPr="005A31BD">
              <w:rPr>
                <w:rFonts w:ascii="Times New Roman" w:hAnsi="Times New Roman" w:cs="Times New Roman"/>
                <w:bCs/>
                <w:sz w:val="24"/>
                <w:szCs w:val="24"/>
              </w:rPr>
              <w:t>спрямовані</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подолання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вказаних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негативних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явищ</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9.5</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Придбання</w:t>
            </w:r>
            <w:r>
              <w:rPr>
                <w:rFonts w:ascii="Times New Roman" w:hAnsi="Times New Roman" w:cs="Times New Roman"/>
                <w:bCs/>
                <w:sz w:val="24"/>
                <w:szCs w:val="24"/>
                <w:lang w:val="uk-UA"/>
              </w:rPr>
              <w:t>,</w:t>
            </w:r>
            <w:r w:rsidRPr="005A31BD">
              <w:rPr>
                <w:rFonts w:ascii="Times New Roman" w:hAnsi="Times New Roman" w:cs="Times New Roman"/>
                <w:bCs/>
                <w:sz w:val="24"/>
                <w:szCs w:val="24"/>
                <w:lang w:val="uk-UA"/>
              </w:rPr>
              <w:t xml:space="preserve"> з метою якісного функціонування поліцейських станцій та </w:t>
            </w:r>
            <w:r>
              <w:rPr>
                <w:rFonts w:ascii="Times New Roman" w:hAnsi="Times New Roman" w:cs="Times New Roman"/>
                <w:bCs/>
                <w:sz w:val="24"/>
                <w:szCs w:val="24"/>
                <w:lang w:val="uk-UA"/>
              </w:rPr>
              <w:t>подальшого розвитку</w:t>
            </w:r>
            <w:r w:rsidRPr="005A31BD">
              <w:rPr>
                <w:rFonts w:ascii="Times New Roman" w:hAnsi="Times New Roman" w:cs="Times New Roman"/>
                <w:bCs/>
                <w:sz w:val="24"/>
                <w:szCs w:val="24"/>
                <w:lang w:val="uk-UA"/>
              </w:rPr>
              <w:t xml:space="preserve"> проекту «Поліцейський офіцер громади», покращення стану протидії злочинності, охорони публічної безпеки та порядку, профілактики скоєння правопорушень:</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спеціалізованих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автомобілів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типів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мінібус</w:t>
            </w:r>
            <w:proofErr w:type="spellEnd"/>
            <w:r w:rsidRPr="005A31BD">
              <w:rPr>
                <w:rFonts w:ascii="Times New Roman" w:hAnsi="Times New Roman" w:cs="Times New Roman"/>
                <w:bCs/>
                <w:sz w:val="24"/>
                <w:szCs w:val="24"/>
              </w:rPr>
              <w:t>», «седан», «</w:t>
            </w:r>
            <w:proofErr w:type="spellStart"/>
            <w:r w:rsidRPr="005A31BD">
              <w:rPr>
                <w:rFonts w:ascii="Times New Roman" w:hAnsi="Times New Roman" w:cs="Times New Roman"/>
                <w:bCs/>
                <w:sz w:val="24"/>
                <w:szCs w:val="24"/>
              </w:rPr>
              <w:t>пікап</w:t>
            </w:r>
            <w:proofErr w:type="spellEnd"/>
            <w:r w:rsidRPr="005A31BD">
              <w:rPr>
                <w:rFonts w:ascii="Times New Roman" w:hAnsi="Times New Roman" w:cs="Times New Roman"/>
                <w:bCs/>
                <w:sz w:val="24"/>
                <w:szCs w:val="24"/>
              </w:rPr>
              <w:t xml:space="preserve">» та «автобус»), у тому </w:t>
            </w:r>
            <w:proofErr w:type="spellStart"/>
            <w:r w:rsidRPr="005A31BD">
              <w:rPr>
                <w:rFonts w:ascii="Times New Roman" w:hAnsi="Times New Roman" w:cs="Times New Roman"/>
                <w:bCs/>
                <w:sz w:val="24"/>
                <w:szCs w:val="24"/>
              </w:rPr>
              <w:t>числі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проведення</w:t>
            </w:r>
            <w:proofErr w:type="spellEnd"/>
            <w:r w:rsidRPr="005A31BD">
              <w:rPr>
                <w:rFonts w:ascii="Times New Roman" w:hAnsi="Times New Roman" w:cs="Times New Roman"/>
                <w:bCs/>
                <w:sz w:val="24"/>
                <w:szCs w:val="24"/>
              </w:rPr>
              <w:t xml:space="preserve"> оплати </w:t>
            </w:r>
            <w:proofErr w:type="spellStart"/>
            <w:r w:rsidRPr="005A31BD">
              <w:rPr>
                <w:rFonts w:ascii="Times New Roman" w:hAnsi="Times New Roman" w:cs="Times New Roman"/>
                <w:bCs/>
                <w:sz w:val="24"/>
                <w:szCs w:val="24"/>
              </w:rPr>
              <w:t>збору</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обов’язкове</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державне</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lastRenderedPageBreak/>
              <w:t>пенсійне</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страхування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під</w:t>
            </w:r>
            <w:proofErr w:type="spellEnd"/>
            <w:r w:rsidRPr="005A31BD">
              <w:rPr>
                <w:rFonts w:ascii="Times New Roman" w:hAnsi="Times New Roman" w:cs="Times New Roman"/>
                <w:bCs/>
                <w:sz w:val="24"/>
                <w:szCs w:val="24"/>
              </w:rPr>
              <w:t xml:space="preserve"> час </w:t>
            </w:r>
            <w:proofErr w:type="spellStart"/>
            <w:r w:rsidRPr="005A31BD">
              <w:rPr>
                <w:rFonts w:ascii="Times New Roman" w:hAnsi="Times New Roman" w:cs="Times New Roman"/>
                <w:bCs/>
                <w:sz w:val="24"/>
                <w:szCs w:val="24"/>
              </w:rPr>
              <w:t>першої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реєстрації</w:t>
            </w:r>
            <w:proofErr w:type="spellEnd"/>
            <w:r w:rsidRPr="005A31BD">
              <w:rPr>
                <w:rFonts w:ascii="Times New Roman" w:hAnsi="Times New Roman" w:cs="Times New Roman"/>
                <w:bCs/>
                <w:sz w:val="24"/>
                <w:szCs w:val="24"/>
              </w:rPr>
              <w:t xml:space="preserve"> транспортного </w:t>
            </w:r>
            <w:proofErr w:type="spellStart"/>
            <w:r w:rsidRPr="005A31BD">
              <w:rPr>
                <w:rFonts w:ascii="Times New Roman" w:hAnsi="Times New Roman" w:cs="Times New Roman"/>
                <w:bCs/>
                <w:sz w:val="24"/>
                <w:szCs w:val="24"/>
              </w:rPr>
              <w:t>засобу</w:t>
            </w:r>
            <w:proofErr w:type="spellEnd"/>
            <w:r w:rsidRPr="005A31BD">
              <w:rPr>
                <w:rFonts w:ascii="Times New Roman" w:hAnsi="Times New Roman" w:cs="Times New Roman"/>
                <w:bCs/>
                <w:sz w:val="24"/>
                <w:szCs w:val="24"/>
              </w:rPr>
              <w:t>;</w:t>
            </w:r>
          </w:p>
          <w:p w:rsidR="00DB654B"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паливно-мастильних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матеріалів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утримання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службового</w:t>
            </w:r>
            <w:proofErr w:type="spellEnd"/>
            <w:r w:rsidRPr="005A31BD">
              <w:rPr>
                <w:rFonts w:ascii="Times New Roman" w:hAnsi="Times New Roman" w:cs="Times New Roman"/>
                <w:bCs/>
                <w:sz w:val="24"/>
                <w:szCs w:val="24"/>
              </w:rPr>
              <w:t xml:space="preserve"> автотранспорту, </w:t>
            </w:r>
            <w:proofErr w:type="spellStart"/>
            <w:r w:rsidRPr="005A31BD">
              <w:rPr>
                <w:rFonts w:ascii="Times New Roman" w:hAnsi="Times New Roman" w:cs="Times New Roman"/>
                <w:bCs/>
                <w:sz w:val="24"/>
                <w:szCs w:val="24"/>
              </w:rPr>
              <w:t>запчастин</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здійснення</w:t>
            </w:r>
            <w:proofErr w:type="spellEnd"/>
            <w:r w:rsidRPr="005A31BD">
              <w:rPr>
                <w:rFonts w:ascii="Times New Roman" w:hAnsi="Times New Roman" w:cs="Times New Roman"/>
                <w:bCs/>
                <w:sz w:val="24"/>
                <w:szCs w:val="24"/>
              </w:rPr>
              <w:t xml:space="preserve"> поточного ремонту на </w:t>
            </w:r>
            <w:proofErr w:type="spellStart"/>
            <w:r w:rsidRPr="005A31BD">
              <w:rPr>
                <w:rFonts w:ascii="Times New Roman" w:hAnsi="Times New Roman" w:cs="Times New Roman"/>
                <w:bCs/>
                <w:sz w:val="24"/>
                <w:szCs w:val="24"/>
              </w:rPr>
              <w:t>станціях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технічного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обслуговування</w:t>
            </w:r>
            <w:proofErr w:type="spellEnd"/>
            <w:r w:rsidRPr="005A31BD">
              <w:rPr>
                <w:rFonts w:ascii="Times New Roman" w:hAnsi="Times New Roman" w:cs="Times New Roman"/>
                <w:bCs/>
                <w:sz w:val="24"/>
                <w:szCs w:val="24"/>
              </w:rPr>
              <w:t>;</w:t>
            </w:r>
          </w:p>
          <w:p w:rsidR="00DB654B" w:rsidRPr="00933317" w:rsidRDefault="00DB654B" w:rsidP="00DB654B">
            <w:pPr>
              <w:autoSpaceDE w:val="0"/>
              <w:autoSpaceDN w:val="0"/>
              <w:adjustRightInd w:val="0"/>
              <w:spacing w:after="0" w:line="240" w:lineRule="auto"/>
              <w:rPr>
                <w:rFonts w:ascii="Times New Roman" w:hAnsi="Times New Roman" w:cs="Times New Roman"/>
                <w:bCs/>
                <w:sz w:val="24"/>
                <w:szCs w:val="24"/>
                <w:lang w:val="uk-UA"/>
              </w:rPr>
            </w:pPr>
            <w:r>
              <w:rPr>
                <w:rFonts w:ascii="Times New Roman" w:eastAsia="Tahoma" w:hAnsi="Times New Roman" w:cs="Times New Roman"/>
                <w:sz w:val="24"/>
                <w:szCs w:val="24"/>
                <w:lang w:val="uk-UA"/>
              </w:rPr>
              <w:t xml:space="preserve">- </w:t>
            </w:r>
            <w:r w:rsidRPr="00933317">
              <w:rPr>
                <w:rFonts w:ascii="Times New Roman" w:eastAsia="Tahoma" w:hAnsi="Times New Roman" w:cs="Times New Roman"/>
                <w:sz w:val="24"/>
                <w:szCs w:val="24"/>
                <w:lang w:val="uk-UA"/>
              </w:rPr>
              <w:t>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системи</w:t>
            </w:r>
            <w:proofErr w:type="spellEnd"/>
            <w:r w:rsidRPr="005A31BD">
              <w:rPr>
                <w:rFonts w:ascii="Times New Roman" w:hAnsi="Times New Roman" w:cs="Times New Roman"/>
                <w:bCs/>
                <w:sz w:val="24"/>
                <w:szCs w:val="24"/>
              </w:rPr>
              <w:t xml:space="preserve"> GPS-</w:t>
            </w:r>
            <w:proofErr w:type="spellStart"/>
            <w:r w:rsidRPr="005A31BD">
              <w:rPr>
                <w:rFonts w:ascii="Times New Roman" w:hAnsi="Times New Roman" w:cs="Times New Roman"/>
                <w:bCs/>
                <w:sz w:val="24"/>
                <w:szCs w:val="24"/>
              </w:rPr>
              <w:t>моніторингу</w:t>
            </w:r>
            <w:proofErr w:type="spellEnd"/>
            <w:r w:rsidRPr="005A31BD">
              <w:rPr>
                <w:rFonts w:ascii="Times New Roman" w:hAnsi="Times New Roman" w:cs="Times New Roman"/>
                <w:bCs/>
                <w:sz w:val="24"/>
                <w:szCs w:val="24"/>
              </w:rPr>
              <w:t xml:space="preserve"> транспорту, </w:t>
            </w:r>
            <w:proofErr w:type="spellStart"/>
            <w:r w:rsidRPr="005A31BD">
              <w:rPr>
                <w:rFonts w:ascii="Times New Roman" w:hAnsi="Times New Roman" w:cs="Times New Roman"/>
                <w:bCs/>
                <w:sz w:val="24"/>
                <w:szCs w:val="24"/>
              </w:rPr>
              <w:t>відеореєстраторів</w:t>
            </w:r>
            <w:proofErr w:type="spellEnd"/>
            <w:r w:rsidRPr="005A31BD">
              <w:rPr>
                <w:rFonts w:ascii="Times New Roman" w:hAnsi="Times New Roman" w:cs="Times New Roman"/>
                <w:bCs/>
                <w:sz w:val="24"/>
                <w:szCs w:val="24"/>
              </w:rPr>
              <w:t xml:space="preserve">, </w:t>
            </w:r>
            <w:proofErr w:type="gramStart"/>
            <w:r w:rsidRPr="005A31BD">
              <w:rPr>
                <w:rFonts w:ascii="Times New Roman" w:hAnsi="Times New Roman" w:cs="Times New Roman"/>
                <w:bCs/>
                <w:sz w:val="24"/>
                <w:szCs w:val="24"/>
              </w:rPr>
              <w:t>он-</w:t>
            </w:r>
            <w:proofErr w:type="spellStart"/>
            <w:r w:rsidRPr="005A31BD">
              <w:rPr>
                <w:rFonts w:ascii="Times New Roman" w:hAnsi="Times New Roman" w:cs="Times New Roman"/>
                <w:bCs/>
                <w:sz w:val="24"/>
                <w:szCs w:val="24"/>
              </w:rPr>
              <w:t>лайн</w:t>
            </w:r>
            <w:proofErr w:type="spellEnd"/>
            <w:proofErr w:type="gramEnd"/>
            <w:r w:rsidRPr="005A31BD">
              <w:rPr>
                <w:rFonts w:ascii="Times New Roman" w:hAnsi="Times New Roman" w:cs="Times New Roman"/>
                <w:bCs/>
                <w:sz w:val="24"/>
                <w:szCs w:val="24"/>
              </w:rPr>
              <w:t xml:space="preserve"> карт та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супроводження</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зв’язку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переносних</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автомобільних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радіостанцій</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750</w:t>
            </w:r>
            <w:r w:rsidRPr="005A31BD">
              <w:rPr>
                <w:rFonts w:ascii="Times New Roman" w:eastAsia="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250</w:t>
            </w:r>
            <w:r w:rsidRPr="005A31BD">
              <w:rPr>
                <w:rFonts w:ascii="Times New Roman" w:eastAsia="Times New Roman" w:hAnsi="Times New Roman" w:cs="Times New Roman"/>
                <w:sz w:val="24"/>
                <w:szCs w:val="24"/>
                <w:lang w:val="uk-UA" w:eastAsia="ar-SA"/>
              </w:rPr>
              <w:t>,0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Pr="005A31BD">
              <w:rPr>
                <w:rFonts w:ascii="Times New Roman" w:eastAsia="Times New Roman" w:hAnsi="Times New Roman" w:cs="Times New Roman"/>
                <w:sz w:val="24"/>
                <w:szCs w:val="24"/>
                <w:lang w:val="uk-UA" w:eastAsia="ar-SA"/>
              </w:rPr>
              <w:t>50,0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Pr="005A31BD">
              <w:rPr>
                <w:rFonts w:ascii="Times New Roman" w:eastAsia="Times New Roman" w:hAnsi="Times New Roman" w:cs="Times New Roman"/>
                <w:sz w:val="24"/>
                <w:szCs w:val="24"/>
                <w:lang w:val="uk-UA" w:eastAsia="ar-SA"/>
              </w:rPr>
              <w:t>50,0</w:t>
            </w:r>
          </w:p>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напрямком:</w:t>
            </w:r>
          </w:p>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extDirection w:val="btLr"/>
          </w:tcPr>
          <w:p w:rsidR="00DB654B" w:rsidRPr="005A31BD" w:rsidRDefault="00DB654B" w:rsidP="00DB654B">
            <w:pPr>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75</w:t>
            </w:r>
            <w:r w:rsidRPr="005A31BD">
              <w:rPr>
                <w:rFonts w:ascii="Times New Roman" w:eastAsia="Times New Roman" w:hAnsi="Times New Roman" w:cs="Times New Roman"/>
                <w:b/>
                <w:sz w:val="24"/>
                <w:szCs w:val="24"/>
                <w:lang w:val="uk-UA" w:eastAsia="ar-SA"/>
              </w:rPr>
              <w:t>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r w:rsidRPr="005A31BD">
              <w:rPr>
                <w:rFonts w:ascii="Times New Roman" w:eastAsia="Times New Roman" w:hAnsi="Times New Roman" w:cs="Times New Roman"/>
                <w:b/>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r w:rsidRPr="005A31BD">
              <w:rPr>
                <w:rFonts w:ascii="Times New Roman" w:eastAsia="Times New Roman" w:hAnsi="Times New Roman" w:cs="Times New Roman"/>
                <w:b/>
                <w:sz w:val="24"/>
                <w:szCs w:val="24"/>
                <w:lang w:val="uk-UA" w:eastAsia="ar-SA"/>
              </w:rPr>
              <w:t>50,0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r w:rsidRPr="005A31BD">
              <w:rPr>
                <w:rFonts w:ascii="Times New Roman" w:eastAsia="Times New Roman" w:hAnsi="Times New Roman" w:cs="Times New Roman"/>
                <w:b/>
                <w:sz w:val="24"/>
                <w:szCs w:val="24"/>
                <w:lang w:val="uk-UA" w:eastAsia="ar-SA"/>
              </w:rPr>
              <w:t>50,0</w:t>
            </w:r>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rPr>
          <w:trHeight w:val="325"/>
        </w:trPr>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10. Протидія злочинності серед неповнолітніх</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10.1</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Забезпечити постійний </w:t>
            </w:r>
            <w:proofErr w:type="spellStart"/>
            <w:r w:rsidRPr="005A31BD">
              <w:rPr>
                <w:rFonts w:ascii="Times New Roman" w:eastAsia="Times New Roman" w:hAnsi="Times New Roman" w:cs="Times New Roman"/>
                <w:sz w:val="24"/>
                <w:szCs w:val="24"/>
                <w:lang w:val="uk-UA" w:eastAsia="ar-SA"/>
              </w:rPr>
              <w:t>взаємообмін</w:t>
            </w:r>
            <w:proofErr w:type="spellEnd"/>
            <w:r w:rsidRPr="005A31BD">
              <w:rPr>
                <w:rFonts w:ascii="Times New Roman" w:eastAsia="Times New Roman" w:hAnsi="Times New Roman" w:cs="Times New Roman"/>
                <w:sz w:val="24"/>
                <w:szCs w:val="24"/>
                <w:lang w:val="uk-UA" w:eastAsia="ar-SA"/>
              </w:rPr>
              <w:t xml:space="preserve"> інформацією між ювенальною превенцією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напоїв, бродяжництво, жебракування.</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10.2</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Забезпечити облік сімей, де батьки негативно впливають на дітей, вживають алкогольні напої, не виконують обов′язків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зацікавлених установ та відомств</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10.3</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Проведення заходів </w:t>
            </w:r>
            <w:proofErr w:type="spellStart"/>
            <w:r w:rsidRPr="005A31BD">
              <w:rPr>
                <w:rFonts w:ascii="Times New Roman" w:eastAsia="Times New Roman" w:hAnsi="Times New Roman" w:cs="Times New Roman"/>
                <w:sz w:val="24"/>
                <w:szCs w:val="24"/>
                <w:lang w:val="uk-UA" w:eastAsia="ar-SA"/>
              </w:rPr>
              <w:t>оперативно</w:t>
            </w:r>
            <w:proofErr w:type="spellEnd"/>
            <w:r w:rsidRPr="005A31BD">
              <w:rPr>
                <w:rFonts w:ascii="Times New Roman" w:eastAsia="Times New Roman" w:hAnsi="Times New Roman" w:cs="Times New Roman"/>
                <w:sz w:val="24"/>
                <w:szCs w:val="24"/>
                <w:lang w:val="uk-UA" w:eastAsia="ar-SA"/>
              </w:rPr>
              <w:t xml:space="preserve">-профілактичного та </w:t>
            </w:r>
            <w:proofErr w:type="spellStart"/>
            <w:r w:rsidRPr="005A31BD">
              <w:rPr>
                <w:rFonts w:ascii="Times New Roman" w:eastAsia="Times New Roman" w:hAnsi="Times New Roman" w:cs="Times New Roman"/>
                <w:sz w:val="24"/>
                <w:szCs w:val="24"/>
                <w:lang w:val="uk-UA" w:eastAsia="ar-SA"/>
              </w:rPr>
              <w:t>попереджувально</w:t>
            </w:r>
            <w:proofErr w:type="spellEnd"/>
            <w:r w:rsidRPr="005A31BD">
              <w:rPr>
                <w:rFonts w:ascii="Times New Roman" w:eastAsia="Times New Roman" w:hAnsi="Times New Roman" w:cs="Times New Roman"/>
                <w:sz w:val="24"/>
                <w:szCs w:val="24"/>
                <w:lang w:val="uk-UA" w:eastAsia="ar-SA"/>
              </w:rPr>
              <w:t xml:space="preserve">-правоохоронного характеру у </w:t>
            </w:r>
            <w:r w:rsidRPr="005A31BD">
              <w:rPr>
                <w:rFonts w:ascii="Times New Roman" w:eastAsia="Times New Roman" w:hAnsi="Times New Roman" w:cs="Times New Roman"/>
                <w:sz w:val="24"/>
                <w:szCs w:val="24"/>
                <w:lang w:val="uk-UA" w:eastAsia="ar-SA"/>
              </w:rPr>
              <w:lastRenderedPageBreak/>
              <w:t>напрямках та пріоритетах, передбачених планами операцій «Діти вулиці», «Канікули», «Неблагополучна сім′я», «Побут», «Літо», «Урок», «Ялинка» та «Нічне місто»</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lastRenderedPageBreak/>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lastRenderedPageBreak/>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2044"/>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10.4</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Запровадити на території </w:t>
            </w:r>
            <w:r>
              <w:rPr>
                <w:rFonts w:ascii="Times New Roman" w:eastAsia="Times New Roman" w:hAnsi="Times New Roman" w:cs="Times New Roman"/>
                <w:sz w:val="24"/>
                <w:szCs w:val="24"/>
                <w:lang w:val="uk-UA" w:eastAsia="ar-SA"/>
              </w:rPr>
              <w:t>громади</w:t>
            </w:r>
            <w:r w:rsidRPr="005A31BD">
              <w:rPr>
                <w:rFonts w:ascii="Times New Roman" w:eastAsia="Times New Roman" w:hAnsi="Times New Roman" w:cs="Times New Roman"/>
                <w:sz w:val="24"/>
                <w:szCs w:val="24"/>
                <w:lang w:val="uk-UA" w:eastAsia="ar-SA"/>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супроводу дорослих після 22.00 год, а неповнолітніх віком від 14 до 16 років- після 23.00 год. без супроводу дорослих осіб</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r w:rsidRPr="005A31BD">
              <w:rPr>
                <w:rFonts w:ascii="Times New Roman" w:eastAsia="Times New Roman" w:hAnsi="Times New Roman" w:cs="Times New Roman"/>
                <w:sz w:val="24"/>
                <w:szCs w:val="24"/>
                <w:highlight w:val="yellow"/>
                <w:lang w:val="uk-UA" w:eastAsia="ar-SA"/>
              </w:rPr>
              <w:t xml:space="preserve">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10.5</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опинились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організацій, благодійних фондів, тощо.</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 xml:space="preserve">Виконавчий комітет селищної ради </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1958"/>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10.6</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насилля, жорстокості.</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A34372" w:rsidTr="00DB654B">
        <w:trPr>
          <w:trHeight w:val="1958"/>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10.7</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A34372">
              <w:rPr>
                <w:rFonts w:ascii="Times New Roman" w:eastAsia="Times New Roman" w:hAnsi="Times New Roman" w:cs="Times New Roman"/>
                <w:sz w:val="24"/>
                <w:szCs w:val="24"/>
                <w:lang w:val="uk-UA" w:eastAsia="ar-SA"/>
              </w:rPr>
              <w:t>Створення належних умов для несення служби, підвищення якості надання поліцейських послуг в освітньому середовищі</w:t>
            </w:r>
            <w:r>
              <w:rPr>
                <w:rFonts w:ascii="Times New Roman" w:eastAsia="Times New Roman" w:hAnsi="Times New Roman" w:cs="Times New Roman"/>
                <w:sz w:val="24"/>
                <w:szCs w:val="24"/>
                <w:lang w:val="uk-UA" w:eastAsia="ar-SA"/>
              </w:rPr>
              <w:t xml:space="preserve"> працівниками освітньої безпеки,</w:t>
            </w:r>
            <w:r w:rsidRPr="00A34372">
              <w:rPr>
                <w:rFonts w:ascii="Times New Roman" w:eastAsia="Times New Roman" w:hAnsi="Times New Roman" w:cs="Times New Roman"/>
                <w:sz w:val="24"/>
                <w:szCs w:val="24"/>
                <w:lang w:val="uk-UA" w:eastAsia="ar-SA"/>
              </w:rPr>
              <w:t xml:space="preserve"> шляхом обладнання</w:t>
            </w:r>
            <w:r>
              <w:rPr>
                <w:rFonts w:ascii="Times New Roman" w:eastAsia="Times New Roman" w:hAnsi="Times New Roman" w:cs="Times New Roman"/>
                <w:sz w:val="24"/>
                <w:szCs w:val="24"/>
                <w:lang w:val="uk-UA" w:eastAsia="ar-SA"/>
              </w:rPr>
              <w:t xml:space="preserve"> робочих місць</w:t>
            </w:r>
            <w:r w:rsidRPr="00A34372">
              <w:rPr>
                <w:rFonts w:ascii="Times New Roman" w:eastAsia="Times New Roman" w:hAnsi="Times New Roman" w:cs="Times New Roman"/>
                <w:sz w:val="24"/>
                <w:szCs w:val="24"/>
                <w:lang w:val="uk-UA" w:eastAsia="ar-SA"/>
              </w:rPr>
              <w:t xml:space="preserve"> відповідною комп’ютерною і оргтехнікою, комплектуючими, витратними матеріалами, офісними меблями, канцелярським приладдям  та офісним папером, а також іншим необхідним для забезпечення безпеки під час освітнього процесу обладнанням, тощо</w:t>
            </w:r>
          </w:p>
        </w:tc>
        <w:tc>
          <w:tcPr>
            <w:tcW w:w="1275" w:type="dxa"/>
            <w:shd w:val="clear" w:color="auto" w:fill="auto"/>
          </w:tcPr>
          <w:p w:rsidR="00DB654B" w:rsidRPr="00A34372" w:rsidRDefault="00DB654B" w:rsidP="00DB654B">
            <w:pP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2025-2027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Бюджет громади 150,0</w:t>
            </w:r>
          </w:p>
        </w:tc>
        <w:tc>
          <w:tcPr>
            <w:tcW w:w="1283" w:type="dxa"/>
            <w:tcBorders>
              <w:right w:val="single" w:sz="4" w:space="0" w:color="auto"/>
            </w:tcBorders>
            <w:shd w:val="clear" w:color="auto" w:fill="auto"/>
          </w:tcPr>
          <w:p w:rsidR="00DB654B"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50,0</w:t>
            </w:r>
          </w:p>
        </w:tc>
        <w:tc>
          <w:tcPr>
            <w:tcW w:w="1418" w:type="dxa"/>
            <w:tcBorders>
              <w:left w:val="single" w:sz="4" w:space="0" w:color="auto"/>
              <w:right w:val="single" w:sz="4" w:space="0" w:color="auto"/>
            </w:tcBorders>
            <w:shd w:val="clear" w:color="auto" w:fill="auto"/>
          </w:tcPr>
          <w:p w:rsidR="00DB654B"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50,0</w:t>
            </w:r>
          </w:p>
        </w:tc>
        <w:tc>
          <w:tcPr>
            <w:tcW w:w="1417" w:type="dxa"/>
            <w:tcBorders>
              <w:left w:val="single" w:sz="4" w:space="0" w:color="auto"/>
              <w:right w:val="single" w:sz="4" w:space="0" w:color="auto"/>
            </w:tcBorders>
            <w:shd w:val="clear" w:color="auto" w:fill="auto"/>
          </w:tcPr>
          <w:p w:rsidR="00DB654B"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50,0</w:t>
            </w:r>
          </w:p>
        </w:tc>
      </w:tr>
      <w:tr w:rsidR="00DB654B" w:rsidRPr="005A31BD" w:rsidTr="00DB654B">
        <w:trPr>
          <w:trHeight w:val="561"/>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напрямком</w:t>
            </w:r>
          </w:p>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b/>
                <w:sz w:val="24"/>
                <w:szCs w:val="24"/>
                <w:lang w:val="uk-UA" w:eastAsia="ar-SA"/>
              </w:rPr>
              <w:t>-місцевий бюджет</w:t>
            </w:r>
          </w:p>
        </w:tc>
        <w:tc>
          <w:tcPr>
            <w:tcW w:w="1275" w:type="dxa"/>
            <w:shd w:val="clear" w:color="auto" w:fill="auto"/>
          </w:tcPr>
          <w:p w:rsidR="00DB654B" w:rsidRPr="005A31BD" w:rsidRDefault="00DB654B" w:rsidP="00DB654B"/>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150,0</w:t>
            </w: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50,0</w:t>
            </w:r>
          </w:p>
        </w:tc>
        <w:tc>
          <w:tcPr>
            <w:tcW w:w="1418" w:type="dxa"/>
            <w:tcBorders>
              <w:right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50,0</w:t>
            </w:r>
          </w:p>
        </w:tc>
        <w:tc>
          <w:tcPr>
            <w:tcW w:w="1417" w:type="dxa"/>
            <w:tcBorders>
              <w:left w:val="single" w:sz="4" w:space="0" w:color="auto"/>
            </w:tcBorders>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50,0</w:t>
            </w:r>
          </w:p>
        </w:tc>
      </w:tr>
      <w:tr w:rsidR="00DB654B" w:rsidRPr="005A31BD" w:rsidTr="00DB654B">
        <w:trPr>
          <w:trHeight w:val="419"/>
        </w:trPr>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11. Подолання дитячої безпритульності і бездоглядності</w:t>
            </w:r>
          </w:p>
        </w:tc>
      </w:tr>
      <w:tr w:rsidR="00DB654B" w:rsidRPr="005A31BD" w:rsidTr="00DB654B">
        <w:trPr>
          <w:trHeight w:val="1125"/>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11.1</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Проводити роботу щодо співпраці з громадськими, благодійними, релігійними організаціями, що працюють в інтересах дітей, з питань подолання безпритульності і бездоглядності</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1246"/>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11.2</w:t>
            </w: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sz w:val="24"/>
                <w:szCs w:val="24"/>
                <w:lang w:val="uk-UA" w:eastAsia="ar-SA"/>
              </w:rPr>
              <w:t xml:space="preserve">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 подальшому соціального захисту. </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eastAsia="ar-SA"/>
              </w:rPr>
            </w:pPr>
            <w:r w:rsidRPr="005A31BD">
              <w:rPr>
                <w:rFonts w:ascii="Times New Roman" w:eastAsia="Times New Roman" w:hAnsi="Times New Roman" w:cs="Times New Roman"/>
                <w:sz w:val="24"/>
                <w:szCs w:val="24"/>
                <w:lang w:val="uk-UA" w:eastAsia="ar-SA"/>
              </w:rPr>
              <w:t xml:space="preserve"> </w:t>
            </w: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rPr>
          <w:trHeight w:val="525"/>
        </w:trPr>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jc w:val="both"/>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DB654B" w:rsidRPr="005A31BD" w:rsidRDefault="00DB654B" w:rsidP="00DB654B">
            <w:pPr>
              <w:suppressAutoHyphens/>
              <w:spacing w:after="0" w:line="240" w:lineRule="auto"/>
              <w:jc w:val="both"/>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283"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8"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c>
          <w:tcPr>
            <w:tcW w:w="1417"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8"/>
                <w:szCs w:val="28"/>
                <w:lang w:val="uk-UA" w:eastAsia="ar-SA"/>
              </w:rPr>
            </w:pPr>
            <w:r w:rsidRPr="005A31BD">
              <w:rPr>
                <w:rFonts w:ascii="Times New Roman" w:eastAsia="Times New Roman" w:hAnsi="Times New Roman" w:cs="Times New Roman"/>
                <w:b/>
                <w:i/>
                <w:sz w:val="28"/>
                <w:szCs w:val="28"/>
                <w:lang w:val="uk-UA" w:eastAsia="ar-SA"/>
              </w:rPr>
              <w:t>12. Підвищення безпеки дорожнього руху</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12.1</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Забезпечити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безпеку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вживати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спрямованих</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зниження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рівня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аварійності</w:t>
            </w:r>
            <w:proofErr w:type="spellEnd"/>
            <w:r w:rsidRPr="005A31BD">
              <w:rPr>
                <w:rFonts w:ascii="Times New Roman" w:hAnsi="Times New Roman" w:cs="Times New Roman"/>
                <w:bCs/>
                <w:sz w:val="24"/>
                <w:szCs w:val="24"/>
              </w:rPr>
              <w:t xml:space="preserve"> на </w:t>
            </w:r>
            <w:proofErr w:type="spellStart"/>
            <w:r w:rsidRPr="005A31BD">
              <w:rPr>
                <w:rFonts w:ascii="Times New Roman" w:hAnsi="Times New Roman" w:cs="Times New Roman"/>
                <w:bCs/>
                <w:sz w:val="24"/>
                <w:szCs w:val="24"/>
              </w:rPr>
              <w:t>автошляхах</w:t>
            </w:r>
            <w:proofErr w:type="spellEnd"/>
            <w:r w:rsidRPr="005A31BD">
              <w:rPr>
                <w:rFonts w:ascii="Times New Roman" w:hAnsi="Times New Roman" w:cs="Times New Roman"/>
                <w:bCs/>
                <w:sz w:val="24"/>
                <w:szCs w:val="24"/>
              </w:rPr>
              <w:t xml:space="preserve">, у першу </w:t>
            </w:r>
            <w:proofErr w:type="spellStart"/>
            <w:r w:rsidRPr="005A31BD">
              <w:rPr>
                <w:rFonts w:ascii="Times New Roman" w:hAnsi="Times New Roman" w:cs="Times New Roman"/>
                <w:bCs/>
                <w:sz w:val="24"/>
                <w:szCs w:val="24"/>
              </w:rPr>
              <w:t>чергу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аварій</w:t>
            </w:r>
            <w:proofErr w:type="spellEnd"/>
            <w:r w:rsidRPr="005A31BD">
              <w:rPr>
                <w:rFonts w:ascii="Times New Roman" w:hAnsi="Times New Roman" w:cs="Times New Roman"/>
                <w:bCs/>
                <w:sz w:val="24"/>
                <w:szCs w:val="24"/>
              </w:rPr>
              <w:t xml:space="preserve">, в </w:t>
            </w:r>
            <w:proofErr w:type="spellStart"/>
            <w:r w:rsidRPr="005A31BD">
              <w:rPr>
                <w:rFonts w:ascii="Times New Roman" w:hAnsi="Times New Roman" w:cs="Times New Roman"/>
                <w:bCs/>
                <w:sz w:val="24"/>
                <w:szCs w:val="24"/>
              </w:rPr>
              <w:t>яких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учасники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загинули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або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отримали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тілесні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ушкодження</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12.2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На </w:t>
            </w:r>
            <w:proofErr w:type="spellStart"/>
            <w:r w:rsidRPr="005A31BD">
              <w:rPr>
                <w:rFonts w:ascii="Times New Roman" w:hAnsi="Times New Roman" w:cs="Times New Roman"/>
                <w:bCs/>
                <w:sz w:val="24"/>
                <w:szCs w:val="24"/>
              </w:rPr>
              <w:t>основі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аналізу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дорожньо-транспортних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пригод</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визначити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аварійно</w:t>
            </w:r>
            <w:proofErr w:type="spellEnd"/>
            <w:r w:rsidRPr="005A31BD">
              <w:rPr>
                <w:rFonts w:ascii="Times New Roman" w:hAnsi="Times New Roman" w:cs="Times New Roman"/>
                <w:bCs/>
                <w:sz w:val="24"/>
                <w:szCs w:val="24"/>
              </w:rPr>
              <w:t xml:space="preserve"> – </w:t>
            </w:r>
            <w:proofErr w:type="spellStart"/>
            <w:r w:rsidRPr="005A31BD">
              <w:rPr>
                <w:rFonts w:ascii="Times New Roman" w:hAnsi="Times New Roman" w:cs="Times New Roman"/>
                <w:bCs/>
                <w:sz w:val="24"/>
                <w:szCs w:val="24"/>
              </w:rPr>
              <w:t>небезпечні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ділянки</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місця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концентрації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автопригод</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Вносити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необхідні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корективи</w:t>
            </w:r>
            <w:proofErr w:type="spellEnd"/>
            <w:r w:rsidRPr="005A31BD">
              <w:rPr>
                <w:rFonts w:ascii="Times New Roman" w:hAnsi="Times New Roman" w:cs="Times New Roman"/>
                <w:bCs/>
                <w:sz w:val="24"/>
                <w:szCs w:val="24"/>
              </w:rPr>
              <w:t xml:space="preserve"> до </w:t>
            </w:r>
            <w:proofErr w:type="spellStart"/>
            <w:r w:rsidRPr="005A31BD">
              <w:rPr>
                <w:rFonts w:ascii="Times New Roman" w:hAnsi="Times New Roman" w:cs="Times New Roman"/>
                <w:bCs/>
                <w:sz w:val="24"/>
                <w:szCs w:val="24"/>
              </w:rPr>
              <w:t>дислокації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маршрутів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патрулювання</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проводити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обстеження</w:t>
            </w:r>
            <w:proofErr w:type="spellEnd"/>
            <w:r w:rsidRPr="005A31BD">
              <w:rPr>
                <w:rFonts w:ascii="Times New Roman" w:hAnsi="Times New Roman" w:cs="Times New Roman"/>
                <w:bCs/>
                <w:sz w:val="24"/>
                <w:szCs w:val="24"/>
              </w:rPr>
              <w:t xml:space="preserve"> таких </w:t>
            </w:r>
            <w:proofErr w:type="spellStart"/>
            <w:r w:rsidRPr="005A31BD">
              <w:rPr>
                <w:rFonts w:ascii="Times New Roman" w:hAnsi="Times New Roman" w:cs="Times New Roman"/>
                <w:bCs/>
                <w:sz w:val="24"/>
                <w:szCs w:val="24"/>
              </w:rPr>
              <w:t>місць</w:t>
            </w:r>
            <w:proofErr w:type="spellEnd"/>
            <w:r w:rsidRPr="005A31BD">
              <w:rPr>
                <w:rFonts w:ascii="Times New Roman" w:hAnsi="Times New Roman" w:cs="Times New Roman"/>
                <w:bCs/>
                <w:sz w:val="24"/>
                <w:szCs w:val="24"/>
              </w:rPr>
              <w:t xml:space="preserve"> з </w:t>
            </w:r>
            <w:proofErr w:type="spellStart"/>
            <w:r w:rsidRPr="005A31BD">
              <w:rPr>
                <w:rFonts w:ascii="Times New Roman" w:hAnsi="Times New Roman" w:cs="Times New Roman"/>
                <w:bCs/>
                <w:sz w:val="24"/>
                <w:szCs w:val="24"/>
              </w:rPr>
              <w:t>визначенням</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першочергових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заходів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щодо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підвищення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безпеки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12.3</w:t>
            </w:r>
          </w:p>
        </w:tc>
        <w:tc>
          <w:tcPr>
            <w:tcW w:w="5667" w:type="dxa"/>
            <w:shd w:val="clear" w:color="auto" w:fill="auto"/>
            <w:vAlign w:val="center"/>
          </w:tcPr>
          <w:p w:rsidR="00DB654B" w:rsidRPr="005A31BD" w:rsidRDefault="00DB654B" w:rsidP="00DB654B">
            <w:pPr>
              <w:spacing w:after="0" w:line="240" w:lineRule="auto"/>
              <w:rPr>
                <w:rFonts w:ascii="Times New Roman" w:eastAsia="Tahoma" w:hAnsi="Times New Roman" w:cs="Times New Roman"/>
                <w:sz w:val="24"/>
                <w:szCs w:val="24"/>
              </w:rPr>
            </w:pPr>
            <w:proofErr w:type="spellStart"/>
            <w:r w:rsidRPr="005A31BD">
              <w:rPr>
                <w:rFonts w:ascii="Times New Roman" w:eastAsia="Tahoma" w:hAnsi="Times New Roman" w:cs="Times New Roman"/>
                <w:sz w:val="24"/>
                <w:szCs w:val="24"/>
              </w:rPr>
              <w:t>Забезпечення</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приладами</w:t>
            </w:r>
            <w:proofErr w:type="spellEnd"/>
            <w:r w:rsidRPr="005A31BD">
              <w:rPr>
                <w:rFonts w:ascii="Times New Roman" w:eastAsia="Tahoma" w:hAnsi="Times New Roman" w:cs="Times New Roman"/>
                <w:sz w:val="24"/>
                <w:szCs w:val="24"/>
              </w:rPr>
              <w:t xml:space="preserve"> та </w:t>
            </w:r>
            <w:proofErr w:type="spellStart"/>
            <w:r w:rsidRPr="005A31BD">
              <w:rPr>
                <w:rFonts w:ascii="Times New Roman" w:eastAsia="Tahoma" w:hAnsi="Times New Roman" w:cs="Times New Roman"/>
                <w:sz w:val="24"/>
                <w:szCs w:val="24"/>
              </w:rPr>
              <w:t>засобами</w:t>
            </w:r>
            <w:proofErr w:type="spellEnd"/>
            <w:r w:rsidRPr="005A31BD">
              <w:rPr>
                <w:rFonts w:ascii="Times New Roman" w:eastAsia="Tahoma" w:hAnsi="Times New Roman" w:cs="Times New Roman"/>
                <w:sz w:val="24"/>
                <w:szCs w:val="24"/>
              </w:rPr>
              <w:t xml:space="preserve"> для </w:t>
            </w:r>
            <w:proofErr w:type="spellStart"/>
            <w:r w:rsidRPr="005A31BD">
              <w:rPr>
                <w:rFonts w:ascii="Times New Roman" w:eastAsia="Tahoma" w:hAnsi="Times New Roman" w:cs="Times New Roman"/>
                <w:sz w:val="24"/>
                <w:szCs w:val="24"/>
              </w:rPr>
              <w:t>визначення</w:t>
            </w:r>
            <w:proofErr w:type="spellEnd"/>
            <w:r w:rsidRPr="005A31BD">
              <w:rPr>
                <w:rFonts w:ascii="Times New Roman" w:eastAsia="Tahoma" w:hAnsi="Times New Roman" w:cs="Times New Roman"/>
                <w:sz w:val="24"/>
                <w:szCs w:val="24"/>
              </w:rPr>
              <w:t xml:space="preserve"> стану алкогольного та </w:t>
            </w:r>
            <w:proofErr w:type="spellStart"/>
            <w:r w:rsidRPr="005A31BD">
              <w:rPr>
                <w:rFonts w:ascii="Times New Roman" w:eastAsia="Tahoma" w:hAnsi="Times New Roman" w:cs="Times New Roman"/>
                <w:sz w:val="24"/>
                <w:szCs w:val="24"/>
              </w:rPr>
              <w:t>наркотичного</w:t>
            </w:r>
            <w:proofErr w:type="spellEnd"/>
            <w:r w:rsidRPr="005A31BD">
              <w:rPr>
                <w:rFonts w:ascii="Times New Roman" w:eastAsia="Tahoma" w:hAnsi="Times New Roman" w:cs="Times New Roman"/>
                <w:sz w:val="24"/>
                <w:szCs w:val="24"/>
              </w:rPr>
              <w:t xml:space="preserve"> </w:t>
            </w:r>
            <w:proofErr w:type="spellStart"/>
            <w:r w:rsidRPr="005A31BD">
              <w:rPr>
                <w:rFonts w:ascii="Times New Roman" w:eastAsia="Tahoma" w:hAnsi="Times New Roman" w:cs="Times New Roman"/>
                <w:sz w:val="24"/>
                <w:szCs w:val="24"/>
              </w:rPr>
              <w:t>спяніння</w:t>
            </w:r>
            <w:proofErr w:type="spellEnd"/>
            <w:r w:rsidRPr="005A31BD">
              <w:rPr>
                <w:rFonts w:ascii="Times New Roman" w:eastAsia="Tahoma"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селищна</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територіальна</w:t>
            </w:r>
            <w:proofErr w:type="spellEnd"/>
            <w:r w:rsidRPr="005A31BD">
              <w:rPr>
                <w:rFonts w:ascii="Times New Roman" w:hAnsi="Times New Roman" w:cs="Times New Roman"/>
                <w:sz w:val="24"/>
                <w:szCs w:val="24"/>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Бюджет громади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r w:rsidRPr="005A31BD">
              <w:rPr>
                <w:rFonts w:ascii="Times New Roman" w:eastAsia="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12.4</w:t>
            </w:r>
          </w:p>
        </w:tc>
        <w:tc>
          <w:tcPr>
            <w:tcW w:w="5667" w:type="dxa"/>
            <w:shd w:val="clear" w:color="auto" w:fill="auto"/>
            <w:vAlign w:val="center"/>
          </w:tcPr>
          <w:p w:rsidR="00DB654B" w:rsidRPr="005A31BD" w:rsidRDefault="00DB654B" w:rsidP="00DB654B">
            <w:pPr>
              <w:spacing w:after="0" w:line="240" w:lineRule="auto"/>
              <w:rPr>
                <w:rFonts w:ascii="Times New Roman" w:hAnsi="Times New Roman" w:cs="Times New Roman"/>
                <w:sz w:val="24"/>
                <w:szCs w:val="24"/>
              </w:rPr>
            </w:pPr>
            <w:proofErr w:type="spellStart"/>
            <w:r w:rsidRPr="005A31BD">
              <w:rPr>
                <w:rFonts w:ascii="Times New Roman" w:hAnsi="Times New Roman" w:cs="Times New Roman"/>
                <w:sz w:val="24"/>
                <w:szCs w:val="24"/>
              </w:rPr>
              <w:t>Підвищити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якість</w:t>
            </w:r>
            <w:proofErr w:type="spellEnd"/>
            <w:r w:rsidRPr="005A31BD">
              <w:rPr>
                <w:rFonts w:ascii="Times New Roman" w:hAnsi="Times New Roman" w:cs="Times New Roman"/>
                <w:sz w:val="24"/>
                <w:szCs w:val="24"/>
              </w:rPr>
              <w:t xml:space="preserve"> контролю за станом </w:t>
            </w:r>
            <w:proofErr w:type="spellStart"/>
            <w:r w:rsidRPr="005A31BD">
              <w:rPr>
                <w:rFonts w:ascii="Times New Roman" w:hAnsi="Times New Roman" w:cs="Times New Roman"/>
                <w:sz w:val="24"/>
                <w:szCs w:val="24"/>
              </w:rPr>
              <w:t>транспортних</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засобів</w:t>
            </w:r>
            <w:proofErr w:type="spellEnd"/>
            <w:r w:rsidRPr="005A31BD">
              <w:rPr>
                <w:rFonts w:ascii="Times New Roman" w:hAnsi="Times New Roman" w:cs="Times New Roman"/>
                <w:sz w:val="24"/>
                <w:szCs w:val="24"/>
              </w:rPr>
              <w:t xml:space="preserve">, особливо тих, </w:t>
            </w:r>
            <w:proofErr w:type="spellStart"/>
            <w:r w:rsidRPr="005A31BD">
              <w:rPr>
                <w:rFonts w:ascii="Times New Roman" w:hAnsi="Times New Roman" w:cs="Times New Roman"/>
                <w:sz w:val="24"/>
                <w:szCs w:val="24"/>
              </w:rPr>
              <w:t>що</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здійснюють</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пасажирські</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перевезення</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налагодити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належну</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взаємодію</w:t>
            </w:r>
            <w:proofErr w:type="spellEnd"/>
            <w:r w:rsidRPr="005A31BD">
              <w:rPr>
                <w:rFonts w:ascii="Times New Roman" w:hAnsi="Times New Roman" w:cs="Times New Roman"/>
                <w:sz w:val="24"/>
                <w:szCs w:val="24"/>
              </w:rPr>
              <w:t xml:space="preserve"> в </w:t>
            </w:r>
            <w:proofErr w:type="spellStart"/>
            <w:r w:rsidRPr="005A31BD">
              <w:rPr>
                <w:rFonts w:ascii="Times New Roman" w:hAnsi="Times New Roman" w:cs="Times New Roman"/>
                <w:sz w:val="24"/>
                <w:szCs w:val="24"/>
              </w:rPr>
              <w:t>даному</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напрямку</w:t>
            </w:r>
            <w:proofErr w:type="spellEnd"/>
            <w:r w:rsidRPr="005A31BD">
              <w:rPr>
                <w:rFonts w:ascii="Times New Roman" w:hAnsi="Times New Roman" w:cs="Times New Roman"/>
                <w:sz w:val="24"/>
                <w:szCs w:val="24"/>
              </w:rPr>
              <w:t xml:space="preserve"> з органами </w:t>
            </w:r>
            <w:proofErr w:type="spellStart"/>
            <w:r w:rsidRPr="005A31BD">
              <w:rPr>
                <w:rFonts w:ascii="Times New Roman" w:hAnsi="Times New Roman" w:cs="Times New Roman"/>
                <w:sz w:val="24"/>
                <w:szCs w:val="24"/>
              </w:rPr>
              <w:t>влади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установами</w:t>
            </w:r>
            <w:proofErr w:type="spellEnd"/>
            <w:r w:rsidRPr="005A31BD">
              <w:rPr>
                <w:rFonts w:ascii="Times New Roman" w:hAnsi="Times New Roman" w:cs="Times New Roman"/>
                <w:sz w:val="24"/>
                <w:szCs w:val="24"/>
              </w:rPr>
              <w:t xml:space="preserve"> і </w:t>
            </w:r>
            <w:proofErr w:type="spellStart"/>
            <w:r w:rsidRPr="005A31BD">
              <w:rPr>
                <w:rFonts w:ascii="Times New Roman" w:hAnsi="Times New Roman" w:cs="Times New Roman"/>
                <w:sz w:val="24"/>
                <w:szCs w:val="24"/>
              </w:rPr>
              <w:t>організаціями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засобами</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масової</w:t>
            </w:r>
            <w:proofErr w:type="spellEnd"/>
            <w:r w:rsidRPr="005A31BD">
              <w:rPr>
                <w:rFonts w:ascii="Times New Roman" w:hAnsi="Times New Roman" w:cs="Times New Roman"/>
                <w:sz w:val="24"/>
                <w:szCs w:val="24"/>
              </w:rPr>
              <w:t xml:space="preserve"> </w:t>
            </w:r>
            <w:proofErr w:type="spellStart"/>
            <w:r w:rsidRPr="005A31BD">
              <w:rPr>
                <w:rFonts w:ascii="Times New Roman" w:hAnsi="Times New Roman" w:cs="Times New Roman"/>
                <w:sz w:val="24"/>
                <w:szCs w:val="24"/>
              </w:rPr>
              <w:t>інформації</w:t>
            </w:r>
            <w:proofErr w:type="spellEnd"/>
            <w:r w:rsidRPr="005A31BD">
              <w:rPr>
                <w:rFonts w:ascii="Times New Roman" w:hAnsi="Times New Roman" w:cs="Times New Roman"/>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12.5</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proofErr w:type="spellStart"/>
            <w:r w:rsidRPr="005A31BD">
              <w:rPr>
                <w:rFonts w:ascii="Times New Roman" w:hAnsi="Times New Roman" w:cs="Times New Roman"/>
                <w:bCs/>
                <w:sz w:val="24"/>
                <w:szCs w:val="24"/>
              </w:rPr>
              <w:t>Здійснювати</w:t>
            </w:r>
            <w:proofErr w:type="spellEnd"/>
            <w:r w:rsidRPr="005A31BD">
              <w:rPr>
                <w:rFonts w:ascii="Times New Roman" w:hAnsi="Times New Roman" w:cs="Times New Roman"/>
                <w:bCs/>
                <w:sz w:val="24"/>
                <w:szCs w:val="24"/>
              </w:rPr>
              <w:t xml:space="preserve"> контроль за станом </w:t>
            </w:r>
            <w:proofErr w:type="spellStart"/>
            <w:r w:rsidRPr="005A31BD">
              <w:rPr>
                <w:rFonts w:ascii="Times New Roman" w:hAnsi="Times New Roman" w:cs="Times New Roman"/>
                <w:bCs/>
                <w:sz w:val="24"/>
                <w:szCs w:val="24"/>
              </w:rPr>
              <w:t>утримання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вулично-шляхової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мережі</w:t>
            </w:r>
            <w:proofErr w:type="spellEnd"/>
            <w:r w:rsidRPr="005A31BD">
              <w:rPr>
                <w:rFonts w:ascii="Times New Roman" w:hAnsi="Times New Roman" w:cs="Times New Roman"/>
                <w:bCs/>
                <w:sz w:val="24"/>
                <w:szCs w:val="24"/>
              </w:rPr>
              <w:t xml:space="preserve">, ремонту, </w:t>
            </w:r>
            <w:proofErr w:type="spellStart"/>
            <w:r w:rsidRPr="005A31BD">
              <w:rPr>
                <w:rFonts w:ascii="Times New Roman" w:hAnsi="Times New Roman" w:cs="Times New Roman"/>
                <w:bCs/>
                <w:sz w:val="24"/>
                <w:szCs w:val="24"/>
              </w:rPr>
              <w:t>утриманню</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доріг</w:t>
            </w:r>
            <w:proofErr w:type="spellEnd"/>
            <w:r w:rsidRPr="005A31BD">
              <w:rPr>
                <w:rFonts w:ascii="Times New Roman" w:hAnsi="Times New Roman" w:cs="Times New Roman"/>
                <w:bCs/>
                <w:sz w:val="24"/>
                <w:szCs w:val="24"/>
              </w:rPr>
              <w:t xml:space="preserve"> і </w:t>
            </w:r>
            <w:proofErr w:type="spellStart"/>
            <w:r w:rsidRPr="005A31BD">
              <w:rPr>
                <w:rFonts w:ascii="Times New Roman" w:hAnsi="Times New Roman" w:cs="Times New Roman"/>
                <w:bCs/>
                <w:sz w:val="24"/>
                <w:szCs w:val="24"/>
              </w:rPr>
              <w:t>вулиць</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proofErr w:type="spellStart"/>
            <w:r w:rsidRPr="005A31BD">
              <w:rPr>
                <w:rFonts w:ascii="Times New Roman" w:hAnsi="Times New Roman" w:cs="Times New Roman"/>
                <w:bCs/>
                <w:sz w:val="24"/>
                <w:szCs w:val="24"/>
              </w:rPr>
              <w:t>дорожніх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споруджень</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установкою</w:t>
            </w:r>
            <w:proofErr w:type="spellEnd"/>
            <w:r w:rsidRPr="005A31BD">
              <w:rPr>
                <w:rFonts w:ascii="Times New Roman" w:hAnsi="Times New Roman" w:cs="Times New Roman"/>
                <w:bCs/>
                <w:sz w:val="24"/>
                <w:szCs w:val="24"/>
              </w:rPr>
              <w:t xml:space="preserve"> й </w:t>
            </w:r>
            <w:proofErr w:type="spellStart"/>
            <w:r w:rsidRPr="005A31BD">
              <w:rPr>
                <w:rFonts w:ascii="Times New Roman" w:hAnsi="Times New Roman" w:cs="Times New Roman"/>
                <w:bCs/>
                <w:sz w:val="24"/>
                <w:szCs w:val="24"/>
              </w:rPr>
              <w:t>експлуатацією</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організації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дорожнього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руху</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4118" w:type="dxa"/>
            <w:gridSpan w:val="3"/>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Вкладення коштів не потребує</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extDirection w:val="btLr"/>
          </w:tcPr>
          <w:p w:rsidR="00DB654B" w:rsidRPr="005A31BD" w:rsidRDefault="00DB654B" w:rsidP="00DB654B">
            <w:pPr>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DB654B" w:rsidRPr="005A31BD" w:rsidRDefault="00DB654B" w:rsidP="00DB654B">
            <w:pPr>
              <w:suppressAutoHyphens/>
              <w:spacing w:after="0" w:line="240" w:lineRule="auto"/>
              <w:ind w:left="283"/>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3</w:t>
            </w:r>
            <w:r w:rsidRPr="005A31BD">
              <w:rPr>
                <w:rFonts w:ascii="Times New Roman" w:eastAsia="Times New Roman" w:hAnsi="Times New Roman" w:cs="Times New Roman"/>
                <w:b/>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1,0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1,0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1,0</w:t>
            </w:r>
          </w:p>
          <w:p w:rsidR="00DB654B" w:rsidRPr="005A31BD" w:rsidRDefault="00DB654B" w:rsidP="00DB654B">
            <w:pPr>
              <w:suppressAutoHyphens/>
              <w:spacing w:after="0" w:line="240" w:lineRule="auto"/>
              <w:rPr>
                <w:rFonts w:ascii="Times New Roman" w:eastAsia="Times New Roman" w:hAnsi="Times New Roman" w:cs="Times New Roman"/>
                <w:b/>
                <w:sz w:val="24"/>
                <w:szCs w:val="24"/>
                <w:lang w:val="uk-UA" w:eastAsia="ar-SA"/>
              </w:rPr>
            </w:pPr>
          </w:p>
        </w:tc>
      </w:tr>
      <w:tr w:rsidR="00DB654B" w:rsidRPr="005A31BD" w:rsidTr="00DB654B">
        <w:tc>
          <w:tcPr>
            <w:tcW w:w="15559" w:type="dxa"/>
            <w:gridSpan w:val="8"/>
            <w:tcBorders>
              <w:bottom w:val="single" w:sz="4" w:space="0" w:color="auto"/>
            </w:tcBorders>
            <w:shd w:val="clear" w:color="auto" w:fill="auto"/>
          </w:tcPr>
          <w:p w:rsidR="00DB654B" w:rsidRPr="005A31BD" w:rsidRDefault="00DB654B" w:rsidP="00DB654B">
            <w:pPr>
              <w:spacing w:after="0" w:line="238" w:lineRule="auto"/>
              <w:jc w:val="center"/>
              <w:rPr>
                <w:rFonts w:ascii="Times New Roman" w:hAnsi="Times New Roman" w:cs="Times New Roman"/>
                <w:b/>
                <w:i/>
                <w:sz w:val="28"/>
                <w:szCs w:val="28"/>
              </w:rPr>
            </w:pPr>
            <w:r w:rsidRPr="005A31BD">
              <w:rPr>
                <w:rFonts w:ascii="Times New Roman" w:hAnsi="Times New Roman" w:cs="Times New Roman"/>
                <w:b/>
                <w:i/>
                <w:sz w:val="28"/>
                <w:szCs w:val="28"/>
              </w:rPr>
              <w:t>1</w:t>
            </w:r>
            <w:r w:rsidRPr="005A31BD">
              <w:rPr>
                <w:rFonts w:ascii="Times New Roman" w:hAnsi="Times New Roman" w:cs="Times New Roman"/>
                <w:b/>
                <w:i/>
                <w:sz w:val="28"/>
                <w:szCs w:val="28"/>
                <w:lang w:val="uk-UA"/>
              </w:rPr>
              <w:t>3</w:t>
            </w:r>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Забезпечення</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охорони</w:t>
            </w:r>
            <w:proofErr w:type="spellEnd"/>
            <w:r w:rsidRPr="005A31BD">
              <w:rPr>
                <w:rFonts w:ascii="Times New Roman" w:hAnsi="Times New Roman" w:cs="Times New Roman"/>
                <w:b/>
                <w:i/>
                <w:sz w:val="28"/>
                <w:szCs w:val="28"/>
              </w:rPr>
              <w:t xml:space="preserve"> та оборони особливо </w:t>
            </w:r>
            <w:proofErr w:type="spellStart"/>
            <w:r w:rsidRPr="005A31BD">
              <w:rPr>
                <w:rFonts w:ascii="Times New Roman" w:hAnsi="Times New Roman" w:cs="Times New Roman"/>
                <w:b/>
                <w:i/>
                <w:sz w:val="28"/>
                <w:szCs w:val="28"/>
              </w:rPr>
              <w:t>важливих</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об’єктів</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регіонального</w:t>
            </w:r>
            <w:proofErr w:type="spellEnd"/>
          </w:p>
          <w:p w:rsidR="00DB654B" w:rsidRPr="005A31BD" w:rsidRDefault="00DB654B" w:rsidP="00DB654B">
            <w:pPr>
              <w:suppressAutoHyphens/>
              <w:spacing w:after="0" w:line="240" w:lineRule="auto"/>
              <w:jc w:val="center"/>
              <w:rPr>
                <w:rFonts w:ascii="Times New Roman" w:eastAsia="Times New Roman" w:hAnsi="Times New Roman" w:cs="Times New Roman"/>
                <w:b/>
                <w:sz w:val="24"/>
                <w:szCs w:val="24"/>
                <w:lang w:val="uk-UA" w:eastAsia="ar-SA"/>
              </w:rPr>
            </w:pPr>
            <w:r w:rsidRPr="005A31BD">
              <w:rPr>
                <w:rFonts w:ascii="Times New Roman" w:hAnsi="Times New Roman" w:cs="Times New Roman"/>
                <w:b/>
                <w:i/>
                <w:sz w:val="28"/>
                <w:szCs w:val="28"/>
              </w:rPr>
              <w:t xml:space="preserve">та </w:t>
            </w:r>
            <w:proofErr w:type="spellStart"/>
            <w:r w:rsidRPr="005A31BD">
              <w:rPr>
                <w:rFonts w:ascii="Times New Roman" w:hAnsi="Times New Roman" w:cs="Times New Roman"/>
                <w:b/>
                <w:i/>
                <w:sz w:val="28"/>
                <w:szCs w:val="28"/>
              </w:rPr>
              <w:t>місцевого</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значення</w:t>
            </w:r>
            <w:proofErr w:type="spellEnd"/>
            <w:r w:rsidRPr="005A31BD">
              <w:rPr>
                <w:rFonts w:ascii="Times New Roman" w:hAnsi="Times New Roman" w:cs="Times New Roman"/>
                <w:b/>
                <w:i/>
                <w:sz w:val="28"/>
                <w:szCs w:val="28"/>
              </w:rPr>
              <w:t xml:space="preserve"> в </w:t>
            </w:r>
            <w:proofErr w:type="spellStart"/>
            <w:r w:rsidRPr="005A31BD">
              <w:rPr>
                <w:rFonts w:ascii="Times New Roman" w:hAnsi="Times New Roman" w:cs="Times New Roman"/>
                <w:b/>
                <w:i/>
                <w:sz w:val="28"/>
                <w:szCs w:val="28"/>
              </w:rPr>
              <w:t>особливий</w:t>
            </w:r>
            <w:proofErr w:type="spellEnd"/>
            <w:r w:rsidRPr="005A31BD">
              <w:rPr>
                <w:rFonts w:ascii="Times New Roman" w:hAnsi="Times New Roman" w:cs="Times New Roman"/>
                <w:b/>
                <w:i/>
                <w:sz w:val="28"/>
                <w:szCs w:val="28"/>
              </w:rPr>
              <w:t xml:space="preserve"> </w:t>
            </w:r>
            <w:proofErr w:type="spellStart"/>
            <w:r w:rsidRPr="005A31BD">
              <w:rPr>
                <w:rFonts w:ascii="Times New Roman" w:hAnsi="Times New Roman" w:cs="Times New Roman"/>
                <w:b/>
                <w:i/>
                <w:sz w:val="28"/>
                <w:szCs w:val="28"/>
              </w:rPr>
              <w:t>період</w:t>
            </w:r>
            <w:proofErr w:type="spellEnd"/>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13.1</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Створення безпечного середовища шляхом захисту об’єктів критичної інфраструктури області та забезпечення публічної безпеки і порядку на охоронюваних об’єктах і територіях обслуговування, а також впровадження ефективних систем виклику поліції в публічних місцях.</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w:t>
            </w:r>
            <w:r w:rsidRPr="005A31BD">
              <w:rPr>
                <w:rFonts w:ascii="Times New Roman" w:hAnsi="Times New Roman" w:cs="Times New Roman"/>
              </w:rPr>
              <w:lastRenderedPageBreak/>
              <w:t>громада</w:t>
            </w:r>
          </w:p>
        </w:tc>
        <w:tc>
          <w:tcPr>
            <w:tcW w:w="1558"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ar-SA"/>
              </w:rPr>
            </w:pPr>
            <w:r w:rsidRPr="005A31BD">
              <w:rPr>
                <w:rFonts w:ascii="Times New Roman" w:hAnsi="Times New Roman" w:cs="Times New Roman"/>
                <w:sz w:val="24"/>
                <w:szCs w:val="24"/>
                <w:lang w:val="uk-UA" w:eastAsia="ar-SA"/>
              </w:rPr>
              <w:lastRenderedPageBreak/>
              <w:t>Бюджет громади</w:t>
            </w:r>
          </w:p>
          <w:p w:rsidR="00DB654B" w:rsidRPr="005A31BD" w:rsidRDefault="00DB654B" w:rsidP="00DB654B">
            <w:pPr>
              <w:spacing w:after="0" w:line="240" w:lineRule="auto"/>
              <w:rPr>
                <w:rFonts w:ascii="Times New Roman" w:hAnsi="Times New Roman" w:cs="Times New Roman"/>
                <w:sz w:val="24"/>
                <w:szCs w:val="24"/>
                <w:lang w:val="uk-UA" w:eastAsia="ar-SA"/>
              </w:rPr>
            </w:pPr>
            <w:r>
              <w:rPr>
                <w:rFonts w:ascii="Times New Roman" w:hAnsi="Times New Roman" w:cs="Times New Roman"/>
                <w:sz w:val="24"/>
                <w:szCs w:val="24"/>
                <w:lang w:val="uk-UA" w:eastAsia="ar-SA"/>
              </w:rPr>
              <w:t>15</w:t>
            </w:r>
            <w:r w:rsidRPr="005A31BD">
              <w:rPr>
                <w:rFonts w:ascii="Times New Roman" w:hAnsi="Times New Roman" w:cs="Times New Roman"/>
                <w:sz w:val="24"/>
                <w:szCs w:val="24"/>
                <w:lang w:val="uk-UA" w:eastAsia="ar-SA"/>
              </w:rPr>
              <w:t>0,0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7" w:type="dxa"/>
            <w:tcBorders>
              <w:bottom w:val="single" w:sz="4" w:space="0" w:color="auto"/>
            </w:tcBorders>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lastRenderedPageBreak/>
              <w:t>13.2</w:t>
            </w:r>
          </w:p>
        </w:tc>
        <w:tc>
          <w:tcPr>
            <w:tcW w:w="5667" w:type="dxa"/>
            <w:shd w:val="clear" w:color="auto" w:fill="auto"/>
            <w:vAlign w:val="center"/>
          </w:tcPr>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hAnsi="Times New Roman" w:cs="Times New Roman"/>
                <w:bCs/>
                <w:sz w:val="24"/>
                <w:szCs w:val="24"/>
                <w:lang w:val="uk-UA"/>
              </w:rPr>
              <w:t>Придбання з метою забезпечення належних умов праці персоналу в приміщеннях органів державної влади та місцевого самоврядування і установ, які підлягатимуть охороні та обороні в особливий період:</w:t>
            </w:r>
          </w:p>
          <w:p w:rsidR="00DB654B" w:rsidRPr="005A31BD" w:rsidRDefault="00DB654B" w:rsidP="00DB654B">
            <w:pPr>
              <w:autoSpaceDE w:val="0"/>
              <w:autoSpaceDN w:val="0"/>
              <w:adjustRightInd w:val="0"/>
              <w:spacing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сучасних</w:t>
            </w:r>
            <w:proofErr w:type="spellEnd"/>
            <w:r w:rsidRPr="005A31BD">
              <w:rPr>
                <w:rFonts w:ascii="Times New Roman" w:hAnsi="Times New Roman" w:cs="Times New Roman"/>
                <w:bCs/>
                <w:sz w:val="24"/>
                <w:szCs w:val="24"/>
              </w:rPr>
              <w:t xml:space="preserve"> систем </w:t>
            </w:r>
            <w:proofErr w:type="spellStart"/>
            <w:r w:rsidRPr="005A31BD">
              <w:rPr>
                <w:rFonts w:ascii="Times New Roman" w:hAnsi="Times New Roman" w:cs="Times New Roman"/>
                <w:bCs/>
                <w:sz w:val="24"/>
                <w:szCs w:val="24"/>
              </w:rPr>
              <w:t>нагляду</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охорони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автоматичні</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турнікети</w:t>
            </w:r>
            <w:proofErr w:type="spellEnd"/>
            <w:r w:rsidRPr="005A31BD">
              <w:rPr>
                <w:rFonts w:ascii="Times New Roman" w:hAnsi="Times New Roman" w:cs="Times New Roman"/>
                <w:bCs/>
                <w:sz w:val="24"/>
                <w:szCs w:val="24"/>
              </w:rPr>
              <w:t xml:space="preserve"> для </w:t>
            </w:r>
            <w:proofErr w:type="spellStart"/>
            <w:r w:rsidRPr="005A31BD">
              <w:rPr>
                <w:rFonts w:ascii="Times New Roman" w:hAnsi="Times New Roman" w:cs="Times New Roman"/>
                <w:bCs/>
                <w:sz w:val="24"/>
                <w:szCs w:val="24"/>
              </w:rPr>
              <w:t>управління</w:t>
            </w:r>
            <w:proofErr w:type="spellEnd"/>
            <w:r w:rsidRPr="005A31BD">
              <w:rPr>
                <w:rFonts w:ascii="Times New Roman" w:hAnsi="Times New Roman" w:cs="Times New Roman"/>
                <w:bCs/>
                <w:sz w:val="24"/>
                <w:szCs w:val="24"/>
              </w:rPr>
              <w:t xml:space="preserve"> доступом до </w:t>
            </w:r>
            <w:proofErr w:type="spellStart"/>
            <w:r w:rsidRPr="005A31BD">
              <w:rPr>
                <w:rFonts w:ascii="Times New Roman" w:hAnsi="Times New Roman" w:cs="Times New Roman"/>
                <w:bCs/>
                <w:sz w:val="24"/>
                <w:szCs w:val="24"/>
              </w:rPr>
              <w:t>приміщень</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території</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відеокамери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спостереження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тощо</w:t>
            </w:r>
            <w:proofErr w:type="spellEnd"/>
            <w:r w:rsidRPr="005A31BD">
              <w:rPr>
                <w:rFonts w:ascii="Times New Roman" w:hAnsi="Times New Roman" w:cs="Times New Roman"/>
                <w:bCs/>
                <w:sz w:val="24"/>
                <w:szCs w:val="24"/>
              </w:rPr>
              <w:t xml:space="preserve">), систем </w:t>
            </w:r>
            <w:proofErr w:type="spellStart"/>
            <w:r w:rsidRPr="005A31BD">
              <w:rPr>
                <w:rFonts w:ascii="Times New Roman" w:hAnsi="Times New Roman" w:cs="Times New Roman"/>
                <w:bCs/>
                <w:sz w:val="24"/>
                <w:szCs w:val="24"/>
              </w:rPr>
              <w:t>зв’язку</w:t>
            </w:r>
            <w:proofErr w:type="spellEnd"/>
            <w:r w:rsidRPr="005A31BD">
              <w:rPr>
                <w:rFonts w:ascii="Times New Roman" w:hAnsi="Times New Roman" w:cs="Times New Roman"/>
                <w:bCs/>
                <w:sz w:val="24"/>
                <w:szCs w:val="24"/>
              </w:rPr>
              <w:t xml:space="preserve"> та </w:t>
            </w:r>
            <w:proofErr w:type="spellStart"/>
            <w:r w:rsidRPr="005A31BD">
              <w:rPr>
                <w:rFonts w:ascii="Times New Roman" w:hAnsi="Times New Roman" w:cs="Times New Roman"/>
                <w:bCs/>
                <w:sz w:val="24"/>
                <w:szCs w:val="24"/>
              </w:rPr>
              <w:t>спеціальних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захищених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w:t>
            </w:r>
          </w:p>
          <w:p w:rsidR="00DB654B" w:rsidRPr="005A31BD" w:rsidRDefault="00DB654B" w:rsidP="00DB654B">
            <w:pPr>
              <w:autoSpaceDE w:val="0"/>
              <w:autoSpaceDN w:val="0"/>
              <w:adjustRightInd w:val="0"/>
              <w:spacing w:after="0" w:line="240" w:lineRule="auto"/>
              <w:rPr>
                <w:rFonts w:ascii="Times New Roman" w:hAnsi="Times New Roman" w:cs="Times New Roman"/>
                <w:bCs/>
                <w:sz w:val="24"/>
                <w:szCs w:val="24"/>
              </w:rPr>
            </w:pPr>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будівельних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фарбувальних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електротехнічних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сантехнічних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матеріалів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іншого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господарського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інвентарю</w:t>
            </w:r>
            <w:proofErr w:type="spellEnd"/>
            <w:r w:rsidRPr="005A31BD">
              <w:rPr>
                <w:rFonts w:ascii="Times New Roman" w:hAnsi="Times New Roman" w:cs="Times New Roman"/>
                <w:bCs/>
                <w:sz w:val="24"/>
                <w:szCs w:val="24"/>
              </w:rPr>
              <w:t xml:space="preserve"> та медико-</w:t>
            </w:r>
            <w:proofErr w:type="spellStart"/>
            <w:r w:rsidRPr="005A31BD">
              <w:rPr>
                <w:rFonts w:ascii="Times New Roman" w:hAnsi="Times New Roman" w:cs="Times New Roman"/>
                <w:bCs/>
                <w:sz w:val="24"/>
                <w:szCs w:val="24"/>
              </w:rPr>
              <w:t>санітарних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у тому </w:t>
            </w:r>
            <w:proofErr w:type="spellStart"/>
            <w:r w:rsidRPr="005A31BD">
              <w:rPr>
                <w:rFonts w:ascii="Times New Roman" w:hAnsi="Times New Roman" w:cs="Times New Roman"/>
                <w:bCs/>
                <w:sz w:val="24"/>
                <w:szCs w:val="24"/>
              </w:rPr>
              <w:t>числі</w:t>
            </w:r>
            <w:proofErr w:type="spellEnd"/>
            <w:r w:rsidRPr="005A31BD">
              <w:rPr>
                <w:rFonts w:ascii="Times New Roman" w:hAnsi="Times New Roman" w:cs="Times New Roman"/>
                <w:bCs/>
                <w:sz w:val="24"/>
                <w:szCs w:val="24"/>
                <w:lang w:val="uk-UA"/>
              </w:rPr>
              <w:t xml:space="preserve"> </w:t>
            </w:r>
            <w:proofErr w:type="spellStart"/>
            <w:r w:rsidRPr="005A31BD">
              <w:rPr>
                <w:rFonts w:ascii="Times New Roman" w:hAnsi="Times New Roman" w:cs="Times New Roman"/>
                <w:bCs/>
                <w:sz w:val="24"/>
                <w:szCs w:val="24"/>
              </w:rPr>
              <w:t>універсальних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медичних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аптечок</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або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окремих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компонентів</w:t>
            </w:r>
            <w:proofErr w:type="spellEnd"/>
            <w:r w:rsidRPr="005A31BD">
              <w:rPr>
                <w:rFonts w:ascii="Times New Roman" w:hAnsi="Times New Roman" w:cs="Times New Roman"/>
                <w:bCs/>
                <w:sz w:val="24"/>
                <w:szCs w:val="24"/>
              </w:rPr>
              <w:t xml:space="preserve"> для </w:t>
            </w:r>
            <w:proofErr w:type="spellStart"/>
            <w:r w:rsidRPr="005A31BD">
              <w:rPr>
                <w:rFonts w:ascii="Times New Roman" w:hAnsi="Times New Roman" w:cs="Times New Roman"/>
                <w:bCs/>
                <w:sz w:val="24"/>
                <w:szCs w:val="24"/>
              </w:rPr>
              <w:t>їх</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укомплектування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спецодягу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спецвзуття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засобів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індивідуального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захисту</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органів</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дихання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сканерів</w:t>
            </w:r>
            <w:proofErr w:type="spellEnd"/>
            <w:r w:rsidRPr="005A31BD">
              <w:rPr>
                <w:rFonts w:ascii="Times New Roman" w:hAnsi="Times New Roman" w:cs="Times New Roman"/>
                <w:bCs/>
                <w:sz w:val="24"/>
                <w:szCs w:val="24"/>
              </w:rPr>
              <w:t xml:space="preserve"> для </w:t>
            </w:r>
            <w:proofErr w:type="spellStart"/>
            <w:r w:rsidRPr="005A31BD">
              <w:rPr>
                <w:rFonts w:ascii="Times New Roman" w:hAnsi="Times New Roman" w:cs="Times New Roman"/>
                <w:bCs/>
                <w:sz w:val="24"/>
                <w:szCs w:val="24"/>
              </w:rPr>
              <w:t>дистанційного</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вимірювання</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температури</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тіла</w:t>
            </w:r>
            <w:proofErr w:type="spellEnd"/>
            <w:r w:rsidRPr="005A31BD">
              <w:rPr>
                <w:rFonts w:ascii="Times New Roman" w:hAnsi="Times New Roman" w:cs="Times New Roman"/>
                <w:bCs/>
                <w:sz w:val="24"/>
                <w:szCs w:val="24"/>
              </w:rPr>
              <w:t xml:space="preserve">, </w:t>
            </w:r>
            <w:proofErr w:type="spellStart"/>
            <w:r w:rsidRPr="005A31BD">
              <w:rPr>
                <w:rFonts w:ascii="Times New Roman" w:hAnsi="Times New Roman" w:cs="Times New Roman"/>
                <w:bCs/>
                <w:sz w:val="24"/>
                <w:szCs w:val="24"/>
              </w:rPr>
              <w:t>інших</w:t>
            </w:r>
            <w:proofErr w:type="spellEnd"/>
            <w:r w:rsidRPr="005A31BD">
              <w:rPr>
                <w:rFonts w:ascii="Times New Roman" w:hAnsi="Times New Roman" w:cs="Times New Roman"/>
                <w:bCs/>
                <w:sz w:val="24"/>
                <w:szCs w:val="24"/>
              </w:rPr>
              <w:t>.</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ar-SA"/>
              </w:rPr>
            </w:pPr>
            <w:r w:rsidRPr="005A31BD">
              <w:rPr>
                <w:rFonts w:ascii="Times New Roman" w:hAnsi="Times New Roman" w:cs="Times New Roman"/>
                <w:sz w:val="24"/>
                <w:szCs w:val="24"/>
                <w:lang w:val="uk-UA" w:eastAsia="ar-SA"/>
              </w:rPr>
              <w:t>Бюджет громади</w:t>
            </w:r>
          </w:p>
          <w:p w:rsidR="00DB654B" w:rsidRPr="005A31BD" w:rsidRDefault="00DB654B" w:rsidP="00DB654B">
            <w:pP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eastAsia="ar-SA"/>
              </w:rPr>
              <w:t>150</w:t>
            </w:r>
            <w:r w:rsidRPr="005A31BD">
              <w:rPr>
                <w:rFonts w:ascii="Times New Roman" w:hAnsi="Times New Roman" w:cs="Times New Roman"/>
                <w:sz w:val="24"/>
                <w:szCs w:val="24"/>
                <w:lang w:val="uk-UA" w:eastAsia="ar-SA"/>
              </w:rPr>
              <w:t>,0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50,0</w:t>
            </w:r>
          </w:p>
        </w:tc>
        <w:tc>
          <w:tcPr>
            <w:tcW w:w="1417" w:type="dxa"/>
            <w:tcBorders>
              <w:top w:val="single" w:sz="4" w:space="0" w:color="auto"/>
            </w:tcBorders>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50,0</w:t>
            </w:r>
          </w:p>
        </w:tc>
      </w:tr>
      <w:tr w:rsidR="00DB654B" w:rsidRPr="005A31BD" w:rsidTr="00DB654B">
        <w:tc>
          <w:tcPr>
            <w:tcW w:w="816"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13.3</w:t>
            </w:r>
          </w:p>
        </w:tc>
        <w:tc>
          <w:tcPr>
            <w:tcW w:w="5667" w:type="dxa"/>
            <w:shd w:val="clear" w:color="auto" w:fill="auto"/>
            <w:vAlign w:val="center"/>
          </w:tcPr>
          <w:p w:rsidR="00DB654B" w:rsidRPr="00E74840" w:rsidRDefault="00DB654B" w:rsidP="00DB654B">
            <w:pPr>
              <w:autoSpaceDE w:val="0"/>
              <w:autoSpaceDN w:val="0"/>
              <w:adjustRightInd w:val="0"/>
              <w:spacing w:after="0" w:line="240" w:lineRule="auto"/>
              <w:rPr>
                <w:rFonts w:ascii="Times New Roman" w:hAnsi="Times New Roman" w:cs="Times New Roman"/>
                <w:sz w:val="24"/>
                <w:szCs w:val="24"/>
                <w:lang w:val="uk-UA"/>
              </w:rPr>
            </w:pPr>
            <w:r w:rsidRPr="00E74840">
              <w:rPr>
                <w:rFonts w:ascii="Times New Roman" w:hAnsi="Times New Roman" w:cs="Times New Roman"/>
                <w:bCs/>
                <w:sz w:val="24"/>
                <w:szCs w:val="24"/>
                <w:lang w:val="uk-UA"/>
              </w:rPr>
              <w:t xml:space="preserve">Забезпечення, </w:t>
            </w:r>
            <w:r>
              <w:rPr>
                <w:rFonts w:ascii="Times New Roman" w:hAnsi="Times New Roman" w:cs="Times New Roman"/>
                <w:bCs/>
                <w:sz w:val="24"/>
                <w:szCs w:val="24"/>
                <w:lang w:val="uk-UA"/>
              </w:rPr>
              <w:t>під час дії</w:t>
            </w:r>
            <w:r w:rsidRPr="00E74840">
              <w:rPr>
                <w:rFonts w:ascii="Times New Roman" w:hAnsi="Times New Roman" w:cs="Times New Roman"/>
                <w:bCs/>
                <w:sz w:val="24"/>
                <w:szCs w:val="24"/>
                <w:lang w:val="uk-UA"/>
              </w:rPr>
              <w:t xml:space="preserve"> в Україні надзвичайного стану та в особливий період, оплати (у разі необхідності) за виконання охоронних послуг особливо важливих об’єктів регіонального та місцевого значення (які підлягатимуть охороні та обороні в особливий період).</w:t>
            </w:r>
          </w:p>
        </w:tc>
        <w:tc>
          <w:tcPr>
            <w:tcW w:w="1275" w:type="dxa"/>
            <w:shd w:val="clear" w:color="auto" w:fill="auto"/>
          </w:tcPr>
          <w:p w:rsidR="00DB654B" w:rsidRPr="005A31BD" w:rsidRDefault="00DB654B" w:rsidP="00DB654B">
            <w:pPr>
              <w:suppressAutoHyphens/>
              <w:spacing w:after="0" w:line="240" w:lineRule="auto"/>
              <w:jc w:val="center"/>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eastAsia="ar-SA"/>
              </w:rPr>
              <w:t>20</w:t>
            </w:r>
            <w:r w:rsidRPr="005A31BD">
              <w:rPr>
                <w:rFonts w:ascii="Times New Roman" w:eastAsia="Times New Roman" w:hAnsi="Times New Roman" w:cs="Times New Roman"/>
                <w:sz w:val="24"/>
                <w:szCs w:val="24"/>
                <w:lang w:val="uk-UA" w:eastAsia="ar-SA"/>
              </w:rPr>
              <w:t>2</w:t>
            </w:r>
            <w:r>
              <w:rPr>
                <w:rFonts w:ascii="Times New Roman" w:eastAsia="Times New Roman" w:hAnsi="Times New Roman" w:cs="Times New Roman"/>
                <w:sz w:val="24"/>
                <w:szCs w:val="24"/>
                <w:lang w:val="uk-UA" w:eastAsia="ar-SA"/>
              </w:rPr>
              <w:t>5</w:t>
            </w:r>
            <w:r w:rsidRPr="005A31B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val="uk-UA" w:eastAsia="ar-SA"/>
              </w:rPr>
              <w:t>7</w:t>
            </w:r>
          </w:p>
        </w:tc>
        <w:tc>
          <w:tcPr>
            <w:tcW w:w="2125"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Тульчинський РВП</w:t>
            </w:r>
          </w:p>
          <w:p w:rsidR="00DB654B" w:rsidRPr="005A31BD" w:rsidRDefault="00DB654B" w:rsidP="00DB654B">
            <w:pPr>
              <w:suppressAutoHyphens/>
              <w:spacing w:after="0" w:line="240" w:lineRule="auto"/>
              <w:rPr>
                <w:rFonts w:ascii="Times New Roman" w:eastAsia="Times New Roman" w:hAnsi="Times New Roman" w:cs="Times New Roman"/>
                <w:sz w:val="24"/>
                <w:szCs w:val="24"/>
                <w:highlight w:val="yellow"/>
                <w:lang w:val="uk-UA" w:eastAsia="ar-SA"/>
              </w:rPr>
            </w:pPr>
            <w:r w:rsidRPr="005A31BD">
              <w:rPr>
                <w:rFonts w:ascii="Times New Roman" w:eastAsia="Times New Roman" w:hAnsi="Times New Roman" w:cs="Times New Roman"/>
                <w:sz w:val="24"/>
                <w:szCs w:val="24"/>
                <w:lang w:val="uk-UA" w:eastAsia="ar-SA"/>
              </w:rPr>
              <w:t>Виконавчий комітет селищної ради</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hAnsi="Times New Roman" w:cs="Times New Roman"/>
                <w:lang w:val="uk-UA"/>
              </w:rPr>
              <w:t>Брацлавська</w:t>
            </w:r>
            <w:r w:rsidRPr="005A31BD">
              <w:rPr>
                <w:rFonts w:ascii="Times New Roman" w:hAnsi="Times New Roman" w:cs="Times New Roman"/>
              </w:rPr>
              <w:t xml:space="preserve"> </w:t>
            </w:r>
            <w:proofErr w:type="spellStart"/>
            <w:r w:rsidRPr="005A31BD">
              <w:rPr>
                <w:rFonts w:ascii="Times New Roman" w:hAnsi="Times New Roman" w:cs="Times New Roman"/>
              </w:rPr>
              <w:t>селищна</w:t>
            </w:r>
            <w:proofErr w:type="spellEnd"/>
            <w:r w:rsidRPr="005A31BD">
              <w:rPr>
                <w:rFonts w:ascii="Times New Roman" w:hAnsi="Times New Roman" w:cs="Times New Roman"/>
              </w:rPr>
              <w:t xml:space="preserve"> </w:t>
            </w:r>
            <w:proofErr w:type="spellStart"/>
            <w:r w:rsidRPr="005A31BD">
              <w:rPr>
                <w:rFonts w:ascii="Times New Roman" w:hAnsi="Times New Roman" w:cs="Times New Roman"/>
              </w:rPr>
              <w:t>територіальна</w:t>
            </w:r>
            <w:proofErr w:type="spellEnd"/>
            <w:r w:rsidRPr="005A31BD">
              <w:rPr>
                <w:rFonts w:ascii="Times New Roman" w:hAnsi="Times New Roman" w:cs="Times New Roman"/>
              </w:rPr>
              <w:t xml:space="preserve"> громада</w:t>
            </w:r>
          </w:p>
        </w:tc>
        <w:tc>
          <w:tcPr>
            <w:tcW w:w="1558" w:type="dxa"/>
            <w:shd w:val="clear" w:color="auto" w:fill="auto"/>
          </w:tcPr>
          <w:p w:rsidR="00DB654B" w:rsidRPr="005A31BD" w:rsidRDefault="00DB654B" w:rsidP="00DB654B">
            <w:pPr>
              <w:spacing w:after="0" w:line="240" w:lineRule="auto"/>
              <w:rPr>
                <w:rFonts w:ascii="Times New Roman" w:hAnsi="Times New Roman" w:cs="Times New Roman"/>
                <w:sz w:val="24"/>
                <w:szCs w:val="24"/>
                <w:lang w:val="uk-UA" w:eastAsia="ar-SA"/>
              </w:rPr>
            </w:pPr>
            <w:r w:rsidRPr="005A31BD">
              <w:rPr>
                <w:rFonts w:ascii="Times New Roman" w:hAnsi="Times New Roman" w:cs="Times New Roman"/>
                <w:sz w:val="24"/>
                <w:szCs w:val="24"/>
                <w:lang w:val="uk-UA" w:eastAsia="ar-SA"/>
              </w:rPr>
              <w:t>Бюджет громади</w:t>
            </w:r>
          </w:p>
          <w:p w:rsidR="00DB654B" w:rsidRPr="005A31BD" w:rsidRDefault="00DB654B" w:rsidP="00DB654B">
            <w:r>
              <w:rPr>
                <w:rFonts w:ascii="Times New Roman" w:hAnsi="Times New Roman" w:cs="Times New Roman"/>
                <w:sz w:val="24"/>
                <w:szCs w:val="24"/>
                <w:lang w:val="uk-UA" w:eastAsia="ar-SA"/>
              </w:rPr>
              <w:t>3</w:t>
            </w:r>
            <w:r w:rsidRPr="005A31BD">
              <w:rPr>
                <w:rFonts w:ascii="Times New Roman" w:hAnsi="Times New Roman" w:cs="Times New Roman"/>
                <w:sz w:val="24"/>
                <w:szCs w:val="24"/>
                <w:lang w:val="uk-UA" w:eastAsia="ar-SA"/>
              </w:rPr>
              <w:t>00,0</w:t>
            </w:r>
          </w:p>
        </w:tc>
        <w:tc>
          <w:tcPr>
            <w:tcW w:w="1283"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100,0</w:t>
            </w:r>
          </w:p>
        </w:tc>
        <w:tc>
          <w:tcPr>
            <w:tcW w:w="1418"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100,0</w:t>
            </w:r>
          </w:p>
        </w:tc>
        <w:tc>
          <w:tcPr>
            <w:tcW w:w="1417" w:type="dxa"/>
            <w:shd w:val="clear" w:color="auto" w:fill="auto"/>
          </w:tcPr>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r w:rsidRPr="005A31BD">
              <w:rPr>
                <w:rFonts w:ascii="Times New Roman" w:eastAsia="Times New Roman" w:hAnsi="Times New Roman" w:cs="Times New Roman"/>
                <w:sz w:val="24"/>
                <w:szCs w:val="24"/>
                <w:lang w:val="uk-UA" w:eastAsia="ar-SA"/>
              </w:rPr>
              <w:t>100,0</w:t>
            </w:r>
          </w:p>
          <w:p w:rsidR="00DB654B" w:rsidRPr="005A31BD" w:rsidRDefault="00DB654B" w:rsidP="00DB654B">
            <w:pPr>
              <w:suppressAutoHyphens/>
              <w:spacing w:after="0" w:line="240" w:lineRule="auto"/>
              <w:rPr>
                <w:rFonts w:ascii="Times New Roman" w:eastAsia="Times New Roman" w:hAnsi="Times New Roman" w:cs="Times New Roman"/>
                <w:sz w:val="24"/>
                <w:szCs w:val="24"/>
                <w:lang w:val="uk-UA" w:eastAsia="ar-SA"/>
              </w:rPr>
            </w:pPr>
          </w:p>
        </w:tc>
      </w:tr>
      <w:tr w:rsidR="00522C41" w:rsidRPr="005A31BD" w:rsidTr="00DB654B">
        <w:tc>
          <w:tcPr>
            <w:tcW w:w="816" w:type="dxa"/>
            <w:shd w:val="clear" w:color="auto" w:fill="auto"/>
          </w:tcPr>
          <w:p w:rsidR="00522C41" w:rsidRPr="005A31BD" w:rsidRDefault="00522C41" w:rsidP="00DB654B">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vAlign w:val="center"/>
          </w:tcPr>
          <w:p w:rsidR="00522C41" w:rsidRPr="005A31BD" w:rsidRDefault="00522C41" w:rsidP="00522C41">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522C41" w:rsidRPr="00E74840" w:rsidRDefault="00522C41" w:rsidP="00522C41">
            <w:pPr>
              <w:autoSpaceDE w:val="0"/>
              <w:autoSpaceDN w:val="0"/>
              <w:adjustRightInd w:val="0"/>
              <w:spacing w:after="0" w:line="240" w:lineRule="auto"/>
              <w:rPr>
                <w:rFonts w:ascii="Times New Roman" w:hAnsi="Times New Roman" w:cs="Times New Roman"/>
                <w:bCs/>
                <w:sz w:val="24"/>
                <w:szCs w:val="24"/>
                <w:lang w:val="uk-U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522C41" w:rsidRPr="005A31BD" w:rsidRDefault="00522C41" w:rsidP="00DB654B">
            <w:pPr>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auto"/>
          </w:tcPr>
          <w:p w:rsidR="00522C41" w:rsidRPr="005A31BD" w:rsidRDefault="00522C41" w:rsidP="00DB654B">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522C41" w:rsidRPr="00522C41" w:rsidRDefault="00522C41" w:rsidP="00B72DC7">
            <w:pPr>
              <w:spacing w:after="0" w:line="240" w:lineRule="auto"/>
              <w:jc w:val="center"/>
              <w:rPr>
                <w:rFonts w:ascii="Times New Roman" w:hAnsi="Times New Roman" w:cs="Times New Roman"/>
                <w:b/>
                <w:sz w:val="24"/>
                <w:szCs w:val="24"/>
                <w:lang w:val="uk-UA" w:eastAsia="ar-SA"/>
              </w:rPr>
            </w:pPr>
            <w:r w:rsidRPr="00522C41">
              <w:rPr>
                <w:rFonts w:ascii="Times New Roman" w:hAnsi="Times New Roman" w:cs="Times New Roman"/>
                <w:b/>
                <w:sz w:val="24"/>
                <w:szCs w:val="24"/>
                <w:lang w:val="uk-UA" w:eastAsia="ar-SA"/>
              </w:rPr>
              <w:t>600,0</w:t>
            </w:r>
          </w:p>
        </w:tc>
        <w:tc>
          <w:tcPr>
            <w:tcW w:w="1283" w:type="dxa"/>
            <w:shd w:val="clear" w:color="auto" w:fill="auto"/>
          </w:tcPr>
          <w:p w:rsidR="00522C41" w:rsidRPr="00522C41" w:rsidRDefault="00522C41" w:rsidP="00B72DC7">
            <w:pPr>
              <w:suppressAutoHyphens/>
              <w:spacing w:after="0" w:line="240" w:lineRule="auto"/>
              <w:jc w:val="center"/>
              <w:rPr>
                <w:rFonts w:ascii="Times New Roman" w:eastAsia="Times New Roman" w:hAnsi="Times New Roman" w:cs="Times New Roman"/>
                <w:b/>
                <w:sz w:val="24"/>
                <w:szCs w:val="24"/>
                <w:lang w:val="uk-UA" w:eastAsia="ar-SA"/>
              </w:rPr>
            </w:pPr>
            <w:r w:rsidRPr="00522C41">
              <w:rPr>
                <w:rFonts w:ascii="Times New Roman" w:eastAsia="Times New Roman" w:hAnsi="Times New Roman" w:cs="Times New Roman"/>
                <w:b/>
                <w:sz w:val="24"/>
                <w:szCs w:val="24"/>
                <w:lang w:val="uk-UA" w:eastAsia="ar-SA"/>
              </w:rPr>
              <w:t>200,0</w:t>
            </w:r>
          </w:p>
        </w:tc>
        <w:tc>
          <w:tcPr>
            <w:tcW w:w="1418" w:type="dxa"/>
            <w:shd w:val="clear" w:color="auto" w:fill="auto"/>
          </w:tcPr>
          <w:p w:rsidR="00522C41" w:rsidRPr="00522C41" w:rsidRDefault="00522C41" w:rsidP="00B72DC7">
            <w:pPr>
              <w:suppressAutoHyphens/>
              <w:spacing w:after="0" w:line="240" w:lineRule="auto"/>
              <w:jc w:val="center"/>
              <w:rPr>
                <w:rFonts w:ascii="Times New Roman" w:eastAsia="Times New Roman" w:hAnsi="Times New Roman" w:cs="Times New Roman"/>
                <w:b/>
                <w:sz w:val="24"/>
                <w:szCs w:val="24"/>
                <w:lang w:val="uk-UA" w:eastAsia="ar-SA"/>
              </w:rPr>
            </w:pPr>
            <w:r w:rsidRPr="00522C41">
              <w:rPr>
                <w:rFonts w:ascii="Times New Roman" w:eastAsia="Times New Roman" w:hAnsi="Times New Roman" w:cs="Times New Roman"/>
                <w:b/>
                <w:sz w:val="24"/>
                <w:szCs w:val="24"/>
                <w:lang w:val="uk-UA" w:eastAsia="ar-SA"/>
              </w:rPr>
              <w:t>200,0</w:t>
            </w:r>
          </w:p>
        </w:tc>
        <w:tc>
          <w:tcPr>
            <w:tcW w:w="1417" w:type="dxa"/>
            <w:shd w:val="clear" w:color="auto" w:fill="auto"/>
          </w:tcPr>
          <w:p w:rsidR="00522C41" w:rsidRPr="00522C41" w:rsidRDefault="00522C41" w:rsidP="00B72DC7">
            <w:pPr>
              <w:suppressAutoHyphens/>
              <w:spacing w:after="0" w:line="240" w:lineRule="auto"/>
              <w:jc w:val="center"/>
              <w:rPr>
                <w:rFonts w:ascii="Times New Roman" w:eastAsia="Times New Roman" w:hAnsi="Times New Roman" w:cs="Times New Roman"/>
                <w:b/>
                <w:sz w:val="24"/>
                <w:szCs w:val="24"/>
                <w:lang w:val="uk-UA" w:eastAsia="ar-SA"/>
              </w:rPr>
            </w:pPr>
            <w:r w:rsidRPr="00522C41">
              <w:rPr>
                <w:rFonts w:ascii="Times New Roman" w:eastAsia="Times New Roman" w:hAnsi="Times New Roman" w:cs="Times New Roman"/>
                <w:b/>
                <w:sz w:val="24"/>
                <w:szCs w:val="24"/>
                <w:lang w:val="uk-UA" w:eastAsia="ar-SA"/>
              </w:rPr>
              <w:t>200,0</w:t>
            </w:r>
          </w:p>
        </w:tc>
      </w:tr>
      <w:tr w:rsidR="00522C41" w:rsidRPr="005A31BD" w:rsidTr="004A5C9A">
        <w:tc>
          <w:tcPr>
            <w:tcW w:w="15559" w:type="dxa"/>
            <w:gridSpan w:val="8"/>
            <w:shd w:val="clear" w:color="auto" w:fill="auto"/>
          </w:tcPr>
          <w:p w:rsidR="00522C41" w:rsidRPr="005A31BD" w:rsidRDefault="00522C41" w:rsidP="00522C41">
            <w:pPr>
              <w:suppressAutoHyphens/>
              <w:spacing w:after="0" w:line="240" w:lineRule="auto"/>
              <w:jc w:val="center"/>
              <w:rPr>
                <w:rFonts w:ascii="Times New Roman" w:eastAsia="Times New Roman" w:hAnsi="Times New Roman" w:cs="Times New Roman"/>
                <w:sz w:val="24"/>
                <w:szCs w:val="24"/>
                <w:lang w:val="uk-UA" w:eastAsia="ar-SA"/>
              </w:rPr>
            </w:pPr>
            <w:r w:rsidRPr="00522C41">
              <w:rPr>
                <w:rFonts w:ascii="Times New Roman" w:eastAsia="Calibri" w:hAnsi="Times New Roman" w:cs="Times New Roman"/>
                <w:b/>
                <w:i/>
                <w:sz w:val="28"/>
                <w:szCs w:val="24"/>
                <w:lang w:val="uk-UA"/>
              </w:rPr>
              <w:t>14. Реалізація заходів в сфері державної безпеки та оборони</w:t>
            </w:r>
          </w:p>
        </w:tc>
      </w:tr>
      <w:tr w:rsidR="00522C41" w:rsidRPr="005A31BD" w:rsidTr="004A5C9A">
        <w:tc>
          <w:tcPr>
            <w:tcW w:w="816"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5667" w:type="dxa"/>
          </w:tcPr>
          <w:p w:rsidR="00522C41" w:rsidRPr="00B72DC7" w:rsidRDefault="00522C41" w:rsidP="00522C41">
            <w:pPr>
              <w:numPr>
                <w:ilvl w:val="0"/>
                <w:numId w:val="3"/>
              </w:numPr>
              <w:spacing w:after="0" w:line="240" w:lineRule="auto"/>
              <w:ind w:left="34" w:right="34"/>
              <w:contextualSpacing/>
              <w:jc w:val="both"/>
              <w:rPr>
                <w:rFonts w:ascii="Times New Roman" w:hAnsi="Times New Roman" w:cs="Times New Roman"/>
                <w:sz w:val="24"/>
                <w:szCs w:val="24"/>
                <w:lang w:val="uk-UA"/>
              </w:rPr>
            </w:pPr>
            <w:r w:rsidRPr="00B72DC7">
              <w:rPr>
                <w:rFonts w:ascii="Times New Roman" w:hAnsi="Times New Roman" w:cs="Times New Roman"/>
                <w:sz w:val="24"/>
                <w:szCs w:val="24"/>
                <w:lang w:val="uk-UA"/>
              </w:rPr>
              <w:t>Забезпечення належних умов для виконання військовою частиною А2718 (Тактична медицина) поставлених завдань, а саме:</w:t>
            </w:r>
            <w:r w:rsidRPr="00B72DC7">
              <w:rPr>
                <w:rFonts w:ascii="Times New Roman" w:eastAsia="Calibri" w:hAnsi="Times New Roman" w:cs="Times New Roman"/>
                <w:sz w:val="24"/>
                <w:szCs w:val="24"/>
                <w:lang w:val="uk-UA" w:eastAsia="ru-RU"/>
              </w:rPr>
              <w:t xml:space="preserve"> придбання </w:t>
            </w:r>
            <w:r w:rsidRPr="00B72DC7">
              <w:rPr>
                <w:rFonts w:ascii="Times New Roman" w:eastAsia="Calibri" w:hAnsi="Times New Roman" w:cs="Times New Roman"/>
                <w:sz w:val="24"/>
                <w:szCs w:val="24"/>
                <w:lang w:val="uk-UA" w:eastAsia="ru-RU"/>
              </w:rPr>
              <w:lastRenderedPageBreak/>
              <w:t>будівельних, сантехнічних, покрівельних та інших матеріалів для подальшого виконання поточного ремонту будівлі гуртожитку та навчального корпусу</w:t>
            </w:r>
          </w:p>
        </w:tc>
        <w:tc>
          <w:tcPr>
            <w:tcW w:w="1275" w:type="dxa"/>
          </w:tcPr>
          <w:p w:rsidR="00522C41" w:rsidRPr="00B72DC7" w:rsidRDefault="00522C41" w:rsidP="00522C41">
            <w:pPr>
              <w:spacing w:after="0" w:line="240" w:lineRule="auto"/>
              <w:jc w:val="center"/>
              <w:rPr>
                <w:rFonts w:ascii="Times New Roman" w:hAnsi="Times New Roman" w:cs="Times New Roman"/>
                <w:sz w:val="24"/>
                <w:szCs w:val="24"/>
                <w:lang w:val="uk-UA"/>
              </w:rPr>
            </w:pPr>
            <w:r w:rsidRPr="00B72DC7">
              <w:rPr>
                <w:rFonts w:ascii="Times New Roman" w:hAnsi="Times New Roman" w:cs="Times New Roman"/>
                <w:sz w:val="24"/>
                <w:szCs w:val="24"/>
                <w:lang w:val="uk-UA"/>
              </w:rPr>
              <w:lastRenderedPageBreak/>
              <w:t>2025-2027</w:t>
            </w:r>
          </w:p>
        </w:tc>
        <w:tc>
          <w:tcPr>
            <w:tcW w:w="2125"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через КЕВ м. Вінниця для</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 xml:space="preserve">в/ч А2718 </w:t>
            </w:r>
            <w:r w:rsidRPr="00B72DC7">
              <w:rPr>
                <w:rFonts w:ascii="Times New Roman" w:hAnsi="Times New Roman" w:cs="Times New Roman"/>
                <w:sz w:val="24"/>
                <w:szCs w:val="24"/>
                <w:lang w:val="uk-UA"/>
              </w:rPr>
              <w:lastRenderedPageBreak/>
              <w:t>(Тактична медицина)</w:t>
            </w:r>
          </w:p>
        </w:tc>
        <w:tc>
          <w:tcPr>
            <w:tcW w:w="1558"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lastRenderedPageBreak/>
              <w:t>місцевий бюджет</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500,0</w:t>
            </w:r>
          </w:p>
        </w:tc>
        <w:tc>
          <w:tcPr>
            <w:tcW w:w="1283" w:type="dxa"/>
          </w:tcPr>
          <w:p w:rsidR="00522C41" w:rsidRPr="00F1695B" w:rsidRDefault="00522C41" w:rsidP="00B72DC7">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500,0</w:t>
            </w:r>
          </w:p>
        </w:tc>
        <w:tc>
          <w:tcPr>
            <w:tcW w:w="1418"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22C41" w:rsidRPr="005A31BD" w:rsidTr="00522C41">
        <w:trPr>
          <w:trHeight w:val="952"/>
        </w:trPr>
        <w:tc>
          <w:tcPr>
            <w:tcW w:w="816"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14.2</w:t>
            </w:r>
          </w:p>
        </w:tc>
        <w:tc>
          <w:tcPr>
            <w:tcW w:w="5667" w:type="dxa"/>
          </w:tcPr>
          <w:p w:rsidR="00522C41" w:rsidRPr="00B72DC7" w:rsidRDefault="00522C41" w:rsidP="00522C41">
            <w:pPr>
              <w:numPr>
                <w:ilvl w:val="0"/>
                <w:numId w:val="3"/>
              </w:numPr>
              <w:spacing w:after="0" w:line="240" w:lineRule="auto"/>
              <w:contextualSpacing/>
              <w:jc w:val="both"/>
              <w:rPr>
                <w:rFonts w:ascii="Times New Roman" w:hAnsi="Times New Roman" w:cs="Times New Roman"/>
                <w:sz w:val="24"/>
                <w:szCs w:val="24"/>
                <w:lang w:val="uk-UA"/>
              </w:rPr>
            </w:pPr>
            <w:r w:rsidRPr="00B72DC7">
              <w:rPr>
                <w:rFonts w:ascii="Times New Roman" w:hAnsi="Times New Roman" w:cs="Times New Roman"/>
                <w:sz w:val="24"/>
                <w:szCs w:val="24"/>
                <w:lang w:val="uk-UA"/>
              </w:rPr>
              <w:t>Забезпечення належних умов для виконання військовою частиною А1619 поставлених завдань, а саме: придбання БПЛА та засобів РЕБ</w:t>
            </w:r>
          </w:p>
        </w:tc>
        <w:tc>
          <w:tcPr>
            <w:tcW w:w="1275" w:type="dxa"/>
          </w:tcPr>
          <w:p w:rsidR="00522C41" w:rsidRPr="00B72DC7" w:rsidRDefault="00522C41" w:rsidP="00522C41">
            <w:pPr>
              <w:spacing w:after="0" w:line="240" w:lineRule="auto"/>
              <w:jc w:val="center"/>
              <w:rPr>
                <w:rFonts w:ascii="Times New Roman" w:hAnsi="Times New Roman" w:cs="Times New Roman"/>
                <w:sz w:val="24"/>
                <w:szCs w:val="24"/>
                <w:lang w:val="uk-UA"/>
              </w:rPr>
            </w:pPr>
            <w:r w:rsidRPr="00B72DC7">
              <w:rPr>
                <w:rFonts w:ascii="Times New Roman" w:hAnsi="Times New Roman" w:cs="Times New Roman"/>
                <w:sz w:val="24"/>
                <w:szCs w:val="24"/>
                <w:lang w:val="uk-UA"/>
              </w:rPr>
              <w:t>2025-2027</w:t>
            </w:r>
          </w:p>
        </w:tc>
        <w:tc>
          <w:tcPr>
            <w:tcW w:w="2125"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в/ч А1619</w:t>
            </w:r>
          </w:p>
        </w:tc>
        <w:tc>
          <w:tcPr>
            <w:tcW w:w="1558"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місцевий бюджет</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100,0</w:t>
            </w:r>
          </w:p>
        </w:tc>
        <w:tc>
          <w:tcPr>
            <w:tcW w:w="1283" w:type="dxa"/>
          </w:tcPr>
          <w:p w:rsidR="00522C41" w:rsidRPr="00F1695B" w:rsidRDefault="00522C41" w:rsidP="00B72DC7">
            <w:pPr>
              <w:spacing w:after="0" w:line="240" w:lineRule="auto"/>
              <w:ind w:left="-108" w:right="-96"/>
              <w:rPr>
                <w:rFonts w:ascii="Times New Roman" w:hAnsi="Times New Roman" w:cs="Times New Roman"/>
                <w:sz w:val="24"/>
                <w:szCs w:val="24"/>
              </w:rPr>
            </w:pPr>
            <w:r>
              <w:rPr>
                <w:rFonts w:ascii="Times New Roman" w:hAnsi="Times New Roman" w:cs="Times New Roman"/>
                <w:sz w:val="24"/>
                <w:szCs w:val="24"/>
              </w:rPr>
              <w:t>100,0</w:t>
            </w:r>
          </w:p>
        </w:tc>
        <w:tc>
          <w:tcPr>
            <w:tcW w:w="1418"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22C41" w:rsidRPr="005A31BD" w:rsidTr="00522C41">
        <w:trPr>
          <w:trHeight w:val="911"/>
        </w:trPr>
        <w:tc>
          <w:tcPr>
            <w:tcW w:w="816"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5667" w:type="dxa"/>
          </w:tcPr>
          <w:p w:rsidR="00522C41" w:rsidRPr="00B72DC7" w:rsidRDefault="00522C41" w:rsidP="00522C41">
            <w:pPr>
              <w:numPr>
                <w:ilvl w:val="0"/>
                <w:numId w:val="3"/>
              </w:numPr>
              <w:spacing w:after="0" w:line="240" w:lineRule="auto"/>
              <w:contextualSpacing/>
              <w:jc w:val="both"/>
              <w:rPr>
                <w:rFonts w:ascii="Times New Roman" w:hAnsi="Times New Roman" w:cs="Times New Roman"/>
                <w:sz w:val="24"/>
                <w:szCs w:val="24"/>
                <w:lang w:val="uk-UA"/>
              </w:rPr>
            </w:pPr>
            <w:r w:rsidRPr="00B72DC7">
              <w:rPr>
                <w:rFonts w:ascii="Times New Roman" w:hAnsi="Times New Roman" w:cs="Times New Roman"/>
                <w:sz w:val="24"/>
                <w:szCs w:val="24"/>
                <w:lang w:val="uk-UA"/>
              </w:rPr>
              <w:t>Забезпечення належних умов для виконання військовою частиною А3028 поставлених завдань, а саме: придбання БПЛА та засобів зв’язку</w:t>
            </w:r>
          </w:p>
        </w:tc>
        <w:tc>
          <w:tcPr>
            <w:tcW w:w="1275" w:type="dxa"/>
          </w:tcPr>
          <w:p w:rsidR="00522C41" w:rsidRPr="00B72DC7" w:rsidRDefault="00522C41" w:rsidP="00522C41">
            <w:pPr>
              <w:spacing w:after="0" w:line="240" w:lineRule="auto"/>
              <w:jc w:val="center"/>
              <w:rPr>
                <w:rFonts w:ascii="Times New Roman" w:hAnsi="Times New Roman" w:cs="Times New Roman"/>
                <w:sz w:val="24"/>
                <w:szCs w:val="24"/>
                <w:lang w:val="uk-UA"/>
              </w:rPr>
            </w:pPr>
            <w:r w:rsidRPr="00B72DC7">
              <w:rPr>
                <w:rFonts w:ascii="Times New Roman" w:hAnsi="Times New Roman" w:cs="Times New Roman"/>
                <w:sz w:val="24"/>
                <w:szCs w:val="24"/>
                <w:lang w:val="uk-UA"/>
              </w:rPr>
              <w:t>2025-2027</w:t>
            </w:r>
          </w:p>
        </w:tc>
        <w:tc>
          <w:tcPr>
            <w:tcW w:w="2125"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в/ч А3028</w:t>
            </w:r>
          </w:p>
        </w:tc>
        <w:tc>
          <w:tcPr>
            <w:tcW w:w="1558" w:type="dxa"/>
          </w:tcPr>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місцевий бюджет</w:t>
            </w:r>
          </w:p>
          <w:p w:rsidR="00522C41" w:rsidRPr="00B72DC7" w:rsidRDefault="00522C41" w:rsidP="00522C41">
            <w:pPr>
              <w:spacing w:after="0" w:line="240" w:lineRule="auto"/>
              <w:rPr>
                <w:rFonts w:ascii="Times New Roman" w:hAnsi="Times New Roman" w:cs="Times New Roman"/>
                <w:sz w:val="24"/>
                <w:szCs w:val="24"/>
                <w:lang w:val="uk-UA"/>
              </w:rPr>
            </w:pPr>
            <w:r w:rsidRPr="00B72DC7">
              <w:rPr>
                <w:rFonts w:ascii="Times New Roman" w:hAnsi="Times New Roman" w:cs="Times New Roman"/>
                <w:sz w:val="24"/>
                <w:szCs w:val="24"/>
                <w:lang w:val="uk-UA"/>
              </w:rPr>
              <w:t>100,0</w:t>
            </w:r>
          </w:p>
        </w:tc>
        <w:tc>
          <w:tcPr>
            <w:tcW w:w="1283" w:type="dxa"/>
          </w:tcPr>
          <w:p w:rsidR="00522C41" w:rsidRPr="00F1695B" w:rsidRDefault="00522C41" w:rsidP="00B72DC7">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100,0</w:t>
            </w:r>
          </w:p>
        </w:tc>
        <w:tc>
          <w:tcPr>
            <w:tcW w:w="1418"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22C41" w:rsidRPr="00F1695B" w:rsidRDefault="00522C41" w:rsidP="00522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22C41" w:rsidRPr="005A31BD" w:rsidTr="00DB654B">
        <w:tc>
          <w:tcPr>
            <w:tcW w:w="816" w:type="dxa"/>
            <w:shd w:val="clear" w:color="auto" w:fill="auto"/>
          </w:tcPr>
          <w:p w:rsidR="00522C41" w:rsidRPr="005A31BD" w:rsidRDefault="00522C41" w:rsidP="00522C41">
            <w:pPr>
              <w:suppressAutoHyphens/>
              <w:spacing w:after="0" w:line="240" w:lineRule="auto"/>
              <w:rPr>
                <w:rFonts w:ascii="Times New Roman" w:eastAsia="Times New Roman" w:hAnsi="Times New Roman" w:cs="Times New Roman"/>
                <w:sz w:val="24"/>
                <w:szCs w:val="24"/>
                <w:lang w:val="uk-UA" w:eastAsia="ar-SA"/>
              </w:rPr>
            </w:pPr>
          </w:p>
        </w:tc>
        <w:tc>
          <w:tcPr>
            <w:tcW w:w="5667" w:type="dxa"/>
            <w:shd w:val="clear" w:color="auto" w:fill="auto"/>
          </w:tcPr>
          <w:p w:rsidR="00522C41" w:rsidRPr="005A31BD" w:rsidRDefault="00522C41" w:rsidP="00522C41">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Всього коштів за напрямом</w:t>
            </w:r>
          </w:p>
          <w:p w:rsidR="00522C41" w:rsidRPr="005A31BD" w:rsidRDefault="00522C41" w:rsidP="00522C41">
            <w:pPr>
              <w:suppressAutoHyphens/>
              <w:spacing w:after="0" w:line="240" w:lineRule="auto"/>
              <w:rPr>
                <w:rFonts w:ascii="Times New Roman" w:eastAsia="Times New Roman" w:hAnsi="Times New Roman" w:cs="Times New Roman"/>
                <w:b/>
                <w:sz w:val="24"/>
                <w:szCs w:val="24"/>
                <w:lang w:val="uk-UA" w:eastAsia="ar-SA"/>
              </w:rPr>
            </w:pPr>
            <w:r w:rsidRPr="005A31BD">
              <w:rPr>
                <w:rFonts w:ascii="Times New Roman" w:eastAsia="Times New Roman" w:hAnsi="Times New Roman" w:cs="Times New Roman"/>
                <w:b/>
                <w:sz w:val="24"/>
                <w:szCs w:val="24"/>
                <w:lang w:val="uk-UA" w:eastAsia="ar-SA"/>
              </w:rPr>
              <w:t>- місцевий бюджет</w:t>
            </w:r>
          </w:p>
        </w:tc>
        <w:tc>
          <w:tcPr>
            <w:tcW w:w="1275" w:type="dxa"/>
            <w:shd w:val="clear" w:color="auto" w:fill="auto"/>
          </w:tcPr>
          <w:p w:rsidR="00522C41" w:rsidRPr="005A31BD" w:rsidRDefault="00522C41" w:rsidP="00522C41">
            <w:pPr>
              <w:suppressAutoHyphens/>
              <w:spacing w:after="0" w:line="240" w:lineRule="auto"/>
              <w:jc w:val="center"/>
              <w:rPr>
                <w:rFonts w:ascii="Times New Roman" w:eastAsia="Times New Roman" w:hAnsi="Times New Roman" w:cs="Times New Roman"/>
                <w:sz w:val="24"/>
                <w:szCs w:val="24"/>
                <w:lang w:val="uk-UA" w:eastAsia="ar-SA"/>
              </w:rPr>
            </w:pPr>
          </w:p>
        </w:tc>
        <w:tc>
          <w:tcPr>
            <w:tcW w:w="2125" w:type="dxa"/>
            <w:shd w:val="clear" w:color="auto" w:fill="auto"/>
          </w:tcPr>
          <w:p w:rsidR="00522C41" w:rsidRPr="005A31BD" w:rsidRDefault="00522C41" w:rsidP="00522C41">
            <w:pPr>
              <w:suppressAutoHyphens/>
              <w:spacing w:after="0" w:line="240" w:lineRule="auto"/>
              <w:rPr>
                <w:rFonts w:ascii="Times New Roman" w:eastAsia="Times New Roman" w:hAnsi="Times New Roman" w:cs="Times New Roman"/>
                <w:sz w:val="24"/>
                <w:szCs w:val="24"/>
                <w:lang w:val="uk-UA" w:eastAsia="ar-SA"/>
              </w:rPr>
            </w:pPr>
          </w:p>
        </w:tc>
        <w:tc>
          <w:tcPr>
            <w:tcW w:w="1558" w:type="dxa"/>
            <w:shd w:val="clear" w:color="auto" w:fill="auto"/>
          </w:tcPr>
          <w:p w:rsidR="00522C41" w:rsidRPr="005A31BD" w:rsidRDefault="00522C41" w:rsidP="00522C41">
            <w:pPr>
              <w:suppressAutoHyphens/>
              <w:spacing w:after="0" w:line="240" w:lineRule="auto"/>
              <w:ind w:left="283"/>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700,0</w:t>
            </w:r>
          </w:p>
        </w:tc>
        <w:tc>
          <w:tcPr>
            <w:tcW w:w="1283" w:type="dxa"/>
            <w:shd w:val="clear" w:color="auto" w:fill="auto"/>
          </w:tcPr>
          <w:p w:rsidR="00522C41" w:rsidRPr="005A31BD" w:rsidRDefault="00522C41" w:rsidP="00522C41">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700,0</w:t>
            </w:r>
          </w:p>
        </w:tc>
        <w:tc>
          <w:tcPr>
            <w:tcW w:w="1418" w:type="dxa"/>
            <w:shd w:val="clear" w:color="auto" w:fill="auto"/>
          </w:tcPr>
          <w:p w:rsidR="00522C41" w:rsidRPr="005A31BD" w:rsidRDefault="00522C41" w:rsidP="00522C41">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w:t>
            </w:r>
          </w:p>
        </w:tc>
        <w:tc>
          <w:tcPr>
            <w:tcW w:w="1417" w:type="dxa"/>
            <w:shd w:val="clear" w:color="auto" w:fill="auto"/>
          </w:tcPr>
          <w:p w:rsidR="00522C41" w:rsidRPr="005A31BD" w:rsidRDefault="00522C41" w:rsidP="00522C41">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w:t>
            </w:r>
          </w:p>
        </w:tc>
      </w:tr>
    </w:tbl>
    <w:p w:rsidR="00DB654B" w:rsidRPr="005A31BD" w:rsidRDefault="00DB654B" w:rsidP="00DB654B">
      <w:pPr>
        <w:spacing w:after="0" w:line="240" w:lineRule="auto"/>
        <w:rPr>
          <w:rFonts w:ascii="Times New Roman" w:hAnsi="Times New Roman" w:cs="Times New Roman"/>
          <w:sz w:val="24"/>
          <w:szCs w:val="24"/>
        </w:rPr>
      </w:pPr>
    </w:p>
    <w:p w:rsidR="00DB654B" w:rsidRPr="005A31BD" w:rsidRDefault="00DB654B" w:rsidP="00DB654B">
      <w:pPr>
        <w:spacing w:after="0" w:line="240" w:lineRule="auto"/>
        <w:rPr>
          <w:rFonts w:ascii="Times New Roman" w:hAnsi="Times New Roman" w:cs="Times New Roman"/>
          <w:sz w:val="24"/>
          <w:szCs w:val="24"/>
          <w:lang w:val="uk-UA"/>
        </w:rPr>
      </w:pPr>
    </w:p>
    <w:p w:rsidR="00522C41" w:rsidRDefault="00DB654B" w:rsidP="00DB654B">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DB654B" w:rsidRPr="00DB654B" w:rsidRDefault="00DB654B" w:rsidP="00522C41">
      <w:pPr>
        <w:spacing w:after="0" w:line="240" w:lineRule="auto"/>
        <w:jc w:val="center"/>
        <w:rPr>
          <w:rFonts w:ascii="Times New Roman" w:hAnsi="Times New Roman" w:cs="Times New Roman"/>
          <w:sz w:val="24"/>
          <w:szCs w:val="24"/>
          <w:lang w:val="uk-UA"/>
        </w:rPr>
      </w:pPr>
      <w:r w:rsidRPr="00DB654B">
        <w:rPr>
          <w:rFonts w:ascii="Times New Roman" w:eastAsia="Times New Roman" w:hAnsi="Times New Roman" w:cs="Times New Roman"/>
          <w:sz w:val="28"/>
          <w:szCs w:val="28"/>
          <w:lang w:val="uk-UA"/>
        </w:rPr>
        <w:t>Секретар селищної ради                                                                               Тетяна НЕПИЙВОДА</w:t>
      </w:r>
    </w:p>
    <w:sectPr w:rsidR="00DB654B" w:rsidRPr="00DB654B" w:rsidSect="00DB654B">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6D9B"/>
    <w:multiLevelType w:val="hybridMultilevel"/>
    <w:tmpl w:val="20F6F050"/>
    <w:lvl w:ilvl="0" w:tplc="F356E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04000"/>
    <w:multiLevelType w:val="hybridMultilevel"/>
    <w:tmpl w:val="18FAACF8"/>
    <w:lvl w:ilvl="0" w:tplc="A05C8E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2E"/>
    <w:rsid w:val="00255ED8"/>
    <w:rsid w:val="004A5C9A"/>
    <w:rsid w:val="00510F07"/>
    <w:rsid w:val="00522C41"/>
    <w:rsid w:val="00612215"/>
    <w:rsid w:val="00815B37"/>
    <w:rsid w:val="00A5309E"/>
    <w:rsid w:val="00B72DC7"/>
    <w:rsid w:val="00B81DFF"/>
    <w:rsid w:val="00B90D60"/>
    <w:rsid w:val="00D2535B"/>
    <w:rsid w:val="00D91B2E"/>
    <w:rsid w:val="00DB470D"/>
    <w:rsid w:val="00DB654B"/>
    <w:rsid w:val="00F3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68DA9-1DD2-4C52-941C-817C69AA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15B37"/>
    <w:pPr>
      <w:spacing w:after="0" w:line="240" w:lineRule="auto"/>
    </w:pPr>
    <w:rPr>
      <w:rFonts w:ascii="Calibri" w:eastAsia="Times New Roman" w:hAnsi="Calibri" w:cs="Times New Roman"/>
      <w:lang w:val="uk-UA"/>
    </w:rPr>
  </w:style>
  <w:style w:type="paragraph" w:styleId="a3">
    <w:name w:val="No Spacing"/>
    <w:uiPriority w:val="99"/>
    <w:qFormat/>
    <w:rsid w:val="00815B37"/>
    <w:pPr>
      <w:spacing w:after="0" w:line="240" w:lineRule="auto"/>
    </w:pPr>
    <w:rPr>
      <w:rFonts w:ascii="Times New Roman" w:eastAsia="Times New Roman" w:hAnsi="Times New Roman" w:cs="Times New Roman"/>
      <w:sz w:val="20"/>
      <w:szCs w:val="20"/>
      <w:lang w:val="uk-UA" w:eastAsia="ru-RU"/>
    </w:rPr>
  </w:style>
  <w:style w:type="paragraph" w:styleId="a4">
    <w:name w:val="List Paragraph"/>
    <w:basedOn w:val="a"/>
    <w:link w:val="a5"/>
    <w:uiPriority w:val="34"/>
    <w:qFormat/>
    <w:rsid w:val="00DB654B"/>
    <w:pPr>
      <w:spacing w:after="0" w:line="240" w:lineRule="auto"/>
      <w:ind w:left="708"/>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DB654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B65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6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2025-02-20T06:39:00Z</cp:lastPrinted>
  <dcterms:created xsi:type="dcterms:W3CDTF">2024-12-09T13:07:00Z</dcterms:created>
  <dcterms:modified xsi:type="dcterms:W3CDTF">2025-02-20T06:57:00Z</dcterms:modified>
</cp:coreProperties>
</file>