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EA" w:rsidRDefault="00EC71EA" w:rsidP="00EC71EA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  <w:r>
        <w:rPr>
          <w:noProof/>
          <w:lang w:eastAsia="uk-UA"/>
        </w:rPr>
        <w:drawing>
          <wp:inline distT="0" distB="0" distL="0" distR="0">
            <wp:extent cx="409575" cy="590550"/>
            <wp:effectExtent l="19050" t="0" r="9525" b="0"/>
            <wp:docPr id="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1EA" w:rsidRDefault="00EC71EA" w:rsidP="00EC71EA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0"/>
        </w:rPr>
      </w:pPr>
      <w:r>
        <w:rPr>
          <w:rFonts w:cs="Arial"/>
          <w:b/>
          <w:sz w:val="28"/>
          <w:szCs w:val="20"/>
        </w:rPr>
        <w:t>БРАЦЛАВСЬКА  СЕЛИЩНА   РАДА</w:t>
      </w:r>
    </w:p>
    <w:p w:rsidR="00EC71EA" w:rsidRDefault="00EC71EA" w:rsidP="00EC71EA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0"/>
        </w:rPr>
      </w:pPr>
      <w:r>
        <w:rPr>
          <w:rFonts w:cs="Arial"/>
          <w:b/>
          <w:sz w:val="28"/>
          <w:szCs w:val="20"/>
        </w:rPr>
        <w:t>ШІСТДЕСЯТ ПЕРША СЕСІЯ ВОСЬМОГО СКЛИКАННЯ</w:t>
      </w:r>
    </w:p>
    <w:p w:rsidR="00EC71EA" w:rsidRDefault="00EC71EA" w:rsidP="00EC71EA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0"/>
        </w:rPr>
      </w:pPr>
      <w:r>
        <w:rPr>
          <w:rFonts w:cs="Arial"/>
          <w:b/>
          <w:sz w:val="28"/>
          <w:szCs w:val="20"/>
        </w:rPr>
        <w:t>РІШЕННЯ</w:t>
      </w:r>
    </w:p>
    <w:p w:rsidR="00EC71EA" w:rsidRDefault="00EC71EA" w:rsidP="00EC71EA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p w:rsidR="00EC71EA" w:rsidRDefault="00BA4DC0" w:rsidP="00EC71E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14 лютого</w:t>
      </w:r>
      <w:r w:rsidR="00EC71EA">
        <w:rPr>
          <w:sz w:val="26"/>
          <w:szCs w:val="26"/>
        </w:rPr>
        <w:t xml:space="preserve">   2025 р.                         селище Брацлав                                         №</w:t>
      </w:r>
      <w:r>
        <w:rPr>
          <w:sz w:val="26"/>
          <w:szCs w:val="26"/>
        </w:rPr>
        <w:t xml:space="preserve"> 67</w:t>
      </w:r>
    </w:p>
    <w:p w:rsidR="009F2694" w:rsidRDefault="009F2694" w:rsidP="009F2694">
      <w:pPr>
        <w:rPr>
          <w:sz w:val="20"/>
        </w:rPr>
      </w:pPr>
    </w:p>
    <w:p w:rsidR="009F2694" w:rsidRPr="0030335E" w:rsidRDefault="009F2694" w:rsidP="009F2694">
      <w:pPr>
        <w:shd w:val="clear" w:color="auto" w:fill="FFFFFF"/>
        <w:rPr>
          <w:b/>
          <w:sz w:val="28"/>
          <w:szCs w:val="28"/>
        </w:rPr>
      </w:pPr>
      <w:r w:rsidRPr="0030335E">
        <w:rPr>
          <w:b/>
          <w:sz w:val="28"/>
          <w:szCs w:val="28"/>
        </w:rPr>
        <w:t xml:space="preserve">Про розроблення комплексного </w:t>
      </w:r>
    </w:p>
    <w:p w:rsidR="009F2694" w:rsidRPr="0030335E" w:rsidRDefault="009F2694" w:rsidP="009F2694">
      <w:pPr>
        <w:shd w:val="clear" w:color="auto" w:fill="FFFFFF"/>
        <w:rPr>
          <w:b/>
          <w:sz w:val="28"/>
          <w:szCs w:val="28"/>
        </w:rPr>
      </w:pPr>
      <w:r w:rsidRPr="0030335E">
        <w:rPr>
          <w:b/>
          <w:sz w:val="28"/>
          <w:szCs w:val="28"/>
        </w:rPr>
        <w:t xml:space="preserve">плану просторового розвитку території </w:t>
      </w:r>
    </w:p>
    <w:p w:rsidR="009F2694" w:rsidRPr="00FE5B76" w:rsidRDefault="00FE5B76" w:rsidP="009F2694">
      <w:pPr>
        <w:shd w:val="clear" w:color="auto" w:fill="FFFFFF"/>
        <w:rPr>
          <w:b/>
          <w:sz w:val="28"/>
          <w:szCs w:val="28"/>
        </w:rPr>
      </w:pPr>
      <w:r w:rsidRPr="00FE5B76">
        <w:rPr>
          <w:rFonts w:eastAsiaTheme="minorHAnsi" w:cstheme="minorBidi"/>
          <w:b/>
          <w:sz w:val="28"/>
          <w:szCs w:val="28"/>
          <w:lang w:eastAsia="en-US"/>
        </w:rPr>
        <w:t xml:space="preserve">Брацлавської селищної </w:t>
      </w:r>
      <w:r w:rsidRPr="00FE5B76">
        <w:rPr>
          <w:rFonts w:eastAsiaTheme="minorHAnsi" w:cstheme="minorBidi"/>
          <w:b/>
          <w:bCs/>
          <w:sz w:val="28"/>
          <w:szCs w:val="28"/>
          <w:lang w:eastAsia="en-US"/>
        </w:rPr>
        <w:t>територіальної громади</w:t>
      </w:r>
    </w:p>
    <w:p w:rsidR="009F2694" w:rsidRDefault="009F2694" w:rsidP="009F2694">
      <w:pPr>
        <w:shd w:val="clear" w:color="auto" w:fill="FFFFFF"/>
        <w:rPr>
          <w:sz w:val="28"/>
          <w:szCs w:val="28"/>
        </w:rPr>
      </w:pPr>
    </w:p>
    <w:p w:rsidR="009F2694" w:rsidRDefault="009F2694" w:rsidP="009F2694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F2694" w:rsidRDefault="00C54FA9" w:rsidP="00C54FA9">
      <w:pPr>
        <w:ind w:firstLine="708"/>
        <w:jc w:val="both"/>
        <w:rPr>
          <w:b/>
          <w:bCs/>
          <w:sz w:val="28"/>
          <w:szCs w:val="28"/>
          <w:lang w:eastAsia="uk-UA"/>
        </w:rPr>
      </w:pPr>
      <w:r w:rsidRPr="00483F59">
        <w:rPr>
          <w:rFonts w:eastAsiaTheme="minorHAnsi" w:cstheme="minorBidi"/>
          <w:sz w:val="28"/>
          <w:szCs w:val="28"/>
          <w:lang w:eastAsia="en-US"/>
        </w:rPr>
        <w:t xml:space="preserve">З метою </w:t>
      </w:r>
      <w:r w:rsidR="000A7671" w:rsidRPr="00483F59">
        <w:rPr>
          <w:rFonts w:eastAsiaTheme="minorHAnsi" w:cstheme="minorBidi"/>
          <w:sz w:val="28"/>
          <w:szCs w:val="28"/>
          <w:lang w:eastAsia="en-US"/>
        </w:rPr>
        <w:t>забезпечення сталого</w:t>
      </w:r>
      <w:r w:rsidR="00BA4DC0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0A7671" w:rsidRPr="00483F59">
        <w:rPr>
          <w:rFonts w:eastAsiaTheme="minorHAnsi" w:cstheme="minorBidi"/>
          <w:sz w:val="28"/>
          <w:szCs w:val="28"/>
          <w:lang w:eastAsia="en-US"/>
        </w:rPr>
        <w:t>розвитку територіальної громади</w:t>
      </w:r>
      <w:r w:rsidR="000A7671">
        <w:rPr>
          <w:rFonts w:eastAsiaTheme="minorHAnsi" w:cstheme="minorBidi"/>
          <w:sz w:val="28"/>
          <w:szCs w:val="28"/>
          <w:lang w:eastAsia="en-US"/>
        </w:rPr>
        <w:t>,</w:t>
      </w:r>
      <w:r w:rsidRPr="00483F59">
        <w:rPr>
          <w:rFonts w:eastAsiaTheme="minorHAnsi" w:cstheme="minorBidi"/>
          <w:sz w:val="28"/>
          <w:szCs w:val="28"/>
          <w:lang w:eastAsia="en-US"/>
        </w:rPr>
        <w:t>приведення містобудівної документації у відповідність до вимог</w:t>
      </w:r>
      <w:r w:rsidR="00BA4DC0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83F59">
        <w:rPr>
          <w:rFonts w:eastAsiaTheme="minorHAnsi" w:cstheme="minorBidi"/>
          <w:sz w:val="28"/>
          <w:szCs w:val="28"/>
          <w:lang w:eastAsia="en-US"/>
        </w:rPr>
        <w:t xml:space="preserve">чинного законодавства у </w:t>
      </w:r>
      <w:r w:rsidR="000A7671">
        <w:rPr>
          <w:rFonts w:eastAsiaTheme="minorHAnsi" w:cstheme="minorBidi"/>
          <w:sz w:val="28"/>
          <w:szCs w:val="28"/>
          <w:lang w:eastAsia="en-US"/>
        </w:rPr>
        <w:t>сфері містобудівної діяльності</w:t>
      </w:r>
      <w:r w:rsidRPr="00483F59">
        <w:rPr>
          <w:rFonts w:eastAsiaTheme="minorHAnsi" w:cstheme="minorBidi"/>
          <w:sz w:val="28"/>
          <w:szCs w:val="28"/>
          <w:lang w:eastAsia="en-US"/>
        </w:rPr>
        <w:t>, керуючись статтями 26, 31 Закону</w:t>
      </w:r>
      <w:r w:rsidR="00BA4DC0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83F59">
        <w:rPr>
          <w:rFonts w:eastAsiaTheme="minorHAnsi" w:cstheme="minorBidi"/>
          <w:sz w:val="28"/>
          <w:szCs w:val="28"/>
          <w:lang w:eastAsia="en-US"/>
        </w:rPr>
        <w:t xml:space="preserve">України "Про місцеве самоврядування в Україні", </w:t>
      </w:r>
      <w:r w:rsidR="003F1B89" w:rsidRPr="003F1B89">
        <w:rPr>
          <w:rFonts w:eastAsiaTheme="minorHAnsi" w:cstheme="minorBidi"/>
          <w:sz w:val="28"/>
          <w:szCs w:val="28"/>
          <w:lang w:eastAsia="en-US"/>
        </w:rPr>
        <w:t>статтями</w:t>
      </w:r>
      <w:r w:rsidRPr="00483F59">
        <w:rPr>
          <w:rFonts w:eastAsiaTheme="minorHAnsi" w:cstheme="minorBidi"/>
          <w:sz w:val="28"/>
          <w:szCs w:val="28"/>
          <w:lang w:eastAsia="en-US"/>
        </w:rPr>
        <w:t xml:space="preserve"> 8, 16, 16</w:t>
      </w:r>
      <w:r w:rsidRPr="00C54FA9">
        <w:rPr>
          <w:rFonts w:eastAsiaTheme="minorHAnsi" w:cstheme="minorBidi"/>
          <w:sz w:val="28"/>
          <w:szCs w:val="28"/>
          <w:vertAlign w:val="superscript"/>
          <w:lang w:eastAsia="en-US"/>
        </w:rPr>
        <w:t>1</w:t>
      </w:r>
      <w:r w:rsidRPr="00483F59">
        <w:rPr>
          <w:rFonts w:eastAsiaTheme="minorHAnsi" w:cstheme="minorBidi"/>
          <w:sz w:val="28"/>
          <w:szCs w:val="28"/>
          <w:lang w:eastAsia="en-US"/>
        </w:rPr>
        <w:t>, 21 Закону</w:t>
      </w:r>
      <w:r w:rsidR="00BA4DC0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83F59">
        <w:rPr>
          <w:rFonts w:eastAsiaTheme="minorHAnsi" w:cstheme="minorBidi"/>
          <w:sz w:val="28"/>
          <w:szCs w:val="28"/>
          <w:lang w:eastAsia="en-US"/>
        </w:rPr>
        <w:t>України "Про регулювання містобудівної діяльності", статтями 1, 12, 17 Закону</w:t>
      </w:r>
      <w:r w:rsidR="00BA4DC0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83F59">
        <w:rPr>
          <w:rFonts w:eastAsiaTheme="minorHAnsi" w:cstheme="minorBidi"/>
          <w:sz w:val="28"/>
          <w:szCs w:val="28"/>
          <w:lang w:eastAsia="en-US"/>
        </w:rPr>
        <w:t>України "Про основи містобудування", Земельним кодексом України, статтями 25, 45</w:t>
      </w:r>
      <w:r w:rsidRPr="00483F59">
        <w:rPr>
          <w:rFonts w:eastAsiaTheme="minorHAnsi" w:cstheme="minorBidi"/>
          <w:sz w:val="28"/>
          <w:szCs w:val="28"/>
          <w:vertAlign w:val="superscript"/>
          <w:lang w:eastAsia="en-US"/>
        </w:rPr>
        <w:t>1</w:t>
      </w:r>
      <w:r w:rsidRPr="00483F59">
        <w:rPr>
          <w:rFonts w:eastAsiaTheme="minorHAnsi" w:cstheme="minorBidi"/>
          <w:sz w:val="28"/>
          <w:szCs w:val="28"/>
          <w:lang w:eastAsia="en-US"/>
        </w:rPr>
        <w:t xml:space="preserve"> Закону України "Про</w:t>
      </w:r>
      <w:r w:rsidR="00BA4DC0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83F59">
        <w:rPr>
          <w:rFonts w:eastAsiaTheme="minorHAnsi" w:cstheme="minorBidi"/>
          <w:sz w:val="28"/>
          <w:szCs w:val="28"/>
          <w:lang w:eastAsia="en-US"/>
        </w:rPr>
        <w:t>землеустрій", Постановою Кабінету Міністрів</w:t>
      </w:r>
      <w:r w:rsidR="00BA4DC0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83F59">
        <w:rPr>
          <w:rFonts w:eastAsiaTheme="minorHAnsi" w:cstheme="minorBidi"/>
          <w:sz w:val="28"/>
          <w:szCs w:val="28"/>
          <w:lang w:eastAsia="en-US"/>
        </w:rPr>
        <w:t>України від 01.09.2021 року № 926 "Про затвердження Порядку розроблення,оновлення, внесення змін та затвердження містобудівної документації",Постановою Кабінету Міністрів України від 28.07.2021 року № 853 "Деякі</w:t>
      </w:r>
      <w:r w:rsidR="00BA4DC0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83F59">
        <w:rPr>
          <w:rFonts w:eastAsiaTheme="minorHAnsi" w:cstheme="minorBidi"/>
          <w:sz w:val="28"/>
          <w:szCs w:val="28"/>
          <w:lang w:eastAsia="en-US"/>
        </w:rPr>
        <w:t>питання надання субвенції з державного бюджету місцевим бюджетам на</w:t>
      </w:r>
      <w:r w:rsidR="00BA4DC0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83F59">
        <w:rPr>
          <w:rFonts w:eastAsiaTheme="minorHAnsi" w:cstheme="minorBidi"/>
          <w:sz w:val="28"/>
          <w:szCs w:val="28"/>
          <w:lang w:eastAsia="en-US"/>
        </w:rPr>
        <w:t>розроблення комплексних планів просторового розвитку територіальних</w:t>
      </w:r>
      <w:r w:rsidR="00BA4DC0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83F59">
        <w:rPr>
          <w:rFonts w:eastAsiaTheme="minorHAnsi" w:cstheme="minorBidi"/>
          <w:sz w:val="28"/>
          <w:szCs w:val="28"/>
          <w:lang w:eastAsia="en-US"/>
        </w:rPr>
        <w:t>громад", Постановою Кабінету Міністрів України від 09.06.2021 року № 632"Про визначення формату електронних документів комплексного плану</w:t>
      </w:r>
      <w:r w:rsidR="00BA4DC0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83F59">
        <w:rPr>
          <w:rFonts w:eastAsiaTheme="minorHAnsi" w:cstheme="minorBidi"/>
          <w:sz w:val="28"/>
          <w:szCs w:val="28"/>
          <w:lang w:eastAsia="en-US"/>
        </w:rPr>
        <w:t>просторового розвитку території територіальної громади, генерального плану</w:t>
      </w:r>
      <w:r w:rsidR="00BA4DC0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83F59">
        <w:rPr>
          <w:rFonts w:eastAsiaTheme="minorHAnsi" w:cstheme="minorBidi"/>
          <w:sz w:val="28"/>
          <w:szCs w:val="28"/>
          <w:lang w:eastAsia="en-US"/>
        </w:rPr>
        <w:t>населеного пункту, детального плану території", Постановою Кабінету</w:t>
      </w:r>
      <w:r w:rsidR="00BA4DC0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83F59">
        <w:rPr>
          <w:rFonts w:eastAsiaTheme="minorHAnsi" w:cstheme="minorBidi"/>
          <w:sz w:val="28"/>
          <w:szCs w:val="28"/>
          <w:lang w:eastAsia="en-US"/>
        </w:rPr>
        <w:t>Міністрів України від 25.05.2011 року № 555 "Про затвердження Порядку</w:t>
      </w:r>
      <w:r w:rsidR="00BA4DC0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83F59">
        <w:rPr>
          <w:rFonts w:eastAsiaTheme="minorHAnsi" w:cstheme="minorBidi"/>
          <w:sz w:val="28"/>
          <w:szCs w:val="28"/>
          <w:lang w:eastAsia="en-US"/>
        </w:rPr>
        <w:t>проведення громадських слухань щодо врахування громадських інтересів підчас розроблення проектів містобудівної д</w:t>
      </w:r>
      <w:r>
        <w:rPr>
          <w:rFonts w:eastAsiaTheme="minorHAnsi" w:cstheme="minorBidi"/>
          <w:sz w:val="28"/>
          <w:szCs w:val="28"/>
          <w:lang w:eastAsia="en-US"/>
        </w:rPr>
        <w:t>окументації на місцевому рівні"</w:t>
      </w:r>
      <w:r w:rsidR="009F2694" w:rsidRPr="00D805D3">
        <w:rPr>
          <w:sz w:val="28"/>
          <w:szCs w:val="28"/>
        </w:rPr>
        <w:t xml:space="preserve">, </w:t>
      </w:r>
      <w:r w:rsidR="009F2694" w:rsidRPr="00A31905">
        <w:rPr>
          <w:rFonts w:eastAsiaTheme="minorHAnsi" w:cstheme="minorBidi"/>
          <w:sz w:val="28"/>
          <w:szCs w:val="28"/>
          <w:lang w:eastAsia="en-US"/>
        </w:rPr>
        <w:t xml:space="preserve">враховуючи висновки та рекомендації </w:t>
      </w:r>
      <w:r w:rsidR="00BD0EC1" w:rsidRPr="00A31905">
        <w:rPr>
          <w:sz w:val="28"/>
          <w:szCs w:val="28"/>
          <w:lang w:eastAsia="uk-UA"/>
        </w:rPr>
        <w:t xml:space="preserve">постійної комісії селищної ради </w:t>
      </w:r>
      <w:r w:rsidR="00BD0EC1" w:rsidRPr="00A31905">
        <w:rPr>
          <w:sz w:val="28"/>
          <w:szCs w:val="28"/>
          <w:lang w:eastAsia="uk-UA" w:bidi="uk-UA"/>
        </w:rPr>
        <w:t>з питань  земельних відносин, природокористування, планування території, будівництва, архітектури</w:t>
      </w:r>
      <w:r w:rsidR="000A7671" w:rsidRPr="00A31905">
        <w:rPr>
          <w:sz w:val="28"/>
          <w:szCs w:val="28"/>
          <w:lang w:eastAsia="uk-UA" w:bidi="uk-UA"/>
        </w:rPr>
        <w:t>,</w:t>
      </w:r>
      <w:r w:rsidR="00BD0EC1" w:rsidRPr="00A31905">
        <w:rPr>
          <w:b/>
          <w:bCs/>
          <w:sz w:val="28"/>
          <w:szCs w:val="28"/>
          <w:lang w:eastAsia="uk-UA"/>
        </w:rPr>
        <w:t>селищна рада</w:t>
      </w:r>
      <w:r w:rsidR="00BD0EC1" w:rsidRPr="00BD0EC1">
        <w:rPr>
          <w:b/>
          <w:bCs/>
          <w:sz w:val="28"/>
          <w:szCs w:val="28"/>
          <w:lang w:eastAsia="uk-UA"/>
        </w:rPr>
        <w:t> </w:t>
      </w:r>
    </w:p>
    <w:p w:rsidR="00FE5B76" w:rsidRPr="00BD0EC1" w:rsidRDefault="00FE5B76" w:rsidP="00C54FA9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9F2694" w:rsidRDefault="009F2694" w:rsidP="009F2694">
      <w:pPr>
        <w:spacing w:line="276" w:lineRule="auto"/>
        <w:jc w:val="center"/>
        <w:rPr>
          <w:rFonts w:eastAsiaTheme="minorHAnsi" w:cstheme="minorBidi"/>
          <w:b/>
          <w:sz w:val="26"/>
          <w:szCs w:val="26"/>
          <w:lang w:eastAsia="en-US"/>
        </w:rPr>
      </w:pPr>
      <w:r>
        <w:rPr>
          <w:rFonts w:eastAsiaTheme="minorHAnsi" w:cstheme="minorBidi"/>
          <w:b/>
          <w:sz w:val="26"/>
          <w:szCs w:val="26"/>
          <w:lang w:eastAsia="en-US"/>
        </w:rPr>
        <w:t>ВИРІШИЛА:</w:t>
      </w:r>
    </w:p>
    <w:p w:rsidR="009F2694" w:rsidRDefault="009F2694" w:rsidP="009F2694">
      <w:pPr>
        <w:spacing w:line="276" w:lineRule="auto"/>
        <w:jc w:val="both"/>
        <w:rPr>
          <w:rFonts w:eastAsiaTheme="minorHAnsi" w:cstheme="minorBidi"/>
          <w:b/>
          <w:sz w:val="28"/>
          <w:szCs w:val="28"/>
          <w:lang w:eastAsia="en-US"/>
        </w:rPr>
      </w:pPr>
    </w:p>
    <w:p w:rsidR="009F2694" w:rsidRDefault="009F2694" w:rsidP="004B0782">
      <w:pPr>
        <w:pStyle w:val="a8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4B0782">
        <w:rPr>
          <w:rFonts w:eastAsiaTheme="minorHAnsi" w:cstheme="minorBidi"/>
          <w:sz w:val="28"/>
          <w:szCs w:val="28"/>
          <w:lang w:eastAsia="en-US"/>
        </w:rPr>
        <w:t xml:space="preserve">Розробити </w:t>
      </w:r>
      <w:r w:rsidRPr="004B0782">
        <w:rPr>
          <w:rFonts w:eastAsiaTheme="minorHAnsi" w:cstheme="minorBidi"/>
          <w:bCs/>
          <w:sz w:val="28"/>
          <w:szCs w:val="28"/>
          <w:lang w:eastAsia="en-US"/>
        </w:rPr>
        <w:t xml:space="preserve">комплексний план просторового розвитку території </w:t>
      </w:r>
      <w:r w:rsidR="00BD0EC1">
        <w:rPr>
          <w:rFonts w:eastAsiaTheme="minorHAnsi" w:cstheme="minorBidi"/>
          <w:sz w:val="28"/>
          <w:szCs w:val="28"/>
          <w:lang w:eastAsia="en-US"/>
        </w:rPr>
        <w:t>Брацлавської селищної</w:t>
      </w:r>
      <w:r w:rsidR="00BA4DC0">
        <w:rPr>
          <w:rFonts w:eastAsiaTheme="minorHAnsi" w:cstheme="minorBidi"/>
          <w:sz w:val="28"/>
          <w:szCs w:val="28"/>
          <w:lang w:eastAsia="en-US"/>
        </w:rPr>
        <w:t xml:space="preserve">  </w:t>
      </w:r>
      <w:r w:rsidRPr="004B0782">
        <w:rPr>
          <w:rFonts w:eastAsiaTheme="minorHAnsi" w:cstheme="minorBidi"/>
          <w:bCs/>
          <w:sz w:val="28"/>
          <w:szCs w:val="28"/>
          <w:lang w:eastAsia="en-US"/>
        </w:rPr>
        <w:t xml:space="preserve">територіальної громади </w:t>
      </w:r>
      <w:r w:rsidRPr="004B0782">
        <w:rPr>
          <w:rFonts w:eastAsiaTheme="minorHAnsi" w:cstheme="minorBidi"/>
          <w:sz w:val="28"/>
          <w:szCs w:val="28"/>
          <w:lang w:eastAsia="en-US"/>
        </w:rPr>
        <w:t xml:space="preserve">(далі </w:t>
      </w:r>
      <w:r w:rsidRPr="00932C9A">
        <w:rPr>
          <w:rFonts w:eastAsiaTheme="minorHAnsi"/>
          <w:lang w:eastAsia="en-US"/>
        </w:rPr>
        <w:sym w:font="Symbol" w:char="F02D"/>
      </w:r>
      <w:r w:rsidRPr="004B0782">
        <w:rPr>
          <w:rFonts w:eastAsiaTheme="minorHAnsi" w:cstheme="minorBidi"/>
          <w:sz w:val="28"/>
          <w:szCs w:val="28"/>
          <w:lang w:eastAsia="en-US"/>
        </w:rPr>
        <w:t xml:space="preserve"> Комплексний план).</w:t>
      </w:r>
    </w:p>
    <w:p w:rsidR="00BD23B9" w:rsidRDefault="009F2694" w:rsidP="00BD23B9">
      <w:pPr>
        <w:pStyle w:val="a8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4B0782">
        <w:rPr>
          <w:rFonts w:eastAsiaTheme="minorHAnsi" w:cstheme="minorBidi"/>
          <w:sz w:val="28"/>
          <w:szCs w:val="28"/>
          <w:lang w:eastAsia="en-US"/>
        </w:rPr>
        <w:t xml:space="preserve">Функції замовника Комплексного плану покласти </w:t>
      </w:r>
      <w:r w:rsidRPr="00A31905">
        <w:rPr>
          <w:rFonts w:eastAsiaTheme="minorHAnsi" w:cstheme="minorBidi"/>
          <w:sz w:val="28"/>
          <w:szCs w:val="28"/>
          <w:lang w:eastAsia="en-US"/>
        </w:rPr>
        <w:t xml:space="preserve">на </w:t>
      </w:r>
      <w:r w:rsidR="00BD5B68" w:rsidRPr="00A31905">
        <w:rPr>
          <w:rFonts w:eastAsiaTheme="minorHAnsi" w:cstheme="minorBidi"/>
          <w:sz w:val="28"/>
          <w:szCs w:val="28"/>
          <w:lang w:eastAsia="en-US"/>
        </w:rPr>
        <w:t>викон</w:t>
      </w:r>
      <w:r w:rsidR="00980D25" w:rsidRPr="00A31905">
        <w:rPr>
          <w:rFonts w:eastAsiaTheme="minorHAnsi" w:cstheme="minorBidi"/>
          <w:sz w:val="28"/>
          <w:szCs w:val="28"/>
          <w:lang w:eastAsia="en-US"/>
        </w:rPr>
        <w:t xml:space="preserve">авчий </w:t>
      </w:r>
      <w:r w:rsidR="00BD5B68" w:rsidRPr="00A31905">
        <w:rPr>
          <w:rFonts w:eastAsiaTheme="minorHAnsi" w:cstheme="minorBidi"/>
          <w:sz w:val="28"/>
          <w:szCs w:val="28"/>
          <w:lang w:eastAsia="en-US"/>
        </w:rPr>
        <w:t>ком</w:t>
      </w:r>
      <w:r w:rsidR="00980D25" w:rsidRPr="00A31905">
        <w:rPr>
          <w:rFonts w:eastAsiaTheme="minorHAnsi" w:cstheme="minorBidi"/>
          <w:sz w:val="28"/>
          <w:szCs w:val="28"/>
          <w:lang w:eastAsia="en-US"/>
        </w:rPr>
        <w:t>ітет</w:t>
      </w:r>
      <w:r w:rsidR="00BD5B68" w:rsidRPr="00A31905">
        <w:rPr>
          <w:rFonts w:eastAsiaTheme="minorHAnsi" w:cstheme="minorBidi"/>
          <w:sz w:val="28"/>
          <w:szCs w:val="28"/>
          <w:lang w:eastAsia="en-US"/>
        </w:rPr>
        <w:t xml:space="preserve"> селищної ради</w:t>
      </w:r>
      <w:r w:rsidRPr="00A31905">
        <w:rPr>
          <w:rFonts w:eastAsiaTheme="minorHAnsi" w:cstheme="minorBidi"/>
          <w:sz w:val="28"/>
          <w:szCs w:val="28"/>
          <w:lang w:eastAsia="en-US"/>
        </w:rPr>
        <w:t>.</w:t>
      </w:r>
    </w:p>
    <w:p w:rsidR="00BD23B9" w:rsidRPr="00BD23B9" w:rsidRDefault="00A31905" w:rsidP="00BD23B9">
      <w:pPr>
        <w:pStyle w:val="a8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A31905">
        <w:rPr>
          <w:sz w:val="28"/>
          <w:szCs w:val="28"/>
        </w:rPr>
        <w:lastRenderedPageBreak/>
        <w:t>Ф</w:t>
      </w:r>
      <w:r>
        <w:rPr>
          <w:sz w:val="28"/>
          <w:szCs w:val="28"/>
        </w:rPr>
        <w:t>і</w:t>
      </w:r>
      <w:r w:rsidRPr="00A31905">
        <w:rPr>
          <w:sz w:val="28"/>
          <w:szCs w:val="28"/>
        </w:rPr>
        <w:t>нансовому відділу Брацлавської</w:t>
      </w:r>
      <w:r w:rsidR="003F1B89" w:rsidRPr="00A31905">
        <w:rPr>
          <w:rFonts w:eastAsiaTheme="minorHAnsi"/>
          <w:sz w:val="28"/>
          <w:szCs w:val="28"/>
          <w:lang w:eastAsia="en-US"/>
        </w:rPr>
        <w:t xml:space="preserve"> </w:t>
      </w:r>
      <w:r w:rsidR="0036142D" w:rsidRPr="00A31905">
        <w:rPr>
          <w:rFonts w:eastAsiaTheme="minorHAnsi"/>
          <w:sz w:val="28"/>
          <w:szCs w:val="28"/>
          <w:lang w:eastAsia="en-US"/>
        </w:rPr>
        <w:t>селищної ради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6142D" w:rsidRPr="004B0782">
        <w:rPr>
          <w:sz w:val="28"/>
          <w:szCs w:val="28"/>
        </w:rPr>
        <w:t>забезпечити фінансування</w:t>
      </w:r>
      <w:r>
        <w:rPr>
          <w:sz w:val="28"/>
          <w:szCs w:val="28"/>
        </w:rPr>
        <w:t xml:space="preserve"> </w:t>
      </w:r>
      <w:r w:rsidR="00980D25" w:rsidRPr="00BD23B9">
        <w:rPr>
          <w:rFonts w:eastAsiaTheme="minorHAnsi" w:cstheme="minorBidi"/>
          <w:sz w:val="28"/>
          <w:szCs w:val="28"/>
          <w:lang w:eastAsia="en-US"/>
        </w:rPr>
        <w:t>робіт</w:t>
      </w:r>
      <w:r w:rsidR="0036142D">
        <w:rPr>
          <w:rFonts w:eastAsiaTheme="minorHAnsi" w:cstheme="minorBidi"/>
          <w:sz w:val="28"/>
          <w:szCs w:val="28"/>
          <w:lang w:eastAsia="en-US"/>
        </w:rPr>
        <w:t xml:space="preserve"> з розробки Комплексного плану </w:t>
      </w:r>
      <w:r w:rsidR="00BD23B9" w:rsidRPr="00BD23B9">
        <w:rPr>
          <w:rFonts w:eastAsiaTheme="minorHAnsi" w:cstheme="minorBidi"/>
          <w:sz w:val="28"/>
          <w:szCs w:val="28"/>
          <w:lang w:eastAsia="en-US"/>
        </w:rPr>
        <w:t xml:space="preserve">у відповідності до </w:t>
      </w:r>
      <w:r w:rsidR="00BD23B9" w:rsidRPr="00BD23B9">
        <w:rPr>
          <w:iCs/>
          <w:sz w:val="28"/>
          <w:szCs w:val="28"/>
        </w:rPr>
        <w:t>рішення від 22.12.2022 р., № 267 «</w:t>
      </w:r>
      <w:r w:rsidR="00BD23B9" w:rsidRPr="00BD23B9">
        <w:rPr>
          <w:bCs/>
          <w:sz w:val="28"/>
          <w:szCs w:val="28"/>
          <w:lang w:eastAsia="uk-UA"/>
        </w:rPr>
        <w:t>Про затвердження Програми забезпечення розроблення містобудівної документації Брацлавської селищної ради Тульчинського району Вінн</w:t>
      </w:r>
      <w:r>
        <w:rPr>
          <w:bCs/>
          <w:sz w:val="28"/>
          <w:szCs w:val="28"/>
          <w:lang w:eastAsia="uk-UA"/>
        </w:rPr>
        <w:t>ицької області на 2023 -2027 р.</w:t>
      </w:r>
      <w:r w:rsidR="00BD23B9" w:rsidRPr="00BD23B9">
        <w:rPr>
          <w:bCs/>
          <w:sz w:val="28"/>
          <w:szCs w:val="28"/>
          <w:lang w:eastAsia="uk-UA"/>
        </w:rPr>
        <w:t>р</w:t>
      </w:r>
      <w:r>
        <w:rPr>
          <w:bCs/>
          <w:sz w:val="28"/>
          <w:szCs w:val="28"/>
          <w:lang w:eastAsia="uk-UA"/>
        </w:rPr>
        <w:t>.</w:t>
      </w:r>
      <w:r w:rsidR="00BD23B9" w:rsidRPr="00BD23B9">
        <w:rPr>
          <w:bCs/>
          <w:sz w:val="28"/>
          <w:szCs w:val="28"/>
          <w:lang w:eastAsia="uk-UA"/>
        </w:rPr>
        <w:t>»</w:t>
      </w:r>
      <w:r>
        <w:rPr>
          <w:bCs/>
          <w:sz w:val="28"/>
          <w:szCs w:val="28"/>
          <w:lang w:eastAsia="uk-UA"/>
        </w:rPr>
        <w:t xml:space="preserve"> </w:t>
      </w:r>
      <w:r w:rsidR="00CA1C89" w:rsidRPr="004B0782">
        <w:rPr>
          <w:sz w:val="28"/>
          <w:szCs w:val="28"/>
        </w:rPr>
        <w:t>на умовах співфінансування з м</w:t>
      </w:r>
      <w:r w:rsidR="00CA1C89">
        <w:rPr>
          <w:sz w:val="28"/>
          <w:szCs w:val="28"/>
        </w:rPr>
        <w:t>ісцевого та державного бюджетів</w:t>
      </w:r>
      <w:r w:rsidR="00980D25" w:rsidRPr="00BD23B9">
        <w:rPr>
          <w:rFonts w:eastAsiaTheme="minorHAnsi" w:cstheme="minorBidi"/>
          <w:sz w:val="28"/>
          <w:szCs w:val="28"/>
          <w:lang w:eastAsia="en-US"/>
        </w:rPr>
        <w:t xml:space="preserve"> (зокрема субвенції з державного бюджету) та з інших джерел</w:t>
      </w:r>
      <w:r w:rsidR="00CA1C89">
        <w:rPr>
          <w:rFonts w:eastAsiaTheme="minorHAnsi" w:cstheme="minorBidi"/>
          <w:sz w:val="28"/>
          <w:szCs w:val="28"/>
          <w:lang w:eastAsia="en-US"/>
        </w:rPr>
        <w:t>, що</w:t>
      </w:r>
      <w:r w:rsidR="00980D25" w:rsidRPr="00BD23B9">
        <w:rPr>
          <w:rFonts w:eastAsiaTheme="minorHAnsi" w:cstheme="minorBidi"/>
          <w:sz w:val="28"/>
          <w:szCs w:val="28"/>
          <w:lang w:eastAsia="en-US"/>
        </w:rPr>
        <w:t xml:space="preserve"> не заборонен</w:t>
      </w:r>
      <w:r w:rsidR="00CA1C89">
        <w:rPr>
          <w:rFonts w:eastAsiaTheme="minorHAnsi" w:cstheme="minorBidi"/>
          <w:sz w:val="28"/>
          <w:szCs w:val="28"/>
          <w:lang w:eastAsia="en-US"/>
        </w:rPr>
        <w:t>і</w:t>
      </w:r>
      <w:r w:rsidR="00980D25" w:rsidRPr="00BD23B9">
        <w:rPr>
          <w:rFonts w:eastAsiaTheme="minorHAnsi" w:cstheme="minorBidi"/>
          <w:sz w:val="28"/>
          <w:szCs w:val="28"/>
          <w:lang w:eastAsia="en-US"/>
        </w:rPr>
        <w:t xml:space="preserve"> законодавством</w:t>
      </w:r>
      <w:r w:rsidR="00BD23B9" w:rsidRPr="00BD23B9">
        <w:rPr>
          <w:bCs/>
          <w:sz w:val="28"/>
          <w:szCs w:val="28"/>
          <w:lang w:eastAsia="uk-UA"/>
        </w:rPr>
        <w:t>.</w:t>
      </w:r>
    </w:p>
    <w:p w:rsidR="004B0782" w:rsidRPr="00B611D2" w:rsidRDefault="00B611D2" w:rsidP="00B611D2">
      <w:pPr>
        <w:tabs>
          <w:tab w:val="left" w:pos="0"/>
        </w:tabs>
        <w:jc w:val="both"/>
        <w:rPr>
          <w:b/>
          <w:i/>
          <w:color w:val="0070C0"/>
          <w:sz w:val="28"/>
          <w:szCs w:val="28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4.</w:t>
      </w:r>
      <w:r w:rsidR="003317A8" w:rsidRPr="00B611D2">
        <w:rPr>
          <w:rFonts w:eastAsiaTheme="minorHAnsi" w:cstheme="minorBidi"/>
          <w:sz w:val="28"/>
          <w:szCs w:val="28"/>
          <w:lang w:eastAsia="en-US"/>
        </w:rPr>
        <w:t>Брацлавській селищній</w:t>
      </w:r>
      <w:r w:rsidR="00BD23B9" w:rsidRPr="00B611D2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9F2694" w:rsidRPr="00B611D2">
        <w:rPr>
          <w:rFonts w:eastAsiaTheme="minorHAnsi" w:cstheme="minorBidi"/>
          <w:sz w:val="28"/>
          <w:szCs w:val="28"/>
          <w:lang w:eastAsia="en-US"/>
        </w:rPr>
        <w:t>рад</w:t>
      </w:r>
      <w:r w:rsidR="003317A8" w:rsidRPr="00B611D2">
        <w:rPr>
          <w:rFonts w:eastAsiaTheme="minorHAnsi" w:cstheme="minorBidi"/>
          <w:sz w:val="28"/>
          <w:szCs w:val="28"/>
          <w:lang w:eastAsia="en-US"/>
        </w:rPr>
        <w:t xml:space="preserve">і </w:t>
      </w:r>
      <w:r w:rsidR="009F2694" w:rsidRPr="00B611D2">
        <w:rPr>
          <w:sz w:val="28"/>
          <w:szCs w:val="28"/>
        </w:rPr>
        <w:t xml:space="preserve">забезпечити </w:t>
      </w:r>
      <w:r w:rsidR="00BD0EC1" w:rsidRPr="00B611D2">
        <w:rPr>
          <w:sz w:val="28"/>
          <w:szCs w:val="28"/>
        </w:rPr>
        <w:t>заверш</w:t>
      </w:r>
      <w:r w:rsidR="009F2694" w:rsidRPr="00B611D2">
        <w:rPr>
          <w:sz w:val="28"/>
          <w:szCs w:val="28"/>
        </w:rPr>
        <w:t>ен</w:t>
      </w:r>
      <w:r w:rsidR="003F1B89" w:rsidRPr="00B611D2">
        <w:rPr>
          <w:sz w:val="28"/>
          <w:szCs w:val="28"/>
        </w:rPr>
        <w:t xml:space="preserve">ня заходів та необхідних робіт підготовчого етапу </w:t>
      </w:r>
      <w:r w:rsidR="009F2694" w:rsidRPr="00B611D2">
        <w:rPr>
          <w:sz w:val="28"/>
          <w:szCs w:val="28"/>
        </w:rPr>
        <w:t>розроблення Комплексного плану</w:t>
      </w:r>
      <w:r w:rsidR="00BD0EC1" w:rsidRPr="00B611D2">
        <w:rPr>
          <w:sz w:val="28"/>
          <w:szCs w:val="28"/>
        </w:rPr>
        <w:t xml:space="preserve">, </w:t>
      </w:r>
      <w:r w:rsidR="003F1B89" w:rsidRPr="00B611D2">
        <w:rPr>
          <w:color w:val="000000" w:themeColor="text1"/>
          <w:sz w:val="28"/>
          <w:szCs w:val="28"/>
          <w:lang w:eastAsia="zh-CN"/>
        </w:rPr>
        <w:t>відповідно</w:t>
      </w:r>
      <w:r w:rsidR="00BD23B9" w:rsidRPr="00B611D2">
        <w:rPr>
          <w:color w:val="000000" w:themeColor="text1"/>
          <w:sz w:val="28"/>
          <w:szCs w:val="28"/>
          <w:lang w:eastAsia="zh-CN"/>
        </w:rPr>
        <w:t xml:space="preserve"> д</w:t>
      </w:r>
      <w:r w:rsidR="00BD23B9" w:rsidRPr="00B611D2">
        <w:rPr>
          <w:rFonts w:hint="eastAsia"/>
          <w:color w:val="000000" w:themeColor="text1"/>
          <w:sz w:val="28"/>
          <w:szCs w:val="28"/>
          <w:lang w:eastAsia="zh-CN"/>
        </w:rPr>
        <w:t>оговор</w:t>
      </w:r>
      <w:r w:rsidR="00BD23B9" w:rsidRPr="00B611D2">
        <w:rPr>
          <w:color w:val="000000" w:themeColor="text1"/>
          <w:sz w:val="28"/>
          <w:szCs w:val="28"/>
          <w:lang w:eastAsia="zh-CN"/>
        </w:rPr>
        <w:t xml:space="preserve">у </w:t>
      </w:r>
      <w:r w:rsidR="00BD23B9" w:rsidRPr="00B611D2">
        <w:rPr>
          <w:rFonts w:hint="eastAsia"/>
          <w:color w:val="000000" w:themeColor="text1"/>
          <w:sz w:val="28"/>
          <w:szCs w:val="28"/>
          <w:lang w:eastAsia="zh-CN"/>
        </w:rPr>
        <w:t>закупівлі</w:t>
      </w:r>
      <w:r w:rsidR="00BA4DC0">
        <w:rPr>
          <w:color w:val="000000" w:themeColor="text1"/>
          <w:sz w:val="28"/>
          <w:szCs w:val="28"/>
          <w:lang w:eastAsia="zh-CN"/>
        </w:rPr>
        <w:t xml:space="preserve"> </w:t>
      </w:r>
      <w:r w:rsidR="00BD23B9" w:rsidRPr="00B611D2">
        <w:rPr>
          <w:rFonts w:hint="eastAsia"/>
          <w:color w:val="000000" w:themeColor="text1"/>
          <w:sz w:val="28"/>
          <w:szCs w:val="28"/>
          <w:lang w:eastAsia="zh-CN"/>
        </w:rPr>
        <w:t>№</w:t>
      </w:r>
      <w:r w:rsidR="00BD23B9" w:rsidRPr="00B611D2">
        <w:rPr>
          <w:color w:val="000000" w:themeColor="text1"/>
          <w:sz w:val="28"/>
          <w:szCs w:val="28"/>
          <w:lang w:eastAsia="zh-CN"/>
        </w:rPr>
        <w:t xml:space="preserve"> 04325928 «</w:t>
      </w:r>
      <w:r w:rsidR="00BD23B9" w:rsidRPr="00B611D2">
        <w:rPr>
          <w:rFonts w:hint="eastAsia"/>
          <w:color w:val="000000" w:themeColor="text1"/>
          <w:sz w:val="28"/>
          <w:szCs w:val="28"/>
          <w:lang w:eastAsia="zh-CN"/>
        </w:rPr>
        <w:t>ПослугизрозробленнякомплексногопланупросторовогорозвиткутериторіїБрацлавської</w:t>
      </w:r>
      <w:r w:rsidR="00BD23B9" w:rsidRPr="00B611D2">
        <w:rPr>
          <w:color w:val="000000" w:themeColor="text1"/>
          <w:sz w:val="28"/>
          <w:szCs w:val="28"/>
          <w:lang w:eastAsia="zh-CN"/>
        </w:rPr>
        <w:t xml:space="preserve"> територіальної громади (підготовчий етап) ДК 021:2015-71250000-5 Архітектурні, інженерні та геодезичні послуги» від 12 вересня 2023 року.</w:t>
      </w:r>
    </w:p>
    <w:p w:rsidR="0064430D" w:rsidRPr="00A31905" w:rsidRDefault="00B611D2" w:rsidP="00B611D2">
      <w:pPr>
        <w:pStyle w:val="a7"/>
        <w:spacing w:before="0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</w:t>
      </w:r>
      <w:r w:rsidR="003317A8" w:rsidRPr="00A31905">
        <w:rPr>
          <w:rFonts w:ascii="Times New Roman" w:eastAsiaTheme="minorHAnsi" w:hAnsi="Times New Roman"/>
          <w:sz w:val="28"/>
          <w:szCs w:val="28"/>
          <w:lang w:eastAsia="en-US"/>
        </w:rPr>
        <w:t xml:space="preserve">Брацлавській селищній </w:t>
      </w:r>
      <w:r w:rsidR="003F1B89" w:rsidRPr="00A3190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A7671" w:rsidRPr="00A31905">
        <w:rPr>
          <w:rFonts w:ascii="Times New Roman" w:eastAsiaTheme="minorHAnsi" w:hAnsi="Times New Roman"/>
          <w:sz w:val="28"/>
          <w:szCs w:val="28"/>
          <w:lang w:eastAsia="en-US"/>
        </w:rPr>
        <w:t>рад</w:t>
      </w:r>
      <w:r w:rsidR="003317A8" w:rsidRPr="00A31905">
        <w:rPr>
          <w:rFonts w:ascii="Times New Roman" w:eastAsiaTheme="minorHAnsi" w:hAnsi="Times New Roman"/>
          <w:sz w:val="28"/>
          <w:szCs w:val="28"/>
          <w:lang w:eastAsia="en-US"/>
        </w:rPr>
        <w:t>і</w:t>
      </w:r>
      <w:r w:rsidR="009F2694" w:rsidRPr="00A31905">
        <w:rPr>
          <w:rFonts w:ascii="Times New Roman" w:hAnsi="Times New Roman"/>
          <w:sz w:val="28"/>
          <w:szCs w:val="28"/>
        </w:rPr>
        <w:t>, за підсумком заходів підготовчого етапу розроблення Комплексного п</w:t>
      </w:r>
      <w:r w:rsidR="003F1B89" w:rsidRPr="00A31905">
        <w:rPr>
          <w:rFonts w:ascii="Times New Roman" w:hAnsi="Times New Roman"/>
          <w:sz w:val="28"/>
          <w:szCs w:val="28"/>
        </w:rPr>
        <w:t xml:space="preserve">лану, </w:t>
      </w:r>
      <w:r w:rsidR="009F2694" w:rsidRPr="00A31905">
        <w:rPr>
          <w:rFonts w:ascii="Times New Roman" w:hAnsi="Times New Roman"/>
          <w:sz w:val="28"/>
          <w:szCs w:val="28"/>
        </w:rPr>
        <w:t>забезпечити формування завдання на розроблення Комплек</w:t>
      </w:r>
      <w:r w:rsidR="003F1B89" w:rsidRPr="00A31905">
        <w:rPr>
          <w:rFonts w:ascii="Times New Roman" w:hAnsi="Times New Roman"/>
          <w:sz w:val="28"/>
          <w:szCs w:val="28"/>
        </w:rPr>
        <w:t xml:space="preserve">сного плану, шляхом проведення </w:t>
      </w:r>
      <w:r w:rsidR="009F2694" w:rsidRPr="00A31905">
        <w:rPr>
          <w:rFonts w:ascii="Times New Roman" w:hAnsi="Times New Roman"/>
          <w:sz w:val="28"/>
          <w:szCs w:val="28"/>
        </w:rPr>
        <w:t>громадського обговорення, відповідно вимог пп. 12 п. 42</w:t>
      </w:r>
      <w:r w:rsidR="0036142D" w:rsidRPr="00A31905">
        <w:rPr>
          <w:rFonts w:ascii="Times New Roman" w:eastAsiaTheme="minorHAnsi" w:hAnsi="Times New Roman"/>
          <w:sz w:val="28"/>
          <w:szCs w:val="28"/>
          <w:lang w:eastAsia="en-US"/>
        </w:rPr>
        <w:t>Порядку розроблення, оновлення, внесення змін та затвердження містобудівної документації</w:t>
      </w:r>
      <w:r w:rsidR="009F2694" w:rsidRPr="00A31905">
        <w:rPr>
          <w:rFonts w:ascii="Times New Roman" w:hAnsi="Times New Roman"/>
          <w:sz w:val="28"/>
          <w:szCs w:val="28"/>
        </w:rPr>
        <w:t>.</w:t>
      </w:r>
      <w:r w:rsidR="00BA4DC0">
        <w:rPr>
          <w:rFonts w:ascii="Times New Roman" w:hAnsi="Times New Roman"/>
          <w:sz w:val="28"/>
          <w:szCs w:val="28"/>
        </w:rPr>
        <w:t xml:space="preserve"> </w:t>
      </w:r>
      <w:r w:rsidR="0064430D" w:rsidRPr="00A31905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D700C8" w:rsidRPr="00A31905">
        <w:rPr>
          <w:rFonts w:ascii="Times New Roman" w:eastAsiaTheme="minorHAnsi" w:hAnsi="Times New Roman"/>
          <w:sz w:val="28"/>
          <w:szCs w:val="28"/>
          <w:lang w:eastAsia="en-US"/>
        </w:rPr>
        <w:t>ля підготовки завдання на розроблення Комплексного плану утворити робочу групу, до якої включити: представників депутатського корп</w:t>
      </w:r>
      <w:r w:rsidR="003F1B89" w:rsidRPr="00A31905">
        <w:rPr>
          <w:rFonts w:ascii="Times New Roman" w:eastAsiaTheme="minorHAnsi" w:hAnsi="Times New Roman"/>
          <w:sz w:val="28"/>
          <w:szCs w:val="28"/>
          <w:lang w:eastAsia="en-US"/>
        </w:rPr>
        <w:t xml:space="preserve">усу громади, виконкому міської </w:t>
      </w:r>
      <w:r w:rsidR="00D700C8" w:rsidRPr="00A31905">
        <w:rPr>
          <w:rFonts w:ascii="Times New Roman" w:eastAsiaTheme="minorHAnsi" w:hAnsi="Times New Roman"/>
          <w:sz w:val="28"/>
          <w:szCs w:val="28"/>
          <w:lang w:eastAsia="en-US"/>
        </w:rPr>
        <w:t>ради, державних та комунальних підприємств на території громади, установ та організацій, що обслуговують громаду, старост</w:t>
      </w:r>
      <w:r w:rsidR="00A31905" w:rsidRPr="00A3190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700C8" w:rsidRPr="00A31905">
        <w:rPr>
          <w:rFonts w:ascii="Times New Roman" w:eastAsiaTheme="minorHAnsi" w:hAnsi="Times New Roman"/>
          <w:sz w:val="28"/>
          <w:szCs w:val="28"/>
          <w:lang w:eastAsia="en-US"/>
        </w:rPr>
        <w:t>старостинських округів на території громади, громадських організацій.</w:t>
      </w:r>
    </w:p>
    <w:p w:rsidR="0064430D" w:rsidRPr="0064430D" w:rsidRDefault="00B611D2" w:rsidP="00B611D2">
      <w:pPr>
        <w:pStyle w:val="a7"/>
        <w:spacing w:before="0"/>
        <w:jc w:val="both"/>
        <w:rPr>
          <w:rFonts w:ascii="Times New Roman" w:hAnsi="Times New Roman"/>
          <w:b/>
          <w:i/>
          <w:color w:val="0070C0"/>
          <w:sz w:val="28"/>
          <w:szCs w:val="28"/>
          <w:highlight w:val="yellow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6.</w:t>
      </w:r>
      <w:r w:rsidR="003F1B89" w:rsidRPr="003317A8">
        <w:rPr>
          <w:rFonts w:ascii="Times New Roman" w:eastAsiaTheme="minorHAnsi" w:hAnsi="Times New Roman"/>
          <w:sz w:val="28"/>
          <w:szCs w:val="28"/>
          <w:lang w:eastAsia="en-US"/>
        </w:rPr>
        <w:t xml:space="preserve">Виконавчому комітету селищної </w:t>
      </w:r>
      <w:r w:rsidR="000A7671" w:rsidRPr="003317A8">
        <w:rPr>
          <w:rFonts w:ascii="Times New Roman" w:eastAsiaTheme="minorHAnsi" w:hAnsi="Times New Roman"/>
          <w:sz w:val="28"/>
          <w:szCs w:val="28"/>
          <w:lang w:eastAsia="en-US"/>
        </w:rPr>
        <w:t>ради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A7671" w:rsidRPr="003317A8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="0064430D" w:rsidRPr="003317A8">
        <w:rPr>
          <w:rFonts w:ascii="Times New Roman" w:eastAsiaTheme="minorHAnsi" w:hAnsi="Times New Roman"/>
          <w:sz w:val="28"/>
          <w:szCs w:val="28"/>
          <w:lang w:eastAsia="en-US"/>
        </w:rPr>
        <w:t>вернутися</w:t>
      </w:r>
      <w:r w:rsidR="0064430D" w:rsidRPr="0064430D">
        <w:rPr>
          <w:rFonts w:ascii="Times New Roman" w:eastAsiaTheme="minorHAnsi" w:hAnsi="Times New Roman"/>
          <w:sz w:val="28"/>
          <w:szCs w:val="28"/>
          <w:lang w:eastAsia="en-US"/>
        </w:rPr>
        <w:t xml:space="preserve"> до </w:t>
      </w:r>
      <w:r w:rsidR="0064430D">
        <w:rPr>
          <w:rFonts w:ascii="Times New Roman" w:eastAsiaTheme="minorHAnsi" w:hAnsi="Times New Roman"/>
          <w:sz w:val="28"/>
          <w:szCs w:val="28"/>
          <w:lang w:eastAsia="en-US"/>
        </w:rPr>
        <w:t>Вінниць</w:t>
      </w:r>
      <w:r w:rsidR="0064430D" w:rsidRPr="0064430D">
        <w:rPr>
          <w:rFonts w:ascii="Times New Roman" w:eastAsiaTheme="minorHAnsi" w:hAnsi="Times New Roman"/>
          <w:sz w:val="28"/>
          <w:szCs w:val="28"/>
          <w:lang w:eastAsia="en-US"/>
        </w:rPr>
        <w:t xml:space="preserve">кої </w:t>
      </w:r>
      <w:r w:rsidR="00287325">
        <w:rPr>
          <w:rFonts w:ascii="Times New Roman" w:eastAsiaTheme="minorHAnsi" w:hAnsi="Times New Roman"/>
          <w:sz w:val="28"/>
          <w:szCs w:val="28"/>
          <w:lang w:eastAsia="en-US"/>
        </w:rPr>
        <w:t xml:space="preserve">військової </w:t>
      </w:r>
      <w:r w:rsidR="0064430D" w:rsidRPr="0064430D">
        <w:rPr>
          <w:rFonts w:ascii="Times New Roman" w:eastAsiaTheme="minorHAnsi" w:hAnsi="Times New Roman"/>
          <w:sz w:val="28"/>
          <w:szCs w:val="28"/>
          <w:lang w:eastAsia="en-US"/>
        </w:rPr>
        <w:t xml:space="preserve">обласної адміністрації щодо надання субвенції з державного бюджету </w:t>
      </w:r>
      <w:r w:rsidR="0064430D">
        <w:rPr>
          <w:rFonts w:ascii="Times New Roman" w:eastAsiaTheme="minorHAnsi" w:hAnsi="Times New Roman"/>
          <w:sz w:val="28"/>
          <w:szCs w:val="28"/>
          <w:lang w:eastAsia="en-US"/>
        </w:rPr>
        <w:t>Брацлавській</w:t>
      </w:r>
      <w:r w:rsidR="0064430D" w:rsidRPr="0064430D">
        <w:rPr>
          <w:rFonts w:ascii="Times New Roman" w:eastAsiaTheme="minorHAnsi" w:hAnsi="Times New Roman"/>
          <w:sz w:val="28"/>
          <w:szCs w:val="28"/>
          <w:lang w:eastAsia="en-US"/>
        </w:rPr>
        <w:t xml:space="preserve"> територіальн</w:t>
      </w:r>
      <w:r w:rsidR="008923AD">
        <w:rPr>
          <w:rFonts w:ascii="Times New Roman" w:eastAsiaTheme="minorHAnsi" w:hAnsi="Times New Roman"/>
          <w:sz w:val="28"/>
          <w:szCs w:val="28"/>
          <w:lang w:eastAsia="en-US"/>
        </w:rPr>
        <w:t xml:space="preserve">ій </w:t>
      </w:r>
      <w:r w:rsidR="0064430D" w:rsidRPr="0064430D">
        <w:rPr>
          <w:rFonts w:ascii="Times New Roman" w:eastAsiaTheme="minorHAnsi" w:hAnsi="Times New Roman"/>
          <w:sz w:val="28"/>
          <w:szCs w:val="28"/>
          <w:lang w:eastAsia="en-US"/>
        </w:rPr>
        <w:t>громад</w:t>
      </w:r>
      <w:r w:rsidR="008923AD">
        <w:rPr>
          <w:rFonts w:ascii="Times New Roman" w:eastAsiaTheme="minorHAnsi" w:hAnsi="Times New Roman"/>
          <w:sz w:val="28"/>
          <w:szCs w:val="28"/>
          <w:lang w:eastAsia="en-US"/>
        </w:rPr>
        <w:t>і</w:t>
      </w:r>
      <w:r w:rsidR="0064430D" w:rsidRPr="0064430D">
        <w:rPr>
          <w:rFonts w:ascii="Times New Roman" w:eastAsiaTheme="minorHAnsi" w:hAnsi="Times New Roman"/>
          <w:sz w:val="28"/>
          <w:szCs w:val="28"/>
          <w:lang w:eastAsia="en-US"/>
        </w:rPr>
        <w:t xml:space="preserve"> на розроблення Комплексного плану.</w:t>
      </w:r>
    </w:p>
    <w:p w:rsidR="0064430D" w:rsidRPr="0064430D" w:rsidRDefault="00B611D2" w:rsidP="00B611D2">
      <w:pPr>
        <w:pStyle w:val="a7"/>
        <w:spacing w:before="0"/>
        <w:jc w:val="both"/>
        <w:rPr>
          <w:rFonts w:ascii="Times New Roman" w:hAnsi="Times New Roman"/>
          <w:b/>
          <w:i/>
          <w:color w:val="0070C0"/>
          <w:sz w:val="28"/>
          <w:szCs w:val="28"/>
          <w:highlight w:val="yellow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7.</w:t>
      </w:r>
      <w:r w:rsidR="00A31905" w:rsidRPr="00A31905">
        <w:rPr>
          <w:rFonts w:ascii="Times New Roman" w:eastAsiaTheme="minorHAnsi" w:hAnsi="Times New Roman"/>
          <w:sz w:val="28"/>
          <w:szCs w:val="28"/>
          <w:lang w:eastAsia="en-US"/>
        </w:rPr>
        <w:t>Брацлавській селищній</w:t>
      </w:r>
      <w:r w:rsidR="00AB18F1" w:rsidRPr="00A3190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4430D" w:rsidRPr="00A31905">
        <w:rPr>
          <w:rFonts w:ascii="Times New Roman" w:eastAsiaTheme="minorHAnsi" w:hAnsi="Times New Roman"/>
          <w:sz w:val="28"/>
          <w:szCs w:val="28"/>
          <w:lang w:eastAsia="en-US"/>
        </w:rPr>
        <w:t>рад</w:t>
      </w:r>
      <w:r w:rsidR="00A31905" w:rsidRPr="00A31905">
        <w:rPr>
          <w:rFonts w:ascii="Times New Roman" w:eastAsiaTheme="minorHAnsi" w:hAnsi="Times New Roman"/>
          <w:sz w:val="28"/>
          <w:szCs w:val="28"/>
          <w:lang w:eastAsia="en-US"/>
        </w:rPr>
        <w:t>і</w:t>
      </w:r>
      <w:r w:rsidR="0064430D" w:rsidRPr="0064430D">
        <w:rPr>
          <w:rFonts w:ascii="Times New Roman" w:eastAsiaTheme="minorHAnsi" w:hAnsi="Times New Roman"/>
          <w:sz w:val="28"/>
          <w:szCs w:val="28"/>
          <w:lang w:eastAsia="en-US"/>
        </w:rPr>
        <w:t xml:space="preserve"> забезпечити оприлюднення даного рішення у двотижневий строк шляхом розміщення на офіційному веб-сайті селищної ради</w:t>
      </w:r>
      <w:r w:rsidR="008923AD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F2694" w:rsidRPr="008923AD" w:rsidRDefault="00B611D2" w:rsidP="00B611D2">
      <w:pPr>
        <w:pStyle w:val="a7"/>
        <w:spacing w:before="0"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8.</w:t>
      </w:r>
      <w:r w:rsidR="009F2694" w:rsidRPr="0064430D">
        <w:rPr>
          <w:rFonts w:ascii="Times New Roman" w:hAnsi="Times New Roman"/>
          <w:sz w:val="28"/>
          <w:szCs w:val="28"/>
        </w:rPr>
        <w:t xml:space="preserve">Контроль за виконанням даного рішення </w:t>
      </w:r>
      <w:r w:rsidR="00A31905" w:rsidRPr="00A31905">
        <w:rPr>
          <w:rFonts w:ascii="Times New Roman" w:hAnsi="Times New Roman"/>
          <w:sz w:val="28"/>
          <w:szCs w:val="28"/>
        </w:rPr>
        <w:t>по</w:t>
      </w:r>
      <w:r w:rsidR="00A31905">
        <w:rPr>
          <w:rFonts w:ascii="Times New Roman" w:hAnsi="Times New Roman"/>
          <w:sz w:val="28"/>
          <w:szCs w:val="28"/>
        </w:rPr>
        <w:t>класти на заступника селищного голови з питань діяльності виконавчих органів Андрія МАРЧУКА.</w:t>
      </w:r>
    </w:p>
    <w:p w:rsidR="009F2694" w:rsidRPr="004B0782" w:rsidRDefault="009F2694" w:rsidP="009F2694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4B0782" w:rsidRDefault="00FE5B76" w:rsidP="00AB18F1">
      <w:pPr>
        <w:shd w:val="clear" w:color="auto" w:fill="FFFFFF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Селищний </w:t>
      </w:r>
      <w:r w:rsidR="009F2694" w:rsidRPr="004B0782">
        <w:rPr>
          <w:b/>
          <w:sz w:val="28"/>
          <w:szCs w:val="28"/>
        </w:rPr>
        <w:t xml:space="preserve"> голова   </w:t>
      </w:r>
      <w:r w:rsidR="00A31905">
        <w:rPr>
          <w:b/>
          <w:sz w:val="28"/>
          <w:szCs w:val="28"/>
        </w:rPr>
        <w:t xml:space="preserve">                              Микола КОБРИНЧУК</w:t>
      </w:r>
    </w:p>
    <w:p w:rsidR="004F6E8B" w:rsidRDefault="004F6E8B" w:rsidP="00AB18F1">
      <w:pPr>
        <w:shd w:val="clear" w:color="auto" w:fill="FFFFFF"/>
        <w:ind w:firstLine="851"/>
        <w:jc w:val="both"/>
        <w:rPr>
          <w:b/>
          <w:sz w:val="28"/>
          <w:szCs w:val="28"/>
        </w:rPr>
      </w:pPr>
    </w:p>
    <w:p w:rsidR="004F6E8B" w:rsidRDefault="004F6E8B" w:rsidP="00AB18F1">
      <w:pPr>
        <w:shd w:val="clear" w:color="auto" w:fill="FFFFFF"/>
        <w:ind w:firstLine="851"/>
        <w:jc w:val="both"/>
        <w:rPr>
          <w:b/>
          <w:sz w:val="28"/>
          <w:szCs w:val="28"/>
        </w:rPr>
      </w:pPr>
    </w:p>
    <w:p w:rsidR="004F6E8B" w:rsidRDefault="004F6E8B" w:rsidP="00AB18F1">
      <w:pPr>
        <w:shd w:val="clear" w:color="auto" w:fill="FFFFFF"/>
        <w:ind w:firstLine="851"/>
        <w:jc w:val="both"/>
        <w:rPr>
          <w:b/>
          <w:sz w:val="28"/>
          <w:szCs w:val="28"/>
        </w:rPr>
      </w:pPr>
    </w:p>
    <w:p w:rsidR="004F6E8B" w:rsidRDefault="004F6E8B" w:rsidP="00AB18F1">
      <w:pPr>
        <w:shd w:val="clear" w:color="auto" w:fill="FFFFFF"/>
        <w:ind w:firstLine="851"/>
        <w:jc w:val="both"/>
        <w:rPr>
          <w:b/>
          <w:sz w:val="28"/>
          <w:szCs w:val="28"/>
        </w:rPr>
      </w:pPr>
    </w:p>
    <w:p w:rsidR="004F6E8B" w:rsidRDefault="004F6E8B" w:rsidP="00AB18F1">
      <w:pPr>
        <w:shd w:val="clear" w:color="auto" w:fill="FFFFFF"/>
        <w:ind w:firstLine="851"/>
        <w:jc w:val="both"/>
        <w:rPr>
          <w:b/>
          <w:sz w:val="28"/>
          <w:szCs w:val="28"/>
        </w:rPr>
      </w:pPr>
    </w:p>
    <w:p w:rsidR="004F6E8B" w:rsidRDefault="004F6E8B" w:rsidP="00AB18F1">
      <w:pPr>
        <w:shd w:val="clear" w:color="auto" w:fill="FFFFFF"/>
        <w:ind w:firstLine="851"/>
        <w:jc w:val="both"/>
        <w:rPr>
          <w:b/>
          <w:sz w:val="28"/>
          <w:szCs w:val="28"/>
        </w:rPr>
      </w:pPr>
    </w:p>
    <w:p w:rsidR="004F6E8B" w:rsidRDefault="004F6E8B" w:rsidP="00AB18F1">
      <w:pPr>
        <w:shd w:val="clear" w:color="auto" w:fill="FFFFFF"/>
        <w:ind w:firstLine="851"/>
        <w:jc w:val="both"/>
        <w:rPr>
          <w:b/>
          <w:sz w:val="28"/>
          <w:szCs w:val="28"/>
        </w:rPr>
      </w:pPr>
    </w:p>
    <w:p w:rsidR="004F6E8B" w:rsidRDefault="004F6E8B" w:rsidP="00AB18F1">
      <w:pPr>
        <w:shd w:val="clear" w:color="auto" w:fill="FFFFFF"/>
        <w:ind w:firstLine="851"/>
        <w:jc w:val="both"/>
        <w:rPr>
          <w:b/>
          <w:sz w:val="28"/>
          <w:szCs w:val="28"/>
        </w:rPr>
      </w:pPr>
    </w:p>
    <w:p w:rsidR="004F6E8B" w:rsidRDefault="004F6E8B" w:rsidP="00AB18F1">
      <w:pPr>
        <w:shd w:val="clear" w:color="auto" w:fill="FFFFFF"/>
        <w:ind w:firstLine="851"/>
        <w:jc w:val="both"/>
        <w:rPr>
          <w:b/>
          <w:sz w:val="28"/>
          <w:szCs w:val="28"/>
        </w:rPr>
      </w:pPr>
    </w:p>
    <w:p w:rsidR="004F6E8B" w:rsidRDefault="004F6E8B" w:rsidP="004F6E8B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lastRenderedPageBreak/>
        <w:t>ПОГОДЖЕНО:</w:t>
      </w:r>
    </w:p>
    <w:p w:rsidR="004F6E8B" w:rsidRDefault="004F6E8B" w:rsidP="004F6E8B">
      <w:pPr>
        <w:pStyle w:val="ab"/>
        <w:rPr>
          <w:rFonts w:cs="Arial"/>
          <w:b/>
          <w:szCs w:val="28"/>
        </w:rPr>
      </w:pPr>
    </w:p>
    <w:p w:rsidR="004F6E8B" w:rsidRDefault="004F6E8B" w:rsidP="004F6E8B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4F6E8B" w:rsidRDefault="004F6E8B" w:rsidP="004F6E8B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4F6E8B" w:rsidRDefault="004F6E8B" w:rsidP="004F6E8B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4F6E8B" w:rsidRDefault="004F6E8B" w:rsidP="004F6E8B">
      <w:pPr>
        <w:pStyle w:val="ab"/>
        <w:rPr>
          <w:rFonts w:cs="Arial"/>
          <w:b/>
          <w:szCs w:val="28"/>
        </w:rPr>
      </w:pPr>
    </w:p>
    <w:p w:rsidR="004F6E8B" w:rsidRDefault="004F6E8B" w:rsidP="004F6E8B">
      <w:pPr>
        <w:pStyle w:val="ab"/>
        <w:rPr>
          <w:rFonts w:cs="Arial"/>
          <w:b/>
          <w:szCs w:val="28"/>
        </w:rPr>
      </w:pPr>
    </w:p>
    <w:p w:rsidR="004F6E8B" w:rsidRDefault="004F6E8B" w:rsidP="004F6E8B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4F6E8B" w:rsidRDefault="004F6E8B" w:rsidP="004F6E8B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4F6E8B" w:rsidRDefault="004F6E8B" w:rsidP="004F6E8B">
      <w:pPr>
        <w:pStyle w:val="ab"/>
        <w:rPr>
          <w:rFonts w:cs="Arial"/>
          <w:b/>
          <w:szCs w:val="28"/>
        </w:rPr>
      </w:pPr>
    </w:p>
    <w:p w:rsidR="004F6E8B" w:rsidRDefault="004F6E8B" w:rsidP="004F6E8B">
      <w:pPr>
        <w:pStyle w:val="ab"/>
        <w:rPr>
          <w:rFonts w:cs="Arial"/>
          <w:b/>
          <w:szCs w:val="28"/>
        </w:rPr>
      </w:pPr>
    </w:p>
    <w:p w:rsidR="004F6E8B" w:rsidRDefault="004F6E8B" w:rsidP="004F6E8B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4F6E8B" w:rsidRDefault="004F6E8B" w:rsidP="004F6E8B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4F6E8B" w:rsidRDefault="004F6E8B" w:rsidP="004F6E8B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         </w:t>
      </w:r>
    </w:p>
    <w:p w:rsidR="004F6E8B" w:rsidRDefault="004F6E8B" w:rsidP="004F6E8B">
      <w:pPr>
        <w:rPr>
          <w:sz w:val="28"/>
          <w:szCs w:val="20"/>
        </w:rPr>
      </w:pPr>
    </w:p>
    <w:p w:rsidR="004F6E8B" w:rsidRDefault="004F6E8B" w:rsidP="004F6E8B">
      <w:pPr>
        <w:pStyle w:val="ab"/>
        <w:rPr>
          <w:b/>
          <w:sz w:val="28"/>
          <w:szCs w:val="28"/>
          <w:lang w:val="uk-UA"/>
        </w:rPr>
      </w:pPr>
      <w:r>
        <w:rPr>
          <w:b/>
          <w:szCs w:val="28"/>
          <w:lang w:val="uk-UA"/>
        </w:rPr>
        <w:t>Виконавець</w:t>
      </w:r>
    </w:p>
    <w:p w:rsidR="004F6E8B" w:rsidRDefault="004F6E8B" w:rsidP="004F6E8B">
      <w:pPr>
        <w:pStyle w:val="ab"/>
        <w:rPr>
          <w:b/>
          <w:sz w:val="22"/>
          <w:szCs w:val="28"/>
          <w:lang w:val="uk-UA"/>
        </w:rPr>
      </w:pPr>
      <w:r>
        <w:rPr>
          <w:b/>
          <w:szCs w:val="28"/>
          <w:lang w:val="uk-UA"/>
        </w:rPr>
        <w:t xml:space="preserve">спеціаліст ІІ категорії   відділу земельних </w:t>
      </w:r>
    </w:p>
    <w:p w:rsidR="004F6E8B" w:rsidRDefault="004F6E8B" w:rsidP="004F6E8B">
      <w:pPr>
        <w:pStyle w:val="ab"/>
        <w:rPr>
          <w:b/>
          <w:szCs w:val="28"/>
        </w:rPr>
      </w:pPr>
      <w:r>
        <w:rPr>
          <w:b/>
          <w:szCs w:val="28"/>
        </w:rPr>
        <w:t>відносин та комунального майна                       ____________Л.С. Мельник</w:t>
      </w:r>
    </w:p>
    <w:p w:rsidR="004F6E8B" w:rsidRDefault="004F6E8B" w:rsidP="004F6E8B">
      <w:pPr>
        <w:jc w:val="both"/>
        <w:rPr>
          <w:sz w:val="27"/>
          <w:szCs w:val="27"/>
        </w:rPr>
      </w:pPr>
    </w:p>
    <w:p w:rsidR="004F6E8B" w:rsidRDefault="004F6E8B" w:rsidP="00AB18F1">
      <w:pPr>
        <w:shd w:val="clear" w:color="auto" w:fill="FFFFFF"/>
        <w:ind w:firstLine="851"/>
        <w:jc w:val="both"/>
        <w:rPr>
          <w:b/>
          <w:sz w:val="28"/>
          <w:szCs w:val="28"/>
        </w:rPr>
      </w:pPr>
    </w:p>
    <w:p w:rsidR="004F6E8B" w:rsidRPr="00AB18F1" w:rsidRDefault="004F6E8B" w:rsidP="00AB18F1">
      <w:pPr>
        <w:shd w:val="clear" w:color="auto" w:fill="FFFFFF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483F59" w:rsidRPr="00483F59" w:rsidRDefault="00483F59" w:rsidP="00CA1C89">
      <w:pPr>
        <w:jc w:val="both"/>
        <w:rPr>
          <w:rFonts w:eastAsiaTheme="minorHAnsi" w:cstheme="minorBidi"/>
          <w:sz w:val="28"/>
          <w:szCs w:val="28"/>
          <w:lang w:eastAsia="en-US"/>
        </w:rPr>
      </w:pPr>
      <w:bookmarkStart w:id="0" w:name="_GoBack"/>
      <w:bookmarkEnd w:id="0"/>
    </w:p>
    <w:sectPr w:rsidR="00483F59" w:rsidRPr="00483F59" w:rsidSect="00116E2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4CB" w:rsidRDefault="008464CB" w:rsidP="004F6E8B">
      <w:r>
        <w:separator/>
      </w:r>
    </w:p>
  </w:endnote>
  <w:endnote w:type="continuationSeparator" w:id="1">
    <w:p w:rsidR="008464CB" w:rsidRDefault="008464CB" w:rsidP="004F6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4CB" w:rsidRDefault="008464CB" w:rsidP="004F6E8B">
      <w:r>
        <w:separator/>
      </w:r>
    </w:p>
  </w:footnote>
  <w:footnote w:type="continuationSeparator" w:id="1">
    <w:p w:rsidR="008464CB" w:rsidRDefault="008464CB" w:rsidP="004F6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8B" w:rsidRDefault="004F6E8B" w:rsidP="004F6E8B">
    <w:pPr>
      <w:pStyle w:val="ac"/>
      <w:tabs>
        <w:tab w:val="clear" w:pos="4819"/>
        <w:tab w:val="clear" w:pos="9639"/>
        <w:tab w:val="left" w:pos="735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0D39"/>
    <w:multiLevelType w:val="hybridMultilevel"/>
    <w:tmpl w:val="D4ECE8C2"/>
    <w:lvl w:ilvl="0" w:tplc="72848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F4F45"/>
    <w:multiLevelType w:val="hybridMultilevel"/>
    <w:tmpl w:val="5DE82912"/>
    <w:lvl w:ilvl="0" w:tplc="FF22869E">
      <w:start w:val="1"/>
      <w:numFmt w:val="decimal"/>
      <w:lvlText w:val="%1."/>
      <w:lvlJc w:val="left"/>
      <w:pPr>
        <w:ind w:left="10140" w:hanging="360"/>
      </w:pPr>
      <w:rPr>
        <w:w w:val="102"/>
        <w:sz w:val="28"/>
        <w:szCs w:val="28"/>
        <w:lang w:val="uk-UA" w:eastAsia="en-US" w:bidi="ar-SA"/>
      </w:rPr>
    </w:lvl>
    <w:lvl w:ilvl="1" w:tplc="04220019">
      <w:start w:val="1"/>
      <w:numFmt w:val="lowerLetter"/>
      <w:lvlText w:val="%2."/>
      <w:lvlJc w:val="left"/>
      <w:pPr>
        <w:ind w:left="10860" w:hanging="360"/>
      </w:pPr>
    </w:lvl>
    <w:lvl w:ilvl="2" w:tplc="0422001B">
      <w:start w:val="1"/>
      <w:numFmt w:val="lowerRoman"/>
      <w:lvlText w:val="%3."/>
      <w:lvlJc w:val="right"/>
      <w:pPr>
        <w:ind w:left="11580" w:hanging="180"/>
      </w:pPr>
    </w:lvl>
    <w:lvl w:ilvl="3" w:tplc="0422000F">
      <w:start w:val="1"/>
      <w:numFmt w:val="decimal"/>
      <w:lvlText w:val="%4."/>
      <w:lvlJc w:val="left"/>
      <w:pPr>
        <w:ind w:left="12300" w:hanging="360"/>
      </w:pPr>
    </w:lvl>
    <w:lvl w:ilvl="4" w:tplc="04220019">
      <w:start w:val="1"/>
      <w:numFmt w:val="lowerLetter"/>
      <w:lvlText w:val="%5."/>
      <w:lvlJc w:val="left"/>
      <w:pPr>
        <w:ind w:left="13020" w:hanging="360"/>
      </w:pPr>
    </w:lvl>
    <w:lvl w:ilvl="5" w:tplc="0422001B">
      <w:start w:val="1"/>
      <w:numFmt w:val="lowerRoman"/>
      <w:lvlText w:val="%6."/>
      <w:lvlJc w:val="right"/>
      <w:pPr>
        <w:ind w:left="13740" w:hanging="180"/>
      </w:pPr>
    </w:lvl>
    <w:lvl w:ilvl="6" w:tplc="0422000F">
      <w:start w:val="1"/>
      <w:numFmt w:val="decimal"/>
      <w:lvlText w:val="%7."/>
      <w:lvlJc w:val="left"/>
      <w:pPr>
        <w:ind w:left="14460" w:hanging="360"/>
      </w:pPr>
    </w:lvl>
    <w:lvl w:ilvl="7" w:tplc="04220019">
      <w:start w:val="1"/>
      <w:numFmt w:val="lowerLetter"/>
      <w:lvlText w:val="%8."/>
      <w:lvlJc w:val="left"/>
      <w:pPr>
        <w:ind w:left="15180" w:hanging="360"/>
      </w:pPr>
    </w:lvl>
    <w:lvl w:ilvl="8" w:tplc="0422001B">
      <w:start w:val="1"/>
      <w:numFmt w:val="lowerRoman"/>
      <w:lvlText w:val="%9."/>
      <w:lvlJc w:val="right"/>
      <w:pPr>
        <w:ind w:left="15900" w:hanging="180"/>
      </w:pPr>
    </w:lvl>
  </w:abstractNum>
  <w:abstractNum w:abstractNumId="2">
    <w:nsid w:val="4CF62F00"/>
    <w:multiLevelType w:val="hybridMultilevel"/>
    <w:tmpl w:val="82AEE10A"/>
    <w:lvl w:ilvl="0" w:tplc="72848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26284"/>
    <w:multiLevelType w:val="hybridMultilevel"/>
    <w:tmpl w:val="462EDE1A"/>
    <w:lvl w:ilvl="0" w:tplc="72848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112D97"/>
    <w:multiLevelType w:val="hybridMultilevel"/>
    <w:tmpl w:val="4F2E2446"/>
    <w:lvl w:ilvl="0" w:tplc="72848B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8585299"/>
    <w:multiLevelType w:val="hybridMultilevel"/>
    <w:tmpl w:val="8D5CA024"/>
    <w:lvl w:ilvl="0" w:tplc="2C2A95E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7ECF24E5"/>
    <w:multiLevelType w:val="multilevel"/>
    <w:tmpl w:val="590C8DD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C66"/>
    <w:rsid w:val="0001651A"/>
    <w:rsid w:val="000670EE"/>
    <w:rsid w:val="000A6073"/>
    <w:rsid w:val="000A7671"/>
    <w:rsid w:val="00116E2D"/>
    <w:rsid w:val="00141440"/>
    <w:rsid w:val="00163FBC"/>
    <w:rsid w:val="001E6BCD"/>
    <w:rsid w:val="002077FF"/>
    <w:rsid w:val="00287325"/>
    <w:rsid w:val="003312B0"/>
    <w:rsid w:val="003317A8"/>
    <w:rsid w:val="0036142D"/>
    <w:rsid w:val="003F1B89"/>
    <w:rsid w:val="00483F59"/>
    <w:rsid w:val="004B0782"/>
    <w:rsid w:val="004F6E8B"/>
    <w:rsid w:val="00593C66"/>
    <w:rsid w:val="0064430D"/>
    <w:rsid w:val="00707D59"/>
    <w:rsid w:val="007816A9"/>
    <w:rsid w:val="00795126"/>
    <w:rsid w:val="007E623D"/>
    <w:rsid w:val="008464CB"/>
    <w:rsid w:val="008700C5"/>
    <w:rsid w:val="008923AD"/>
    <w:rsid w:val="00972E9E"/>
    <w:rsid w:val="009769EA"/>
    <w:rsid w:val="00980D25"/>
    <w:rsid w:val="009F2694"/>
    <w:rsid w:val="00A31905"/>
    <w:rsid w:val="00A40242"/>
    <w:rsid w:val="00AB18F1"/>
    <w:rsid w:val="00B07F04"/>
    <w:rsid w:val="00B611D2"/>
    <w:rsid w:val="00BA4DC0"/>
    <w:rsid w:val="00BB5A2C"/>
    <w:rsid w:val="00BD0EC1"/>
    <w:rsid w:val="00BD23B9"/>
    <w:rsid w:val="00BD5B68"/>
    <w:rsid w:val="00C27169"/>
    <w:rsid w:val="00C54FA9"/>
    <w:rsid w:val="00CA1C89"/>
    <w:rsid w:val="00D700C8"/>
    <w:rsid w:val="00E812BD"/>
    <w:rsid w:val="00EC71EA"/>
    <w:rsid w:val="00F54B7F"/>
    <w:rsid w:val="00FE5B76"/>
    <w:rsid w:val="00FE5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2694"/>
    <w:pPr>
      <w:keepNext/>
      <w:ind w:right="279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6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9F2694"/>
    <w:pPr>
      <w:jc w:val="center"/>
    </w:pPr>
    <w:rPr>
      <w:sz w:val="40"/>
    </w:rPr>
  </w:style>
  <w:style w:type="character" w:customStyle="1" w:styleId="a4">
    <w:name w:val="Название Знак"/>
    <w:basedOn w:val="a0"/>
    <w:link w:val="a3"/>
    <w:rsid w:val="009F2694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5">
    <w:name w:val="Subtitle"/>
    <w:basedOn w:val="a"/>
    <w:link w:val="a6"/>
    <w:qFormat/>
    <w:rsid w:val="009F2694"/>
    <w:pPr>
      <w:jc w:val="center"/>
    </w:pPr>
    <w:rPr>
      <w:sz w:val="34"/>
    </w:rPr>
  </w:style>
  <w:style w:type="character" w:customStyle="1" w:styleId="a6">
    <w:name w:val="Подзаголовок Знак"/>
    <w:basedOn w:val="a0"/>
    <w:link w:val="a5"/>
    <w:rsid w:val="009F2694"/>
    <w:rPr>
      <w:rFonts w:ascii="Times New Roman" w:eastAsia="Times New Roman" w:hAnsi="Times New Roman" w:cs="Times New Roman"/>
      <w:sz w:val="34"/>
      <w:szCs w:val="24"/>
      <w:lang w:eastAsia="ru-RU"/>
    </w:rPr>
  </w:style>
  <w:style w:type="paragraph" w:customStyle="1" w:styleId="a7">
    <w:name w:val="Нормальний текст"/>
    <w:basedOn w:val="a"/>
    <w:uiPriority w:val="99"/>
    <w:rsid w:val="009F2694"/>
    <w:pPr>
      <w:spacing w:before="120"/>
      <w:ind w:firstLine="567"/>
    </w:pPr>
    <w:rPr>
      <w:rFonts w:ascii="Antiqua" w:hAnsi="Antiqua"/>
      <w:sz w:val="26"/>
      <w:szCs w:val="20"/>
    </w:rPr>
  </w:style>
  <w:style w:type="paragraph" w:styleId="a8">
    <w:name w:val="List Paragraph"/>
    <w:basedOn w:val="a"/>
    <w:uiPriority w:val="34"/>
    <w:qFormat/>
    <w:rsid w:val="009F2694"/>
    <w:pPr>
      <w:ind w:left="720"/>
      <w:contextualSpacing/>
    </w:pPr>
  </w:style>
  <w:style w:type="paragraph" w:customStyle="1" w:styleId="rvps2">
    <w:name w:val="rvps2"/>
    <w:basedOn w:val="a"/>
    <w:rsid w:val="009F2694"/>
    <w:pPr>
      <w:spacing w:before="100" w:beforeAutospacing="1" w:after="100" w:afterAutospacing="1"/>
    </w:pPr>
    <w:rPr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9F26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269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FE5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semiHidden/>
    <w:unhideWhenUsed/>
    <w:rsid w:val="004F6E8B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F6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4F6E8B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F6E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2694"/>
    <w:pPr>
      <w:keepNext/>
      <w:ind w:right="279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6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9F2694"/>
    <w:pPr>
      <w:jc w:val="center"/>
    </w:pPr>
    <w:rPr>
      <w:sz w:val="40"/>
    </w:rPr>
  </w:style>
  <w:style w:type="character" w:customStyle="1" w:styleId="a4">
    <w:name w:val="Назва Знак"/>
    <w:basedOn w:val="a0"/>
    <w:link w:val="a3"/>
    <w:rsid w:val="009F2694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5">
    <w:name w:val="Subtitle"/>
    <w:basedOn w:val="a"/>
    <w:link w:val="a6"/>
    <w:qFormat/>
    <w:rsid w:val="009F2694"/>
    <w:pPr>
      <w:jc w:val="center"/>
    </w:pPr>
    <w:rPr>
      <w:sz w:val="34"/>
    </w:rPr>
  </w:style>
  <w:style w:type="character" w:customStyle="1" w:styleId="a6">
    <w:name w:val="Підзаголовок Знак"/>
    <w:basedOn w:val="a0"/>
    <w:link w:val="a5"/>
    <w:rsid w:val="009F2694"/>
    <w:rPr>
      <w:rFonts w:ascii="Times New Roman" w:eastAsia="Times New Roman" w:hAnsi="Times New Roman" w:cs="Times New Roman"/>
      <w:sz w:val="34"/>
      <w:szCs w:val="24"/>
      <w:lang w:eastAsia="ru-RU"/>
    </w:rPr>
  </w:style>
  <w:style w:type="paragraph" w:customStyle="1" w:styleId="a7">
    <w:name w:val="Нормальний текст"/>
    <w:basedOn w:val="a"/>
    <w:uiPriority w:val="99"/>
    <w:rsid w:val="009F2694"/>
    <w:pPr>
      <w:spacing w:before="120"/>
      <w:ind w:firstLine="567"/>
    </w:pPr>
    <w:rPr>
      <w:rFonts w:ascii="Antiqua" w:hAnsi="Antiqua"/>
      <w:sz w:val="26"/>
      <w:szCs w:val="20"/>
    </w:rPr>
  </w:style>
  <w:style w:type="paragraph" w:styleId="a8">
    <w:name w:val="List Paragraph"/>
    <w:basedOn w:val="a"/>
    <w:uiPriority w:val="34"/>
    <w:qFormat/>
    <w:rsid w:val="009F2694"/>
    <w:pPr>
      <w:ind w:left="720"/>
      <w:contextualSpacing/>
    </w:pPr>
  </w:style>
  <w:style w:type="paragraph" w:customStyle="1" w:styleId="rvps2">
    <w:name w:val="rvps2"/>
    <w:basedOn w:val="a"/>
    <w:rsid w:val="009F2694"/>
    <w:pPr>
      <w:spacing w:before="100" w:beforeAutospacing="1" w:after="100" w:afterAutospacing="1"/>
    </w:pPr>
    <w:rPr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9F2694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F269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FE5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3084</Words>
  <Characters>1759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Миколайович Демешкан</dc:creator>
  <cp:keywords/>
  <dc:description/>
  <cp:lastModifiedBy>Rada</cp:lastModifiedBy>
  <cp:revision>19</cp:revision>
  <cp:lastPrinted>2025-02-17T07:09:00Z</cp:lastPrinted>
  <dcterms:created xsi:type="dcterms:W3CDTF">2021-11-17T10:54:00Z</dcterms:created>
  <dcterms:modified xsi:type="dcterms:W3CDTF">2025-02-17T07:11:00Z</dcterms:modified>
</cp:coreProperties>
</file>