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902" w14:textId="515B0577" w:rsidR="00F40D38" w:rsidRPr="008956C2" w:rsidRDefault="000857BF" w:rsidP="00F40D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pacing w:val="84"/>
          <w:sz w:val="26"/>
          <w:szCs w:val="26"/>
          <w:lang w:eastAsia="ru-RU"/>
        </w:rPr>
      </w:pPr>
      <w:bookmarkStart w:id="0" w:name="_Hlk106351803"/>
      <w:r>
        <w:rPr>
          <w:rFonts w:ascii="Times New Roman" w:eastAsia="Times New Roman" w:hAnsi="Times New Roman"/>
          <w:b/>
          <w:noProof/>
          <w:spacing w:val="84"/>
          <w:sz w:val="26"/>
          <w:szCs w:val="26"/>
          <w:lang w:eastAsia="ru-RU"/>
        </w:rPr>
        <w:pict w14:anchorId="0535F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7.3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8" o:title=""/>
            <w10:wrap type="tight" anchorx="page"/>
          </v:shape>
          <o:OLEObject Type="Embed" ProgID="Word.Picture.8" ShapeID="_x0000_s1026" DrawAspect="Content" ObjectID="_1808570064" r:id="rId9"/>
        </w:pict>
      </w:r>
    </w:p>
    <w:p w14:paraId="1D344684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32BAA8" w14:textId="77777777" w:rsidR="007D4CA1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28461" w14:textId="7981E4C8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425D85D5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18E41B51" w14:textId="77777777" w:rsidR="007D4CA1" w:rsidRPr="00D54A99" w:rsidRDefault="007D4CA1" w:rsidP="007D4CA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99">
        <w:rPr>
          <w:rFonts w:ascii="Times New Roman" w:hAnsi="Times New Roman"/>
          <w:b/>
          <w:sz w:val="28"/>
          <w:szCs w:val="28"/>
        </w:rPr>
        <w:t>РІШЕННЯ</w:t>
      </w:r>
    </w:p>
    <w:p w14:paraId="01F8AB3A" w14:textId="2CC9B77C" w:rsidR="007D4CA1" w:rsidRDefault="00975F99" w:rsidP="007D4CA1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0266">
        <w:rPr>
          <w:rFonts w:ascii="Times New Roman" w:hAnsi="Times New Roman"/>
          <w:bCs/>
          <w:sz w:val="28"/>
          <w:szCs w:val="28"/>
        </w:rPr>
        <w:t xml:space="preserve">25 квітня </w:t>
      </w:r>
      <w:r w:rsidR="00E93BFD">
        <w:rPr>
          <w:rFonts w:ascii="Times New Roman" w:hAnsi="Times New Roman"/>
          <w:bCs/>
          <w:sz w:val="28"/>
          <w:szCs w:val="28"/>
        </w:rPr>
        <w:t xml:space="preserve">2025 </w:t>
      </w:r>
      <w:r w:rsidR="007D4CA1">
        <w:rPr>
          <w:rFonts w:ascii="Times New Roman" w:hAnsi="Times New Roman"/>
          <w:bCs/>
          <w:sz w:val="28"/>
          <w:szCs w:val="28"/>
        </w:rPr>
        <w:t xml:space="preserve">року                     селище Брацлав                              № </w:t>
      </w:r>
      <w:r w:rsidR="000A1DC7">
        <w:rPr>
          <w:rFonts w:ascii="Times New Roman" w:hAnsi="Times New Roman"/>
          <w:bCs/>
          <w:sz w:val="28"/>
          <w:szCs w:val="28"/>
        </w:rPr>
        <w:t>41</w:t>
      </w:r>
    </w:p>
    <w:p w14:paraId="639C9A0A" w14:textId="77777777" w:rsidR="009D3DFB" w:rsidRDefault="009D3DFB" w:rsidP="009D3DFB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164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доцільність влаштування малолітн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ьої дитини </w:t>
      </w:r>
    </w:p>
    <w:p w14:paraId="09CE5478" w14:textId="77777777" w:rsidR="009D3DFB" w:rsidRPr="00E751CB" w:rsidRDefault="009D3DFB" w:rsidP="009D3DFB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4E6B0B">
        <w:rPr>
          <w:rFonts w:ascii="Times New Roman" w:hAnsi="Times New Roman"/>
          <w:b/>
          <w:bCs/>
          <w:sz w:val="28"/>
          <w:szCs w:val="28"/>
        </w:rPr>
        <w:t>КНП «Тульчинськ</w:t>
      </w:r>
      <w:r>
        <w:rPr>
          <w:rFonts w:ascii="Times New Roman" w:hAnsi="Times New Roman"/>
          <w:b/>
          <w:bCs/>
          <w:sz w:val="28"/>
          <w:szCs w:val="28"/>
        </w:rPr>
        <w:t>ий</w:t>
      </w:r>
      <w:r w:rsidRPr="004E6B0B">
        <w:rPr>
          <w:rFonts w:ascii="Times New Roman" w:hAnsi="Times New Roman"/>
          <w:b/>
          <w:bCs/>
          <w:sz w:val="28"/>
          <w:szCs w:val="28"/>
        </w:rPr>
        <w:t xml:space="preserve"> обласн</w:t>
      </w:r>
      <w:r>
        <w:rPr>
          <w:rFonts w:ascii="Times New Roman" w:hAnsi="Times New Roman"/>
          <w:b/>
          <w:bCs/>
          <w:sz w:val="28"/>
          <w:szCs w:val="28"/>
        </w:rPr>
        <w:t xml:space="preserve">ий </w:t>
      </w:r>
      <w:r w:rsidRPr="004E6B0B">
        <w:rPr>
          <w:rFonts w:ascii="Times New Roman" w:hAnsi="Times New Roman"/>
          <w:b/>
          <w:bCs/>
          <w:sz w:val="28"/>
          <w:szCs w:val="28"/>
        </w:rPr>
        <w:t>спеціалізован</w:t>
      </w:r>
      <w:r>
        <w:rPr>
          <w:rFonts w:ascii="Times New Roman" w:hAnsi="Times New Roman"/>
          <w:b/>
          <w:bCs/>
          <w:sz w:val="28"/>
          <w:szCs w:val="28"/>
        </w:rPr>
        <w:t xml:space="preserve">ий </w:t>
      </w:r>
    </w:p>
    <w:p w14:paraId="4B8B231C" w14:textId="77777777" w:rsidR="009D3DFB" w:rsidRPr="004E6B0B" w:rsidRDefault="009D3DFB" w:rsidP="009D3DF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E6B0B">
        <w:rPr>
          <w:rFonts w:ascii="Times New Roman" w:hAnsi="Times New Roman"/>
          <w:b/>
          <w:bCs/>
          <w:sz w:val="28"/>
          <w:szCs w:val="28"/>
        </w:rPr>
        <w:t>буди</w:t>
      </w:r>
      <w:r>
        <w:rPr>
          <w:rFonts w:ascii="Times New Roman" w:hAnsi="Times New Roman"/>
          <w:b/>
          <w:bCs/>
          <w:sz w:val="28"/>
          <w:szCs w:val="28"/>
        </w:rPr>
        <w:t>нок</w:t>
      </w:r>
      <w:r w:rsidRPr="004E6B0B">
        <w:rPr>
          <w:rFonts w:ascii="Times New Roman" w:hAnsi="Times New Roman"/>
          <w:b/>
          <w:bCs/>
          <w:sz w:val="28"/>
          <w:szCs w:val="28"/>
        </w:rPr>
        <w:t xml:space="preserve"> дитини для дітей з ураженням ЦНС та </w:t>
      </w:r>
    </w:p>
    <w:p w14:paraId="33CEC6C2" w14:textId="77777777" w:rsidR="009D3DFB" w:rsidRDefault="009D3DFB" w:rsidP="009D3DF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E6B0B">
        <w:rPr>
          <w:rFonts w:ascii="Times New Roman" w:hAnsi="Times New Roman"/>
          <w:b/>
          <w:bCs/>
          <w:sz w:val="28"/>
          <w:szCs w:val="28"/>
        </w:rPr>
        <w:t>порушенням психіки ВОР»</w:t>
      </w:r>
    </w:p>
    <w:p w14:paraId="0BF73763" w14:textId="77777777" w:rsidR="007A199C" w:rsidRPr="008956C2" w:rsidRDefault="007A199C" w:rsidP="00F4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8F9B63" w14:textId="6FF786C2" w:rsidR="00A14A45" w:rsidRPr="00960A02" w:rsidRDefault="007D4CA1" w:rsidP="00960A0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D3DF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9D3DFB" w:rsidRPr="00164B6E">
        <w:rPr>
          <w:rFonts w:ascii="Times New Roman" w:eastAsia="Batang" w:hAnsi="Times New Roman" w:cs="Times New Roman"/>
          <w:sz w:val="28"/>
          <w:szCs w:val="28"/>
          <w:lang w:eastAsia="uk-UA"/>
        </w:rPr>
        <w:t xml:space="preserve">еруючись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  № 866, </w:t>
      </w:r>
      <w:r w:rsidR="009D3DFB" w:rsidRPr="00D33989">
        <w:rPr>
          <w:rFonts w:ascii="Times New Roman" w:eastAsia="Batang" w:hAnsi="Times New Roman" w:cs="Times New Roman"/>
          <w:sz w:val="28"/>
          <w:szCs w:val="28"/>
          <w:lang w:eastAsia="ja-JP"/>
        </w:rPr>
        <w:t>до</w:t>
      </w:r>
      <w:r w:rsidR="009D3DFB">
        <w:rPr>
          <w:rFonts w:ascii="Times New Roman" w:eastAsia="Batang" w:hAnsi="Times New Roman" w:cs="Times New Roman"/>
          <w:sz w:val="28"/>
          <w:szCs w:val="28"/>
          <w:lang w:eastAsia="ja-JP"/>
        </w:rPr>
        <w:t xml:space="preserve"> </w:t>
      </w:r>
      <w:r w:rsidR="009D3DFB" w:rsidRPr="00D33989">
        <w:rPr>
          <w:rFonts w:ascii="Times New Roman" w:eastAsia="Batang" w:hAnsi="Times New Roman" w:cs="Times New Roman"/>
          <w:sz w:val="28"/>
          <w:szCs w:val="28"/>
          <w:lang w:eastAsia="ja-JP"/>
        </w:rPr>
        <w:t>Порядку забезпечення соціального захисту дітей, які перебувають у складних життєвих обставинах, у тому числі дітей, які </w:t>
      </w:r>
      <w:r w:rsidR="009D3DFB" w:rsidRPr="00E50ECD">
        <w:rPr>
          <w:rFonts w:ascii="Times New Roman" w:eastAsia="Batang" w:hAnsi="Times New Roman" w:cs="Times New Roman"/>
          <w:sz w:val="28"/>
          <w:szCs w:val="28"/>
          <w:lang w:eastAsia="ja-JP"/>
        </w:rPr>
        <w:t>постраждали від жорстокого поводження затвердженого постановою Кабінету Міністрів України від 01.06.2020 року № 585, беручи до уваги рішення Виконавчого комітету Брацлавської селищної ради від 04.04.2025 року № 29 «Про негайне відібрання малолітніх дітей від матері» та рішення комісії з питань захисту прав дитини від 22.04.2025 року №</w:t>
      </w:r>
      <w:r w:rsidR="00E50ECD">
        <w:rPr>
          <w:rFonts w:ascii="Times New Roman" w:eastAsia="Batang" w:hAnsi="Times New Roman" w:cs="Times New Roman"/>
          <w:sz w:val="28"/>
          <w:szCs w:val="28"/>
          <w:lang w:eastAsia="ja-JP"/>
        </w:rPr>
        <w:t>38</w:t>
      </w:r>
      <w:r w:rsidR="009D3DFB" w:rsidRPr="00E50ECD">
        <w:rPr>
          <w:rFonts w:ascii="Times New Roman" w:eastAsia="Batang" w:hAnsi="Times New Roman" w:cs="Times New Roman"/>
          <w:sz w:val="28"/>
          <w:szCs w:val="28"/>
          <w:lang w:eastAsia="ja-JP"/>
        </w:rPr>
        <w:t xml:space="preserve"> </w:t>
      </w:r>
      <w:r w:rsidR="00E50ECD">
        <w:rPr>
          <w:rFonts w:ascii="Times New Roman" w:eastAsia="Batang" w:hAnsi="Times New Roman" w:cs="Times New Roman"/>
          <w:sz w:val="28"/>
          <w:szCs w:val="28"/>
          <w:lang w:eastAsia="ja-JP"/>
        </w:rPr>
        <w:t>«</w:t>
      </w:r>
      <w:r w:rsidR="009D3DFB" w:rsidRPr="00E5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доцільність влаштування малолітньої дитини до </w:t>
      </w:r>
      <w:r w:rsidR="009D3DFB" w:rsidRPr="00E50ECD">
        <w:rPr>
          <w:rFonts w:ascii="Times New Roman" w:hAnsi="Times New Roman"/>
          <w:sz w:val="28"/>
          <w:szCs w:val="28"/>
        </w:rPr>
        <w:t xml:space="preserve">КНП «Тульчинський обласний спеціалізований будинок дитини для дітей з ураженням ЦНС та порушенням психіки ВОР» </w:t>
      </w:r>
      <w:r w:rsidR="009D3DFB" w:rsidRPr="00E50ECD">
        <w:rPr>
          <w:rFonts w:ascii="Times New Roman" w:eastAsia="Batang" w:hAnsi="Times New Roman" w:cs="Times New Roman"/>
          <w:sz w:val="28"/>
          <w:szCs w:val="28"/>
          <w:lang w:eastAsia="ja-JP"/>
        </w:rPr>
        <w:t>з метою</w:t>
      </w:r>
      <w:r w:rsidR="00050266">
        <w:rPr>
          <w:rFonts w:ascii="Times New Roman" w:eastAsia="Batang" w:hAnsi="Times New Roman" w:cs="Times New Roman"/>
          <w:sz w:val="28"/>
          <w:szCs w:val="28"/>
          <w:lang w:eastAsia="ja-JP"/>
        </w:rPr>
        <w:t xml:space="preserve"> захисту прав та інтересів</w:t>
      </w:r>
      <w:r w:rsidR="009D3DFB" w:rsidRPr="00E50ECD">
        <w:rPr>
          <w:rFonts w:ascii="Times New Roman" w:eastAsia="Batang" w:hAnsi="Times New Roman" w:cs="Times New Roman"/>
          <w:sz w:val="28"/>
          <w:szCs w:val="28"/>
          <w:lang w:eastAsia="ja-JP"/>
        </w:rPr>
        <w:t xml:space="preserve"> дитини, </w:t>
      </w:r>
      <w:r w:rsidRPr="00E50ECD">
        <w:rPr>
          <w:rFonts w:ascii="Times New Roman" w:hAnsi="Times New Roman" w:cs="Times New Roman"/>
          <w:sz w:val="28"/>
          <w:szCs w:val="28"/>
        </w:rPr>
        <w:t>виконавчий комітет Брацлавської селищної ради</w:t>
      </w:r>
    </w:p>
    <w:p w14:paraId="0527EF1A" w14:textId="65FC5682" w:rsidR="00F545B1" w:rsidRPr="008177A3" w:rsidRDefault="00F545B1" w:rsidP="00807F84">
      <w:pPr>
        <w:spacing w:line="276" w:lineRule="auto"/>
        <w:ind w:right="-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ВИРІШ</w:t>
      </w:r>
      <w:r w:rsidR="007D4CA1" w:rsidRPr="008177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ИВ:</w:t>
      </w:r>
    </w:p>
    <w:p w14:paraId="5AADA559" w14:textId="195CD4E0" w:rsidR="00E50ECD" w:rsidRPr="00E50ECD" w:rsidRDefault="00A14A45" w:rsidP="00D8172F">
      <w:pPr>
        <w:pStyle w:val="a3"/>
        <w:numPr>
          <w:ilvl w:val="0"/>
          <w:numId w:val="5"/>
        </w:num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0EC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Затвердити рішення комісії з питань захисту прав дитини Брацлавської селищної ради </w:t>
      </w:r>
      <w:r w:rsidR="00E50ECD">
        <w:rPr>
          <w:rFonts w:ascii="Times New Roman" w:eastAsia="Batang" w:hAnsi="Times New Roman" w:cs="Times New Roman"/>
          <w:sz w:val="28"/>
          <w:szCs w:val="28"/>
          <w:lang w:eastAsia="ja-JP"/>
        </w:rPr>
        <w:t>«</w:t>
      </w:r>
      <w:r w:rsidR="00E50ECD" w:rsidRPr="00E5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доцільність влаштування малолітньої дитини до </w:t>
      </w:r>
      <w:r w:rsidR="00E50ECD" w:rsidRPr="00E50ECD">
        <w:rPr>
          <w:rFonts w:ascii="Times New Roman" w:hAnsi="Times New Roman"/>
          <w:sz w:val="28"/>
          <w:szCs w:val="28"/>
        </w:rPr>
        <w:t>КНП «Тульчинський обласний спеціалізований будинок дитини для дітей з ураженням ЦНС та порушенням психіки ВОР»</w:t>
      </w:r>
      <w:r w:rsidR="00E50ECD">
        <w:rPr>
          <w:rFonts w:ascii="Times New Roman" w:hAnsi="Times New Roman"/>
          <w:sz w:val="28"/>
          <w:szCs w:val="28"/>
        </w:rPr>
        <w:t xml:space="preserve"> від 22.04.2025 року №38</w:t>
      </w:r>
      <w:r w:rsidR="000A1DC7">
        <w:rPr>
          <w:rFonts w:ascii="Times New Roman" w:hAnsi="Times New Roman"/>
          <w:sz w:val="28"/>
          <w:szCs w:val="28"/>
        </w:rPr>
        <w:t>.</w:t>
      </w:r>
    </w:p>
    <w:p w14:paraId="298139D0" w14:textId="52AD2178" w:rsidR="00495306" w:rsidRPr="00E50ECD" w:rsidRDefault="00A14A45" w:rsidP="00D8172F">
      <w:pPr>
        <w:pStyle w:val="a3"/>
        <w:numPr>
          <w:ilvl w:val="0"/>
          <w:numId w:val="5"/>
        </w:numPr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Службі у справах дітей Брацлавської селищної ради (Ямполь І.М.)</w:t>
      </w:r>
      <w:r w:rsidR="00495306" w:rsidRP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25C481FA" w14:textId="28B9991E" w:rsidR="00495306" w:rsidRDefault="00495306" w:rsidP="00495306">
      <w:pPr>
        <w:pStyle w:val="a3"/>
        <w:tabs>
          <w:tab w:val="left" w:pos="0"/>
        </w:tabs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2.1. </w:t>
      </w:r>
      <w:r w:rsidRPr="004953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Подати клопотання до Департаменту  охорони здоров’я та реабілітації Вінницької ОВА про влаштування</w:t>
      </w:r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6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 1</w:t>
      </w:r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</w:t>
      </w:r>
      <w:r w:rsidR="00B6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</w:t>
      </w:r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B6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B6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0000</w:t>
      </w:r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до </w:t>
      </w:r>
      <w:r w:rsidR="00E50ECD" w:rsidRPr="00E50ECD">
        <w:rPr>
          <w:rFonts w:ascii="Times New Roman" w:hAnsi="Times New Roman"/>
          <w:sz w:val="28"/>
          <w:szCs w:val="28"/>
        </w:rPr>
        <w:t>КНП «Тульчинський обласний спеціалізований будинок дитини для дітей з ураженням ЦНС та порушенням психіки ВОР»</w:t>
      </w:r>
      <w:r w:rsidR="00E50ECD">
        <w:rPr>
          <w:rFonts w:ascii="Times New Roman" w:hAnsi="Times New Roman"/>
          <w:sz w:val="28"/>
          <w:szCs w:val="28"/>
        </w:rPr>
        <w:t>.</w:t>
      </w:r>
    </w:p>
    <w:p w14:paraId="1514120D" w14:textId="33E88E5A" w:rsidR="005A5BEF" w:rsidRDefault="00495306" w:rsidP="005A5BEF">
      <w:pPr>
        <w:pStyle w:val="a3"/>
        <w:tabs>
          <w:tab w:val="left" w:pos="0"/>
        </w:tabs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2.2. </w:t>
      </w:r>
      <w:r w:rsidRPr="006F12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Влаштувати </w:t>
      </w:r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малолітнього</w:t>
      </w:r>
      <w:r w:rsidRPr="006F123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6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Особу 1</w:t>
      </w:r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</w:t>
      </w:r>
      <w:r w:rsidR="00B6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</w:t>
      </w:r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B6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B6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0000</w:t>
      </w:r>
      <w:bookmarkStart w:id="1" w:name="_GoBack"/>
      <w:bookmarkEnd w:id="1"/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р.н</w:t>
      </w:r>
      <w:proofErr w:type="spellEnd"/>
      <w:r w:rsidR="00E50E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до </w:t>
      </w:r>
      <w:r w:rsidR="00E50ECD" w:rsidRPr="00E50ECD">
        <w:rPr>
          <w:rFonts w:ascii="Times New Roman" w:hAnsi="Times New Roman"/>
          <w:sz w:val="28"/>
          <w:szCs w:val="28"/>
        </w:rPr>
        <w:t>КНП «Тульчинський обласний спеціалізований будинок дитини для дітей з ураженням ЦНС та порушенням психіки ВОР»</w:t>
      </w:r>
      <w:r w:rsidR="005A5BEF">
        <w:rPr>
          <w:rFonts w:ascii="Times New Roman" w:hAnsi="Times New Roman"/>
          <w:sz w:val="28"/>
          <w:szCs w:val="28"/>
        </w:rPr>
        <w:t>;</w:t>
      </w:r>
    </w:p>
    <w:p w14:paraId="2B4B2B88" w14:textId="15EDEEC2" w:rsidR="00D71D78" w:rsidRPr="005A5BEF" w:rsidRDefault="005A5BEF" w:rsidP="005A5BEF">
      <w:pPr>
        <w:pStyle w:val="a3"/>
        <w:tabs>
          <w:tab w:val="left" w:pos="0"/>
        </w:tabs>
        <w:spacing w:after="20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1D78" w:rsidRPr="005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 виконанням рішення залишаю за собою.</w:t>
      </w:r>
    </w:p>
    <w:p w14:paraId="0F1EB825" w14:textId="04D6E421" w:rsidR="00615A51" w:rsidRPr="00960A02" w:rsidRDefault="00350BF2" w:rsidP="007D4CA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</w:pPr>
      <w:r w:rsidRPr="00960A0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>Селищний голова</w:t>
      </w:r>
      <w:r w:rsidR="007974E1" w:rsidRPr="00960A0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</w:t>
      </w:r>
      <w:r w:rsidR="00960A02" w:rsidRPr="00960A0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</w:t>
      </w:r>
      <w:r w:rsidR="00960A0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</w:t>
      </w:r>
      <w:r w:rsidR="00960A02" w:rsidRPr="00960A0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              </w:t>
      </w:r>
      <w:r w:rsidR="007974E1" w:rsidRPr="00960A02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uk-UA"/>
        </w:rPr>
        <w:t xml:space="preserve">         Микола КОБРИНЧУК</w:t>
      </w:r>
      <w:bookmarkEnd w:id="0"/>
    </w:p>
    <w:sectPr w:rsidR="00615A51" w:rsidRPr="00960A02" w:rsidSect="00960A02">
      <w:headerReference w:type="default" r:id="rId1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D0FC5" w14:textId="77777777" w:rsidR="000857BF" w:rsidRDefault="000857BF" w:rsidP="00012A04">
      <w:pPr>
        <w:spacing w:after="0" w:line="240" w:lineRule="auto"/>
      </w:pPr>
      <w:r>
        <w:separator/>
      </w:r>
    </w:p>
  </w:endnote>
  <w:endnote w:type="continuationSeparator" w:id="0">
    <w:p w14:paraId="2C26AB14" w14:textId="77777777" w:rsidR="000857BF" w:rsidRDefault="000857BF" w:rsidP="000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85BE4" w14:textId="77777777" w:rsidR="000857BF" w:rsidRDefault="000857BF" w:rsidP="00012A04">
      <w:pPr>
        <w:spacing w:after="0" w:line="240" w:lineRule="auto"/>
      </w:pPr>
      <w:r>
        <w:separator/>
      </w:r>
    </w:p>
  </w:footnote>
  <w:footnote w:type="continuationSeparator" w:id="0">
    <w:p w14:paraId="5B6BAFC1" w14:textId="77777777" w:rsidR="000857BF" w:rsidRDefault="000857BF" w:rsidP="000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A3B04" w14:textId="36F4BF86" w:rsidR="00870FF3" w:rsidRPr="00870FF3" w:rsidRDefault="00870FF3" w:rsidP="00870FF3">
    <w:pPr>
      <w:pStyle w:val="a9"/>
      <w:jc w:val="right"/>
      <w:rPr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552"/>
    <w:multiLevelType w:val="multilevel"/>
    <w:tmpl w:val="3368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1493D"/>
    <w:multiLevelType w:val="hybridMultilevel"/>
    <w:tmpl w:val="D27A18A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AD7A67"/>
    <w:multiLevelType w:val="hybridMultilevel"/>
    <w:tmpl w:val="466CEB7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026767B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63DEE"/>
    <w:multiLevelType w:val="hybridMultilevel"/>
    <w:tmpl w:val="0D8E3B78"/>
    <w:lvl w:ilvl="0" w:tplc="C19858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C66BDD"/>
    <w:multiLevelType w:val="hybridMultilevel"/>
    <w:tmpl w:val="DA929E58"/>
    <w:lvl w:ilvl="0" w:tplc="3D1470D6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53D6C"/>
    <w:multiLevelType w:val="hybridMultilevel"/>
    <w:tmpl w:val="0DD8545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D2"/>
    <w:rsid w:val="00012A04"/>
    <w:rsid w:val="00012D77"/>
    <w:rsid w:val="000147AD"/>
    <w:rsid w:val="00050266"/>
    <w:rsid w:val="00073A9C"/>
    <w:rsid w:val="0007532E"/>
    <w:rsid w:val="000857BF"/>
    <w:rsid w:val="000859ED"/>
    <w:rsid w:val="000909E9"/>
    <w:rsid w:val="0009209C"/>
    <w:rsid w:val="000A1DC7"/>
    <w:rsid w:val="000B5F34"/>
    <w:rsid w:val="000C25A6"/>
    <w:rsid w:val="000D0DD7"/>
    <w:rsid w:val="000D61F9"/>
    <w:rsid w:val="000F0193"/>
    <w:rsid w:val="00101B10"/>
    <w:rsid w:val="001071BC"/>
    <w:rsid w:val="00111952"/>
    <w:rsid w:val="001819AE"/>
    <w:rsid w:val="001A5DF6"/>
    <w:rsid w:val="001C1A84"/>
    <w:rsid w:val="001C7AAE"/>
    <w:rsid w:val="001F17EF"/>
    <w:rsid w:val="001F207F"/>
    <w:rsid w:val="0020723F"/>
    <w:rsid w:val="00236C20"/>
    <w:rsid w:val="002731B4"/>
    <w:rsid w:val="00273CE1"/>
    <w:rsid w:val="002B6F29"/>
    <w:rsid w:val="002B7C1B"/>
    <w:rsid w:val="002E5669"/>
    <w:rsid w:val="00336840"/>
    <w:rsid w:val="0034095C"/>
    <w:rsid w:val="003448E0"/>
    <w:rsid w:val="00350BF2"/>
    <w:rsid w:val="003601AB"/>
    <w:rsid w:val="00371D16"/>
    <w:rsid w:val="00373AB8"/>
    <w:rsid w:val="003C00F2"/>
    <w:rsid w:val="003D41C4"/>
    <w:rsid w:val="003E527C"/>
    <w:rsid w:val="00413C9F"/>
    <w:rsid w:val="00416FDD"/>
    <w:rsid w:val="0042075D"/>
    <w:rsid w:val="004507EA"/>
    <w:rsid w:val="00461E24"/>
    <w:rsid w:val="00465772"/>
    <w:rsid w:val="00481489"/>
    <w:rsid w:val="00495306"/>
    <w:rsid w:val="00536412"/>
    <w:rsid w:val="005A5BEF"/>
    <w:rsid w:val="005C130E"/>
    <w:rsid w:val="005E2809"/>
    <w:rsid w:val="005F2A3A"/>
    <w:rsid w:val="00615A51"/>
    <w:rsid w:val="00637950"/>
    <w:rsid w:val="00644D7C"/>
    <w:rsid w:val="00646088"/>
    <w:rsid w:val="00654480"/>
    <w:rsid w:val="00660AB6"/>
    <w:rsid w:val="006A6753"/>
    <w:rsid w:val="006B05EA"/>
    <w:rsid w:val="006B0975"/>
    <w:rsid w:val="006B2901"/>
    <w:rsid w:val="006D0DC4"/>
    <w:rsid w:val="006D2F0F"/>
    <w:rsid w:val="006D3982"/>
    <w:rsid w:val="006E7513"/>
    <w:rsid w:val="00735ECF"/>
    <w:rsid w:val="00784BBB"/>
    <w:rsid w:val="007875A3"/>
    <w:rsid w:val="00794C7B"/>
    <w:rsid w:val="0079644A"/>
    <w:rsid w:val="007974E1"/>
    <w:rsid w:val="007A199C"/>
    <w:rsid w:val="007A24D2"/>
    <w:rsid w:val="007B12BA"/>
    <w:rsid w:val="007D4CA1"/>
    <w:rsid w:val="007E79B5"/>
    <w:rsid w:val="00807004"/>
    <w:rsid w:val="00807F84"/>
    <w:rsid w:val="008117FA"/>
    <w:rsid w:val="008177A3"/>
    <w:rsid w:val="00820235"/>
    <w:rsid w:val="00820841"/>
    <w:rsid w:val="0082485B"/>
    <w:rsid w:val="00837325"/>
    <w:rsid w:val="00840212"/>
    <w:rsid w:val="00870FF3"/>
    <w:rsid w:val="008869D0"/>
    <w:rsid w:val="008956C2"/>
    <w:rsid w:val="008A4295"/>
    <w:rsid w:val="008F5761"/>
    <w:rsid w:val="00960A02"/>
    <w:rsid w:val="00975F99"/>
    <w:rsid w:val="00990EFC"/>
    <w:rsid w:val="009B08F2"/>
    <w:rsid w:val="009C4081"/>
    <w:rsid w:val="009D078B"/>
    <w:rsid w:val="009D3DFB"/>
    <w:rsid w:val="009D5689"/>
    <w:rsid w:val="009D7C5A"/>
    <w:rsid w:val="009E745D"/>
    <w:rsid w:val="009E7C43"/>
    <w:rsid w:val="00A030A9"/>
    <w:rsid w:val="00A1095C"/>
    <w:rsid w:val="00A14A45"/>
    <w:rsid w:val="00A22D61"/>
    <w:rsid w:val="00A361DA"/>
    <w:rsid w:val="00A63DE5"/>
    <w:rsid w:val="00A73866"/>
    <w:rsid w:val="00AA3B4A"/>
    <w:rsid w:val="00AA61B5"/>
    <w:rsid w:val="00AB2AFF"/>
    <w:rsid w:val="00AE533B"/>
    <w:rsid w:val="00B44139"/>
    <w:rsid w:val="00B477A9"/>
    <w:rsid w:val="00B66EC1"/>
    <w:rsid w:val="00B7172B"/>
    <w:rsid w:val="00B91BF3"/>
    <w:rsid w:val="00BE555B"/>
    <w:rsid w:val="00C25070"/>
    <w:rsid w:val="00C300FD"/>
    <w:rsid w:val="00C30CB4"/>
    <w:rsid w:val="00C31129"/>
    <w:rsid w:val="00C51175"/>
    <w:rsid w:val="00C86D1C"/>
    <w:rsid w:val="00C92995"/>
    <w:rsid w:val="00CB7661"/>
    <w:rsid w:val="00CC64C4"/>
    <w:rsid w:val="00D1216F"/>
    <w:rsid w:val="00D6112A"/>
    <w:rsid w:val="00D63EF1"/>
    <w:rsid w:val="00D71D78"/>
    <w:rsid w:val="00D77708"/>
    <w:rsid w:val="00DA4312"/>
    <w:rsid w:val="00DB0B28"/>
    <w:rsid w:val="00DB5DDA"/>
    <w:rsid w:val="00DC1BE2"/>
    <w:rsid w:val="00DE379A"/>
    <w:rsid w:val="00E26FC3"/>
    <w:rsid w:val="00E416DD"/>
    <w:rsid w:val="00E47D9A"/>
    <w:rsid w:val="00E50ECD"/>
    <w:rsid w:val="00E55B22"/>
    <w:rsid w:val="00E55FD4"/>
    <w:rsid w:val="00E61123"/>
    <w:rsid w:val="00E64318"/>
    <w:rsid w:val="00E93BFD"/>
    <w:rsid w:val="00F04BE1"/>
    <w:rsid w:val="00F128E8"/>
    <w:rsid w:val="00F40D38"/>
    <w:rsid w:val="00F545B1"/>
    <w:rsid w:val="00F609A2"/>
    <w:rsid w:val="00F72860"/>
    <w:rsid w:val="00F8087E"/>
    <w:rsid w:val="00FB32B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1"/>
  </w:style>
  <w:style w:type="paragraph" w:styleId="1">
    <w:name w:val="heading 1"/>
    <w:basedOn w:val="a"/>
    <w:link w:val="10"/>
    <w:uiPriority w:val="9"/>
    <w:qFormat/>
    <w:rsid w:val="00837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3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837325"/>
    <w:rPr>
      <w:color w:val="0000FF"/>
      <w:u w:val="single"/>
    </w:rPr>
  </w:style>
  <w:style w:type="character" w:customStyle="1" w:styleId="credit">
    <w:name w:val="credit"/>
    <w:basedOn w:val="a0"/>
    <w:rsid w:val="00837325"/>
  </w:style>
  <w:style w:type="paragraph" w:styleId="a5">
    <w:name w:val="Normal (Web)"/>
    <w:basedOn w:val="a"/>
    <w:uiPriority w:val="99"/>
    <w:semiHidden/>
    <w:unhideWhenUsed/>
    <w:rsid w:val="0083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37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2A04"/>
  </w:style>
  <w:style w:type="paragraph" w:styleId="ab">
    <w:name w:val="footer"/>
    <w:basedOn w:val="a"/>
    <w:link w:val="ac"/>
    <w:uiPriority w:val="99"/>
    <w:unhideWhenUsed/>
    <w:rsid w:val="00012A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29">
          <w:marLeft w:val="0"/>
          <w:marRight w:val="0"/>
          <w:marTop w:val="0"/>
          <w:marBottom w:val="0"/>
          <w:divBdr>
            <w:top w:val="single" w:sz="24" w:space="6" w:color="E3E3E3"/>
            <w:left w:val="none" w:sz="0" w:space="0" w:color="auto"/>
            <w:bottom w:val="single" w:sz="24" w:space="6" w:color="E3E3E3"/>
            <w:right w:val="none" w:sz="0" w:space="0" w:color="auto"/>
          </w:divBdr>
          <w:divsChild>
            <w:div w:id="5080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</w:div>
              </w:divsChild>
            </w:div>
            <w:div w:id="15801169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cp:lastPrinted>2025-04-30T08:32:00Z</cp:lastPrinted>
  <dcterms:created xsi:type="dcterms:W3CDTF">2025-04-25T06:54:00Z</dcterms:created>
  <dcterms:modified xsi:type="dcterms:W3CDTF">2025-05-12T12:48:00Z</dcterms:modified>
</cp:coreProperties>
</file>