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303148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ДВАДЦЯТЬ </w:t>
      </w:r>
      <w:r w:rsidR="00BD7FD5">
        <w:rPr>
          <w:rFonts w:cs="Arial"/>
          <w:b/>
          <w:sz w:val="28"/>
        </w:rPr>
        <w:t>ШОСТА</w:t>
      </w:r>
      <w:bookmarkStart w:id="0" w:name="_GoBack"/>
      <w:bookmarkEnd w:id="0"/>
      <w:r w:rsidR="00614193" w:rsidRPr="00614193">
        <w:rPr>
          <w:b/>
          <w:sz w:val="28"/>
          <w:szCs w:val="28"/>
        </w:rPr>
        <w:t>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</w:p>
    <w:p w:rsidR="00614193" w:rsidRDefault="00303148" w:rsidP="00614193">
      <w:pPr>
        <w:rPr>
          <w:sz w:val="28"/>
          <w:szCs w:val="27"/>
        </w:rPr>
      </w:pPr>
      <w:r>
        <w:rPr>
          <w:sz w:val="28"/>
          <w:szCs w:val="27"/>
        </w:rPr>
        <w:t xml:space="preserve">« </w:t>
      </w:r>
      <w:r w:rsidR="002C1462">
        <w:rPr>
          <w:sz w:val="28"/>
          <w:szCs w:val="27"/>
        </w:rPr>
        <w:t>14</w:t>
      </w:r>
      <w:r w:rsidR="00614193">
        <w:rPr>
          <w:sz w:val="28"/>
          <w:szCs w:val="27"/>
        </w:rPr>
        <w:t xml:space="preserve"> »</w:t>
      </w:r>
      <w:r>
        <w:rPr>
          <w:sz w:val="28"/>
          <w:szCs w:val="27"/>
        </w:rPr>
        <w:t xml:space="preserve"> </w:t>
      </w:r>
      <w:r w:rsidR="002C1462">
        <w:rPr>
          <w:sz w:val="28"/>
          <w:szCs w:val="27"/>
        </w:rPr>
        <w:t>лютого</w:t>
      </w:r>
      <w:r>
        <w:rPr>
          <w:sz w:val="28"/>
          <w:szCs w:val="27"/>
        </w:rPr>
        <w:t xml:space="preserve"> 2022</w:t>
      </w:r>
      <w:r w:rsidR="00614193">
        <w:rPr>
          <w:sz w:val="28"/>
          <w:szCs w:val="27"/>
        </w:rPr>
        <w:t xml:space="preserve"> р.                              смт Брацлав         </w:t>
      </w:r>
      <w:r w:rsidR="002C1462">
        <w:rPr>
          <w:sz w:val="28"/>
          <w:szCs w:val="27"/>
        </w:rPr>
        <w:t xml:space="preserve">                   </w:t>
      </w:r>
      <w:r>
        <w:rPr>
          <w:sz w:val="28"/>
          <w:szCs w:val="27"/>
        </w:rPr>
        <w:t xml:space="preserve">  № </w:t>
      </w:r>
      <w:r w:rsidR="002C1462">
        <w:rPr>
          <w:sz w:val="28"/>
          <w:szCs w:val="27"/>
        </w:rPr>
        <w:t>122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303148" w:rsidRPr="002C1462" w:rsidRDefault="00664C51" w:rsidP="00303148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C146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Про надання дозволу </w:t>
      </w:r>
      <w:r w:rsidR="00F605D3" w:rsidRPr="002C1462">
        <w:rPr>
          <w:rFonts w:ascii="Times New Roman" w:hAnsi="Times New Roman" w:cs="Times New Roman"/>
          <w:b/>
          <w:color w:val="333333"/>
          <w:sz w:val="26"/>
          <w:szCs w:val="26"/>
        </w:rPr>
        <w:t>ФГ «Ріст Олекс Груп»</w:t>
      </w:r>
    </w:p>
    <w:p w:rsidR="00303148" w:rsidRPr="002C1462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C146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на виготовленнятехнічної документації </w:t>
      </w:r>
    </w:p>
    <w:p w:rsidR="00303148" w:rsidRPr="002C1462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C146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із землеустрою щодо інвентаризації земель </w:t>
      </w:r>
    </w:p>
    <w:p w:rsidR="00664C51" w:rsidRPr="002C1462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C1462">
        <w:rPr>
          <w:rFonts w:ascii="Times New Roman" w:hAnsi="Times New Roman" w:cs="Times New Roman"/>
          <w:b/>
          <w:color w:val="333333"/>
          <w:sz w:val="26"/>
          <w:szCs w:val="26"/>
        </w:rPr>
        <w:t>під</w:t>
      </w:r>
      <w:r w:rsidR="002C1462" w:rsidRPr="002C146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2C1462">
        <w:rPr>
          <w:rFonts w:ascii="Times New Roman" w:hAnsi="Times New Roman" w:cs="Times New Roman"/>
          <w:b/>
          <w:color w:val="333333"/>
          <w:sz w:val="26"/>
          <w:szCs w:val="26"/>
        </w:rPr>
        <w:t>проектними</w:t>
      </w:r>
      <w:r w:rsidR="002C1462" w:rsidRPr="002C146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2C1462">
        <w:rPr>
          <w:rFonts w:ascii="Times New Roman" w:hAnsi="Times New Roman" w:cs="Times New Roman"/>
          <w:b/>
          <w:color w:val="333333"/>
          <w:sz w:val="26"/>
          <w:szCs w:val="26"/>
        </w:rPr>
        <w:t>польовими дорогами</w:t>
      </w:r>
    </w:p>
    <w:p w:rsidR="00664C51" w:rsidRPr="002C1462" w:rsidRDefault="00664C51" w:rsidP="00664C51">
      <w:pPr>
        <w:spacing w:after="0"/>
        <w:rPr>
          <w:rFonts w:ascii="Times New Roman" w:hAnsi="Times New Roman" w:cs="Times New Roman"/>
          <w:color w:val="333333"/>
          <w:sz w:val="26"/>
          <w:szCs w:val="26"/>
        </w:rPr>
      </w:pPr>
    </w:p>
    <w:p w:rsidR="00664C51" w:rsidRPr="002C1462" w:rsidRDefault="00664C51" w:rsidP="002C1462">
      <w:pPr>
        <w:spacing w:after="0"/>
        <w:jc w:val="both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2C1462">
        <w:rPr>
          <w:rFonts w:ascii="Times New Roman" w:hAnsi="Times New Roman" w:cs="Times New Roman"/>
          <w:color w:val="333333"/>
          <w:sz w:val="26"/>
          <w:szCs w:val="26"/>
        </w:rPr>
        <w:tab/>
        <w:t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</w:rPr>
        <w:t>тиму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>лювання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r w:rsidR="00303148" w:rsidRPr="002C1462">
        <w:rPr>
          <w:rFonts w:ascii="Times New Roman" w:hAnsi="Times New Roman" w:cs="Times New Roman"/>
          <w:color w:val="333333"/>
          <w:sz w:val="26"/>
          <w:szCs w:val="26"/>
        </w:rPr>
        <w:t>Зоря Поділля</w:t>
      </w:r>
      <w:r w:rsidR="00614193" w:rsidRPr="002C1462">
        <w:rPr>
          <w:rFonts w:ascii="Times New Roman" w:hAnsi="Times New Roman" w:cs="Times New Roman"/>
          <w:color w:val="333333"/>
          <w:sz w:val="26"/>
          <w:szCs w:val="26"/>
        </w:rPr>
        <w:t xml:space="preserve">» 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 w:rsidRPr="002C1462">
        <w:rPr>
          <w:rFonts w:ascii="Times New Roman" w:hAnsi="Times New Roman" w:cs="Times New Roman"/>
          <w:color w:val="333333"/>
          <w:sz w:val="26"/>
          <w:szCs w:val="26"/>
        </w:rPr>
        <w:t>Брацлавської селищної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 xml:space="preserve"> ради (</w:t>
      </w:r>
      <w:r w:rsidR="00303148" w:rsidRPr="002C1462">
        <w:rPr>
          <w:rFonts w:ascii="Times New Roman" w:hAnsi="Times New Roman" w:cs="Times New Roman"/>
          <w:color w:val="333333"/>
          <w:sz w:val="26"/>
          <w:szCs w:val="26"/>
        </w:rPr>
        <w:t>за межами сіл Вишківці та Забужжя</w:t>
      </w:r>
      <w:r w:rsidR="005F7513" w:rsidRPr="002C1462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="00303148" w:rsidRPr="002C1462">
        <w:rPr>
          <w:rFonts w:ascii="Times New Roman" w:hAnsi="Times New Roman" w:cs="Times New Roman"/>
          <w:color w:val="333333"/>
          <w:sz w:val="26"/>
          <w:szCs w:val="26"/>
        </w:rPr>
        <w:t>Тульчинського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 xml:space="preserve"> району Вінницької області, керуючисьст. 26 Закону України «Про місцеве самоврядування в Україні»,  сільська рада</w:t>
      </w:r>
      <w:r w:rsidRPr="002C1462">
        <w:rPr>
          <w:rFonts w:ascii="Times New Roman" w:hAnsi="Times New Roman" w:cs="Times New Roman"/>
          <w:b/>
          <w:color w:val="333333"/>
          <w:sz w:val="26"/>
          <w:szCs w:val="26"/>
        </w:rPr>
        <w:t>ВИРІШИЛА:</w:t>
      </w:r>
    </w:p>
    <w:p w:rsidR="00664C51" w:rsidRPr="002C1462" w:rsidRDefault="005F7513" w:rsidP="00303148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1.    </w:t>
      </w:r>
      <w:r w:rsidR="00F605D3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Надати дозвіл голові ФГ «Ріст Олекс Груп»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на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виготовлення технічної документації із землеустрою щодо інвентаризації </w:t>
      </w:r>
      <w:r w:rsidR="00303148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з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емель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під проектними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дорогами, орієнтовною площею </w:t>
      </w:r>
      <w:r w:rsidR="00F605D3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9,61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га із земель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комунальної власності, </w:t>
      </w:r>
      <w:r w:rsidR="00303148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 межами сіл Вишківці та Забужжя</w:t>
      </w:r>
      <w:r w:rsidR="00855E43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, 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які розташовані на території </w:t>
      </w:r>
      <w:r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Брацлавської селищної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ради, </w:t>
      </w:r>
      <w:r w:rsidR="00303148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Тульчинського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району, Вінницької області.</w:t>
      </w:r>
    </w:p>
    <w:p w:rsidR="00664C51" w:rsidRPr="002C1462" w:rsidRDefault="00F605D3" w:rsidP="003031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Голові ФГ «Ріст Олекс Груп» </w:t>
      </w:r>
      <w:r w:rsidR="00664C51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664C51" w:rsidRPr="002C1462" w:rsidRDefault="00664C51" w:rsidP="003031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C1462">
        <w:rPr>
          <w:rFonts w:ascii="Times New Roman" w:hAnsi="Times New Roman" w:cs="Times New Roman"/>
          <w:color w:val="333333"/>
          <w:sz w:val="26"/>
          <w:szCs w:val="26"/>
        </w:rPr>
        <w:t>Виготовлену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>технічну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>документацію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>із землеустрою щодо інвентаризації земель під проектними дорогами подати на розгляд та затвердження сесії с</w:t>
      </w:r>
      <w:r w:rsidR="005F7513" w:rsidRPr="002C1462">
        <w:rPr>
          <w:rFonts w:ascii="Times New Roman" w:hAnsi="Times New Roman" w:cs="Times New Roman"/>
          <w:color w:val="333333"/>
          <w:sz w:val="26"/>
          <w:szCs w:val="26"/>
        </w:rPr>
        <w:t xml:space="preserve">елищної 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>ради з подальшою передачею в користування на умовах оренди.</w:t>
      </w:r>
    </w:p>
    <w:p w:rsidR="00303148" w:rsidRPr="002C1462" w:rsidRDefault="00664C51" w:rsidP="002C1462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C1462">
        <w:rPr>
          <w:rFonts w:ascii="Times New Roman" w:hAnsi="Times New Roman" w:cs="Times New Roman"/>
          <w:color w:val="333333"/>
          <w:sz w:val="26"/>
          <w:szCs w:val="26"/>
        </w:rPr>
        <w:t>Контроль за виконанням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>цього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>рішення</w:t>
      </w:r>
      <w:r w:rsidR="002C1462" w:rsidRPr="002C146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2C1462">
        <w:rPr>
          <w:rFonts w:ascii="Times New Roman" w:hAnsi="Times New Roman" w:cs="Times New Roman"/>
          <w:color w:val="333333"/>
          <w:sz w:val="26"/>
          <w:szCs w:val="26"/>
        </w:rPr>
        <w:t xml:space="preserve">покласти на постійну комісію з </w:t>
      </w:r>
      <w:r w:rsidRPr="002C146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питань </w:t>
      </w:r>
      <w:r w:rsidR="005F7513" w:rsidRPr="002C1462">
        <w:rPr>
          <w:rFonts w:ascii="Times New Roman" w:eastAsia="Times New Roman" w:hAnsi="Times New Roman" w:cs="Times New Roman"/>
          <w:color w:val="333333"/>
          <w:sz w:val="26"/>
          <w:szCs w:val="26"/>
        </w:rPr>
        <w:t>земельних відносин</w:t>
      </w:r>
      <w:r w:rsidRPr="002C146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5F7513" w:rsidRPr="002C1462">
        <w:rPr>
          <w:rFonts w:ascii="Times New Roman" w:eastAsia="Times New Roman" w:hAnsi="Times New Roman" w:cs="Times New Roman"/>
          <w:color w:val="333333"/>
          <w:sz w:val="26"/>
          <w:szCs w:val="26"/>
        </w:rPr>
        <w:t>природокористування</w:t>
      </w:r>
      <w:r w:rsidRPr="002C1462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2C1462" w:rsidRPr="002C146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5F7513" w:rsidRPr="002C1462">
        <w:rPr>
          <w:rFonts w:ascii="Times New Roman" w:eastAsia="Times New Roman" w:hAnsi="Times New Roman" w:cs="Times New Roman"/>
          <w:color w:val="333333"/>
          <w:sz w:val="26"/>
          <w:szCs w:val="26"/>
        </w:rPr>
        <w:t>пла</w:t>
      </w:r>
      <w:r w:rsidR="002C1462">
        <w:rPr>
          <w:rFonts w:ascii="Times New Roman" w:eastAsia="Times New Roman" w:hAnsi="Times New Roman" w:cs="Times New Roman"/>
          <w:color w:val="333333"/>
          <w:sz w:val="26"/>
          <w:szCs w:val="26"/>
        </w:rPr>
        <w:t>нування території, будівництва,</w:t>
      </w:r>
      <w:r w:rsidR="005F7513" w:rsidRPr="002C1462">
        <w:rPr>
          <w:rFonts w:ascii="Times New Roman" w:eastAsia="Times New Roman" w:hAnsi="Times New Roman" w:cs="Times New Roman"/>
          <w:color w:val="333333"/>
          <w:sz w:val="26"/>
          <w:szCs w:val="26"/>
        </w:rPr>
        <w:t>архітектури./Голова комісіїГусляков В.В./</w:t>
      </w:r>
    </w:p>
    <w:p w:rsidR="00303148" w:rsidRDefault="00303148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2C1462" w:rsidRDefault="002C1462" w:rsidP="002C1462">
      <w:pPr>
        <w:pStyle w:val="a4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Секретар ради                                                              Тетяна НЕПИЙВОДА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території, будівництва, архітектури               _____________В.В.Гусляков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</w:p>
    <w:p w:rsidR="005772EA" w:rsidRDefault="005772EA" w:rsidP="00664C51"/>
    <w:p w:rsidR="005772EA" w:rsidRPr="00664C51" w:rsidRDefault="005772EA" w:rsidP="00664C51"/>
    <w:sectPr w:rsidR="005772EA" w:rsidRPr="00664C51" w:rsidSect="00EC4B9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47" w:rsidRDefault="005C1547" w:rsidP="00303148">
      <w:pPr>
        <w:spacing w:after="0" w:line="240" w:lineRule="auto"/>
      </w:pPr>
      <w:r>
        <w:separator/>
      </w:r>
    </w:p>
  </w:endnote>
  <w:endnote w:type="continuationSeparator" w:id="1">
    <w:p w:rsidR="005C1547" w:rsidRDefault="005C1547" w:rsidP="0030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47" w:rsidRDefault="005C1547" w:rsidP="00303148">
      <w:pPr>
        <w:spacing w:after="0" w:line="240" w:lineRule="auto"/>
      </w:pPr>
      <w:r>
        <w:separator/>
      </w:r>
    </w:p>
  </w:footnote>
  <w:footnote w:type="continuationSeparator" w:id="1">
    <w:p w:rsidR="005C1547" w:rsidRDefault="005C1547" w:rsidP="0030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48" w:rsidRDefault="00303148" w:rsidP="00303148">
    <w:pPr>
      <w:pStyle w:val="a7"/>
      <w:tabs>
        <w:tab w:val="clear" w:pos="4677"/>
        <w:tab w:val="clear" w:pos="9355"/>
        <w:tab w:val="left" w:pos="68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3D1"/>
    <w:rsid w:val="000B6B35"/>
    <w:rsid w:val="002A19F1"/>
    <w:rsid w:val="002C1462"/>
    <w:rsid w:val="00303148"/>
    <w:rsid w:val="004517D4"/>
    <w:rsid w:val="004B4717"/>
    <w:rsid w:val="004F5A00"/>
    <w:rsid w:val="00534E96"/>
    <w:rsid w:val="005351BB"/>
    <w:rsid w:val="005772EA"/>
    <w:rsid w:val="005C1547"/>
    <w:rsid w:val="005F7513"/>
    <w:rsid w:val="00614193"/>
    <w:rsid w:val="00664C51"/>
    <w:rsid w:val="008056F8"/>
    <w:rsid w:val="00855E43"/>
    <w:rsid w:val="00AA5A16"/>
    <w:rsid w:val="00AB63D1"/>
    <w:rsid w:val="00B37CF9"/>
    <w:rsid w:val="00BD7FD5"/>
    <w:rsid w:val="00CF69DC"/>
    <w:rsid w:val="00EC4B91"/>
    <w:rsid w:val="00F6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148"/>
  </w:style>
  <w:style w:type="paragraph" w:styleId="a9">
    <w:name w:val="footer"/>
    <w:basedOn w:val="a"/>
    <w:link w:val="aa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21</cp:revision>
  <cp:lastPrinted>2022-02-21T07:26:00Z</cp:lastPrinted>
  <dcterms:created xsi:type="dcterms:W3CDTF">2021-08-09T05:58:00Z</dcterms:created>
  <dcterms:modified xsi:type="dcterms:W3CDTF">2022-02-21T07:28:00Z</dcterms:modified>
</cp:coreProperties>
</file>