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AD683F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3C0207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</w:t>
      </w:r>
      <w:r w:rsidR="00C0419C">
        <w:rPr>
          <w:rFonts w:ascii="Times New Roman" w:eastAsia="Times New Roman" w:hAnsi="Times New Roman" w:cs="Arial"/>
          <w:b/>
          <w:sz w:val="28"/>
          <w:szCs w:val="20"/>
          <w:lang w:val="uk-UA"/>
        </w:rPr>
        <w:t>Д</w:t>
      </w: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ЕСЯТ </w:t>
      </w:r>
      <w:r w:rsidR="00C0419C">
        <w:rPr>
          <w:rFonts w:ascii="Times New Roman" w:eastAsia="Times New Roman" w:hAnsi="Times New Roman" w:cs="Arial"/>
          <w:b/>
          <w:sz w:val="28"/>
          <w:szCs w:val="20"/>
          <w:lang w:val="uk-UA"/>
        </w:rPr>
        <w:t>ЧЕТВЕРТА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D683F" w:rsidRDefault="008A725F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8C20A6">
        <w:rPr>
          <w:rFonts w:ascii="Times New Roman" w:eastAsia="Times New Roman" w:hAnsi="Times New Roman" w:cs="Times New Roman"/>
          <w:sz w:val="26"/>
          <w:szCs w:val="26"/>
          <w:lang w:val="uk-UA"/>
        </w:rPr>
        <w:t>21 травня</w:t>
      </w:r>
      <w:r w:rsidR="008C71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B709A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3C0207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CF36B5">
        <w:rPr>
          <w:rFonts w:ascii="Times New Roman" w:eastAsia="Times New Roman" w:hAnsi="Times New Roman" w:cs="Times New Roman"/>
          <w:sz w:val="26"/>
          <w:szCs w:val="26"/>
        </w:rPr>
        <w:t xml:space="preserve"> р.     </w:t>
      </w:r>
      <w:r w:rsidR="008C71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="00CF36B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F3899">
        <w:rPr>
          <w:rFonts w:ascii="Times New Roman" w:eastAsia="Times New Roman" w:hAnsi="Times New Roman" w:cs="Times New Roman"/>
          <w:sz w:val="26"/>
          <w:szCs w:val="26"/>
          <w:lang w:val="uk-UA"/>
        </w:rPr>
        <w:t>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</w:t>
      </w:r>
      <w:r w:rsidR="008C712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C20A6">
        <w:rPr>
          <w:rFonts w:ascii="Times New Roman" w:eastAsia="Times New Roman" w:hAnsi="Times New Roman" w:cs="Times New Roman"/>
          <w:sz w:val="26"/>
          <w:szCs w:val="26"/>
          <w:lang w:val="uk-UA"/>
        </w:rPr>
        <w:t>166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Default="008A725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1B70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передачу в оренду</w:t>
      </w:r>
      <w:r w:rsidR="004F38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земельн</w:t>
      </w:r>
      <w:r w:rsidR="00C0419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1B70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діл</w:t>
      </w:r>
      <w:r w:rsidR="00922C2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  <w:r w:rsidR="001B70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</w:t>
      </w:r>
      <w:r w:rsidR="00C0419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1B70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</w:p>
    <w:p w:rsidR="001B709A" w:rsidRPr="001B709A" w:rsidRDefault="001B709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іншого сільськогосподарського призначення</w:t>
      </w:r>
    </w:p>
    <w:p w:rsidR="006C748D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567658" w:rsidRPr="005140DE" w:rsidRDefault="001B709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 «</w:t>
      </w:r>
      <w:r w:rsidR="0036155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Немирівський комбінат хлібопродуктів»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C7129" w:rsidRPr="005140DE" w:rsidRDefault="008A725F" w:rsidP="003C0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36155D">
        <w:rPr>
          <w:rFonts w:ascii="Times New Roman" w:hAnsi="Times New Roman" w:cs="Times New Roman"/>
          <w:sz w:val="26"/>
          <w:szCs w:val="26"/>
          <w:lang w:val="uk-UA"/>
        </w:rPr>
        <w:t>Немирівський комбінат хлібопродуктів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155D">
        <w:rPr>
          <w:rFonts w:ascii="Times New Roman" w:hAnsi="Times New Roman" w:cs="Times New Roman"/>
          <w:sz w:val="26"/>
          <w:szCs w:val="26"/>
          <w:lang w:val="uk-UA"/>
        </w:rPr>
        <w:t xml:space="preserve">В.О.Філюка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передачі</w:t>
      </w:r>
      <w:r w:rsidR="00C0419C">
        <w:rPr>
          <w:rFonts w:ascii="Times New Roman" w:hAnsi="Times New Roman" w:cs="Times New Roman"/>
          <w:sz w:val="26"/>
          <w:szCs w:val="26"/>
          <w:lang w:val="uk-UA"/>
        </w:rPr>
        <w:t xml:space="preserve"> земельних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C0419C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 витяг</w:t>
      </w:r>
      <w:r w:rsidR="00C0419C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 з Державного реєстру речових прав на нерухоме майно про р</w:t>
      </w:r>
      <w:r w:rsidR="0036155D">
        <w:rPr>
          <w:rFonts w:ascii="Times New Roman" w:hAnsi="Times New Roman" w:cs="Times New Roman"/>
          <w:sz w:val="26"/>
          <w:szCs w:val="26"/>
          <w:lang w:val="uk-UA"/>
        </w:rPr>
        <w:t xml:space="preserve">еєстрацію права </w:t>
      </w:r>
      <w:r w:rsidR="00C0419C">
        <w:rPr>
          <w:rFonts w:ascii="Times New Roman" w:hAnsi="Times New Roman" w:cs="Times New Roman"/>
          <w:sz w:val="26"/>
          <w:szCs w:val="26"/>
          <w:lang w:val="uk-UA"/>
        </w:rPr>
        <w:t>власності</w:t>
      </w:r>
      <w:r w:rsidR="003615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0419C">
        <w:rPr>
          <w:rFonts w:ascii="Times New Roman" w:hAnsi="Times New Roman" w:cs="Times New Roman"/>
          <w:sz w:val="26"/>
          <w:szCs w:val="26"/>
          <w:lang w:val="uk-UA"/>
        </w:rPr>
        <w:t xml:space="preserve"> від 28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.201</w:t>
      </w:r>
      <w:r w:rsidR="00C0419C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 року, реєстраційний номер об</w:t>
      </w:r>
      <w:r w:rsidR="00CD56D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єкта нерухомого майна </w:t>
      </w:r>
      <w:r w:rsidR="00C0419C">
        <w:rPr>
          <w:rFonts w:ascii="Times New Roman" w:hAnsi="Times New Roman" w:cs="Times New Roman"/>
          <w:sz w:val="26"/>
          <w:szCs w:val="26"/>
          <w:lang w:val="uk-UA"/>
        </w:rPr>
        <w:t>487525505230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0419C">
        <w:rPr>
          <w:rFonts w:ascii="Times New Roman" w:hAnsi="Times New Roman" w:cs="Times New Roman"/>
          <w:sz w:val="26"/>
          <w:szCs w:val="26"/>
          <w:lang w:val="uk-UA"/>
        </w:rPr>
        <w:t xml:space="preserve"> від 29.10.2014 реєстраційний номер об’єкта нерухомого майна 488684905230, 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6469AC" w:rsidRDefault="001B709A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15443" w:rsidRPr="00166C44">
        <w:rPr>
          <w:rFonts w:ascii="Times New Roman" w:hAnsi="Times New Roman" w:cs="Times New Roman"/>
          <w:sz w:val="26"/>
          <w:szCs w:val="26"/>
        </w:rPr>
        <w:t>. Передати в оренду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86405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86405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469AC" w:rsidRDefault="006469AC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-</w:t>
      </w:r>
      <w:r w:rsidR="00815443" w:rsidRPr="00166C44">
        <w:rPr>
          <w:rFonts w:ascii="Times New Roman" w:hAnsi="Times New Roman" w:cs="Times New Roman"/>
          <w:sz w:val="26"/>
          <w:szCs w:val="26"/>
        </w:rPr>
        <w:t>площею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64053">
        <w:rPr>
          <w:rFonts w:ascii="Times New Roman" w:hAnsi="Times New Roman" w:cs="Times New Roman"/>
          <w:sz w:val="26"/>
          <w:szCs w:val="26"/>
          <w:lang w:val="uk-UA"/>
        </w:rPr>
        <w:t>8,2855</w:t>
      </w:r>
      <w:r w:rsidR="00DB057B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</w:t>
      </w:r>
      <w:r w:rsidR="0086405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36</w:t>
      </w:r>
      <w:r w:rsidR="00E77F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00:0</w:t>
      </w:r>
      <w:r w:rsidR="0086405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 w:rsidR="0043566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86405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345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864053" w:rsidRDefault="006469AC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як</w:t>
      </w:r>
      <w:r w:rsidR="008C7129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знаход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922C2F">
        <w:rPr>
          <w:rFonts w:ascii="Times New Roman" w:hAnsi="Times New Roman" w:cs="Times New Roman"/>
          <w:sz w:val="26"/>
          <w:szCs w:val="26"/>
        </w:rPr>
        <w:t xml:space="preserve">ться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566F">
        <w:rPr>
          <w:rFonts w:ascii="Times New Roman" w:hAnsi="Times New Roman" w:cs="Times New Roman"/>
          <w:sz w:val="26"/>
          <w:szCs w:val="26"/>
          <w:lang w:val="uk-UA"/>
        </w:rPr>
        <w:t xml:space="preserve">за межами села  </w:t>
      </w:r>
      <w:r w:rsidR="00864053">
        <w:rPr>
          <w:rFonts w:ascii="Times New Roman" w:hAnsi="Times New Roman" w:cs="Times New Roman"/>
          <w:sz w:val="26"/>
          <w:szCs w:val="26"/>
          <w:lang w:val="uk-UA"/>
        </w:rPr>
        <w:t>Зяньківці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</w:t>
      </w:r>
      <w:r w:rsidR="0086405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AD6946" w:rsidRDefault="0086405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ради</w:t>
      </w:r>
      <w:r w:rsidR="00922C2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="00733CCB">
        <w:rPr>
          <w:rFonts w:ascii="Times New Roman" w:hAnsi="Times New Roman" w:cs="Times New Roman"/>
          <w:sz w:val="26"/>
          <w:szCs w:val="26"/>
        </w:rPr>
        <w:t xml:space="preserve"> району</w:t>
      </w:r>
      <w:r w:rsidR="00922C2F">
        <w:rPr>
          <w:rFonts w:ascii="Times New Roman" w:hAnsi="Times New Roman" w:cs="Times New Roman"/>
          <w:sz w:val="26"/>
          <w:szCs w:val="26"/>
          <w:lang w:val="uk-UA"/>
        </w:rPr>
        <w:t>, Вінницької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864053" w:rsidRDefault="00864053" w:rsidP="00864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-</w:t>
      </w:r>
      <w:r w:rsidRPr="00166C44">
        <w:rPr>
          <w:rFonts w:ascii="Times New Roman" w:hAnsi="Times New Roman" w:cs="Times New Roman"/>
          <w:sz w:val="26"/>
          <w:szCs w:val="26"/>
        </w:rPr>
        <w:t>площею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1,0685 га,  </w:t>
      </w:r>
      <w:r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3083600:02:001:0343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864053" w:rsidRDefault="00864053" w:rsidP="00864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як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знаход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ться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межами села  Зяньківці на території Брацлавської селищної   </w:t>
      </w:r>
    </w:p>
    <w:p w:rsidR="00864053" w:rsidRPr="00864053" w:rsidRDefault="0086405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ради,  Тульчинського</w:t>
      </w:r>
      <w:r>
        <w:rPr>
          <w:rFonts w:ascii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hAnsi="Times New Roman" w:cs="Times New Roman"/>
          <w:sz w:val="26"/>
          <w:szCs w:val="26"/>
          <w:lang w:val="uk-UA"/>
        </w:rPr>
        <w:t>, Вінницької області;</w:t>
      </w:r>
    </w:p>
    <w:p w:rsidR="00864053" w:rsidRDefault="00864053" w:rsidP="00864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-</w:t>
      </w:r>
      <w:r w:rsidRPr="00166C44">
        <w:rPr>
          <w:rFonts w:ascii="Times New Roman" w:hAnsi="Times New Roman" w:cs="Times New Roman"/>
          <w:sz w:val="26"/>
          <w:szCs w:val="26"/>
        </w:rPr>
        <w:t>площею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0,8169 га,  </w:t>
      </w:r>
      <w:r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3083600:02:001:0342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864053" w:rsidRDefault="00864053" w:rsidP="00864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як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знаход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ться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межами села  Зяньківці на території Брацлавської селищної </w:t>
      </w:r>
    </w:p>
    <w:p w:rsidR="00864053" w:rsidRPr="00864053" w:rsidRDefault="0086405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ради,  Тульчинського</w:t>
      </w:r>
      <w:r>
        <w:rPr>
          <w:rFonts w:ascii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hAnsi="Times New Roman" w:cs="Times New Roman"/>
          <w:sz w:val="26"/>
          <w:szCs w:val="26"/>
          <w:lang w:val="uk-UA"/>
        </w:rPr>
        <w:t>, Вінницької області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1E3320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="00815443"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річну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69AC">
        <w:rPr>
          <w:rFonts w:ascii="Times New Roman" w:hAnsi="Times New Roman" w:cs="Times New Roman"/>
          <w:sz w:val="26"/>
          <w:szCs w:val="26"/>
        </w:rPr>
        <w:t>вказан</w:t>
      </w:r>
      <w:r w:rsidR="00864053">
        <w:rPr>
          <w:rFonts w:ascii="Times New Roman" w:hAnsi="Times New Roman" w:cs="Times New Roman"/>
          <w:sz w:val="26"/>
          <w:szCs w:val="26"/>
          <w:lang w:val="uk-UA"/>
        </w:rPr>
        <w:t>ими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864053">
        <w:rPr>
          <w:rFonts w:ascii="Times New Roman" w:hAnsi="Times New Roman" w:cs="Times New Roman"/>
          <w:sz w:val="26"/>
          <w:szCs w:val="26"/>
          <w:lang w:val="uk-UA"/>
        </w:rPr>
        <w:t>ими</w:t>
      </w:r>
      <w:r w:rsidR="006469AC">
        <w:rPr>
          <w:rFonts w:ascii="Times New Roman" w:hAnsi="Times New Roman" w:cs="Times New Roman"/>
          <w:sz w:val="26"/>
          <w:szCs w:val="26"/>
        </w:rPr>
        <w:t xml:space="preserve"> ділянк</w:t>
      </w:r>
      <w:r w:rsidR="00864053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="00815443" w:rsidRPr="00917415">
        <w:rPr>
          <w:rFonts w:ascii="Times New Roman" w:hAnsi="Times New Roman" w:cs="Times New Roman"/>
          <w:sz w:val="26"/>
          <w:szCs w:val="26"/>
        </w:rPr>
        <w:t>%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від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8655F">
        <w:rPr>
          <w:rFonts w:ascii="Times New Roman" w:hAnsi="Times New Roman" w:cs="Times New Roman"/>
          <w:sz w:val="26"/>
          <w:szCs w:val="26"/>
        </w:rPr>
        <w:t>.</w:t>
      </w:r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селищному голові М.М.Кобринчуку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C748D" w:rsidRPr="00166C44">
        <w:rPr>
          <w:rFonts w:ascii="Times New Roman" w:hAnsi="Times New Roman" w:cs="Times New Roman"/>
          <w:sz w:val="26"/>
          <w:szCs w:val="26"/>
        </w:rPr>
        <w:t>р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655F">
        <w:rPr>
          <w:rFonts w:ascii="Times New Roman" w:hAnsi="Times New Roman" w:cs="Times New Roman"/>
          <w:sz w:val="26"/>
          <w:szCs w:val="26"/>
        </w:rPr>
        <w:t>данного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рішення.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815443" w:rsidRPr="00166C44">
        <w:rPr>
          <w:rFonts w:ascii="Times New Roman" w:hAnsi="Times New Roman" w:cs="Times New Roman"/>
          <w:sz w:val="26"/>
          <w:szCs w:val="26"/>
        </w:rPr>
        <w:t>. Приступити до використання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864053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</w:t>
      </w:r>
      <w:r w:rsidR="00864053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C748D" w:rsidRPr="00166C44">
        <w:rPr>
          <w:rFonts w:ascii="Times New Roman" w:hAnsi="Times New Roman" w:cs="Times New Roman"/>
          <w:sz w:val="26"/>
          <w:szCs w:val="26"/>
        </w:rPr>
        <w:t>к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після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="00815443" w:rsidRPr="00166C44">
        <w:rPr>
          <w:rFonts w:ascii="Times New Roman" w:hAnsi="Times New Roman" w:cs="Times New Roman"/>
          <w:sz w:val="26"/>
          <w:szCs w:val="26"/>
        </w:rPr>
        <w:t>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державної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речових прав.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733CCB" w:rsidRPr="00922C2F" w:rsidRDefault="00DB057B" w:rsidP="00864053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6</w:t>
      </w:r>
      <w:r w:rsidR="00166C44"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A42A6A" w:rsidRPr="00922C2F" w:rsidRDefault="00922C2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92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92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Микола КОБРИНЧУК</w:t>
      </w:r>
    </w:p>
    <w:p w:rsidR="0068655F" w:rsidRPr="00A920C0" w:rsidRDefault="0068655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Pr="00F962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CCB" w:rsidRDefault="00733CCB" w:rsidP="00733CC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E3320" w:rsidRDefault="001E3320" w:rsidP="00733CC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69AC" w:rsidRDefault="006469AC" w:rsidP="00733CC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CCB" w:rsidRPr="00922C2F" w:rsidRDefault="003C0207" w:rsidP="00922C2F">
      <w:pPr>
        <w:pStyle w:val="a9"/>
        <w:rPr>
          <w:b/>
          <w:lang w:val="uk-UA"/>
        </w:rPr>
      </w:pPr>
      <w:r>
        <w:rPr>
          <w:b/>
          <w:lang w:val="uk-UA"/>
        </w:rPr>
        <w:t xml:space="preserve"> </w:t>
      </w:r>
      <w:r w:rsidR="00733CCB" w:rsidRPr="00922C2F">
        <w:rPr>
          <w:b/>
          <w:lang w:val="uk-UA"/>
        </w:rPr>
        <w:t xml:space="preserve">Заступник селищного голови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 з питань діяльності виконавчих органів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 Брацлавської селищної ради                               _________________ А.О. Марчук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ab/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Начальник відділу юридичної та кадрової роботи,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юрист Брацлавської селищної ради                   _________________ О.В. Цимбал</w:t>
      </w:r>
    </w:p>
    <w:p w:rsidR="00733CCB" w:rsidRPr="00922C2F" w:rsidRDefault="00733CCB" w:rsidP="00922C2F">
      <w:pPr>
        <w:pStyle w:val="a9"/>
        <w:rPr>
          <w:b/>
          <w:lang w:val="uk-UA"/>
        </w:rPr>
      </w:pPr>
    </w:p>
    <w:p w:rsidR="00733CCB" w:rsidRPr="00922C2F" w:rsidRDefault="00733CCB" w:rsidP="00922C2F">
      <w:pPr>
        <w:pStyle w:val="a9"/>
        <w:rPr>
          <w:b/>
          <w:lang w:bidi="uk-UA"/>
        </w:rPr>
      </w:pPr>
      <w:r w:rsidRPr="00922C2F">
        <w:rPr>
          <w:b/>
          <w:lang w:val="uk-UA"/>
        </w:rPr>
        <w:t xml:space="preserve">Голова земельної комісії </w:t>
      </w:r>
      <w:r w:rsidRPr="00922C2F">
        <w:rPr>
          <w:b/>
          <w:lang w:bidi="uk-UA"/>
        </w:rPr>
        <w:t xml:space="preserve">з питаньземельнихвідносин, </w:t>
      </w:r>
    </w:p>
    <w:p w:rsidR="00733CCB" w:rsidRPr="00922C2F" w:rsidRDefault="00733CCB" w:rsidP="00922C2F">
      <w:pPr>
        <w:pStyle w:val="a9"/>
        <w:rPr>
          <w:b/>
          <w:lang w:bidi="uk-UA"/>
        </w:rPr>
      </w:pPr>
      <w:r w:rsidRPr="00922C2F">
        <w:rPr>
          <w:b/>
          <w:lang w:bidi="uk-UA"/>
        </w:rPr>
        <w:t xml:space="preserve">природокористування, плануваннятериторії, </w:t>
      </w:r>
    </w:p>
    <w:p w:rsidR="00733CCB" w:rsidRPr="00922C2F" w:rsidRDefault="00733CCB" w:rsidP="00922C2F">
      <w:pPr>
        <w:pStyle w:val="a9"/>
        <w:rPr>
          <w:rFonts w:cs="Arial"/>
          <w:b/>
          <w:lang w:val="uk-UA"/>
        </w:rPr>
      </w:pPr>
      <w:r w:rsidRPr="00922C2F">
        <w:rPr>
          <w:b/>
          <w:lang w:bidi="uk-UA"/>
        </w:rPr>
        <w:t>будівництва, архітектури                                      _________</w:t>
      </w:r>
      <w:r w:rsidRPr="00922C2F">
        <w:rPr>
          <w:b/>
          <w:lang w:bidi="uk-UA"/>
        </w:rPr>
        <w:softHyphen/>
        <w:t>_____ В.В. Гусляков</w:t>
      </w:r>
    </w:p>
    <w:p w:rsidR="00733CCB" w:rsidRPr="00922C2F" w:rsidRDefault="00733CCB" w:rsidP="00922C2F">
      <w:pPr>
        <w:pStyle w:val="a9"/>
        <w:rPr>
          <w:rFonts w:cs="Arial"/>
          <w:b/>
          <w:lang w:val="uk-UA"/>
        </w:rPr>
      </w:pP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Виконавець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спеціаліст ІІ категорії   відділу земельних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відносин та комунального майна                       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2A" w:rsidRDefault="00606B2A" w:rsidP="00815443">
      <w:pPr>
        <w:spacing w:after="0" w:line="240" w:lineRule="auto"/>
      </w:pPr>
      <w:r>
        <w:separator/>
      </w:r>
    </w:p>
  </w:endnote>
  <w:endnote w:type="continuationSeparator" w:id="1">
    <w:p w:rsidR="00606B2A" w:rsidRDefault="00606B2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2A" w:rsidRDefault="00606B2A" w:rsidP="00815443">
      <w:pPr>
        <w:spacing w:after="0" w:line="240" w:lineRule="auto"/>
      </w:pPr>
      <w:r>
        <w:separator/>
      </w:r>
    </w:p>
  </w:footnote>
  <w:footnote w:type="continuationSeparator" w:id="1">
    <w:p w:rsidR="00606B2A" w:rsidRDefault="00606B2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9A" w:rsidRPr="00C0419C" w:rsidRDefault="001B709A" w:rsidP="003C0207">
    <w:pPr>
      <w:pStyle w:val="a5"/>
      <w:tabs>
        <w:tab w:val="clear" w:pos="4819"/>
        <w:tab w:val="clear" w:pos="9639"/>
        <w:tab w:val="left" w:pos="6570"/>
        <w:tab w:val="left" w:pos="7485"/>
      </w:tabs>
      <w:rPr>
        <w:lang w:val="uk-UA"/>
      </w:rPr>
    </w:pPr>
    <w:r>
      <w:tab/>
    </w:r>
    <w:r w:rsidR="003C020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D2518"/>
    <w:rsid w:val="0015141A"/>
    <w:rsid w:val="00166C44"/>
    <w:rsid w:val="001A6383"/>
    <w:rsid w:val="001B709A"/>
    <w:rsid w:val="001D654B"/>
    <w:rsid w:val="001E3320"/>
    <w:rsid w:val="00213D93"/>
    <w:rsid w:val="0023193A"/>
    <w:rsid w:val="00271591"/>
    <w:rsid w:val="00286951"/>
    <w:rsid w:val="002A7E12"/>
    <w:rsid w:val="002A7E19"/>
    <w:rsid w:val="002E653C"/>
    <w:rsid w:val="003007F9"/>
    <w:rsid w:val="00310B35"/>
    <w:rsid w:val="00314D06"/>
    <w:rsid w:val="003341E7"/>
    <w:rsid w:val="003547ED"/>
    <w:rsid w:val="0036155D"/>
    <w:rsid w:val="00365CAA"/>
    <w:rsid w:val="003C0207"/>
    <w:rsid w:val="00430E70"/>
    <w:rsid w:val="0043566F"/>
    <w:rsid w:val="004455F0"/>
    <w:rsid w:val="00453323"/>
    <w:rsid w:val="00482A1D"/>
    <w:rsid w:val="004A210F"/>
    <w:rsid w:val="004D5ABF"/>
    <w:rsid w:val="004E6B99"/>
    <w:rsid w:val="004F3899"/>
    <w:rsid w:val="005140DE"/>
    <w:rsid w:val="005142D0"/>
    <w:rsid w:val="0053492A"/>
    <w:rsid w:val="00567658"/>
    <w:rsid w:val="00567DFB"/>
    <w:rsid w:val="0057539E"/>
    <w:rsid w:val="005A0420"/>
    <w:rsid w:val="005A17A7"/>
    <w:rsid w:val="005C7D1F"/>
    <w:rsid w:val="00606B2A"/>
    <w:rsid w:val="006123D9"/>
    <w:rsid w:val="0062055B"/>
    <w:rsid w:val="00621FDA"/>
    <w:rsid w:val="00622B67"/>
    <w:rsid w:val="006240A9"/>
    <w:rsid w:val="006469AC"/>
    <w:rsid w:val="00661E03"/>
    <w:rsid w:val="006705C8"/>
    <w:rsid w:val="0068655F"/>
    <w:rsid w:val="00693956"/>
    <w:rsid w:val="006C38C3"/>
    <w:rsid w:val="006C748D"/>
    <w:rsid w:val="006D77A9"/>
    <w:rsid w:val="00711500"/>
    <w:rsid w:val="00727E12"/>
    <w:rsid w:val="00733CCB"/>
    <w:rsid w:val="007A2FE7"/>
    <w:rsid w:val="007B586D"/>
    <w:rsid w:val="0080247D"/>
    <w:rsid w:val="008144CD"/>
    <w:rsid w:val="00815443"/>
    <w:rsid w:val="008157DA"/>
    <w:rsid w:val="00822C07"/>
    <w:rsid w:val="00864053"/>
    <w:rsid w:val="0086705D"/>
    <w:rsid w:val="00876BB4"/>
    <w:rsid w:val="008A4DF1"/>
    <w:rsid w:val="008A725F"/>
    <w:rsid w:val="008B488F"/>
    <w:rsid w:val="008C20A6"/>
    <w:rsid w:val="008C7129"/>
    <w:rsid w:val="008F0F0D"/>
    <w:rsid w:val="008F1B39"/>
    <w:rsid w:val="00917415"/>
    <w:rsid w:val="00922C2F"/>
    <w:rsid w:val="009417AE"/>
    <w:rsid w:val="00953433"/>
    <w:rsid w:val="00974A16"/>
    <w:rsid w:val="009F7D6B"/>
    <w:rsid w:val="00A16E65"/>
    <w:rsid w:val="00A21741"/>
    <w:rsid w:val="00A42A6A"/>
    <w:rsid w:val="00A46643"/>
    <w:rsid w:val="00A57E09"/>
    <w:rsid w:val="00A73D36"/>
    <w:rsid w:val="00A920C0"/>
    <w:rsid w:val="00AD1572"/>
    <w:rsid w:val="00AD683F"/>
    <w:rsid w:val="00AD6946"/>
    <w:rsid w:val="00AF009F"/>
    <w:rsid w:val="00B419DD"/>
    <w:rsid w:val="00BE53CB"/>
    <w:rsid w:val="00BE5C42"/>
    <w:rsid w:val="00BE6628"/>
    <w:rsid w:val="00C0419C"/>
    <w:rsid w:val="00C80BA2"/>
    <w:rsid w:val="00CA45C2"/>
    <w:rsid w:val="00CD56D4"/>
    <w:rsid w:val="00CE3074"/>
    <w:rsid w:val="00CF19F0"/>
    <w:rsid w:val="00CF36B5"/>
    <w:rsid w:val="00D0440C"/>
    <w:rsid w:val="00D23E80"/>
    <w:rsid w:val="00D840C5"/>
    <w:rsid w:val="00D93491"/>
    <w:rsid w:val="00DB057B"/>
    <w:rsid w:val="00DC341F"/>
    <w:rsid w:val="00DC61FC"/>
    <w:rsid w:val="00DE786E"/>
    <w:rsid w:val="00E41768"/>
    <w:rsid w:val="00E522AE"/>
    <w:rsid w:val="00E77FE0"/>
    <w:rsid w:val="00E8055F"/>
    <w:rsid w:val="00EA56B2"/>
    <w:rsid w:val="00F9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4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60</cp:revision>
  <cp:lastPrinted>2025-05-22T11:45:00Z</cp:lastPrinted>
  <dcterms:created xsi:type="dcterms:W3CDTF">2019-01-18T08:38:00Z</dcterms:created>
  <dcterms:modified xsi:type="dcterms:W3CDTF">2025-05-22T11:46:00Z</dcterms:modified>
</cp:coreProperties>
</file>