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F4E7" w14:textId="77777777" w:rsidR="00864BEB" w:rsidRDefault="00000000" w:rsidP="00864BEB">
      <w:pPr>
        <w:tabs>
          <w:tab w:val="left" w:pos="2385"/>
          <w:tab w:val="left" w:pos="6945"/>
        </w:tabs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 w14:anchorId="3E811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pt;margin-top:0;width:33.75pt;height:47.25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809414765" r:id="rId8"/>
        </w:object>
      </w:r>
      <w:r w:rsidR="00864BEB"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p w14:paraId="29BD1577" w14:textId="1C075445" w:rsidR="00864BEB" w:rsidRPr="00864BEB" w:rsidRDefault="007532A6" w:rsidP="00864BEB">
      <w:pPr>
        <w:tabs>
          <w:tab w:val="left" w:pos="2385"/>
          <w:tab w:val="left" w:pos="6945"/>
        </w:tabs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</w:t>
      </w:r>
    </w:p>
    <w:p w14:paraId="55ED3E03" w14:textId="77777777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14:paraId="0970D362" w14:textId="55D719CC" w:rsidR="009D5E98" w:rsidRPr="00BA2F72" w:rsidRDefault="00535B00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ШІСТДЕСЯТ </w:t>
      </w:r>
      <w:r w:rsidR="007532A6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4A26A3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14:paraId="486A055B" w14:textId="77777777" w:rsidR="008D25FA" w:rsidRDefault="008D25FA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265C5B16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14:paraId="401F2B77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5138" w14:textId="2899A42C" w:rsidR="009E7245" w:rsidRPr="009E7245" w:rsidRDefault="00B5132C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3B7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06CD3">
        <w:rPr>
          <w:rFonts w:ascii="Times New Roman" w:hAnsi="Times New Roman" w:cs="Times New Roman"/>
          <w:sz w:val="28"/>
          <w:szCs w:val="28"/>
          <w:lang w:val="uk-UA"/>
        </w:rPr>
        <w:t xml:space="preserve"> 21 </w:t>
      </w:r>
      <w:r w:rsidR="004C3B7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06CD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 20</w:t>
      </w:r>
      <w:r w:rsidR="004C3B7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року                </w:t>
      </w:r>
      <w:r w:rsidR="00864B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7245" w:rsidRPr="009E7245">
        <w:rPr>
          <w:rFonts w:ascii="Times New Roman" w:hAnsi="Times New Roman" w:cs="Times New Roman"/>
          <w:sz w:val="28"/>
          <w:szCs w:val="28"/>
        </w:rPr>
        <w:t>с</w:t>
      </w:r>
      <w:r w:rsidR="009E2E32">
        <w:rPr>
          <w:rFonts w:ascii="Times New Roman" w:hAnsi="Times New Roman" w:cs="Times New Roman"/>
          <w:sz w:val="28"/>
          <w:szCs w:val="28"/>
          <w:lang w:val="uk-UA"/>
        </w:rPr>
        <w:t>елище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</w:t>
      </w:r>
      <w:r w:rsidR="00A06CD3">
        <w:rPr>
          <w:rFonts w:ascii="Times New Roman" w:hAnsi="Times New Roman" w:cs="Times New Roman"/>
          <w:sz w:val="28"/>
          <w:szCs w:val="28"/>
          <w:lang w:val="uk-UA"/>
        </w:rPr>
        <w:t>159</w:t>
      </w:r>
      <w:r w:rsidR="00864BEB">
        <w:rPr>
          <w:rFonts w:ascii="Times New Roman" w:hAnsi="Times New Roman" w:cs="Times New Roman"/>
          <w:sz w:val="28"/>
          <w:szCs w:val="28"/>
        </w:rPr>
        <w:t xml:space="preserve"> 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DF94C7" w14:textId="77777777" w:rsidR="0089524F" w:rsidRDefault="009E7245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</w:rPr>
        <w:t xml:space="preserve"> </w:t>
      </w:r>
      <w:r w:rsidR="0089524F"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635B826A" w14:textId="77777777" w:rsidR="0089524F" w:rsidRPr="009E7245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48A6FA8B" w14:textId="77777777"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48E67EC3" w14:textId="77777777"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14:paraId="21F21EB2" w14:textId="69B21A4E"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бюджету</w:t>
      </w:r>
      <w:r w:rsidR="007532A6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0905905" w14:textId="77777777" w:rsidR="00864BEB" w:rsidRDefault="009D5E98" w:rsidP="00CE7EF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</w:t>
      </w:r>
      <w:r w:rsidR="00864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місцеве самоврядування"</w:t>
      </w:r>
    </w:p>
    <w:p w14:paraId="1CB4042A" w14:textId="77777777" w:rsidR="009D5E98" w:rsidRPr="00CE7EF4" w:rsidRDefault="00BA2F72" w:rsidP="00CE7EF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1106F96" w14:textId="7DEACEA0" w:rsidR="0071539E" w:rsidRPr="007532A6" w:rsidRDefault="00864BEB" w:rsidP="007532A6">
      <w:pPr>
        <w:pStyle w:val="1"/>
        <w:spacing w:after="60" w:line="240" w:lineRule="auto"/>
        <w:ind w:firstLine="0"/>
        <w:rPr>
          <w:rStyle w:val="rvts48"/>
        </w:rPr>
      </w:pPr>
      <w:r>
        <w:rPr>
          <w:lang w:val="uk-UA"/>
        </w:rPr>
        <w:t xml:space="preserve">          1.</w:t>
      </w:r>
      <w:r w:rsidR="0089524F" w:rsidRPr="00864BEB">
        <w:rPr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 w:rsidRPr="00864BEB">
        <w:rPr>
          <w:lang w:val="uk-UA"/>
        </w:rPr>
        <w:t xml:space="preserve">у вигляді трансферту до державного бюджету </w:t>
      </w:r>
      <w:r w:rsidR="0089524F" w:rsidRPr="00864BEB">
        <w:rPr>
          <w:lang w:val="uk-UA"/>
        </w:rPr>
        <w:t xml:space="preserve">в </w:t>
      </w:r>
      <w:r w:rsidR="0089524F" w:rsidRPr="004C3B7E">
        <w:rPr>
          <w:lang w:val="uk-UA"/>
        </w:rPr>
        <w:t xml:space="preserve">сумі </w:t>
      </w:r>
      <w:r w:rsidR="007532A6">
        <w:rPr>
          <w:lang w:val="uk-UA"/>
        </w:rPr>
        <w:t>50</w:t>
      </w:r>
      <w:r w:rsidR="0089524F" w:rsidRPr="004C3B7E">
        <w:rPr>
          <w:lang w:val="uk-UA"/>
        </w:rPr>
        <w:t xml:space="preserve"> 000 грн</w:t>
      </w:r>
      <w:r w:rsidR="00BA2F72" w:rsidRPr="004C3B7E">
        <w:rPr>
          <w:lang w:val="uk-UA"/>
        </w:rPr>
        <w:t>.</w:t>
      </w:r>
      <w:r w:rsidR="0071539E" w:rsidRPr="004C3B7E">
        <w:rPr>
          <w:lang w:val="uk-UA"/>
        </w:rPr>
        <w:t>,</w:t>
      </w:r>
      <w:r w:rsidR="0071539E" w:rsidRPr="00864BEB">
        <w:rPr>
          <w:lang w:val="uk-UA"/>
        </w:rPr>
        <w:t xml:space="preserve"> </w:t>
      </w:r>
      <w:r w:rsidR="0089524F" w:rsidRPr="00864BEB">
        <w:rPr>
          <w:rStyle w:val="rvts48"/>
          <w:lang w:val="uk-UA"/>
        </w:rPr>
        <w:t>на виконання заходів Програми «</w:t>
      </w:r>
      <w:r w:rsidR="007532A6" w:rsidRPr="007532A6">
        <w:t>Програми покращення функціонування Центру обслуговування</w:t>
      </w:r>
      <w:r w:rsidR="007532A6">
        <w:rPr>
          <w:lang w:val="uk-UA"/>
        </w:rPr>
        <w:t xml:space="preserve"> </w:t>
      </w:r>
      <w:r w:rsidR="007532A6" w:rsidRPr="007532A6">
        <w:t>платників</w:t>
      </w:r>
      <w:r w:rsidR="007532A6">
        <w:rPr>
          <w:lang w:val="uk-UA"/>
        </w:rPr>
        <w:t xml:space="preserve"> </w:t>
      </w:r>
      <w:r w:rsidR="007532A6" w:rsidRPr="007532A6">
        <w:t>Тульчинської ДПІ Головного управління ДПС у Вінницькій області на 2025- 2027 роки.</w:t>
      </w:r>
      <w:r w:rsidR="0089524F" w:rsidRPr="00864BEB">
        <w:rPr>
          <w:rFonts w:eastAsia="Courier New"/>
          <w:bCs/>
          <w:color w:val="000000"/>
          <w:lang w:val="uk-UA" w:bidi="ru-RU"/>
        </w:rPr>
        <w:t>»</w:t>
      </w:r>
      <w:r w:rsidR="0089524F" w:rsidRPr="00864BEB">
        <w:rPr>
          <w:rStyle w:val="rvts48"/>
          <w:lang w:val="uk-UA"/>
        </w:rPr>
        <w:t xml:space="preserve">  </w:t>
      </w:r>
    </w:p>
    <w:p w14:paraId="2E95AD67" w14:textId="15EF078D" w:rsidR="00864BEB" w:rsidRDefault="0071539E" w:rsidP="00864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48"/>
          <w:rFonts w:ascii="Times New Roman" w:hAnsi="Times New Roman" w:cs="Times New Roman"/>
          <w:sz w:val="28"/>
          <w:szCs w:val="28"/>
          <w:lang w:val="uk-UA"/>
        </w:rPr>
        <w:t>-</w:t>
      </w:r>
      <w:r w:rsidR="00864BEB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 xml:space="preserve"> для </w:t>
      </w:r>
      <w:r w:rsidR="007532A6" w:rsidRPr="007532A6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>Тульчинської ДПІ Головного управління ДПС у Вінницькій області</w:t>
      </w:r>
      <w:r w:rsidR="00864BEB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864BEB" w:rsidRPr="00864BEB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>для</w:t>
      </w:r>
      <w:r w:rsidR="007532A6" w:rsidRPr="007532A6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 xml:space="preserve"> забезпечення своєчасної взаємодії з платниками податків, направлення податкових повідомлень-рішень (далі ППР) та податкових вимог, проведення інформаційно-роз’яснювальної роботи з платниками податків для здійснення закупівлі канцелярської продукції, паперу, конвертів, марок,  штемпельної фарби, виготовлення інформаційних стендів (для ЦОП та територіальної громади), друкованої продукції (бланків, буклетів, пам’яток та листівок )</w:t>
      </w:r>
      <w:r w:rsidR="00864B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F2A0F13" w14:textId="77777777" w:rsidR="00EB115F" w:rsidRPr="00864BEB" w:rsidRDefault="00864BEB" w:rsidP="00864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F3089"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Затвердити текст договор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коштів між місцевим бюджетом та державним бюджетом з бюджету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державного бюджету та доручити </w:t>
      </w:r>
      <w:r w:rsidR="00A44FD8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редакційних уточнень у разі необхідності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0848B0" w14:textId="492E369C" w:rsidR="008C4485" w:rsidRPr="007532A6" w:rsidRDefault="00864BEB" w:rsidP="007532A6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3. </w:t>
      </w:r>
      <w:r w:rsidR="00EB115F" w:rsidRPr="00EB115F">
        <w:rPr>
          <w:rFonts w:ascii="Times New Roman" w:eastAsia="Calibri" w:hAnsi="Times New Roman" w:cs="Times New Roman"/>
          <w:sz w:val="28"/>
          <w:szCs w:val="24"/>
        </w:rPr>
        <w:t xml:space="preserve">Контроль за виконанням  даного рішення </w:t>
      </w:r>
      <w:r w:rsidR="00EB115F" w:rsidRPr="00EB115F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 w:rsidR="00EB115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1561"/>
        <w:gridCol w:w="3421"/>
      </w:tblGrid>
      <w:tr w:rsidR="009E7245" w:rsidRPr="009E7245" w14:paraId="624FD926" w14:textId="77777777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942FC" w14:textId="77777777" w:rsidR="009E7245" w:rsidRPr="00BA2F72" w:rsidRDefault="00BA2F72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r w:rsidRPr="00BA2F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B761F" w14:textId="77777777" w:rsidR="009E7245" w:rsidRPr="009E7245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F3C0E" w14:textId="77777777" w:rsidR="009E7245" w:rsidRPr="00BA2F72" w:rsidRDefault="00BA2F72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14:paraId="2C4A6E95" w14:textId="77777777" w:rsidR="009E7245" w:rsidRPr="009E7245" w:rsidRDefault="009E7245" w:rsidP="00864BEB">
      <w:pPr>
        <w:rPr>
          <w:rFonts w:ascii="Times New Roman" w:hAnsi="Times New Roman" w:cs="Times New Roman"/>
          <w:sz w:val="28"/>
          <w:szCs w:val="28"/>
        </w:rPr>
      </w:pPr>
      <w:bookmarkStart w:id="3" w:name="n86"/>
      <w:bookmarkStart w:id="4" w:name="n87"/>
      <w:bookmarkEnd w:id="3"/>
      <w:bookmarkEnd w:id="4"/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F60B" w14:textId="77777777" w:rsidR="00397982" w:rsidRDefault="00397982" w:rsidP="000119EC">
      <w:pPr>
        <w:spacing w:after="0" w:line="240" w:lineRule="auto"/>
      </w:pPr>
      <w:r>
        <w:separator/>
      </w:r>
    </w:p>
  </w:endnote>
  <w:endnote w:type="continuationSeparator" w:id="0">
    <w:p w14:paraId="1D1BA5B1" w14:textId="77777777" w:rsidR="00397982" w:rsidRDefault="00397982" w:rsidP="0001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E8ED" w14:textId="77777777" w:rsidR="00397982" w:rsidRDefault="00397982" w:rsidP="000119EC">
      <w:pPr>
        <w:spacing w:after="0" w:line="240" w:lineRule="auto"/>
      </w:pPr>
      <w:r>
        <w:separator/>
      </w:r>
    </w:p>
  </w:footnote>
  <w:footnote w:type="continuationSeparator" w:id="0">
    <w:p w14:paraId="2EEABBEE" w14:textId="77777777" w:rsidR="00397982" w:rsidRDefault="00397982" w:rsidP="0001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8D5"/>
    <w:multiLevelType w:val="hybridMultilevel"/>
    <w:tmpl w:val="169A86AA"/>
    <w:lvl w:ilvl="0" w:tplc="A7CA6D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8421A6E"/>
    <w:multiLevelType w:val="hybridMultilevel"/>
    <w:tmpl w:val="97307FB0"/>
    <w:lvl w:ilvl="0" w:tplc="01A69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0D602BC"/>
    <w:multiLevelType w:val="hybridMultilevel"/>
    <w:tmpl w:val="F2DC7702"/>
    <w:lvl w:ilvl="0" w:tplc="530C5F3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41773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13854">
    <w:abstractNumId w:val="1"/>
  </w:num>
  <w:num w:numId="3" w16cid:durableId="537744470">
    <w:abstractNumId w:val="0"/>
  </w:num>
  <w:num w:numId="4" w16cid:durableId="1563062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119EC"/>
    <w:rsid w:val="00034E64"/>
    <w:rsid w:val="000B2468"/>
    <w:rsid w:val="000E6EF2"/>
    <w:rsid w:val="000F2D4F"/>
    <w:rsid w:val="000F7F7D"/>
    <w:rsid w:val="001233F9"/>
    <w:rsid w:val="00131873"/>
    <w:rsid w:val="00183B22"/>
    <w:rsid w:val="0022673F"/>
    <w:rsid w:val="00266931"/>
    <w:rsid w:val="002B2790"/>
    <w:rsid w:val="002C4B5F"/>
    <w:rsid w:val="00320D96"/>
    <w:rsid w:val="0035364C"/>
    <w:rsid w:val="003608D3"/>
    <w:rsid w:val="00397982"/>
    <w:rsid w:val="003A2983"/>
    <w:rsid w:val="004206A3"/>
    <w:rsid w:val="00493ABD"/>
    <w:rsid w:val="004A26A3"/>
    <w:rsid w:val="004B00CE"/>
    <w:rsid w:val="004B6654"/>
    <w:rsid w:val="004C3B7E"/>
    <w:rsid w:val="00535B00"/>
    <w:rsid w:val="005435AB"/>
    <w:rsid w:val="00566523"/>
    <w:rsid w:val="005C77AB"/>
    <w:rsid w:val="005D7C84"/>
    <w:rsid w:val="00631558"/>
    <w:rsid w:val="006771C0"/>
    <w:rsid w:val="00687ECD"/>
    <w:rsid w:val="00691B58"/>
    <w:rsid w:val="006A076D"/>
    <w:rsid w:val="006A5AAF"/>
    <w:rsid w:val="006E4F5C"/>
    <w:rsid w:val="0071539E"/>
    <w:rsid w:val="0073505D"/>
    <w:rsid w:val="00747A9B"/>
    <w:rsid w:val="007532A6"/>
    <w:rsid w:val="00774CDA"/>
    <w:rsid w:val="007769BB"/>
    <w:rsid w:val="007E4405"/>
    <w:rsid w:val="0084366B"/>
    <w:rsid w:val="00854B7E"/>
    <w:rsid w:val="00864BEB"/>
    <w:rsid w:val="008767C8"/>
    <w:rsid w:val="0088154E"/>
    <w:rsid w:val="0089524F"/>
    <w:rsid w:val="008B794A"/>
    <w:rsid w:val="008C4485"/>
    <w:rsid w:val="008D25FA"/>
    <w:rsid w:val="008E7B15"/>
    <w:rsid w:val="009019CC"/>
    <w:rsid w:val="00915E62"/>
    <w:rsid w:val="009C1C27"/>
    <w:rsid w:val="009C68DA"/>
    <w:rsid w:val="009D5E98"/>
    <w:rsid w:val="009E2E32"/>
    <w:rsid w:val="009E7245"/>
    <w:rsid w:val="00A06CD3"/>
    <w:rsid w:val="00A36771"/>
    <w:rsid w:val="00A44FD8"/>
    <w:rsid w:val="00A92B7B"/>
    <w:rsid w:val="00A97BAD"/>
    <w:rsid w:val="00AC7213"/>
    <w:rsid w:val="00AD6383"/>
    <w:rsid w:val="00AF3089"/>
    <w:rsid w:val="00AF5385"/>
    <w:rsid w:val="00B044A0"/>
    <w:rsid w:val="00B33132"/>
    <w:rsid w:val="00B44F90"/>
    <w:rsid w:val="00B5132C"/>
    <w:rsid w:val="00BA2F72"/>
    <w:rsid w:val="00C4113F"/>
    <w:rsid w:val="00C65C27"/>
    <w:rsid w:val="00C8411F"/>
    <w:rsid w:val="00C855FE"/>
    <w:rsid w:val="00CA4271"/>
    <w:rsid w:val="00CC65C2"/>
    <w:rsid w:val="00CE7EF4"/>
    <w:rsid w:val="00CF5B3C"/>
    <w:rsid w:val="00D1588A"/>
    <w:rsid w:val="00D62CDB"/>
    <w:rsid w:val="00D82B26"/>
    <w:rsid w:val="00D832F8"/>
    <w:rsid w:val="00D92873"/>
    <w:rsid w:val="00E1128E"/>
    <w:rsid w:val="00EB115F"/>
    <w:rsid w:val="00EC4BA5"/>
    <w:rsid w:val="00EF3C06"/>
    <w:rsid w:val="00F94C2E"/>
    <w:rsid w:val="00F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99C9DD"/>
  <w15:docId w15:val="{83FDD708-F58D-4F79-833E-EB0673C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1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119EC"/>
  </w:style>
  <w:style w:type="paragraph" w:styleId="a7">
    <w:name w:val="footer"/>
    <w:basedOn w:val="a"/>
    <w:link w:val="a8"/>
    <w:uiPriority w:val="99"/>
    <w:unhideWhenUsed/>
    <w:rsid w:val="0001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119EC"/>
  </w:style>
  <w:style w:type="character" w:customStyle="1" w:styleId="a9">
    <w:name w:val="Основной текст_"/>
    <w:basedOn w:val="a0"/>
    <w:link w:val="1"/>
    <w:rsid w:val="007532A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532A6"/>
    <w:pPr>
      <w:widowControl w:val="0"/>
      <w:spacing w:after="160" w:line="27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2025-05-21T10:48:00Z</cp:lastPrinted>
  <dcterms:created xsi:type="dcterms:W3CDTF">2022-02-18T08:46:00Z</dcterms:created>
  <dcterms:modified xsi:type="dcterms:W3CDTF">2025-05-22T07:26:00Z</dcterms:modified>
</cp:coreProperties>
</file>