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0"/>
    <w:bookmarkStart w:id="1" w:name="_GoBack"/>
    <w:p w:rsidR="002949AE" w:rsidRPr="002949AE" w:rsidRDefault="002949AE" w:rsidP="006E2EA7">
      <w:pPr>
        <w:framePr w:h="0" w:hSpace="141" w:wrap="around" w:vAnchor="text" w:hAnchor="page" w:x="5905" w:y="455"/>
        <w:widowControl/>
        <w:spacing w:after="160" w:line="259" w:lineRule="auto"/>
        <w:jc w:val="center"/>
        <w:rPr>
          <w:rFonts w:ascii="Times New Roman" w:eastAsia="Calibri" w:hAnsi="Times New Roman" w:cs="Times New Roman"/>
          <w:color w:val="auto"/>
          <w:lang w:eastAsia="en-US" w:bidi="ar-SA"/>
        </w:rPr>
      </w:pPr>
      <w:r w:rsidRPr="002949AE">
        <w:rPr>
          <w:rFonts w:ascii="Times New Roman" w:eastAsia="Calibri" w:hAnsi="Times New Roman" w:cs="Times New Roman"/>
          <w:color w:val="auto"/>
          <w:lang w:eastAsia="en-US" w:bidi="ar-SA"/>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7" o:title=""/>
          </v:shape>
          <o:OLEObject Type="Embed" ProgID="Word.Picture.8" ShapeID="_x0000_i1025" DrawAspect="Content" ObjectID="_1820131059" r:id="rId8"/>
        </w:object>
      </w:r>
      <w:bookmarkEnd w:id="1"/>
    </w:p>
    <w:p w:rsidR="002949AE" w:rsidRPr="002949AE" w:rsidRDefault="002949AE" w:rsidP="00C931F4">
      <w:pPr>
        <w:widowControl/>
        <w:spacing w:after="160" w:line="259" w:lineRule="auto"/>
        <w:jc w:val="right"/>
        <w:rPr>
          <w:rFonts w:ascii="Times New Roman" w:eastAsia="Calibri" w:hAnsi="Times New Roman" w:cs="Times New Roman"/>
          <w:b/>
          <w:color w:val="auto"/>
          <w:sz w:val="28"/>
          <w:szCs w:val="28"/>
          <w:lang w:eastAsia="en-US" w:bidi="ar-SA"/>
        </w:rPr>
      </w:pPr>
      <w:r w:rsidRPr="002949AE">
        <w:rPr>
          <w:rFonts w:ascii="Times New Roman" w:eastAsia="Calibri" w:hAnsi="Times New Roman" w:cs="Times New Roman"/>
          <w:color w:val="auto"/>
          <w:lang w:eastAsia="en-US" w:bidi="ar-SA"/>
        </w:rPr>
        <w:tab/>
      </w:r>
    </w:p>
    <w:p w:rsidR="002949AE" w:rsidRPr="002949AE" w:rsidRDefault="002949AE" w:rsidP="002949AE">
      <w:pPr>
        <w:widowControl/>
        <w:rPr>
          <w:rFonts w:ascii="Times New Roman" w:eastAsia="Calibri" w:hAnsi="Times New Roman" w:cs="Times New Roman"/>
          <w:b/>
          <w:color w:val="auto"/>
          <w:sz w:val="28"/>
          <w:szCs w:val="28"/>
          <w:lang w:eastAsia="en-US" w:bidi="ar-SA"/>
        </w:rPr>
      </w:pPr>
    </w:p>
    <w:p w:rsidR="00C931F4" w:rsidRDefault="00C931F4" w:rsidP="002949AE">
      <w:pPr>
        <w:widowControl/>
        <w:rPr>
          <w:rFonts w:ascii="Times New Roman" w:eastAsia="Calibri" w:hAnsi="Times New Roman" w:cs="Times New Roman"/>
          <w:color w:val="auto"/>
          <w:sz w:val="28"/>
          <w:szCs w:val="28"/>
          <w:lang w:eastAsia="en-US" w:bidi="ar-SA"/>
        </w:rPr>
      </w:pPr>
    </w:p>
    <w:p w:rsidR="00C931F4" w:rsidRDefault="00C931F4" w:rsidP="002949AE">
      <w:pPr>
        <w:widowControl/>
        <w:rPr>
          <w:rFonts w:ascii="Times New Roman" w:eastAsia="Calibri" w:hAnsi="Times New Roman" w:cs="Times New Roman"/>
          <w:color w:val="auto"/>
          <w:sz w:val="28"/>
          <w:szCs w:val="28"/>
          <w:lang w:eastAsia="en-US" w:bidi="ar-SA"/>
        </w:rPr>
      </w:pPr>
    </w:p>
    <w:p w:rsidR="0036257B" w:rsidRDefault="0036257B" w:rsidP="0036257B">
      <w:pPr>
        <w:keepNext/>
        <w:widowControl/>
        <w:jc w:val="center"/>
        <w:outlineLvl w:val="1"/>
        <w:rPr>
          <w:rFonts w:ascii="Times New Roman" w:eastAsia="Times New Roman" w:hAnsi="Times New Roman" w:cs="Times New Roman"/>
          <w:b/>
          <w:color w:val="auto"/>
          <w:sz w:val="28"/>
          <w:szCs w:val="28"/>
          <w:lang w:eastAsia="ru-RU" w:bidi="ar-SA"/>
        </w:rPr>
      </w:pPr>
    </w:p>
    <w:p w:rsidR="0036257B" w:rsidRPr="0036257B" w:rsidRDefault="0036257B" w:rsidP="0036257B">
      <w:pPr>
        <w:keepNext/>
        <w:widowControl/>
        <w:jc w:val="center"/>
        <w:outlineLvl w:val="1"/>
        <w:rPr>
          <w:rFonts w:ascii="Times New Roman" w:eastAsia="Times New Roman" w:hAnsi="Times New Roman" w:cs="Times New Roman"/>
          <w:b/>
          <w:color w:val="auto"/>
          <w:sz w:val="28"/>
          <w:szCs w:val="28"/>
          <w:lang w:eastAsia="ru-RU" w:bidi="ar-SA"/>
        </w:rPr>
      </w:pPr>
      <w:r w:rsidRPr="0036257B">
        <w:rPr>
          <w:rFonts w:ascii="Times New Roman" w:eastAsia="Times New Roman" w:hAnsi="Times New Roman" w:cs="Times New Roman"/>
          <w:b/>
          <w:color w:val="auto"/>
          <w:sz w:val="28"/>
          <w:szCs w:val="28"/>
          <w:lang w:eastAsia="ru-RU" w:bidi="ar-SA"/>
        </w:rPr>
        <w:t xml:space="preserve">БРАЦЛАВСЬКА СЕЛИЩНА </w:t>
      </w:r>
      <w:r w:rsidRPr="0036257B">
        <w:rPr>
          <w:rFonts w:ascii="Times New Roman" w:eastAsia="Times New Roman" w:hAnsi="Times New Roman" w:cs="Times New Roman"/>
          <w:b/>
          <w:color w:val="auto"/>
          <w:sz w:val="28"/>
          <w:szCs w:val="28"/>
          <w:lang w:val="ru-RU" w:eastAsia="ru-RU" w:bidi="ar-SA"/>
        </w:rPr>
        <w:t xml:space="preserve"> </w:t>
      </w:r>
      <w:r w:rsidRPr="0036257B">
        <w:rPr>
          <w:rFonts w:ascii="Times New Roman" w:eastAsia="Times New Roman" w:hAnsi="Times New Roman" w:cs="Times New Roman"/>
          <w:b/>
          <w:color w:val="auto"/>
          <w:sz w:val="28"/>
          <w:szCs w:val="28"/>
          <w:lang w:eastAsia="ru-RU" w:bidi="ar-SA"/>
        </w:rPr>
        <w:t>РАДА</w:t>
      </w:r>
    </w:p>
    <w:p w:rsidR="0036257B" w:rsidRPr="0036257B" w:rsidRDefault="0036257B" w:rsidP="0036257B">
      <w:pPr>
        <w:widowControl/>
        <w:jc w:val="center"/>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ШІСТДЕСЯТ ШОСТ</w:t>
      </w:r>
      <w:r w:rsidRPr="0036257B">
        <w:rPr>
          <w:rFonts w:ascii="Times New Roman" w:eastAsia="Times New Roman" w:hAnsi="Times New Roman" w:cs="Times New Roman"/>
          <w:b/>
          <w:color w:val="auto"/>
          <w:sz w:val="28"/>
          <w:szCs w:val="28"/>
          <w:lang w:eastAsia="ru-RU" w:bidi="ar-SA"/>
        </w:rPr>
        <w:t>А</w:t>
      </w:r>
      <w:r>
        <w:rPr>
          <w:rFonts w:ascii="Times New Roman" w:eastAsia="Times New Roman" w:hAnsi="Times New Roman" w:cs="Times New Roman"/>
          <w:b/>
          <w:color w:val="auto"/>
          <w:sz w:val="28"/>
          <w:szCs w:val="28"/>
          <w:lang w:eastAsia="ru-RU" w:bidi="ar-SA"/>
        </w:rPr>
        <w:t xml:space="preserve"> (ПОЗАЧЕРГОВА)</w:t>
      </w:r>
      <w:r w:rsidRPr="0036257B">
        <w:rPr>
          <w:rFonts w:ascii="Times New Roman" w:eastAsia="Times New Roman" w:hAnsi="Times New Roman" w:cs="Times New Roman"/>
          <w:b/>
          <w:color w:val="auto"/>
          <w:sz w:val="28"/>
          <w:szCs w:val="28"/>
          <w:lang w:eastAsia="ru-RU" w:bidi="ar-SA"/>
        </w:rPr>
        <w:t xml:space="preserve"> СЕСІЯ  </w:t>
      </w:r>
    </w:p>
    <w:p w:rsidR="0036257B" w:rsidRPr="0036257B" w:rsidRDefault="0036257B" w:rsidP="0036257B">
      <w:pPr>
        <w:widowControl/>
        <w:jc w:val="center"/>
        <w:rPr>
          <w:rFonts w:ascii="Times New Roman" w:eastAsia="Times New Roman" w:hAnsi="Times New Roman" w:cs="Times New Roman"/>
          <w:color w:val="auto"/>
          <w:sz w:val="28"/>
          <w:szCs w:val="28"/>
          <w:lang w:eastAsia="ru-RU" w:bidi="ar-SA"/>
        </w:rPr>
      </w:pPr>
      <w:r w:rsidRPr="0036257B">
        <w:rPr>
          <w:rFonts w:ascii="Times New Roman" w:eastAsia="Times New Roman" w:hAnsi="Times New Roman" w:cs="Times New Roman"/>
          <w:b/>
          <w:color w:val="auto"/>
          <w:sz w:val="28"/>
          <w:szCs w:val="28"/>
          <w:lang w:eastAsia="ru-RU" w:bidi="ar-SA"/>
        </w:rPr>
        <w:t>ВОСЬМОГО СКЛИКАННЯ</w:t>
      </w:r>
    </w:p>
    <w:p w:rsidR="0036257B" w:rsidRPr="0036257B" w:rsidRDefault="0036257B" w:rsidP="0036257B">
      <w:pPr>
        <w:widowControl/>
        <w:jc w:val="center"/>
        <w:rPr>
          <w:rFonts w:ascii="Times New Roman" w:eastAsia="Times New Roman" w:hAnsi="Times New Roman" w:cs="Times New Roman"/>
          <w:b/>
          <w:color w:val="auto"/>
          <w:sz w:val="28"/>
          <w:szCs w:val="28"/>
          <w:lang w:eastAsia="ru-RU" w:bidi="ar-SA"/>
        </w:rPr>
      </w:pPr>
      <w:r w:rsidRPr="0036257B">
        <w:rPr>
          <w:rFonts w:ascii="Times New Roman" w:eastAsia="Times New Roman" w:hAnsi="Times New Roman" w:cs="Times New Roman"/>
          <w:b/>
          <w:color w:val="auto"/>
          <w:sz w:val="28"/>
          <w:szCs w:val="28"/>
          <w:lang w:eastAsia="ru-RU" w:bidi="ar-SA"/>
        </w:rPr>
        <w:t>РІШЕННЯ</w:t>
      </w:r>
    </w:p>
    <w:p w:rsidR="00C931F4" w:rsidRDefault="00C931F4" w:rsidP="002949AE">
      <w:pPr>
        <w:widowControl/>
        <w:rPr>
          <w:rFonts w:ascii="Times New Roman" w:eastAsia="Calibri" w:hAnsi="Times New Roman" w:cs="Times New Roman"/>
          <w:color w:val="auto"/>
          <w:sz w:val="28"/>
          <w:szCs w:val="28"/>
          <w:lang w:eastAsia="en-US" w:bidi="ar-SA"/>
        </w:rPr>
      </w:pPr>
    </w:p>
    <w:p w:rsidR="002949AE" w:rsidRPr="002949AE" w:rsidRDefault="00C931F4" w:rsidP="002949AE">
      <w:pPr>
        <w:widowControl/>
        <w:rPr>
          <w:rFonts w:ascii="Times New Roman" w:eastAsia="Calibri" w:hAnsi="Times New Roman" w:cs="Times New Roman"/>
          <w:color w:val="auto"/>
          <w:sz w:val="28"/>
          <w:szCs w:val="28"/>
          <w:lang w:eastAsia="en-US" w:bidi="ar-SA"/>
        </w:rPr>
      </w:pPr>
      <w:r w:rsidRPr="002949AE">
        <w:rPr>
          <w:rFonts w:ascii="Times New Roman" w:eastAsia="Calibri" w:hAnsi="Times New Roman" w:cs="Times New Roman"/>
          <w:color w:val="auto"/>
          <w:sz w:val="28"/>
          <w:szCs w:val="28"/>
          <w:lang w:eastAsia="en-US" w:bidi="ar-SA"/>
        </w:rPr>
        <w:t xml:space="preserve"> </w:t>
      </w:r>
      <w:r w:rsidR="00EC1B2C">
        <w:rPr>
          <w:rFonts w:ascii="Times New Roman" w:eastAsia="Calibri" w:hAnsi="Times New Roman" w:cs="Times New Roman"/>
          <w:color w:val="auto"/>
          <w:sz w:val="28"/>
          <w:szCs w:val="28"/>
          <w:lang w:eastAsia="en-US" w:bidi="ar-SA"/>
        </w:rPr>
        <w:t>«17</w:t>
      </w:r>
      <w:r w:rsidR="00124EF5">
        <w:rPr>
          <w:rFonts w:ascii="Times New Roman" w:eastAsia="Calibri" w:hAnsi="Times New Roman" w:cs="Times New Roman"/>
          <w:color w:val="auto"/>
          <w:sz w:val="28"/>
          <w:szCs w:val="28"/>
          <w:lang w:eastAsia="en-US" w:bidi="ar-SA"/>
        </w:rPr>
        <w:t>» верес</w:t>
      </w:r>
      <w:r w:rsidR="00EC1B2C">
        <w:rPr>
          <w:rFonts w:ascii="Times New Roman" w:eastAsia="Calibri" w:hAnsi="Times New Roman" w:cs="Times New Roman"/>
          <w:color w:val="auto"/>
          <w:sz w:val="28"/>
          <w:szCs w:val="28"/>
          <w:lang w:eastAsia="en-US" w:bidi="ar-SA"/>
        </w:rPr>
        <w:t>ня 2025 року                 сели</w:t>
      </w:r>
      <w:r w:rsidR="002949AE" w:rsidRPr="002949AE">
        <w:rPr>
          <w:rFonts w:ascii="Times New Roman" w:eastAsia="Calibri" w:hAnsi="Times New Roman" w:cs="Times New Roman"/>
          <w:color w:val="auto"/>
          <w:sz w:val="28"/>
          <w:szCs w:val="28"/>
          <w:lang w:eastAsia="en-US" w:bidi="ar-SA"/>
        </w:rPr>
        <w:t xml:space="preserve">ще Брацлав        </w:t>
      </w:r>
      <w:r w:rsidR="00EC1B2C">
        <w:rPr>
          <w:rFonts w:ascii="Times New Roman" w:eastAsia="Calibri" w:hAnsi="Times New Roman" w:cs="Times New Roman"/>
          <w:color w:val="auto"/>
          <w:sz w:val="28"/>
          <w:szCs w:val="28"/>
          <w:lang w:eastAsia="en-US" w:bidi="ar-SA"/>
        </w:rPr>
        <w:t xml:space="preserve">                       № 223</w:t>
      </w:r>
    </w:p>
    <w:p w:rsidR="008539EC" w:rsidRDefault="008539EC" w:rsidP="008539EC">
      <w:pPr>
        <w:pStyle w:val="120"/>
        <w:keepNext/>
        <w:keepLines/>
        <w:shd w:val="clear" w:color="auto" w:fill="auto"/>
        <w:ind w:left="4120"/>
        <w:rPr>
          <w:lang w:val="uk-UA"/>
        </w:rPr>
      </w:pPr>
    </w:p>
    <w:bookmarkEnd w:id="0"/>
    <w:p w:rsidR="008539EC" w:rsidRPr="008539EC" w:rsidRDefault="008539EC" w:rsidP="0036257B">
      <w:pPr>
        <w:jc w:val="both"/>
        <w:rPr>
          <w:rFonts w:ascii="Times New Roman" w:eastAsia="Times New Roman" w:hAnsi="Times New Roman" w:cs="Times New Roman"/>
          <w:color w:val="auto"/>
          <w:sz w:val="28"/>
          <w:szCs w:val="28"/>
          <w:lang w:eastAsia="ru-RU" w:bidi="ar-SA"/>
        </w:rPr>
      </w:pPr>
      <w:r w:rsidRPr="008539EC">
        <w:rPr>
          <w:rFonts w:ascii="Times New Roman" w:hAnsi="Times New Roman" w:cs="Times New Roman"/>
          <w:sz w:val="28"/>
        </w:rPr>
        <w:t>Про</w:t>
      </w:r>
      <w:r w:rsidRPr="008539EC">
        <w:rPr>
          <w:rFonts w:ascii="Times New Roman" w:eastAsia="Times New Roman" w:hAnsi="Times New Roman" w:cs="Times New Roman"/>
          <w:color w:val="auto"/>
          <w:sz w:val="28"/>
          <w:szCs w:val="28"/>
          <w:lang w:eastAsia="ru-RU" w:bidi="ar-SA"/>
        </w:rPr>
        <w:t xml:space="preserve"> затвердження </w:t>
      </w:r>
      <w:r>
        <w:rPr>
          <w:rFonts w:ascii="Times New Roman" w:eastAsia="Times New Roman" w:hAnsi="Times New Roman" w:cs="Times New Roman"/>
          <w:color w:val="auto"/>
          <w:sz w:val="28"/>
          <w:szCs w:val="28"/>
          <w:lang w:eastAsia="ru-RU" w:bidi="ar-SA"/>
        </w:rPr>
        <w:t>П</w:t>
      </w:r>
      <w:r w:rsidRPr="008539EC">
        <w:rPr>
          <w:rFonts w:ascii="Times New Roman" w:eastAsia="Times New Roman" w:hAnsi="Times New Roman" w:cs="Times New Roman"/>
          <w:color w:val="auto"/>
          <w:sz w:val="28"/>
          <w:szCs w:val="28"/>
          <w:lang w:eastAsia="ru-RU" w:bidi="ar-SA"/>
        </w:rPr>
        <w:t xml:space="preserve">рограми </w:t>
      </w:r>
      <w:r>
        <w:rPr>
          <w:rFonts w:ascii="Times New Roman" w:eastAsia="Times New Roman" w:hAnsi="Times New Roman" w:cs="Times New Roman"/>
          <w:color w:val="auto"/>
          <w:sz w:val="28"/>
          <w:szCs w:val="28"/>
          <w:lang w:eastAsia="ru-RU" w:bidi="ar-SA"/>
        </w:rPr>
        <w:t>профілактики</w:t>
      </w:r>
    </w:p>
    <w:p w:rsidR="008539EC" w:rsidRPr="008539EC" w:rsidRDefault="008539EC" w:rsidP="0036257B">
      <w:pPr>
        <w:widowControl/>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та боротьби </w:t>
      </w:r>
      <w:r w:rsidRPr="008539EC">
        <w:rPr>
          <w:rFonts w:ascii="Times New Roman" w:eastAsia="Times New Roman" w:hAnsi="Times New Roman" w:cs="Times New Roman"/>
          <w:color w:val="auto"/>
          <w:sz w:val="28"/>
          <w:szCs w:val="28"/>
          <w:lang w:eastAsia="ru-RU" w:bidi="ar-SA"/>
        </w:rPr>
        <w:t>і</w:t>
      </w:r>
      <w:r>
        <w:rPr>
          <w:rFonts w:ascii="Times New Roman" w:eastAsia="Times New Roman" w:hAnsi="Times New Roman" w:cs="Times New Roman"/>
          <w:color w:val="auto"/>
          <w:sz w:val="28"/>
          <w:szCs w:val="28"/>
          <w:lang w:eastAsia="ru-RU" w:bidi="ar-SA"/>
        </w:rPr>
        <w:t>з</w:t>
      </w:r>
      <w:r w:rsidRPr="008539EC">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захворюванням на </w:t>
      </w:r>
      <w:r w:rsidR="0036257B">
        <w:rPr>
          <w:rFonts w:ascii="Times New Roman" w:eastAsia="Times New Roman" w:hAnsi="Times New Roman" w:cs="Times New Roman"/>
          <w:color w:val="auto"/>
          <w:sz w:val="28"/>
          <w:szCs w:val="28"/>
          <w:lang w:eastAsia="ru-RU" w:bidi="ar-SA"/>
        </w:rPr>
        <w:t>сказ</w:t>
      </w:r>
      <w:r w:rsidRPr="008539EC">
        <w:rPr>
          <w:rFonts w:ascii="Times New Roman" w:eastAsia="Times New Roman" w:hAnsi="Times New Roman" w:cs="Times New Roman"/>
          <w:color w:val="auto"/>
          <w:sz w:val="28"/>
          <w:szCs w:val="28"/>
          <w:lang w:eastAsia="ru-RU" w:bidi="ar-SA"/>
        </w:rPr>
        <w:t xml:space="preserve"> </w:t>
      </w:r>
    </w:p>
    <w:p w:rsidR="008539EC" w:rsidRPr="008539EC" w:rsidRDefault="008539EC" w:rsidP="0036257B">
      <w:pPr>
        <w:widowControl/>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 xml:space="preserve">на території </w:t>
      </w:r>
      <w:r>
        <w:rPr>
          <w:rFonts w:ascii="Times New Roman" w:eastAsia="Times New Roman" w:hAnsi="Times New Roman" w:cs="Times New Roman"/>
          <w:color w:val="auto"/>
          <w:sz w:val="28"/>
          <w:szCs w:val="28"/>
          <w:lang w:eastAsia="ru-RU" w:bidi="ar-SA"/>
        </w:rPr>
        <w:t>Брацлавської селищної ради</w:t>
      </w:r>
    </w:p>
    <w:p w:rsidR="008539EC" w:rsidRDefault="008539EC" w:rsidP="0036257B">
      <w:pPr>
        <w:widowControl/>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на</w:t>
      </w:r>
      <w:r w:rsidR="0036257B">
        <w:rPr>
          <w:rFonts w:ascii="Times New Roman" w:eastAsia="Times New Roman" w:hAnsi="Times New Roman" w:cs="Times New Roman"/>
          <w:color w:val="auto"/>
          <w:sz w:val="28"/>
          <w:szCs w:val="28"/>
          <w:lang w:eastAsia="ru-RU" w:bidi="ar-SA"/>
        </w:rPr>
        <w:t xml:space="preserve"> 2025</w:t>
      </w:r>
      <w:r>
        <w:rPr>
          <w:rFonts w:ascii="Times New Roman" w:eastAsia="Times New Roman" w:hAnsi="Times New Roman" w:cs="Times New Roman"/>
          <w:color w:val="auto"/>
          <w:sz w:val="28"/>
          <w:szCs w:val="28"/>
          <w:lang w:eastAsia="ru-RU" w:bidi="ar-SA"/>
        </w:rPr>
        <w:t>-202</w:t>
      </w:r>
      <w:r w:rsidR="0036257B">
        <w:rPr>
          <w:rFonts w:ascii="Times New Roman" w:eastAsia="Times New Roman" w:hAnsi="Times New Roman" w:cs="Times New Roman"/>
          <w:color w:val="auto"/>
          <w:sz w:val="28"/>
          <w:szCs w:val="28"/>
          <w:lang w:eastAsia="ru-RU" w:bidi="ar-SA"/>
        </w:rPr>
        <w:t>6</w:t>
      </w:r>
      <w:r>
        <w:rPr>
          <w:rFonts w:ascii="Times New Roman" w:eastAsia="Times New Roman" w:hAnsi="Times New Roman" w:cs="Times New Roman"/>
          <w:color w:val="auto"/>
          <w:sz w:val="28"/>
          <w:szCs w:val="28"/>
          <w:lang w:eastAsia="ru-RU" w:bidi="ar-SA"/>
        </w:rPr>
        <w:t xml:space="preserve"> роки</w:t>
      </w:r>
      <w:r w:rsidRPr="008539EC">
        <w:rPr>
          <w:rFonts w:ascii="Times New Roman" w:eastAsia="Times New Roman" w:hAnsi="Times New Roman" w:cs="Times New Roman"/>
          <w:color w:val="auto"/>
          <w:sz w:val="28"/>
          <w:szCs w:val="28"/>
          <w:lang w:eastAsia="ru-RU" w:bidi="ar-SA"/>
        </w:rPr>
        <w:t xml:space="preserve"> </w:t>
      </w:r>
    </w:p>
    <w:p w:rsidR="008539EC" w:rsidRPr="008539EC" w:rsidRDefault="008539EC" w:rsidP="0036257B">
      <w:pPr>
        <w:widowControl/>
        <w:jc w:val="both"/>
        <w:rPr>
          <w:rFonts w:ascii="Times New Roman" w:eastAsia="Times New Roman" w:hAnsi="Times New Roman" w:cs="Times New Roman"/>
          <w:color w:val="auto"/>
          <w:sz w:val="28"/>
          <w:szCs w:val="28"/>
          <w:lang w:eastAsia="ru-RU" w:bidi="ar-SA"/>
        </w:rPr>
      </w:pPr>
    </w:p>
    <w:p w:rsidR="008D3B08" w:rsidRDefault="008539EC" w:rsidP="0036257B">
      <w:pPr>
        <w:widowControl/>
        <w:spacing w:after="200"/>
        <w:ind w:firstLine="426"/>
        <w:jc w:val="both"/>
        <w:rPr>
          <w:rFonts w:ascii="Times New Roman" w:eastAsia="Times New Roman" w:hAnsi="Times New Roman" w:cs="Times New Roman"/>
          <w:b/>
          <w:color w:val="auto"/>
          <w:sz w:val="27"/>
          <w:szCs w:val="27"/>
          <w:lang w:eastAsia="ru-RU" w:bidi="ar-SA"/>
        </w:rPr>
      </w:pPr>
      <w:r w:rsidRPr="008539EC">
        <w:rPr>
          <w:rFonts w:ascii="Times New Roman" w:eastAsia="Times New Roman" w:hAnsi="Times New Roman" w:cs="Times New Roman"/>
          <w:color w:val="auto"/>
          <w:sz w:val="28"/>
          <w:szCs w:val="28"/>
          <w:lang w:eastAsia="ru-RU" w:bidi="ar-SA"/>
        </w:rPr>
        <w:t>З ме</w:t>
      </w:r>
      <w:r w:rsidR="00EC1B2C">
        <w:rPr>
          <w:rFonts w:ascii="Times New Roman" w:eastAsia="Times New Roman" w:hAnsi="Times New Roman" w:cs="Times New Roman"/>
          <w:color w:val="auto"/>
          <w:sz w:val="28"/>
          <w:szCs w:val="28"/>
          <w:lang w:eastAsia="ru-RU" w:bidi="ar-SA"/>
        </w:rPr>
        <w:t xml:space="preserve">тою забезпечення епізоотичного благополуччя, охорони </w:t>
      </w:r>
      <w:r w:rsidRPr="008539EC">
        <w:rPr>
          <w:rFonts w:ascii="Times New Roman" w:eastAsia="Times New Roman" w:hAnsi="Times New Roman" w:cs="Times New Roman"/>
          <w:color w:val="auto"/>
          <w:sz w:val="28"/>
          <w:szCs w:val="28"/>
          <w:lang w:eastAsia="ru-RU" w:bidi="ar-SA"/>
        </w:rPr>
        <w:t xml:space="preserve">території  </w:t>
      </w:r>
      <w:r w:rsidR="00307745">
        <w:rPr>
          <w:rFonts w:ascii="Times New Roman" w:eastAsia="Times New Roman" w:hAnsi="Times New Roman" w:cs="Times New Roman"/>
          <w:color w:val="auto"/>
          <w:sz w:val="28"/>
          <w:szCs w:val="28"/>
          <w:lang w:eastAsia="ru-RU" w:bidi="ar-SA"/>
        </w:rPr>
        <w:t xml:space="preserve">Брацлавської селищної </w:t>
      </w:r>
      <w:r w:rsidRPr="008539EC">
        <w:rPr>
          <w:rFonts w:ascii="Times New Roman" w:eastAsia="Times New Roman" w:hAnsi="Times New Roman" w:cs="Times New Roman"/>
          <w:color w:val="auto"/>
          <w:sz w:val="28"/>
          <w:szCs w:val="28"/>
          <w:lang w:eastAsia="ru-RU" w:bidi="ar-SA"/>
        </w:rPr>
        <w:t>терито</w:t>
      </w:r>
      <w:r w:rsidR="00EC1B2C">
        <w:rPr>
          <w:rFonts w:ascii="Times New Roman" w:eastAsia="Times New Roman" w:hAnsi="Times New Roman" w:cs="Times New Roman"/>
          <w:color w:val="auto"/>
          <w:sz w:val="28"/>
          <w:szCs w:val="28"/>
          <w:lang w:eastAsia="ru-RU" w:bidi="ar-SA"/>
        </w:rPr>
        <w:t xml:space="preserve">ріальної громади від занесення </w:t>
      </w:r>
      <w:r w:rsidRPr="008539EC">
        <w:rPr>
          <w:rFonts w:ascii="Times New Roman" w:eastAsia="Times New Roman" w:hAnsi="Times New Roman" w:cs="Times New Roman"/>
          <w:color w:val="auto"/>
          <w:sz w:val="28"/>
          <w:szCs w:val="28"/>
          <w:lang w:eastAsia="ru-RU" w:bidi="ar-SA"/>
        </w:rPr>
        <w:t>з інших  регіонів збудника сказу, проведення щеплень і лікувально-профілактичних заходів по профіла</w:t>
      </w:r>
      <w:r w:rsidR="00EC1B2C">
        <w:rPr>
          <w:rFonts w:ascii="Times New Roman" w:eastAsia="Times New Roman" w:hAnsi="Times New Roman" w:cs="Times New Roman"/>
          <w:color w:val="auto"/>
          <w:sz w:val="28"/>
          <w:szCs w:val="28"/>
          <w:lang w:eastAsia="ru-RU" w:bidi="ar-SA"/>
        </w:rPr>
        <w:t xml:space="preserve">ктиці сказу тварин, здійснення </w:t>
      </w:r>
      <w:r w:rsidRPr="008539EC">
        <w:rPr>
          <w:rFonts w:ascii="Times New Roman" w:eastAsia="Times New Roman" w:hAnsi="Times New Roman" w:cs="Times New Roman"/>
          <w:color w:val="auto"/>
          <w:sz w:val="28"/>
          <w:szCs w:val="28"/>
          <w:lang w:eastAsia="ru-RU" w:bidi="ar-SA"/>
        </w:rPr>
        <w:t xml:space="preserve">заходів з локалізації та ліквідації сказу тварин у виявлених неблагополучних пунктах, </w:t>
      </w:r>
      <w:bookmarkStart w:id="2" w:name="_Hlk502069808"/>
      <w:r w:rsidR="007248F1">
        <w:rPr>
          <w:rFonts w:ascii="Times New Roman" w:eastAsia="Times New Roman" w:hAnsi="Times New Roman" w:cs="Times New Roman"/>
          <w:color w:val="auto"/>
          <w:sz w:val="28"/>
          <w:szCs w:val="28"/>
          <w:lang w:eastAsia="ru-RU" w:bidi="ar-SA"/>
        </w:rPr>
        <w:t>керуючись  Законами</w:t>
      </w:r>
      <w:r w:rsidRPr="008539EC">
        <w:rPr>
          <w:rFonts w:ascii="Times New Roman" w:eastAsia="Times New Roman" w:hAnsi="Times New Roman" w:cs="Times New Roman"/>
          <w:color w:val="auto"/>
          <w:sz w:val="28"/>
          <w:szCs w:val="28"/>
          <w:lang w:eastAsia="ru-RU" w:bidi="ar-SA"/>
        </w:rPr>
        <w:t xml:space="preserve"> України «Про ветеринарну медицину», «Про захист населення від інфекційних хвороб», </w:t>
      </w:r>
      <w:r w:rsidR="007248F1">
        <w:rPr>
          <w:rFonts w:ascii="Times New Roman" w:eastAsia="Times New Roman" w:hAnsi="Times New Roman" w:cs="Times New Roman"/>
          <w:color w:val="auto"/>
          <w:sz w:val="28"/>
          <w:szCs w:val="28"/>
          <w:lang w:eastAsia="ru-RU" w:bidi="ar-SA"/>
        </w:rPr>
        <w:t>постановою</w:t>
      </w:r>
      <w:r w:rsidRPr="008539EC">
        <w:rPr>
          <w:rFonts w:ascii="Times New Roman" w:eastAsia="Times New Roman" w:hAnsi="Times New Roman" w:cs="Times New Roman"/>
          <w:color w:val="auto"/>
          <w:sz w:val="28"/>
          <w:szCs w:val="28"/>
          <w:lang w:eastAsia="ru-RU" w:bidi="ar-SA"/>
        </w:rPr>
        <w:t xml:space="preserve"> Кабінету Міністрів України від </w:t>
      </w:r>
      <w:r w:rsidR="007248F1">
        <w:rPr>
          <w:rFonts w:ascii="Times New Roman" w:eastAsia="Times New Roman" w:hAnsi="Times New Roman" w:cs="Times New Roman"/>
          <w:color w:val="auto"/>
          <w:sz w:val="28"/>
          <w:szCs w:val="28"/>
          <w:lang w:eastAsia="ru-RU" w:bidi="ar-SA"/>
        </w:rPr>
        <w:t xml:space="preserve">                    </w:t>
      </w:r>
      <w:r w:rsidR="00265ECC">
        <w:rPr>
          <w:rFonts w:ascii="Times New Roman" w:eastAsia="Times New Roman" w:hAnsi="Times New Roman" w:cs="Times New Roman"/>
          <w:color w:val="auto"/>
          <w:sz w:val="28"/>
          <w:szCs w:val="28"/>
          <w:lang w:eastAsia="ru-RU" w:bidi="ar-SA"/>
        </w:rPr>
        <w:t xml:space="preserve">20.04.1998 </w:t>
      </w:r>
      <w:r w:rsidRPr="008539EC">
        <w:rPr>
          <w:rFonts w:ascii="Times New Roman" w:eastAsia="Times New Roman" w:hAnsi="Times New Roman" w:cs="Times New Roman"/>
          <w:color w:val="auto"/>
          <w:sz w:val="28"/>
          <w:szCs w:val="28"/>
          <w:lang w:eastAsia="ru-RU" w:bidi="ar-SA"/>
        </w:rPr>
        <w:t>року №517 «Про затвердження положень про державні надзвичайні протиепізоотичні комісії»</w:t>
      </w:r>
      <w:r w:rsidR="007248F1">
        <w:rPr>
          <w:rFonts w:ascii="Times New Roman" w:eastAsia="Times New Roman" w:hAnsi="Times New Roman" w:cs="Times New Roman"/>
          <w:color w:val="auto"/>
          <w:sz w:val="28"/>
          <w:szCs w:val="28"/>
          <w:lang w:eastAsia="ru-RU" w:bidi="ar-SA"/>
        </w:rPr>
        <w:t>,</w:t>
      </w:r>
      <w:r w:rsidRPr="008539EC">
        <w:rPr>
          <w:rFonts w:ascii="Times New Roman" w:eastAsia="Times New Roman" w:hAnsi="Times New Roman" w:cs="Times New Roman"/>
          <w:color w:val="auto"/>
          <w:sz w:val="28"/>
          <w:szCs w:val="28"/>
          <w:lang w:eastAsia="ru-RU" w:bidi="ar-SA"/>
        </w:rPr>
        <w:t xml:space="preserve"> ст.26 Закону України «Про місцеве самоврядування в Україні»</w:t>
      </w:r>
      <w:bookmarkEnd w:id="2"/>
      <w:r>
        <w:rPr>
          <w:rFonts w:ascii="Times New Roman" w:eastAsia="Times New Roman" w:hAnsi="Times New Roman" w:cs="Times New Roman"/>
          <w:color w:val="auto"/>
          <w:sz w:val="28"/>
          <w:szCs w:val="28"/>
          <w:lang w:eastAsia="ru-RU" w:bidi="ar-SA"/>
        </w:rPr>
        <w:t>, селищна</w:t>
      </w:r>
      <w:r w:rsidRPr="008539EC">
        <w:rPr>
          <w:rFonts w:ascii="Times New Roman" w:eastAsia="Times New Roman" w:hAnsi="Times New Roman" w:cs="Times New Roman"/>
          <w:color w:val="auto"/>
          <w:sz w:val="28"/>
          <w:szCs w:val="28"/>
          <w:lang w:eastAsia="ru-RU" w:bidi="ar-SA"/>
        </w:rPr>
        <w:t xml:space="preserve"> рада</w:t>
      </w:r>
      <w:r w:rsidR="008D3B08" w:rsidRPr="008D3B08">
        <w:rPr>
          <w:rFonts w:ascii="Times New Roman" w:eastAsia="Times New Roman" w:hAnsi="Times New Roman" w:cs="Times New Roman"/>
          <w:b/>
          <w:color w:val="auto"/>
          <w:sz w:val="27"/>
          <w:szCs w:val="27"/>
          <w:lang w:eastAsia="ru-RU" w:bidi="ar-SA"/>
        </w:rPr>
        <w:t xml:space="preserve"> </w:t>
      </w:r>
      <w:r w:rsidR="008D3B08" w:rsidRPr="008539EC">
        <w:rPr>
          <w:rFonts w:ascii="Times New Roman" w:eastAsia="Times New Roman" w:hAnsi="Times New Roman" w:cs="Times New Roman"/>
          <w:b/>
          <w:color w:val="auto"/>
          <w:sz w:val="27"/>
          <w:szCs w:val="27"/>
          <w:lang w:eastAsia="ru-RU" w:bidi="ar-SA"/>
        </w:rPr>
        <w:t>ВИРІШИЛА:</w:t>
      </w:r>
    </w:p>
    <w:p w:rsidR="0036257B" w:rsidRPr="008539EC" w:rsidRDefault="0036257B" w:rsidP="0036257B">
      <w:pPr>
        <w:widowControl/>
        <w:ind w:firstLine="426"/>
        <w:jc w:val="both"/>
        <w:rPr>
          <w:rFonts w:ascii="Times New Roman" w:eastAsia="Times New Roman" w:hAnsi="Times New Roman" w:cs="Times New Roman"/>
          <w:b/>
          <w:color w:val="auto"/>
          <w:sz w:val="27"/>
          <w:szCs w:val="27"/>
          <w:lang w:eastAsia="ru-RU" w:bidi="ar-SA"/>
        </w:rPr>
      </w:pPr>
    </w:p>
    <w:p w:rsidR="008539EC" w:rsidRPr="008D3B08" w:rsidRDefault="008D3B08" w:rsidP="00EC389E">
      <w:pPr>
        <w:widowControl/>
        <w:numPr>
          <w:ilvl w:val="0"/>
          <w:numId w:val="3"/>
        </w:numPr>
        <w:spacing w:after="200"/>
        <w:ind w:left="0" w:firstLine="284"/>
        <w:contextualSpacing/>
        <w:jc w:val="both"/>
        <w:rPr>
          <w:rFonts w:ascii="Times New Roman" w:eastAsia="Times New Roman" w:hAnsi="Times New Roman" w:cs="Times New Roman"/>
          <w:color w:val="auto"/>
          <w:sz w:val="28"/>
          <w:szCs w:val="27"/>
          <w:lang w:eastAsia="ru-RU" w:bidi="ar-SA"/>
        </w:rPr>
      </w:pPr>
      <w:r w:rsidRPr="008D3B08">
        <w:rPr>
          <w:rFonts w:ascii="Times New Roman" w:eastAsia="Times New Roman" w:hAnsi="Times New Roman" w:cs="Times New Roman"/>
          <w:color w:val="auto"/>
          <w:sz w:val="28"/>
          <w:szCs w:val="27"/>
          <w:lang w:eastAsia="ru-RU" w:bidi="ar-SA"/>
        </w:rPr>
        <w:t>Затвердити Програму профілактики та боротьби</w:t>
      </w:r>
      <w:r w:rsidR="008539EC" w:rsidRPr="008539EC">
        <w:rPr>
          <w:rFonts w:ascii="Times New Roman" w:eastAsia="Times New Roman" w:hAnsi="Times New Roman" w:cs="Times New Roman"/>
          <w:color w:val="auto"/>
          <w:sz w:val="28"/>
          <w:szCs w:val="27"/>
          <w:lang w:eastAsia="ru-RU" w:bidi="ar-SA"/>
        </w:rPr>
        <w:t xml:space="preserve"> </w:t>
      </w:r>
      <w:r w:rsidR="00EC389E" w:rsidRPr="00EC389E">
        <w:rPr>
          <w:rFonts w:ascii="Times New Roman" w:eastAsia="Times New Roman" w:hAnsi="Times New Roman" w:cs="Times New Roman"/>
          <w:color w:val="auto"/>
          <w:sz w:val="28"/>
          <w:szCs w:val="27"/>
          <w:lang w:eastAsia="ru-RU" w:bidi="ar-SA"/>
        </w:rPr>
        <w:t xml:space="preserve">із захворюванням на сказ </w:t>
      </w:r>
      <w:r w:rsidR="008539EC" w:rsidRPr="008539EC">
        <w:rPr>
          <w:rFonts w:ascii="Times New Roman" w:eastAsia="Times New Roman" w:hAnsi="Times New Roman" w:cs="Times New Roman"/>
          <w:color w:val="auto"/>
          <w:sz w:val="28"/>
          <w:szCs w:val="27"/>
          <w:lang w:eastAsia="ru-RU" w:bidi="ar-SA"/>
        </w:rPr>
        <w:t xml:space="preserve">на території </w:t>
      </w:r>
      <w:r w:rsidR="0036257B">
        <w:rPr>
          <w:rFonts w:ascii="Times New Roman" w:eastAsia="Times New Roman" w:hAnsi="Times New Roman" w:cs="Times New Roman"/>
          <w:color w:val="auto"/>
          <w:sz w:val="28"/>
          <w:szCs w:val="27"/>
          <w:lang w:eastAsia="ru-RU" w:bidi="ar-SA"/>
        </w:rPr>
        <w:t xml:space="preserve">Брацлавської селищної ради  </w:t>
      </w:r>
      <w:r w:rsidR="00EC389E">
        <w:rPr>
          <w:rFonts w:ascii="Times New Roman" w:eastAsia="Times New Roman" w:hAnsi="Times New Roman" w:cs="Times New Roman"/>
          <w:color w:val="auto"/>
          <w:sz w:val="28"/>
          <w:szCs w:val="27"/>
          <w:lang w:eastAsia="ru-RU" w:bidi="ar-SA"/>
        </w:rPr>
        <w:t xml:space="preserve">на </w:t>
      </w:r>
      <w:r w:rsidR="0036257B">
        <w:rPr>
          <w:rFonts w:ascii="Times New Roman" w:eastAsia="Times New Roman" w:hAnsi="Times New Roman" w:cs="Times New Roman"/>
          <w:color w:val="auto"/>
          <w:sz w:val="28"/>
          <w:szCs w:val="27"/>
          <w:lang w:eastAsia="ru-RU" w:bidi="ar-SA"/>
        </w:rPr>
        <w:t>2025-2026</w:t>
      </w:r>
      <w:r w:rsidRPr="008D3B08">
        <w:rPr>
          <w:rFonts w:ascii="Times New Roman" w:eastAsia="Times New Roman" w:hAnsi="Times New Roman" w:cs="Times New Roman"/>
          <w:color w:val="auto"/>
          <w:sz w:val="28"/>
          <w:szCs w:val="27"/>
          <w:lang w:eastAsia="ru-RU" w:bidi="ar-SA"/>
        </w:rPr>
        <w:t xml:space="preserve"> роки (додається).</w:t>
      </w:r>
    </w:p>
    <w:p w:rsidR="008D3B08" w:rsidRPr="008539EC" w:rsidRDefault="008D3B08" w:rsidP="0036257B">
      <w:pPr>
        <w:widowControl/>
        <w:spacing w:after="200"/>
        <w:ind w:firstLine="284"/>
        <w:contextualSpacing/>
        <w:rPr>
          <w:rFonts w:ascii="Times New Roman" w:eastAsia="Times New Roman" w:hAnsi="Times New Roman" w:cs="Times New Roman"/>
          <w:color w:val="auto"/>
          <w:sz w:val="28"/>
          <w:szCs w:val="27"/>
          <w:lang w:eastAsia="ru-RU" w:bidi="ar-SA"/>
        </w:rPr>
      </w:pPr>
    </w:p>
    <w:p w:rsidR="008D3B08" w:rsidRPr="008D3B08" w:rsidRDefault="008D3B08" w:rsidP="0036257B">
      <w:pPr>
        <w:widowControl/>
        <w:spacing w:after="200"/>
        <w:ind w:firstLine="284"/>
        <w:contextualSpacing/>
        <w:jc w:val="both"/>
        <w:rPr>
          <w:rFonts w:ascii="Times New Roman" w:eastAsia="Times New Roman" w:hAnsi="Times New Roman" w:cs="Times New Roman"/>
          <w:color w:val="auto"/>
          <w:sz w:val="28"/>
          <w:szCs w:val="27"/>
          <w:lang w:eastAsia="ru-RU" w:bidi="ar-SA"/>
        </w:rPr>
      </w:pPr>
      <w:r w:rsidRPr="008D3B08">
        <w:rPr>
          <w:rFonts w:ascii="Times New Roman" w:eastAsia="Times New Roman" w:hAnsi="Times New Roman" w:cs="Times New Roman"/>
          <w:color w:val="auto"/>
          <w:sz w:val="28"/>
          <w:szCs w:val="27"/>
          <w:lang w:eastAsia="ru-RU" w:bidi="ar-SA"/>
        </w:rPr>
        <w:t>2.</w:t>
      </w:r>
      <w:r w:rsidRPr="008D3B08">
        <w:rPr>
          <w:rFonts w:ascii="Times New Roman" w:eastAsia="Times New Roman" w:hAnsi="Times New Roman" w:cs="Times New Roman"/>
          <w:color w:val="auto"/>
          <w:sz w:val="28"/>
          <w:szCs w:val="27"/>
          <w:lang w:eastAsia="ru-RU" w:bidi="ar-SA"/>
        </w:rPr>
        <w:tab/>
      </w:r>
      <w:r w:rsidR="0036257B" w:rsidRPr="0036257B">
        <w:rPr>
          <w:rFonts w:ascii="Times New Roman" w:eastAsia="Times New Roman" w:hAnsi="Times New Roman" w:cs="Times New Roman"/>
          <w:color w:val="auto"/>
          <w:sz w:val="28"/>
          <w:szCs w:val="27"/>
          <w:lang w:eastAsia="ru-RU" w:bidi="ar-SA"/>
        </w:rPr>
        <w:t xml:space="preserve">Контроль за виконанням цього рішення покласти на постійну комісію з питань фінансів, бюджету, інвестицій, соціально-економічного розвитку, освіти, охорони здоров'я, культури  (Олександр ДОЛОВАНЮК)  </w:t>
      </w:r>
    </w:p>
    <w:p w:rsidR="0036257B" w:rsidRDefault="0036257B" w:rsidP="0036257B">
      <w:pPr>
        <w:widowControl/>
        <w:spacing w:after="200"/>
        <w:contextualSpacing/>
        <w:jc w:val="both"/>
        <w:rPr>
          <w:rFonts w:ascii="Times New Roman" w:eastAsia="Times New Roman" w:hAnsi="Times New Roman" w:cs="Times New Roman"/>
          <w:color w:val="auto"/>
          <w:sz w:val="28"/>
          <w:szCs w:val="27"/>
          <w:lang w:eastAsia="ru-RU" w:bidi="ar-SA"/>
        </w:rPr>
      </w:pPr>
    </w:p>
    <w:p w:rsidR="0036257B" w:rsidRDefault="0036257B" w:rsidP="00107474">
      <w:pPr>
        <w:widowControl/>
        <w:spacing w:after="200" w:line="276" w:lineRule="auto"/>
        <w:contextualSpacing/>
        <w:jc w:val="both"/>
        <w:rPr>
          <w:rFonts w:ascii="Times New Roman" w:eastAsia="Times New Roman" w:hAnsi="Times New Roman" w:cs="Times New Roman"/>
          <w:color w:val="auto"/>
          <w:sz w:val="28"/>
          <w:szCs w:val="27"/>
          <w:lang w:eastAsia="ru-RU" w:bidi="ar-SA"/>
        </w:rPr>
      </w:pPr>
    </w:p>
    <w:p w:rsidR="0036257B" w:rsidRDefault="0036257B" w:rsidP="00107474">
      <w:pPr>
        <w:widowControl/>
        <w:spacing w:after="200" w:line="276" w:lineRule="auto"/>
        <w:contextualSpacing/>
        <w:jc w:val="both"/>
        <w:rPr>
          <w:rFonts w:ascii="Times New Roman" w:eastAsia="Times New Roman" w:hAnsi="Times New Roman" w:cs="Times New Roman"/>
          <w:color w:val="auto"/>
          <w:sz w:val="28"/>
          <w:szCs w:val="27"/>
          <w:lang w:eastAsia="ru-RU" w:bidi="ar-SA"/>
        </w:rPr>
      </w:pPr>
    </w:p>
    <w:p w:rsidR="008539EC" w:rsidRPr="008539EC" w:rsidRDefault="008D3B08" w:rsidP="00107474">
      <w:pPr>
        <w:widowControl/>
        <w:spacing w:after="200" w:line="276" w:lineRule="auto"/>
        <w:contextualSpacing/>
        <w:jc w:val="both"/>
        <w:rPr>
          <w:rFonts w:ascii="Times New Roman" w:eastAsia="Times New Roman" w:hAnsi="Times New Roman" w:cs="Times New Roman"/>
          <w:color w:val="auto"/>
          <w:sz w:val="28"/>
          <w:szCs w:val="27"/>
          <w:lang w:eastAsia="ru-RU" w:bidi="ar-SA"/>
        </w:rPr>
      </w:pPr>
      <w:r>
        <w:rPr>
          <w:rFonts w:ascii="Times New Roman" w:eastAsia="Times New Roman" w:hAnsi="Times New Roman" w:cs="Times New Roman"/>
          <w:color w:val="auto"/>
          <w:sz w:val="28"/>
          <w:szCs w:val="27"/>
          <w:lang w:eastAsia="ru-RU" w:bidi="ar-SA"/>
        </w:rPr>
        <w:t xml:space="preserve"> </w:t>
      </w:r>
      <w:r w:rsidRPr="008D3B08">
        <w:rPr>
          <w:rFonts w:ascii="Times New Roman" w:eastAsia="Times New Roman" w:hAnsi="Times New Roman" w:cs="Times New Roman"/>
          <w:color w:val="auto"/>
          <w:sz w:val="28"/>
          <w:szCs w:val="27"/>
          <w:lang w:eastAsia="ru-RU" w:bidi="ar-SA"/>
        </w:rPr>
        <w:t xml:space="preserve">Селищний голова                                                            </w:t>
      </w:r>
      <w:r w:rsidR="0036257B">
        <w:rPr>
          <w:rFonts w:ascii="Times New Roman" w:eastAsia="Times New Roman" w:hAnsi="Times New Roman" w:cs="Times New Roman"/>
          <w:color w:val="auto"/>
          <w:sz w:val="28"/>
          <w:szCs w:val="27"/>
          <w:lang w:eastAsia="ru-RU" w:bidi="ar-SA"/>
        </w:rPr>
        <w:t>Микола КОБРИНЧУК</w:t>
      </w:r>
    </w:p>
    <w:p w:rsidR="00107474" w:rsidRDefault="00107474" w:rsidP="00307745">
      <w:pPr>
        <w:widowControl/>
        <w:jc w:val="right"/>
        <w:rPr>
          <w:rFonts w:ascii="Times New Roman" w:eastAsia="Calibri" w:hAnsi="Times New Roman" w:cs="Times New Roman"/>
          <w:color w:val="auto"/>
          <w:szCs w:val="22"/>
          <w:lang w:eastAsia="en-US" w:bidi="ar-SA"/>
        </w:rPr>
      </w:pPr>
    </w:p>
    <w:p w:rsidR="0036257B" w:rsidRDefault="0036257B" w:rsidP="00307745">
      <w:pPr>
        <w:widowControl/>
        <w:jc w:val="right"/>
        <w:rPr>
          <w:rFonts w:ascii="Times New Roman" w:eastAsia="Calibri" w:hAnsi="Times New Roman" w:cs="Times New Roman"/>
          <w:color w:val="auto"/>
          <w:szCs w:val="22"/>
          <w:lang w:eastAsia="en-US" w:bidi="ar-SA"/>
        </w:rPr>
      </w:pPr>
    </w:p>
    <w:p w:rsidR="00C670E1" w:rsidRDefault="00C670E1"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265ECC" w:rsidRDefault="00265ECC" w:rsidP="00307745">
      <w:pPr>
        <w:widowControl/>
        <w:jc w:val="right"/>
        <w:rPr>
          <w:rFonts w:ascii="Times New Roman" w:eastAsia="Calibri" w:hAnsi="Times New Roman" w:cs="Times New Roman"/>
          <w:color w:val="auto"/>
          <w:szCs w:val="22"/>
          <w:lang w:eastAsia="en-US" w:bidi="ar-SA"/>
        </w:rPr>
      </w:pPr>
    </w:p>
    <w:p w:rsidR="00307745" w:rsidRPr="00307745" w:rsidRDefault="00307745" w:rsidP="00307745">
      <w:pPr>
        <w:widowControl/>
        <w:jc w:val="right"/>
        <w:rPr>
          <w:rFonts w:ascii="Times New Roman" w:eastAsia="Calibri" w:hAnsi="Times New Roman" w:cs="Times New Roman"/>
          <w:color w:val="auto"/>
          <w:szCs w:val="22"/>
          <w:lang w:eastAsia="en-US" w:bidi="ar-SA"/>
        </w:rPr>
      </w:pPr>
      <w:r w:rsidRPr="00307745">
        <w:rPr>
          <w:rFonts w:ascii="Times New Roman" w:eastAsia="Calibri" w:hAnsi="Times New Roman" w:cs="Times New Roman"/>
          <w:color w:val="auto"/>
          <w:szCs w:val="22"/>
          <w:lang w:eastAsia="en-US" w:bidi="ar-SA"/>
        </w:rPr>
        <w:lastRenderedPageBreak/>
        <w:t>Затверджено</w:t>
      </w:r>
    </w:p>
    <w:p w:rsidR="0036257B" w:rsidRDefault="00307745" w:rsidP="00307745">
      <w:pPr>
        <w:widowControl/>
        <w:jc w:val="right"/>
        <w:rPr>
          <w:rFonts w:ascii="Times New Roman" w:eastAsia="Calibri" w:hAnsi="Times New Roman" w:cs="Times New Roman"/>
          <w:color w:val="auto"/>
          <w:szCs w:val="22"/>
          <w:lang w:eastAsia="en-US" w:bidi="ar-SA"/>
        </w:rPr>
      </w:pPr>
      <w:r w:rsidRPr="00307745">
        <w:rPr>
          <w:rFonts w:ascii="Times New Roman" w:eastAsia="Calibri" w:hAnsi="Times New Roman" w:cs="Times New Roman"/>
          <w:color w:val="auto"/>
          <w:szCs w:val="22"/>
          <w:lang w:eastAsia="en-US" w:bidi="ar-SA"/>
        </w:rPr>
        <w:t xml:space="preserve">                                                                                   </w:t>
      </w:r>
      <w:r w:rsidR="0036257B">
        <w:rPr>
          <w:rFonts w:ascii="Times New Roman" w:eastAsia="Calibri" w:hAnsi="Times New Roman" w:cs="Times New Roman"/>
          <w:color w:val="auto"/>
          <w:szCs w:val="22"/>
          <w:lang w:eastAsia="en-US" w:bidi="ar-SA"/>
        </w:rPr>
        <w:t xml:space="preserve">                  рішенням 66 (позачергова)</w:t>
      </w:r>
      <w:r w:rsidRPr="00307745">
        <w:rPr>
          <w:rFonts w:ascii="Times New Roman" w:eastAsia="Calibri" w:hAnsi="Times New Roman" w:cs="Times New Roman"/>
          <w:color w:val="auto"/>
          <w:szCs w:val="22"/>
          <w:lang w:eastAsia="en-US" w:bidi="ar-SA"/>
        </w:rPr>
        <w:t xml:space="preserve"> сесії                                            </w:t>
      </w:r>
      <w:r w:rsidRPr="00307745">
        <w:rPr>
          <w:rFonts w:ascii="Times New Roman" w:eastAsia="Calibri" w:hAnsi="Times New Roman" w:cs="Times New Roman"/>
          <w:color w:val="auto"/>
          <w:szCs w:val="22"/>
          <w:lang w:eastAsia="en-US" w:bidi="ar-SA"/>
        </w:rPr>
        <w:br/>
        <w:t xml:space="preserve">                                                                                                         </w:t>
      </w:r>
      <w:r w:rsidR="0036257B">
        <w:rPr>
          <w:rFonts w:ascii="Times New Roman" w:eastAsia="Calibri" w:hAnsi="Times New Roman" w:cs="Times New Roman"/>
          <w:color w:val="auto"/>
          <w:szCs w:val="22"/>
          <w:lang w:eastAsia="en-US" w:bidi="ar-SA"/>
        </w:rPr>
        <w:t>8</w:t>
      </w:r>
      <w:r w:rsidR="0036257B" w:rsidRPr="00307745">
        <w:rPr>
          <w:rFonts w:ascii="Times New Roman" w:eastAsia="Calibri" w:hAnsi="Times New Roman" w:cs="Times New Roman"/>
          <w:color w:val="auto"/>
          <w:szCs w:val="22"/>
          <w:lang w:eastAsia="en-US" w:bidi="ar-SA"/>
        </w:rPr>
        <w:t xml:space="preserve">  скликання </w:t>
      </w:r>
    </w:p>
    <w:p w:rsidR="00307745" w:rsidRPr="00307745" w:rsidRDefault="00307745" w:rsidP="00307745">
      <w:pPr>
        <w:widowControl/>
        <w:jc w:val="right"/>
        <w:rPr>
          <w:rFonts w:ascii="Times New Roman" w:eastAsia="Calibri" w:hAnsi="Times New Roman" w:cs="Times New Roman"/>
          <w:color w:val="auto"/>
          <w:szCs w:val="22"/>
          <w:lang w:eastAsia="en-US" w:bidi="ar-SA"/>
        </w:rPr>
      </w:pPr>
      <w:r w:rsidRPr="00307745">
        <w:rPr>
          <w:rFonts w:ascii="Times New Roman" w:eastAsia="Calibri" w:hAnsi="Times New Roman" w:cs="Times New Roman"/>
          <w:color w:val="auto"/>
          <w:szCs w:val="22"/>
          <w:lang w:eastAsia="en-US" w:bidi="ar-SA"/>
        </w:rPr>
        <w:t>Брацлавської селищної ради</w:t>
      </w:r>
    </w:p>
    <w:p w:rsidR="00307745" w:rsidRPr="00307745" w:rsidRDefault="00265ECC" w:rsidP="00307745">
      <w:pPr>
        <w:widowControl/>
        <w:jc w:val="right"/>
        <w:rPr>
          <w:rFonts w:ascii="Times New Roman" w:eastAsia="Calibri" w:hAnsi="Times New Roman" w:cs="Times New Roman"/>
          <w:color w:val="auto"/>
          <w:szCs w:val="22"/>
          <w:lang w:eastAsia="en-US" w:bidi="ar-SA"/>
        </w:rPr>
      </w:pPr>
      <w:r>
        <w:rPr>
          <w:rFonts w:ascii="Times New Roman" w:eastAsia="Calibri" w:hAnsi="Times New Roman" w:cs="Times New Roman"/>
          <w:color w:val="auto"/>
          <w:szCs w:val="22"/>
          <w:lang w:eastAsia="en-US" w:bidi="ar-SA"/>
        </w:rPr>
        <w:tab/>
        <w:t>від «17</w:t>
      </w:r>
      <w:r w:rsidR="0036257B">
        <w:rPr>
          <w:rFonts w:ascii="Times New Roman" w:eastAsia="Calibri" w:hAnsi="Times New Roman" w:cs="Times New Roman"/>
          <w:color w:val="auto"/>
          <w:szCs w:val="22"/>
          <w:lang w:eastAsia="en-US" w:bidi="ar-SA"/>
        </w:rPr>
        <w:t>» верес</w:t>
      </w:r>
      <w:r w:rsidR="00307745" w:rsidRPr="00307745">
        <w:rPr>
          <w:rFonts w:ascii="Times New Roman" w:eastAsia="Calibri" w:hAnsi="Times New Roman" w:cs="Times New Roman"/>
          <w:color w:val="auto"/>
          <w:szCs w:val="22"/>
          <w:lang w:eastAsia="en-US" w:bidi="ar-SA"/>
        </w:rPr>
        <w:t>ня</w:t>
      </w:r>
      <w:r w:rsidR="0036257B">
        <w:rPr>
          <w:rFonts w:ascii="Times New Roman" w:eastAsia="Calibri" w:hAnsi="Times New Roman" w:cs="Times New Roman"/>
          <w:color w:val="auto"/>
          <w:szCs w:val="22"/>
          <w:lang w:eastAsia="en-US" w:bidi="ar-SA"/>
        </w:rPr>
        <w:t xml:space="preserve"> 2025</w:t>
      </w:r>
      <w:r w:rsidR="00307745">
        <w:rPr>
          <w:rFonts w:ascii="Times New Roman" w:eastAsia="Calibri" w:hAnsi="Times New Roman" w:cs="Times New Roman"/>
          <w:color w:val="auto"/>
          <w:szCs w:val="22"/>
          <w:lang w:eastAsia="en-US" w:bidi="ar-SA"/>
        </w:rPr>
        <w:t xml:space="preserve"> </w:t>
      </w:r>
      <w:r>
        <w:rPr>
          <w:rFonts w:ascii="Times New Roman" w:eastAsia="Calibri" w:hAnsi="Times New Roman" w:cs="Times New Roman"/>
          <w:color w:val="auto"/>
          <w:szCs w:val="22"/>
          <w:lang w:eastAsia="en-US" w:bidi="ar-SA"/>
        </w:rPr>
        <w:t>року</w:t>
      </w:r>
      <w:r w:rsidR="00307745" w:rsidRPr="00307745">
        <w:rPr>
          <w:rFonts w:ascii="Times New Roman" w:eastAsia="Calibri" w:hAnsi="Times New Roman" w:cs="Times New Roman"/>
          <w:color w:val="auto"/>
          <w:szCs w:val="22"/>
          <w:lang w:eastAsia="en-US" w:bidi="ar-SA"/>
        </w:rPr>
        <w:t xml:space="preserve"> </w:t>
      </w:r>
      <w:r w:rsidR="00307745">
        <w:rPr>
          <w:rFonts w:ascii="Times New Roman" w:eastAsia="Calibri" w:hAnsi="Times New Roman" w:cs="Times New Roman"/>
          <w:color w:val="auto"/>
          <w:szCs w:val="22"/>
          <w:lang w:eastAsia="en-US" w:bidi="ar-SA"/>
        </w:rPr>
        <w:t>№</w:t>
      </w:r>
      <w:r>
        <w:rPr>
          <w:rFonts w:ascii="Times New Roman" w:eastAsia="Calibri" w:hAnsi="Times New Roman" w:cs="Times New Roman"/>
          <w:color w:val="auto"/>
          <w:szCs w:val="22"/>
          <w:lang w:eastAsia="en-US" w:bidi="ar-SA"/>
        </w:rPr>
        <w:t xml:space="preserve"> 223</w:t>
      </w:r>
    </w:p>
    <w:p w:rsidR="0036257B" w:rsidRDefault="0036257B" w:rsidP="00307745">
      <w:pPr>
        <w:jc w:val="center"/>
        <w:rPr>
          <w:rFonts w:ascii="Times New Roman" w:eastAsia="Times New Roman" w:hAnsi="Times New Roman" w:cs="Times New Roman"/>
          <w:b/>
          <w:color w:val="auto"/>
          <w:sz w:val="28"/>
          <w:szCs w:val="28"/>
          <w:lang w:eastAsia="ru-RU" w:bidi="ar-SA"/>
        </w:rPr>
      </w:pPr>
    </w:p>
    <w:p w:rsidR="00307745" w:rsidRPr="008539EC" w:rsidRDefault="00307745" w:rsidP="00307745">
      <w:pPr>
        <w:jc w:val="center"/>
        <w:rPr>
          <w:rFonts w:ascii="Times New Roman" w:eastAsia="Times New Roman" w:hAnsi="Times New Roman" w:cs="Times New Roman"/>
          <w:b/>
          <w:color w:val="auto"/>
          <w:sz w:val="28"/>
          <w:szCs w:val="28"/>
          <w:lang w:eastAsia="ru-RU" w:bidi="ar-SA"/>
        </w:rPr>
      </w:pPr>
      <w:r w:rsidRPr="00307745">
        <w:rPr>
          <w:rFonts w:ascii="Times New Roman" w:eastAsia="Times New Roman" w:hAnsi="Times New Roman" w:cs="Times New Roman"/>
          <w:b/>
          <w:color w:val="auto"/>
          <w:sz w:val="28"/>
          <w:szCs w:val="28"/>
          <w:lang w:eastAsia="ru-RU" w:bidi="ar-SA"/>
        </w:rPr>
        <w:t xml:space="preserve">Програма профілактики та боротьби </w:t>
      </w:r>
      <w:r w:rsidRPr="008539EC">
        <w:rPr>
          <w:rFonts w:ascii="Times New Roman" w:eastAsia="Times New Roman" w:hAnsi="Times New Roman" w:cs="Times New Roman"/>
          <w:b/>
          <w:color w:val="auto"/>
          <w:sz w:val="28"/>
          <w:szCs w:val="28"/>
          <w:lang w:eastAsia="ru-RU" w:bidi="ar-SA"/>
        </w:rPr>
        <w:t>і</w:t>
      </w:r>
      <w:r w:rsidRPr="00307745">
        <w:rPr>
          <w:rFonts w:ascii="Times New Roman" w:eastAsia="Times New Roman" w:hAnsi="Times New Roman" w:cs="Times New Roman"/>
          <w:b/>
          <w:color w:val="auto"/>
          <w:sz w:val="28"/>
          <w:szCs w:val="28"/>
          <w:lang w:eastAsia="ru-RU" w:bidi="ar-SA"/>
        </w:rPr>
        <w:t>з</w:t>
      </w:r>
      <w:r w:rsidRPr="008539EC">
        <w:rPr>
          <w:rFonts w:ascii="Times New Roman" w:eastAsia="Times New Roman" w:hAnsi="Times New Roman" w:cs="Times New Roman"/>
          <w:b/>
          <w:color w:val="auto"/>
          <w:sz w:val="28"/>
          <w:szCs w:val="28"/>
          <w:lang w:eastAsia="ru-RU" w:bidi="ar-SA"/>
        </w:rPr>
        <w:t xml:space="preserve"> </w:t>
      </w:r>
      <w:r w:rsidRPr="00307745">
        <w:rPr>
          <w:rFonts w:ascii="Times New Roman" w:eastAsia="Times New Roman" w:hAnsi="Times New Roman" w:cs="Times New Roman"/>
          <w:b/>
          <w:color w:val="auto"/>
          <w:sz w:val="28"/>
          <w:szCs w:val="28"/>
          <w:lang w:eastAsia="ru-RU" w:bidi="ar-SA"/>
        </w:rPr>
        <w:t xml:space="preserve">захворюванням на </w:t>
      </w:r>
      <w:r w:rsidR="0036257B">
        <w:rPr>
          <w:rFonts w:ascii="Times New Roman" w:eastAsia="Times New Roman" w:hAnsi="Times New Roman" w:cs="Times New Roman"/>
          <w:b/>
          <w:color w:val="auto"/>
          <w:sz w:val="28"/>
          <w:szCs w:val="28"/>
          <w:lang w:eastAsia="ru-RU" w:bidi="ar-SA"/>
        </w:rPr>
        <w:t>сказ</w:t>
      </w:r>
    </w:p>
    <w:p w:rsidR="00307745" w:rsidRDefault="00307745" w:rsidP="00307745">
      <w:pPr>
        <w:widowControl/>
        <w:jc w:val="center"/>
        <w:rPr>
          <w:rFonts w:ascii="Times New Roman" w:eastAsia="Times New Roman" w:hAnsi="Times New Roman" w:cs="Times New Roman"/>
          <w:b/>
          <w:color w:val="auto"/>
          <w:sz w:val="28"/>
          <w:szCs w:val="28"/>
          <w:lang w:eastAsia="ru-RU" w:bidi="ar-SA"/>
        </w:rPr>
      </w:pPr>
      <w:r w:rsidRPr="008539EC">
        <w:rPr>
          <w:rFonts w:ascii="Times New Roman" w:eastAsia="Times New Roman" w:hAnsi="Times New Roman" w:cs="Times New Roman"/>
          <w:b/>
          <w:color w:val="auto"/>
          <w:sz w:val="28"/>
          <w:szCs w:val="28"/>
          <w:lang w:eastAsia="ru-RU" w:bidi="ar-SA"/>
        </w:rPr>
        <w:t xml:space="preserve">на території </w:t>
      </w:r>
      <w:r w:rsidRPr="00307745">
        <w:rPr>
          <w:rFonts w:ascii="Times New Roman" w:eastAsia="Times New Roman" w:hAnsi="Times New Roman" w:cs="Times New Roman"/>
          <w:b/>
          <w:color w:val="auto"/>
          <w:sz w:val="28"/>
          <w:szCs w:val="28"/>
          <w:lang w:eastAsia="ru-RU" w:bidi="ar-SA"/>
        </w:rPr>
        <w:t xml:space="preserve">Брацлавської селищної ради </w:t>
      </w:r>
      <w:r w:rsidRPr="008539EC">
        <w:rPr>
          <w:rFonts w:ascii="Times New Roman" w:eastAsia="Times New Roman" w:hAnsi="Times New Roman" w:cs="Times New Roman"/>
          <w:b/>
          <w:color w:val="auto"/>
          <w:sz w:val="28"/>
          <w:szCs w:val="28"/>
          <w:lang w:eastAsia="ru-RU" w:bidi="ar-SA"/>
        </w:rPr>
        <w:t>на</w:t>
      </w:r>
      <w:r w:rsidR="0036257B">
        <w:rPr>
          <w:rFonts w:ascii="Times New Roman" w:eastAsia="Times New Roman" w:hAnsi="Times New Roman" w:cs="Times New Roman"/>
          <w:b/>
          <w:color w:val="auto"/>
          <w:sz w:val="28"/>
          <w:szCs w:val="28"/>
          <w:lang w:eastAsia="ru-RU" w:bidi="ar-SA"/>
        </w:rPr>
        <w:t xml:space="preserve"> 2025-2026</w:t>
      </w:r>
      <w:r w:rsidRPr="00307745">
        <w:rPr>
          <w:rFonts w:ascii="Times New Roman" w:eastAsia="Times New Roman" w:hAnsi="Times New Roman" w:cs="Times New Roman"/>
          <w:b/>
          <w:color w:val="auto"/>
          <w:sz w:val="28"/>
          <w:szCs w:val="28"/>
          <w:lang w:eastAsia="ru-RU" w:bidi="ar-SA"/>
        </w:rPr>
        <w:t xml:space="preserve"> роки</w:t>
      </w:r>
    </w:p>
    <w:p w:rsidR="00307745" w:rsidRPr="00307745" w:rsidRDefault="00307745" w:rsidP="00307745">
      <w:pPr>
        <w:widowControl/>
        <w:jc w:val="center"/>
        <w:rPr>
          <w:rFonts w:ascii="Times New Roman" w:eastAsia="Times New Roman" w:hAnsi="Times New Roman" w:cs="Times New Roman"/>
          <w:b/>
          <w:color w:val="auto"/>
          <w:sz w:val="28"/>
          <w:szCs w:val="28"/>
          <w:lang w:eastAsia="ru-RU" w:bidi="ar-SA"/>
        </w:rPr>
      </w:pPr>
    </w:p>
    <w:p w:rsidR="008539EC" w:rsidRPr="008539EC" w:rsidRDefault="008539EC" w:rsidP="00307745">
      <w:pPr>
        <w:widowControl/>
        <w:numPr>
          <w:ilvl w:val="0"/>
          <w:numId w:val="1"/>
        </w:numPr>
        <w:spacing w:after="200" w:line="276" w:lineRule="auto"/>
        <w:rPr>
          <w:rFonts w:ascii="Times New Roman" w:eastAsia="Calibri" w:hAnsi="Times New Roman" w:cs="Times New Roman"/>
          <w:b/>
          <w:color w:val="auto"/>
          <w:sz w:val="28"/>
          <w:szCs w:val="28"/>
          <w:lang w:eastAsia="en-US" w:bidi="ar-SA"/>
        </w:rPr>
      </w:pPr>
      <w:r w:rsidRPr="008539EC">
        <w:rPr>
          <w:rFonts w:ascii="Times New Roman" w:eastAsia="Calibri" w:hAnsi="Times New Roman" w:cs="Times New Roman"/>
          <w:b/>
          <w:color w:val="auto"/>
          <w:sz w:val="28"/>
          <w:szCs w:val="28"/>
          <w:lang w:eastAsia="en-US" w:bidi="ar-SA"/>
        </w:rPr>
        <w:t>Загальні положення Програми</w:t>
      </w:r>
    </w:p>
    <w:p w:rsidR="00307745"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Програма</w:t>
      </w:r>
      <w:r w:rsidR="00307745" w:rsidRPr="00307745">
        <w:t xml:space="preserve"> </w:t>
      </w:r>
      <w:r w:rsidR="00307745" w:rsidRPr="00307745">
        <w:rPr>
          <w:rFonts w:ascii="Times New Roman" w:eastAsia="Calibri" w:hAnsi="Times New Roman" w:cs="Times New Roman"/>
          <w:color w:val="auto"/>
          <w:sz w:val="28"/>
          <w:szCs w:val="28"/>
          <w:lang w:eastAsia="en-US" w:bidi="ar-SA"/>
        </w:rPr>
        <w:t>профілактики та бор</w:t>
      </w:r>
      <w:r w:rsidR="0036257B">
        <w:rPr>
          <w:rFonts w:ascii="Times New Roman" w:eastAsia="Calibri" w:hAnsi="Times New Roman" w:cs="Times New Roman"/>
          <w:color w:val="auto"/>
          <w:sz w:val="28"/>
          <w:szCs w:val="28"/>
          <w:lang w:eastAsia="en-US" w:bidi="ar-SA"/>
        </w:rPr>
        <w:t>отьби із захворюванням на сказ</w:t>
      </w:r>
      <w:r w:rsidRPr="008539EC">
        <w:rPr>
          <w:rFonts w:ascii="Times New Roman" w:eastAsia="Calibri" w:hAnsi="Times New Roman" w:cs="Times New Roman"/>
          <w:color w:val="auto"/>
          <w:sz w:val="28"/>
          <w:szCs w:val="28"/>
          <w:lang w:eastAsia="en-US" w:bidi="ar-SA"/>
        </w:rPr>
        <w:t xml:space="preserve"> на території </w:t>
      </w:r>
      <w:r w:rsidR="00307745">
        <w:rPr>
          <w:rFonts w:ascii="Times New Roman" w:eastAsia="Calibri" w:hAnsi="Times New Roman" w:cs="Times New Roman"/>
          <w:sz w:val="28"/>
          <w:szCs w:val="28"/>
          <w:lang w:eastAsia="en-US" w:bidi="ar-SA"/>
        </w:rPr>
        <w:t xml:space="preserve">Брацлавської селищної </w:t>
      </w:r>
      <w:r w:rsidR="0036257B">
        <w:rPr>
          <w:rFonts w:ascii="Times New Roman" w:eastAsia="Calibri" w:hAnsi="Times New Roman" w:cs="Times New Roman"/>
          <w:sz w:val="28"/>
          <w:szCs w:val="28"/>
          <w:lang w:eastAsia="en-US" w:bidi="ar-SA"/>
        </w:rPr>
        <w:t>ради на 2025-2026</w:t>
      </w:r>
      <w:r w:rsidRPr="008539EC">
        <w:rPr>
          <w:rFonts w:ascii="Times New Roman" w:eastAsia="Calibri" w:hAnsi="Times New Roman" w:cs="Times New Roman"/>
          <w:color w:val="FF0000"/>
          <w:sz w:val="28"/>
          <w:szCs w:val="28"/>
          <w:lang w:eastAsia="en-US" w:bidi="ar-SA"/>
        </w:rPr>
        <w:t xml:space="preserve"> </w:t>
      </w:r>
      <w:r w:rsidRPr="008539EC">
        <w:rPr>
          <w:rFonts w:ascii="Times New Roman" w:eastAsia="Calibri" w:hAnsi="Times New Roman" w:cs="Times New Roman"/>
          <w:color w:val="auto"/>
          <w:sz w:val="28"/>
          <w:szCs w:val="28"/>
          <w:lang w:eastAsia="en-US" w:bidi="ar-SA"/>
        </w:rPr>
        <w:t xml:space="preserve">роки (далі Програма) розроблена </w:t>
      </w:r>
      <w:r w:rsidR="00265ECC">
        <w:rPr>
          <w:rFonts w:ascii="Times New Roman" w:eastAsia="Calibri" w:hAnsi="Times New Roman" w:cs="Times New Roman"/>
          <w:color w:val="auto"/>
          <w:sz w:val="28"/>
          <w:szCs w:val="28"/>
          <w:lang w:eastAsia="en-US" w:bidi="ar-SA"/>
        </w:rPr>
        <w:t>відповідно до З</w:t>
      </w:r>
      <w:r w:rsidRPr="008539EC">
        <w:rPr>
          <w:rFonts w:ascii="Times New Roman" w:eastAsia="Calibri" w:hAnsi="Times New Roman" w:cs="Times New Roman"/>
          <w:color w:val="auto"/>
          <w:sz w:val="28"/>
          <w:szCs w:val="28"/>
          <w:lang w:eastAsia="en-US" w:bidi="ar-SA"/>
        </w:rPr>
        <w:t>аконів Укра</w:t>
      </w:r>
      <w:r w:rsidR="00265ECC">
        <w:rPr>
          <w:rFonts w:ascii="Times New Roman" w:eastAsia="Calibri" w:hAnsi="Times New Roman" w:cs="Times New Roman"/>
          <w:color w:val="auto"/>
          <w:sz w:val="28"/>
          <w:szCs w:val="28"/>
          <w:lang w:eastAsia="en-US" w:bidi="ar-SA"/>
        </w:rPr>
        <w:t>їни «Про ветеринарну медицину»</w:t>
      </w:r>
      <w:r w:rsidRPr="008539EC">
        <w:rPr>
          <w:rFonts w:ascii="Times New Roman" w:eastAsia="Calibri" w:hAnsi="Times New Roman" w:cs="Times New Roman"/>
          <w:color w:val="auto"/>
          <w:sz w:val="28"/>
          <w:szCs w:val="28"/>
          <w:lang w:eastAsia="en-US" w:bidi="ar-SA"/>
        </w:rPr>
        <w:t xml:space="preserve">, </w:t>
      </w:r>
      <w:r w:rsidR="00265ECC" w:rsidRPr="00265ECC">
        <w:rPr>
          <w:rFonts w:ascii="Times New Roman" w:eastAsia="Calibri" w:hAnsi="Times New Roman" w:cs="Times New Roman"/>
          <w:color w:val="auto"/>
          <w:sz w:val="28"/>
          <w:szCs w:val="28"/>
          <w:lang w:eastAsia="en-US" w:bidi="ar-SA"/>
        </w:rPr>
        <w:t>«Про захист н</w:t>
      </w:r>
      <w:r w:rsidR="00265ECC">
        <w:rPr>
          <w:rFonts w:ascii="Times New Roman" w:eastAsia="Calibri" w:hAnsi="Times New Roman" w:cs="Times New Roman"/>
          <w:color w:val="auto"/>
          <w:sz w:val="28"/>
          <w:szCs w:val="28"/>
          <w:lang w:eastAsia="en-US" w:bidi="ar-SA"/>
        </w:rPr>
        <w:t xml:space="preserve">аселення від інфекційних </w:t>
      </w:r>
      <w:proofErr w:type="spellStart"/>
      <w:r w:rsidR="00265ECC">
        <w:rPr>
          <w:rFonts w:ascii="Times New Roman" w:eastAsia="Calibri" w:hAnsi="Times New Roman" w:cs="Times New Roman"/>
          <w:color w:val="auto"/>
          <w:sz w:val="28"/>
          <w:szCs w:val="28"/>
          <w:lang w:eastAsia="en-US" w:bidi="ar-SA"/>
        </w:rPr>
        <w:t>хвороб</w:t>
      </w:r>
      <w:proofErr w:type="spellEnd"/>
      <w:r w:rsidR="00265ECC">
        <w:rPr>
          <w:rFonts w:ascii="Times New Roman" w:eastAsia="Calibri" w:hAnsi="Times New Roman" w:cs="Times New Roman"/>
          <w:color w:val="auto"/>
          <w:sz w:val="28"/>
          <w:szCs w:val="28"/>
          <w:lang w:eastAsia="en-US" w:bidi="ar-SA"/>
        </w:rPr>
        <w:t xml:space="preserve">», </w:t>
      </w:r>
      <w:r w:rsidRPr="008539EC">
        <w:rPr>
          <w:rFonts w:ascii="Times New Roman" w:eastAsia="Calibri" w:hAnsi="Times New Roman" w:cs="Times New Roman"/>
          <w:color w:val="auto"/>
          <w:sz w:val="28"/>
          <w:szCs w:val="28"/>
          <w:lang w:eastAsia="en-US" w:bidi="ar-SA"/>
        </w:rPr>
        <w:t>постанов</w:t>
      </w:r>
      <w:r w:rsidR="00265ECC">
        <w:rPr>
          <w:rFonts w:ascii="Times New Roman" w:eastAsia="Calibri" w:hAnsi="Times New Roman" w:cs="Times New Roman"/>
          <w:color w:val="auto"/>
          <w:sz w:val="28"/>
          <w:szCs w:val="28"/>
          <w:lang w:eastAsia="en-US" w:bidi="ar-SA"/>
        </w:rPr>
        <w:t>и</w:t>
      </w:r>
      <w:r w:rsidRPr="008539EC">
        <w:rPr>
          <w:rFonts w:ascii="Times New Roman" w:eastAsia="Calibri" w:hAnsi="Times New Roman" w:cs="Times New Roman"/>
          <w:color w:val="auto"/>
          <w:sz w:val="28"/>
          <w:szCs w:val="28"/>
          <w:lang w:eastAsia="en-US" w:bidi="ar-SA"/>
        </w:rPr>
        <w:t xml:space="preserve"> Кабінету Міністрів України від </w:t>
      </w:r>
      <w:proofErr w:type="spellStart"/>
      <w:r w:rsidRPr="008539EC">
        <w:rPr>
          <w:rFonts w:ascii="Times New Roman" w:eastAsia="Calibri" w:hAnsi="Times New Roman" w:cs="Times New Roman"/>
          <w:color w:val="auto"/>
          <w:sz w:val="28"/>
          <w:szCs w:val="28"/>
          <w:lang w:eastAsia="en-US" w:bidi="ar-SA"/>
        </w:rPr>
        <w:t>від</w:t>
      </w:r>
      <w:proofErr w:type="spellEnd"/>
      <w:r w:rsidRPr="008539EC">
        <w:rPr>
          <w:rFonts w:ascii="Times New Roman" w:eastAsia="Calibri" w:hAnsi="Times New Roman" w:cs="Times New Roman"/>
          <w:color w:val="auto"/>
          <w:sz w:val="28"/>
          <w:szCs w:val="28"/>
          <w:lang w:eastAsia="en-US" w:bidi="ar-SA"/>
        </w:rPr>
        <w:t xml:space="preserve"> 20.04.1998 року</w:t>
      </w:r>
      <w:r w:rsidR="0036257B">
        <w:rPr>
          <w:rFonts w:ascii="Times New Roman" w:eastAsia="Calibri" w:hAnsi="Times New Roman" w:cs="Times New Roman"/>
          <w:color w:val="auto"/>
          <w:sz w:val="28"/>
          <w:szCs w:val="28"/>
          <w:lang w:eastAsia="en-US" w:bidi="ar-SA"/>
        </w:rPr>
        <w:t xml:space="preserve"> </w:t>
      </w:r>
      <w:r w:rsidRPr="008539EC">
        <w:rPr>
          <w:rFonts w:ascii="Times New Roman" w:eastAsia="Calibri" w:hAnsi="Times New Roman" w:cs="Times New Roman"/>
          <w:color w:val="auto"/>
          <w:sz w:val="28"/>
          <w:szCs w:val="28"/>
          <w:lang w:eastAsia="en-US" w:bidi="ar-SA"/>
        </w:rPr>
        <w:t>№</w:t>
      </w:r>
      <w:r w:rsidR="004314BC">
        <w:rPr>
          <w:rFonts w:ascii="Times New Roman" w:eastAsia="Calibri" w:hAnsi="Times New Roman" w:cs="Times New Roman"/>
          <w:color w:val="auto"/>
          <w:sz w:val="28"/>
          <w:szCs w:val="28"/>
          <w:lang w:eastAsia="en-US" w:bidi="ar-SA"/>
        </w:rPr>
        <w:t xml:space="preserve"> </w:t>
      </w:r>
      <w:r w:rsidRPr="008539EC">
        <w:rPr>
          <w:rFonts w:ascii="Times New Roman" w:eastAsia="Calibri" w:hAnsi="Times New Roman" w:cs="Times New Roman"/>
          <w:color w:val="auto"/>
          <w:sz w:val="28"/>
          <w:szCs w:val="28"/>
          <w:lang w:eastAsia="en-US" w:bidi="ar-SA"/>
        </w:rPr>
        <w:t>517 «Про затвердження положень про державні надзвичайні протиепізоотичні комісії»</w:t>
      </w:r>
      <w:r w:rsidR="00265ECC">
        <w:rPr>
          <w:rFonts w:ascii="Times New Roman" w:eastAsia="Calibri" w:hAnsi="Times New Roman" w:cs="Times New Roman"/>
          <w:color w:val="auto"/>
          <w:sz w:val="28"/>
          <w:szCs w:val="28"/>
          <w:lang w:eastAsia="en-US" w:bidi="ar-SA"/>
        </w:rPr>
        <w:t>,</w:t>
      </w:r>
      <w:r w:rsidRPr="008539EC">
        <w:rPr>
          <w:rFonts w:ascii="Times New Roman" w:eastAsia="Calibri" w:hAnsi="Times New Roman" w:cs="Times New Roman"/>
          <w:color w:val="auto"/>
          <w:sz w:val="28"/>
          <w:szCs w:val="28"/>
          <w:lang w:eastAsia="en-US" w:bidi="ar-SA"/>
        </w:rPr>
        <w:t xml:space="preserve"> з метою здійснення необхідних заходів щодо ліквідації епізоотій, інформування населення, залучення, в установленому законом порядку, до цих заходів підприємств, установ, організацій та окремих громадян</w:t>
      </w:r>
      <w:r w:rsidR="00307745">
        <w:rPr>
          <w:rFonts w:ascii="Times New Roman" w:eastAsia="Calibri" w:hAnsi="Times New Roman" w:cs="Times New Roman"/>
          <w:color w:val="auto"/>
          <w:sz w:val="28"/>
          <w:szCs w:val="28"/>
          <w:lang w:eastAsia="en-US" w:bidi="ar-SA"/>
        </w:rPr>
        <w:t xml:space="preserve">. </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Завдяки здійсненню про</w:t>
      </w:r>
      <w:r w:rsidR="00307745">
        <w:rPr>
          <w:rFonts w:ascii="Times New Roman" w:eastAsia="Calibri" w:hAnsi="Times New Roman" w:cs="Times New Roman"/>
          <w:color w:val="auto"/>
          <w:sz w:val="28"/>
          <w:szCs w:val="28"/>
          <w:lang w:eastAsia="en-US" w:bidi="ar-SA"/>
        </w:rPr>
        <w:t>тиепізоотичних заходів наша громада</w:t>
      </w:r>
      <w:r w:rsidRPr="008539EC">
        <w:rPr>
          <w:rFonts w:ascii="Times New Roman" w:eastAsia="Calibri" w:hAnsi="Times New Roman" w:cs="Times New Roman"/>
          <w:color w:val="auto"/>
          <w:sz w:val="28"/>
          <w:szCs w:val="28"/>
          <w:lang w:eastAsia="en-US" w:bidi="ar-SA"/>
        </w:rPr>
        <w:t xml:space="preserve"> є ста</w:t>
      </w:r>
      <w:r w:rsidR="00307745">
        <w:rPr>
          <w:rFonts w:ascii="Times New Roman" w:eastAsia="Calibri" w:hAnsi="Times New Roman" w:cs="Times New Roman"/>
          <w:color w:val="auto"/>
          <w:sz w:val="28"/>
          <w:szCs w:val="28"/>
          <w:lang w:eastAsia="en-US" w:bidi="ar-SA"/>
        </w:rPr>
        <w:t>більно благополучною</w:t>
      </w:r>
      <w:r w:rsidRPr="008539EC">
        <w:rPr>
          <w:rFonts w:ascii="Times New Roman" w:eastAsia="Calibri" w:hAnsi="Times New Roman" w:cs="Times New Roman"/>
          <w:color w:val="auto"/>
          <w:sz w:val="28"/>
          <w:szCs w:val="28"/>
          <w:lang w:eastAsia="en-US" w:bidi="ar-SA"/>
        </w:rPr>
        <w:t xml:space="preserve"> щодо гострих інфекційних захворювань тварин і птиці. Проте, за останні роки, напруженою, як в Україні, так і в районі, є епізоотична ситуація зі сказу. </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b/>
          <w:color w:val="auto"/>
          <w:sz w:val="28"/>
          <w:szCs w:val="28"/>
          <w:lang w:eastAsia="en-US" w:bidi="ar-SA"/>
        </w:rPr>
        <w:t xml:space="preserve">Сказ </w:t>
      </w:r>
      <w:r w:rsidRPr="008539EC">
        <w:rPr>
          <w:rFonts w:ascii="Times New Roman" w:eastAsia="Calibri" w:hAnsi="Times New Roman" w:cs="Times New Roman"/>
          <w:color w:val="auto"/>
          <w:sz w:val="28"/>
          <w:szCs w:val="28"/>
          <w:lang w:eastAsia="en-US" w:bidi="ar-SA"/>
        </w:rPr>
        <w:t>– надзвичайно небезпечна інфекційна хвороба всіх теплокровних тварин, а також людини, що характеризується гострим перебігом з тяжким ураженням центральної нервової системи і закінчується смертю. Збудником сказу є вірус, який виявляється в головному мозку, в слинних залозах та слині.</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За оцінкою Всесвітньої організації охорони здоров’я, сказ входить до п’ятірки інфекційних захворювань людей і тварин, які завдають найбільших соціальних і економічних збитків. Сказ зареєстровано на території 110 країн світу, де щорічно від цієї хвороби гине понад 300 тисяч людей та близько 1 млн. тварин.</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 xml:space="preserve">Незважаючи на складну епізоотичну ситуацію в світі та постійний ризик занесення на територію </w:t>
      </w:r>
      <w:r w:rsidR="0036257B">
        <w:rPr>
          <w:rFonts w:ascii="Times New Roman" w:eastAsia="Calibri" w:hAnsi="Times New Roman" w:cs="Times New Roman"/>
          <w:color w:val="auto"/>
          <w:sz w:val="28"/>
          <w:szCs w:val="28"/>
          <w:lang w:eastAsia="en-US" w:bidi="ar-SA"/>
        </w:rPr>
        <w:t xml:space="preserve">Брацлавської </w:t>
      </w:r>
      <w:r w:rsidR="00DB1EF8">
        <w:rPr>
          <w:rFonts w:ascii="Times New Roman" w:eastAsia="Calibri" w:hAnsi="Times New Roman" w:cs="Times New Roman"/>
          <w:color w:val="auto"/>
          <w:sz w:val="28"/>
          <w:szCs w:val="28"/>
          <w:lang w:eastAsia="en-US" w:bidi="ar-SA"/>
        </w:rPr>
        <w:t>громади</w:t>
      </w:r>
      <w:r w:rsidR="00692EFA">
        <w:rPr>
          <w:rFonts w:ascii="Times New Roman" w:eastAsia="Calibri" w:hAnsi="Times New Roman" w:cs="Times New Roman"/>
          <w:color w:val="auto"/>
          <w:sz w:val="28"/>
          <w:szCs w:val="28"/>
          <w:lang w:eastAsia="en-US" w:bidi="ar-SA"/>
        </w:rPr>
        <w:t xml:space="preserve"> </w:t>
      </w:r>
      <w:r w:rsidRPr="008539EC">
        <w:rPr>
          <w:rFonts w:ascii="Times New Roman" w:eastAsia="Calibri" w:hAnsi="Times New Roman" w:cs="Times New Roman"/>
          <w:color w:val="auto"/>
          <w:sz w:val="28"/>
          <w:szCs w:val="28"/>
          <w:lang w:eastAsia="en-US" w:bidi="ar-SA"/>
        </w:rPr>
        <w:t>сказу, на сьогоднішній день, підтримується стабільна, благополучна епізоотична ситуація</w:t>
      </w:r>
      <w:r w:rsidR="00C670E1">
        <w:rPr>
          <w:rFonts w:ascii="Times New Roman" w:eastAsia="Calibri" w:hAnsi="Times New Roman" w:cs="Times New Roman"/>
          <w:color w:val="auto"/>
          <w:sz w:val="28"/>
          <w:szCs w:val="28"/>
          <w:lang w:eastAsia="en-US" w:bidi="ar-SA"/>
        </w:rPr>
        <w:t xml:space="preserve"> в громаді</w:t>
      </w:r>
      <w:r w:rsidRPr="008539EC">
        <w:rPr>
          <w:rFonts w:ascii="Times New Roman" w:eastAsia="Calibri" w:hAnsi="Times New Roman" w:cs="Times New Roman"/>
          <w:color w:val="auto"/>
          <w:sz w:val="28"/>
          <w:szCs w:val="28"/>
          <w:lang w:eastAsia="en-US" w:bidi="ar-SA"/>
        </w:rPr>
        <w:t>.</w:t>
      </w:r>
    </w:p>
    <w:p w:rsidR="008539EC" w:rsidRPr="008539EC" w:rsidRDefault="008539EC" w:rsidP="00C670E1">
      <w:pPr>
        <w:spacing w:after="200"/>
        <w:ind w:firstLine="72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Програма спрямована на посилення заходів по профілактиці і боротьби зі сказом, більш тісної координації зусиль по вирішенню цієї проблеми між ветеринарною службою, органами державної влади і місцевого самоврядування, власниками тварин – незалежно від форми власності, колективними товариствами мисливців та рибалок, а також іншими зацікавленими службами.</w:t>
      </w:r>
    </w:p>
    <w:p w:rsidR="008539EC" w:rsidRPr="008539EC" w:rsidRDefault="008539EC" w:rsidP="00107474">
      <w:pPr>
        <w:widowControl/>
        <w:numPr>
          <w:ilvl w:val="0"/>
          <w:numId w:val="1"/>
        </w:numPr>
        <w:spacing w:after="200"/>
        <w:rPr>
          <w:rFonts w:ascii="Times New Roman" w:eastAsia="Calibri" w:hAnsi="Times New Roman" w:cs="Times New Roman"/>
          <w:b/>
          <w:color w:val="auto"/>
          <w:sz w:val="28"/>
          <w:szCs w:val="28"/>
          <w:lang w:eastAsia="en-US" w:bidi="ar-SA"/>
        </w:rPr>
      </w:pPr>
      <w:r w:rsidRPr="008539EC">
        <w:rPr>
          <w:rFonts w:ascii="Times New Roman" w:eastAsia="Calibri" w:hAnsi="Times New Roman" w:cs="Times New Roman"/>
          <w:b/>
          <w:color w:val="auto"/>
          <w:sz w:val="28"/>
          <w:szCs w:val="28"/>
          <w:lang w:eastAsia="en-US" w:bidi="ar-SA"/>
        </w:rPr>
        <w:t>Мета і завдання Програми</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 xml:space="preserve">Головною метою Програми є стабілізація епізоотичної та епідемічної ситуації зі сказу на </w:t>
      </w:r>
      <w:r w:rsidRPr="008539EC">
        <w:rPr>
          <w:rFonts w:ascii="Times New Roman" w:eastAsia="Calibri" w:hAnsi="Times New Roman" w:cs="Times New Roman"/>
          <w:sz w:val="28"/>
          <w:szCs w:val="28"/>
          <w:lang w:eastAsia="en-US" w:bidi="ar-SA"/>
        </w:rPr>
        <w:t xml:space="preserve">території </w:t>
      </w:r>
      <w:r w:rsidR="00692EFA">
        <w:rPr>
          <w:rFonts w:ascii="Times New Roman" w:eastAsia="Calibri" w:hAnsi="Times New Roman" w:cs="Times New Roman"/>
          <w:sz w:val="28"/>
          <w:szCs w:val="28"/>
          <w:lang w:eastAsia="en-US" w:bidi="ar-SA"/>
        </w:rPr>
        <w:t xml:space="preserve">Брацлавської селищної </w:t>
      </w:r>
      <w:r w:rsidRPr="008539EC">
        <w:rPr>
          <w:rFonts w:ascii="Times New Roman" w:eastAsia="Calibri" w:hAnsi="Times New Roman" w:cs="Times New Roman"/>
          <w:sz w:val="28"/>
          <w:szCs w:val="28"/>
          <w:lang w:eastAsia="en-US" w:bidi="ar-SA"/>
        </w:rPr>
        <w:t xml:space="preserve"> територіальної громади</w:t>
      </w:r>
      <w:r w:rsidRPr="008539EC">
        <w:rPr>
          <w:rFonts w:ascii="Times New Roman" w:eastAsia="Calibri" w:hAnsi="Times New Roman" w:cs="Times New Roman"/>
          <w:color w:val="auto"/>
          <w:sz w:val="28"/>
          <w:szCs w:val="28"/>
          <w:lang w:eastAsia="en-US" w:bidi="ar-SA"/>
        </w:rPr>
        <w:t xml:space="preserve"> шляхом щеплення домашніх, диких і безпритульних м’ясоїдних тварин, </w:t>
      </w:r>
      <w:r w:rsidRPr="008539EC">
        <w:rPr>
          <w:rFonts w:ascii="Times New Roman" w:eastAsia="Calibri" w:hAnsi="Times New Roman" w:cs="Times New Roman"/>
          <w:color w:val="auto"/>
          <w:sz w:val="28"/>
          <w:szCs w:val="28"/>
          <w:lang w:eastAsia="en-US" w:bidi="ar-SA"/>
        </w:rPr>
        <w:lastRenderedPageBreak/>
        <w:t>імунізації людей, що знаходяться в групі ризику, регулювання популяції червоної лисиці та чисельності безпритульних тварин в населених пунктах.</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 xml:space="preserve">Мета Програми може бути досягнута шляхом вирішення наступних завдань: </w:t>
      </w:r>
    </w:p>
    <w:p w:rsidR="008539EC" w:rsidRPr="008539EC" w:rsidRDefault="008539EC" w:rsidP="00107474">
      <w:pPr>
        <w:widowControl/>
        <w:numPr>
          <w:ilvl w:val="0"/>
          <w:numId w:val="4"/>
        </w:numPr>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проведення реєстрації собак та котів, що утримують громадяни;</w:t>
      </w:r>
    </w:p>
    <w:p w:rsidR="008539EC" w:rsidRPr="008539EC" w:rsidRDefault="008539EC" w:rsidP="00107474">
      <w:pPr>
        <w:widowControl/>
        <w:numPr>
          <w:ilvl w:val="0"/>
          <w:numId w:val="4"/>
        </w:numPr>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визначення спеціальних місць для вигулу домашніх собак;</w:t>
      </w:r>
    </w:p>
    <w:p w:rsidR="008539EC" w:rsidRPr="008539EC" w:rsidRDefault="008539EC" w:rsidP="00107474">
      <w:pPr>
        <w:widowControl/>
        <w:numPr>
          <w:ilvl w:val="0"/>
          <w:numId w:val="4"/>
        </w:numPr>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щеплення домашніх і диких м’ясоїдних тварин проти сказу;</w:t>
      </w:r>
    </w:p>
    <w:p w:rsidR="008539EC" w:rsidRPr="008539EC" w:rsidRDefault="008539EC" w:rsidP="00107474">
      <w:pPr>
        <w:widowControl/>
        <w:numPr>
          <w:ilvl w:val="0"/>
          <w:numId w:val="4"/>
        </w:numPr>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забезпечення імунізації проти сказу людей, що знаходяться в групі ризику;</w:t>
      </w:r>
    </w:p>
    <w:p w:rsidR="008539EC" w:rsidRPr="008539EC" w:rsidRDefault="008539EC" w:rsidP="00107474">
      <w:pPr>
        <w:widowControl/>
        <w:numPr>
          <w:ilvl w:val="0"/>
          <w:numId w:val="4"/>
        </w:numPr>
        <w:jc w:val="both"/>
        <w:rPr>
          <w:rFonts w:ascii="Times New Roman" w:eastAsia="Calibri" w:hAnsi="Times New Roman" w:cs="Times New Roman"/>
          <w:color w:val="auto"/>
          <w:sz w:val="28"/>
          <w:szCs w:val="28"/>
          <w:lang w:eastAsia="en-US" w:bidi="ar-SA"/>
        </w:rPr>
      </w:pPr>
      <w:r w:rsidRPr="008539EC">
        <w:rPr>
          <w:rFonts w:ascii="Times New Roman" w:eastAsia="Calibri" w:hAnsi="Times New Roman" w:cs="Times New Roman"/>
          <w:color w:val="auto"/>
          <w:sz w:val="28"/>
          <w:szCs w:val="28"/>
          <w:lang w:eastAsia="en-US" w:bidi="ar-SA"/>
        </w:rPr>
        <w:t>проведення роз’яснювальн</w:t>
      </w:r>
      <w:r w:rsidRPr="008539EC">
        <w:rPr>
          <w:rFonts w:ascii="Calibri" w:eastAsia="Calibri" w:hAnsi="Calibri" w:cs="Times New Roman"/>
          <w:color w:val="auto"/>
          <w:sz w:val="28"/>
          <w:szCs w:val="28"/>
          <w:lang w:eastAsia="en-US" w:bidi="ar-SA"/>
        </w:rPr>
        <w:t xml:space="preserve">ої </w:t>
      </w:r>
      <w:r w:rsidRPr="008539EC">
        <w:rPr>
          <w:rFonts w:ascii="Times New Roman" w:eastAsia="Calibri" w:hAnsi="Times New Roman" w:cs="Times New Roman"/>
          <w:color w:val="auto"/>
          <w:sz w:val="28"/>
          <w:szCs w:val="28"/>
          <w:lang w:eastAsia="en-US" w:bidi="ar-SA"/>
        </w:rPr>
        <w:t>роботи серед населення щодо небезпеки та профілактики сказу.</w:t>
      </w:r>
    </w:p>
    <w:p w:rsidR="008539EC" w:rsidRPr="008539EC" w:rsidRDefault="008539EC" w:rsidP="00107474">
      <w:pPr>
        <w:widowControl/>
        <w:ind w:firstLine="284"/>
        <w:jc w:val="both"/>
        <w:rPr>
          <w:rFonts w:ascii="Times New Roman" w:eastAsia="Calibri" w:hAnsi="Times New Roman" w:cs="Times New Roman"/>
          <w:color w:val="auto"/>
          <w:sz w:val="28"/>
          <w:szCs w:val="28"/>
          <w:lang w:eastAsia="en-US" w:bidi="ar-SA"/>
        </w:rPr>
      </w:pPr>
    </w:p>
    <w:p w:rsidR="008539EC" w:rsidRPr="008539EC" w:rsidRDefault="008539EC" w:rsidP="00107474">
      <w:pPr>
        <w:widowControl/>
        <w:numPr>
          <w:ilvl w:val="0"/>
          <w:numId w:val="1"/>
        </w:numPr>
        <w:spacing w:after="200"/>
        <w:rPr>
          <w:rFonts w:ascii="Times New Roman" w:eastAsia="Calibri" w:hAnsi="Times New Roman" w:cs="Times New Roman"/>
          <w:b/>
          <w:color w:val="auto"/>
          <w:sz w:val="28"/>
          <w:szCs w:val="28"/>
          <w:lang w:eastAsia="en-US" w:bidi="ar-SA"/>
        </w:rPr>
      </w:pPr>
      <w:r w:rsidRPr="008539EC">
        <w:rPr>
          <w:rFonts w:ascii="Times New Roman" w:eastAsia="Calibri" w:hAnsi="Times New Roman" w:cs="Times New Roman"/>
          <w:b/>
          <w:color w:val="auto"/>
          <w:sz w:val="28"/>
          <w:szCs w:val="28"/>
          <w:lang w:eastAsia="en-US" w:bidi="ar-SA"/>
        </w:rPr>
        <w:t>Обгрунтування шляхів і засобів розв’язання проблем</w:t>
      </w:r>
    </w:p>
    <w:p w:rsidR="008539EC" w:rsidRPr="008539EC" w:rsidRDefault="008539EC" w:rsidP="00107474">
      <w:pPr>
        <w:widowControl/>
        <w:spacing w:after="200"/>
        <w:ind w:firstLine="709"/>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Районне управління</w:t>
      </w:r>
      <w:r w:rsidR="00692EFA">
        <w:rPr>
          <w:rFonts w:ascii="Times New Roman" w:eastAsia="Times New Roman" w:hAnsi="Times New Roman" w:cs="Times New Roman"/>
          <w:color w:val="auto"/>
          <w:sz w:val="28"/>
          <w:szCs w:val="28"/>
          <w:lang w:eastAsia="ru-RU" w:bidi="ar-SA"/>
        </w:rPr>
        <w:t xml:space="preserve"> ГУ Держпродспоживслужби у Він</w:t>
      </w:r>
      <w:r w:rsidRPr="008539EC">
        <w:rPr>
          <w:rFonts w:ascii="Times New Roman" w:eastAsia="Times New Roman" w:hAnsi="Times New Roman" w:cs="Times New Roman"/>
          <w:color w:val="auto"/>
          <w:sz w:val="28"/>
          <w:szCs w:val="28"/>
          <w:lang w:eastAsia="ru-RU" w:bidi="ar-SA"/>
        </w:rPr>
        <w:t>ницькій області</w:t>
      </w:r>
      <w:r w:rsidRPr="008539EC">
        <w:rPr>
          <w:rFonts w:ascii="Times New Roman" w:eastAsia="Times New Roman" w:hAnsi="Times New Roman" w:cs="Times New Roman"/>
          <w:color w:val="auto"/>
          <w:lang w:eastAsia="ru-RU" w:bidi="ar-SA"/>
        </w:rPr>
        <w:t xml:space="preserve"> </w:t>
      </w:r>
      <w:r w:rsidRPr="008539EC">
        <w:rPr>
          <w:rFonts w:ascii="Times New Roman" w:eastAsia="Times New Roman" w:hAnsi="Times New Roman" w:cs="Times New Roman"/>
          <w:color w:val="auto"/>
          <w:sz w:val="28"/>
          <w:szCs w:val="28"/>
          <w:lang w:eastAsia="ru-RU" w:bidi="ar-SA"/>
        </w:rPr>
        <w:t>відповідно до покладених на нього завдань здійснює комплекс лікувально – профілактичних заходів з локалізації та ліквідації хвороб, в т. ч. спільних для людей і тварин, визначених Кабінетом Міністрів України.</w:t>
      </w:r>
    </w:p>
    <w:p w:rsidR="008539EC" w:rsidRPr="008539EC" w:rsidRDefault="008539EC" w:rsidP="00107474">
      <w:pPr>
        <w:widowControl/>
        <w:spacing w:after="200"/>
        <w:ind w:firstLine="72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Для досягнення кінцевого результату, а саме, зменшення ризику виникнення сказу на території</w:t>
      </w:r>
      <w:r w:rsidR="00692EFA">
        <w:rPr>
          <w:rFonts w:ascii="Times New Roman" w:eastAsia="Times New Roman" w:hAnsi="Times New Roman" w:cs="Times New Roman"/>
          <w:color w:val="auto"/>
          <w:sz w:val="28"/>
          <w:szCs w:val="28"/>
          <w:lang w:eastAsia="ru-RU" w:bidi="ar-SA"/>
        </w:rPr>
        <w:t xml:space="preserve"> громади</w:t>
      </w:r>
      <w:r w:rsidRPr="008539EC">
        <w:rPr>
          <w:rFonts w:ascii="Times New Roman" w:eastAsia="Times New Roman" w:hAnsi="Times New Roman" w:cs="Times New Roman"/>
          <w:color w:val="auto"/>
          <w:sz w:val="28"/>
          <w:szCs w:val="28"/>
          <w:lang w:eastAsia="ru-RU" w:bidi="ar-SA"/>
        </w:rPr>
        <w:t>, необхідно вирішити наступне:</w:t>
      </w:r>
    </w:p>
    <w:p w:rsidR="008539EC" w:rsidRPr="008539EC" w:rsidRDefault="008539EC" w:rsidP="00107474">
      <w:pPr>
        <w:widowControl/>
        <w:numPr>
          <w:ilvl w:val="0"/>
          <w:numId w:val="2"/>
        </w:numPr>
        <w:spacing w:after="20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забезпечити в необхідній кількості вакциною для проведення профілактичних щеплень проти сказу великої рогатої худоби, коней,  котів та собак в населення,  а також в неблагополучних  пунктах та загрозливих зонах по сказу.</w:t>
      </w:r>
    </w:p>
    <w:p w:rsidR="008539EC" w:rsidRDefault="008539EC" w:rsidP="00107474">
      <w:pPr>
        <w:widowControl/>
        <w:numPr>
          <w:ilvl w:val="0"/>
          <w:numId w:val="1"/>
        </w:numPr>
        <w:spacing w:after="200"/>
        <w:contextualSpacing/>
        <w:rPr>
          <w:rFonts w:ascii="Times New Roman" w:eastAsia="Times New Roman" w:hAnsi="Times New Roman" w:cs="Times New Roman"/>
          <w:b/>
          <w:color w:val="auto"/>
          <w:sz w:val="28"/>
          <w:szCs w:val="28"/>
          <w:lang w:eastAsia="ru-RU" w:bidi="ar-SA"/>
        </w:rPr>
      </w:pPr>
      <w:r w:rsidRPr="008539EC">
        <w:rPr>
          <w:rFonts w:ascii="Times New Roman" w:eastAsia="Times New Roman" w:hAnsi="Times New Roman" w:cs="Times New Roman"/>
          <w:b/>
          <w:color w:val="auto"/>
          <w:sz w:val="28"/>
          <w:szCs w:val="28"/>
          <w:lang w:eastAsia="ru-RU" w:bidi="ar-SA"/>
        </w:rPr>
        <w:t>Критерії досягнення Програми</w:t>
      </w:r>
    </w:p>
    <w:p w:rsidR="008539EC" w:rsidRPr="008539EC" w:rsidRDefault="008539EC" w:rsidP="00DB1EF8">
      <w:pPr>
        <w:widowControl/>
        <w:spacing w:before="240" w:after="200"/>
        <w:ind w:firstLine="720"/>
        <w:jc w:val="both"/>
        <w:rPr>
          <w:rFonts w:ascii="Times New Roman" w:eastAsia="Times New Roman" w:hAnsi="Times New Roman" w:cs="Times New Roman"/>
          <w:color w:val="auto"/>
          <w:sz w:val="28"/>
          <w:szCs w:val="28"/>
          <w:lang w:eastAsia="ru-RU" w:bidi="ar-SA"/>
        </w:rPr>
      </w:pPr>
      <w:bookmarkStart w:id="3" w:name="o154"/>
      <w:bookmarkStart w:id="4" w:name="o155"/>
      <w:bookmarkEnd w:id="3"/>
      <w:bookmarkEnd w:id="4"/>
      <w:r w:rsidRPr="008539EC">
        <w:rPr>
          <w:rFonts w:ascii="Times New Roman" w:eastAsia="Times New Roman" w:hAnsi="Times New Roman" w:cs="Times New Roman"/>
          <w:color w:val="auto"/>
          <w:sz w:val="28"/>
          <w:szCs w:val="28"/>
          <w:lang w:eastAsia="ru-RU" w:bidi="ar-SA"/>
        </w:rPr>
        <w:t>Критеріями досягнення програми є зведення до мінімуму захворюваності на сказ тварин і   унеможливлення захворювання людей.</w:t>
      </w:r>
    </w:p>
    <w:p w:rsidR="008539EC" w:rsidRPr="008539EC" w:rsidRDefault="008539EC" w:rsidP="00107474">
      <w:pPr>
        <w:widowControl/>
        <w:numPr>
          <w:ilvl w:val="0"/>
          <w:numId w:val="1"/>
        </w:numPr>
        <w:spacing w:after="200"/>
        <w:contextualSpacing/>
        <w:rPr>
          <w:rFonts w:ascii="Times New Roman" w:eastAsia="Times New Roman" w:hAnsi="Times New Roman" w:cs="Times New Roman"/>
          <w:b/>
          <w:color w:val="auto"/>
          <w:sz w:val="28"/>
          <w:szCs w:val="28"/>
          <w:lang w:eastAsia="ru-RU" w:bidi="ar-SA"/>
        </w:rPr>
      </w:pPr>
      <w:r w:rsidRPr="008539EC">
        <w:rPr>
          <w:rFonts w:ascii="Times New Roman" w:eastAsia="Times New Roman" w:hAnsi="Times New Roman" w:cs="Times New Roman"/>
          <w:b/>
          <w:color w:val="auto"/>
          <w:sz w:val="28"/>
          <w:szCs w:val="28"/>
          <w:lang w:eastAsia="ru-RU" w:bidi="ar-SA"/>
        </w:rPr>
        <w:t>Фінансування Програми</w:t>
      </w:r>
    </w:p>
    <w:p w:rsidR="00107474" w:rsidRDefault="00107474" w:rsidP="00DB1EF8">
      <w:pPr>
        <w:widowControl/>
        <w:spacing w:before="240"/>
        <w:ind w:firstLine="284"/>
        <w:jc w:val="both"/>
        <w:rPr>
          <w:rFonts w:ascii="Times New Roman" w:eastAsia="Times New Roman" w:hAnsi="Times New Roman" w:cs="Times New Roman"/>
          <w:sz w:val="28"/>
          <w:lang w:eastAsia="ru-RU"/>
        </w:rPr>
      </w:pPr>
      <w:r w:rsidRPr="00107474">
        <w:rPr>
          <w:rFonts w:ascii="Times New Roman" w:eastAsia="Times New Roman" w:hAnsi="Times New Roman" w:cs="Times New Roman"/>
          <w:sz w:val="28"/>
        </w:rPr>
        <w:t>Джерелом фінансування є місцевий бюджет, державний бюджет, а також інші джерела, не заборонені чинним законодавством. </w:t>
      </w:r>
      <w:r w:rsidRPr="00107474">
        <w:rPr>
          <w:rFonts w:ascii="Times New Roman" w:eastAsia="Times New Roman" w:hAnsi="Times New Roman" w:cs="Times New Roman"/>
          <w:sz w:val="28"/>
          <w:lang w:eastAsia="ru-RU"/>
        </w:rPr>
        <w:t>Для реалізації даної Програми передбачити обсяг фінансування за рахунок коштів місцевого бюджету.</w:t>
      </w:r>
      <w:r w:rsidRPr="00107474">
        <w:rPr>
          <w:rFonts w:ascii="Times New Roman" w:eastAsia="Times New Roman" w:hAnsi="Times New Roman" w:cs="Times New Roman"/>
          <w:sz w:val="28"/>
        </w:rPr>
        <w:br/>
      </w:r>
      <w:r w:rsidRPr="00107474">
        <w:rPr>
          <w:rFonts w:ascii="Times New Roman" w:eastAsia="Times New Roman" w:hAnsi="Times New Roman" w:cs="Times New Roman"/>
          <w:sz w:val="28"/>
          <w:lang w:eastAsia="ru-RU"/>
        </w:rPr>
        <w:t xml:space="preserve">        Обсяг фінансування  з  селищного бюджету уточнюватиметься за  рахунок направлення залишку коштів на початок року, від  перевиконання дохідної  частини бюджету на протязі року, залучення  коштів благодійних внесків установ, організацій та фізичних осіб та спонсорської  допомоги.              </w:t>
      </w:r>
    </w:p>
    <w:p w:rsidR="00107474" w:rsidRPr="00107474" w:rsidRDefault="00107474" w:rsidP="00107474">
      <w:pPr>
        <w:widowControl/>
        <w:ind w:firstLine="284"/>
        <w:jc w:val="both"/>
        <w:rPr>
          <w:rFonts w:ascii="Times New Roman" w:eastAsia="Times New Roman" w:hAnsi="Times New Roman" w:cs="Times New Roman"/>
          <w:sz w:val="28"/>
          <w:lang w:eastAsia="ru-RU"/>
        </w:rPr>
      </w:pPr>
    </w:p>
    <w:p w:rsidR="008539EC" w:rsidRPr="008539EC" w:rsidRDefault="008539EC" w:rsidP="00107474">
      <w:pPr>
        <w:widowControl/>
        <w:spacing w:after="200"/>
        <w:jc w:val="center"/>
        <w:rPr>
          <w:rFonts w:ascii="Times New Roman" w:eastAsia="Times New Roman" w:hAnsi="Times New Roman" w:cs="Times New Roman"/>
          <w:b/>
          <w:bCs/>
          <w:color w:val="auto"/>
          <w:sz w:val="28"/>
          <w:szCs w:val="28"/>
          <w:lang w:eastAsia="ru-RU" w:bidi="ar-SA"/>
        </w:rPr>
      </w:pPr>
      <w:r w:rsidRPr="008539EC">
        <w:rPr>
          <w:rFonts w:ascii="Times New Roman" w:eastAsia="Times New Roman" w:hAnsi="Times New Roman" w:cs="Times New Roman"/>
          <w:b/>
          <w:bCs/>
          <w:color w:val="auto"/>
          <w:sz w:val="28"/>
          <w:szCs w:val="28"/>
          <w:lang w:eastAsia="ru-RU" w:bidi="ar-SA"/>
        </w:rPr>
        <w:t>6. Організація управління та контролю за ходом виконання Програми</w:t>
      </w:r>
    </w:p>
    <w:p w:rsidR="008539EC" w:rsidRPr="008539EC" w:rsidRDefault="008539EC" w:rsidP="00107474">
      <w:pPr>
        <w:widowControl/>
        <w:spacing w:after="200"/>
        <w:ind w:firstLine="709"/>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 xml:space="preserve">Контроль за ходом виконання Програми покладено на </w:t>
      </w:r>
      <w:r w:rsidR="00C670E1">
        <w:rPr>
          <w:rFonts w:ascii="Times New Roman" w:eastAsia="Times New Roman" w:hAnsi="Times New Roman" w:cs="Times New Roman"/>
          <w:color w:val="auto"/>
          <w:sz w:val="28"/>
          <w:szCs w:val="28"/>
          <w:lang w:eastAsia="ru-RU" w:bidi="ar-SA"/>
        </w:rPr>
        <w:t>р</w:t>
      </w:r>
      <w:r w:rsidRPr="008539EC">
        <w:rPr>
          <w:rFonts w:ascii="Times New Roman" w:eastAsia="Times New Roman" w:hAnsi="Times New Roman" w:cs="Times New Roman"/>
          <w:color w:val="auto"/>
          <w:sz w:val="28"/>
          <w:szCs w:val="28"/>
          <w:lang w:eastAsia="ru-RU" w:bidi="ar-SA"/>
        </w:rPr>
        <w:t>айонне управ</w:t>
      </w:r>
      <w:r w:rsidR="00107474">
        <w:rPr>
          <w:rFonts w:ascii="Times New Roman" w:eastAsia="Times New Roman" w:hAnsi="Times New Roman" w:cs="Times New Roman"/>
          <w:color w:val="auto"/>
          <w:sz w:val="28"/>
          <w:szCs w:val="28"/>
          <w:lang w:eastAsia="ru-RU" w:bidi="ar-SA"/>
        </w:rPr>
        <w:t>ління ГУ Держпродспоживслужби у Він</w:t>
      </w:r>
      <w:r w:rsidRPr="008539EC">
        <w:rPr>
          <w:rFonts w:ascii="Times New Roman" w:eastAsia="Times New Roman" w:hAnsi="Times New Roman" w:cs="Times New Roman"/>
          <w:color w:val="auto"/>
          <w:sz w:val="28"/>
          <w:szCs w:val="28"/>
          <w:lang w:eastAsia="ru-RU" w:bidi="ar-SA"/>
        </w:rPr>
        <w:t>ницькій області.</w:t>
      </w:r>
      <w:r w:rsidRPr="008539EC">
        <w:rPr>
          <w:rFonts w:ascii="Times New Roman" w:eastAsia="Times New Roman" w:hAnsi="Times New Roman" w:cs="Times New Roman"/>
          <w:color w:val="auto"/>
          <w:lang w:eastAsia="ru-RU" w:bidi="ar-SA"/>
        </w:rPr>
        <w:t xml:space="preserve"> </w:t>
      </w:r>
      <w:r w:rsidRPr="008539EC">
        <w:rPr>
          <w:rFonts w:ascii="Times New Roman" w:eastAsia="Times New Roman" w:hAnsi="Times New Roman" w:cs="Times New Roman"/>
          <w:color w:val="auto"/>
          <w:sz w:val="28"/>
          <w:szCs w:val="28"/>
          <w:lang w:eastAsia="ru-RU" w:bidi="ar-SA"/>
        </w:rPr>
        <w:t>Ініціатором, організатором та відпов</w:t>
      </w:r>
      <w:r w:rsidR="00DB1EF8">
        <w:rPr>
          <w:rFonts w:ascii="Times New Roman" w:eastAsia="Times New Roman" w:hAnsi="Times New Roman" w:cs="Times New Roman"/>
          <w:color w:val="auto"/>
          <w:sz w:val="28"/>
          <w:szCs w:val="28"/>
          <w:lang w:eastAsia="ru-RU" w:bidi="ar-SA"/>
        </w:rPr>
        <w:t xml:space="preserve">ідальним виконавцем Програми є </w:t>
      </w:r>
      <w:proofErr w:type="spellStart"/>
      <w:r w:rsidRPr="008539EC">
        <w:rPr>
          <w:rFonts w:ascii="Times New Roman" w:eastAsia="Times New Roman" w:hAnsi="Times New Roman" w:cs="Times New Roman"/>
          <w:color w:val="auto"/>
          <w:sz w:val="28"/>
          <w:szCs w:val="28"/>
          <w:lang w:eastAsia="ru-RU" w:bidi="ar-SA"/>
        </w:rPr>
        <w:t>Держпродспо</w:t>
      </w:r>
      <w:r w:rsidR="0048168A">
        <w:rPr>
          <w:rFonts w:ascii="Times New Roman" w:eastAsia="Times New Roman" w:hAnsi="Times New Roman" w:cs="Times New Roman"/>
          <w:color w:val="auto"/>
          <w:sz w:val="28"/>
          <w:szCs w:val="28"/>
          <w:lang w:eastAsia="ru-RU" w:bidi="ar-SA"/>
        </w:rPr>
        <w:t>живслужба</w:t>
      </w:r>
      <w:proofErr w:type="spellEnd"/>
      <w:r w:rsidR="00DB1EF8">
        <w:rPr>
          <w:rFonts w:ascii="Times New Roman" w:eastAsia="Times New Roman" w:hAnsi="Times New Roman" w:cs="Times New Roman"/>
          <w:color w:val="auto"/>
          <w:sz w:val="28"/>
          <w:szCs w:val="28"/>
          <w:lang w:eastAsia="ru-RU" w:bidi="ar-SA"/>
        </w:rPr>
        <w:t xml:space="preserve"> у Тульчин</w:t>
      </w:r>
      <w:r w:rsidR="00107474">
        <w:rPr>
          <w:rFonts w:ascii="Times New Roman" w:eastAsia="Times New Roman" w:hAnsi="Times New Roman" w:cs="Times New Roman"/>
          <w:color w:val="auto"/>
          <w:sz w:val="28"/>
          <w:szCs w:val="28"/>
          <w:lang w:eastAsia="ru-RU" w:bidi="ar-SA"/>
        </w:rPr>
        <w:t>ському</w:t>
      </w:r>
      <w:r w:rsidRPr="008539EC">
        <w:rPr>
          <w:rFonts w:ascii="Times New Roman" w:eastAsia="Times New Roman" w:hAnsi="Times New Roman" w:cs="Times New Roman"/>
          <w:color w:val="auto"/>
          <w:sz w:val="28"/>
          <w:szCs w:val="28"/>
          <w:lang w:eastAsia="ru-RU" w:bidi="ar-SA"/>
        </w:rPr>
        <w:t xml:space="preserve"> районі.</w:t>
      </w:r>
    </w:p>
    <w:p w:rsidR="008539EC" w:rsidRPr="008539EC" w:rsidRDefault="008539EC" w:rsidP="00107474">
      <w:pPr>
        <w:widowControl/>
        <w:spacing w:after="200"/>
        <w:rPr>
          <w:rFonts w:ascii="Times New Roman" w:eastAsia="Times New Roman" w:hAnsi="Times New Roman" w:cs="Times New Roman"/>
          <w:b/>
          <w:bCs/>
          <w:color w:val="auto"/>
          <w:sz w:val="28"/>
          <w:szCs w:val="28"/>
          <w:lang w:eastAsia="ru-RU" w:bidi="ar-SA"/>
        </w:rPr>
      </w:pPr>
      <w:r w:rsidRPr="008539EC">
        <w:rPr>
          <w:rFonts w:ascii="Times New Roman" w:eastAsia="Times New Roman" w:hAnsi="Times New Roman" w:cs="Times New Roman"/>
          <w:b/>
          <w:bCs/>
          <w:color w:val="auto"/>
          <w:sz w:val="28"/>
          <w:szCs w:val="28"/>
          <w:lang w:eastAsia="ru-RU" w:bidi="ar-SA"/>
        </w:rPr>
        <w:t>7. Очікувані результати виконання Програми</w:t>
      </w:r>
    </w:p>
    <w:p w:rsidR="00107474" w:rsidRDefault="008539EC" w:rsidP="00107474">
      <w:pPr>
        <w:widowControl/>
        <w:spacing w:after="200"/>
        <w:ind w:left="-180" w:firstLine="54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lastRenderedPageBreak/>
        <w:t xml:space="preserve">При активній участі органів місцевого самоврядування, можливі очікувані заплановані результати. </w:t>
      </w:r>
    </w:p>
    <w:p w:rsidR="008539EC" w:rsidRPr="008539EC" w:rsidRDefault="008539EC" w:rsidP="00107474">
      <w:pPr>
        <w:widowControl/>
        <w:spacing w:after="200"/>
        <w:ind w:left="-180" w:firstLine="54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Виконання Програми дасть змогу:</w:t>
      </w:r>
    </w:p>
    <w:p w:rsidR="008539EC" w:rsidRPr="008539EC" w:rsidRDefault="008539EC" w:rsidP="00107474">
      <w:pPr>
        <w:widowControl/>
        <w:numPr>
          <w:ilvl w:val="0"/>
          <w:numId w:val="5"/>
        </w:numPr>
        <w:tabs>
          <w:tab w:val="clear" w:pos="360"/>
          <w:tab w:val="num" w:pos="-142"/>
        </w:tabs>
        <w:spacing w:after="200"/>
        <w:ind w:hanging="502"/>
        <w:contextualSpacing/>
        <w:jc w:val="both"/>
        <w:rPr>
          <w:rFonts w:ascii="Times New Roman" w:eastAsia="Times New Roman" w:hAnsi="Times New Roman" w:cs="Times New Roman"/>
          <w:sz w:val="28"/>
          <w:szCs w:val="28"/>
          <w:lang w:eastAsia="ru-RU" w:bidi="ar-SA"/>
        </w:rPr>
      </w:pPr>
      <w:r w:rsidRPr="008539EC">
        <w:rPr>
          <w:rFonts w:ascii="Times New Roman" w:eastAsia="Times New Roman" w:hAnsi="Times New Roman" w:cs="Times New Roman"/>
          <w:color w:val="auto"/>
          <w:sz w:val="28"/>
          <w:szCs w:val="28"/>
          <w:lang w:eastAsia="ru-RU" w:bidi="ar-SA"/>
        </w:rPr>
        <w:t xml:space="preserve">зменшити кількість випадків виникнення захворювання серед домашніх і диких м’ясоїдних тварин та забезпечити стабільний контрольований епізоотичний стан щодо сказу на </w:t>
      </w:r>
      <w:r w:rsidRPr="008539EC">
        <w:rPr>
          <w:rFonts w:ascii="Times New Roman" w:eastAsia="Times New Roman" w:hAnsi="Times New Roman" w:cs="Times New Roman"/>
          <w:sz w:val="28"/>
          <w:szCs w:val="28"/>
          <w:lang w:eastAsia="ru-RU" w:bidi="ar-SA"/>
        </w:rPr>
        <w:t>території громади;</w:t>
      </w:r>
    </w:p>
    <w:p w:rsidR="008539EC" w:rsidRPr="008539EC" w:rsidRDefault="008539EC" w:rsidP="00107474">
      <w:pPr>
        <w:widowControl/>
        <w:numPr>
          <w:ilvl w:val="0"/>
          <w:numId w:val="5"/>
        </w:numPr>
        <w:tabs>
          <w:tab w:val="clear" w:pos="360"/>
          <w:tab w:val="num" w:pos="-142"/>
        </w:tabs>
        <w:spacing w:after="200"/>
        <w:ind w:hanging="502"/>
        <w:contextualSpacing/>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зменшити загрозу інфікування вірусом сказу людей при контакті з хворими та підозрілими у захворюванні на сказ тваринами, що унеможливить їх інфікування вірусом;</w:t>
      </w:r>
    </w:p>
    <w:p w:rsidR="008539EC" w:rsidRPr="008539EC" w:rsidRDefault="008539EC" w:rsidP="00107474">
      <w:pPr>
        <w:widowControl/>
        <w:numPr>
          <w:ilvl w:val="1"/>
          <w:numId w:val="5"/>
        </w:numPr>
        <w:tabs>
          <w:tab w:val="clear" w:pos="720"/>
          <w:tab w:val="num" w:pos="-142"/>
          <w:tab w:val="num" w:pos="426"/>
        </w:tabs>
        <w:spacing w:after="200"/>
        <w:ind w:left="426" w:hanging="502"/>
        <w:contextualSpacing/>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створення цілісної системи взаємодії між відповідними службами, власниками тварин, незалежно від форм власності, та іншими зацікавленими службами та організаціями при вирішенні проблеми сказу на території громади.</w:t>
      </w:r>
    </w:p>
    <w:p w:rsidR="00C670E1" w:rsidRDefault="00C670E1" w:rsidP="00C670E1">
      <w:pPr>
        <w:widowControl/>
        <w:ind w:left="-180" w:firstLine="540"/>
        <w:jc w:val="both"/>
        <w:rPr>
          <w:rFonts w:ascii="Times New Roman" w:eastAsia="Times New Roman" w:hAnsi="Times New Roman" w:cs="Times New Roman"/>
          <w:color w:val="auto"/>
          <w:sz w:val="28"/>
          <w:szCs w:val="28"/>
          <w:lang w:eastAsia="ru-RU" w:bidi="ar-SA"/>
        </w:rPr>
      </w:pPr>
    </w:p>
    <w:p w:rsidR="008539EC" w:rsidRPr="008539EC" w:rsidRDefault="008539EC" w:rsidP="00107474">
      <w:pPr>
        <w:widowControl/>
        <w:spacing w:after="200"/>
        <w:ind w:left="-180" w:firstLine="54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Виконані профілактичні заходи матимуть економічний ефект:</w:t>
      </w:r>
    </w:p>
    <w:p w:rsidR="008539EC" w:rsidRPr="008539EC" w:rsidRDefault="00DB1EF8" w:rsidP="00107474">
      <w:pPr>
        <w:widowControl/>
        <w:ind w:left="-180" w:firstLine="540"/>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а) у</w:t>
      </w:r>
      <w:r w:rsidR="008539EC" w:rsidRPr="008539EC">
        <w:rPr>
          <w:rFonts w:ascii="Times New Roman" w:eastAsia="Times New Roman" w:hAnsi="Times New Roman" w:cs="Times New Roman"/>
          <w:color w:val="auto"/>
          <w:sz w:val="28"/>
          <w:szCs w:val="28"/>
          <w:lang w:eastAsia="ru-RU" w:bidi="ar-SA"/>
        </w:rPr>
        <w:t xml:space="preserve"> вільному продажі молоко-сировини на агропромислових ринках району і молокопереробним підприємствам;</w:t>
      </w:r>
    </w:p>
    <w:p w:rsidR="008539EC" w:rsidRPr="008539EC" w:rsidRDefault="008539EC" w:rsidP="00107474">
      <w:pPr>
        <w:widowControl/>
        <w:ind w:left="-180" w:firstLine="54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б) убезпечать здоров’я  тварин</w:t>
      </w:r>
      <w:r w:rsidR="00C670E1">
        <w:rPr>
          <w:rFonts w:ascii="Times New Roman" w:eastAsia="Times New Roman" w:hAnsi="Times New Roman" w:cs="Times New Roman"/>
          <w:color w:val="auto"/>
          <w:sz w:val="28"/>
          <w:szCs w:val="28"/>
          <w:lang w:eastAsia="ru-RU" w:bidi="ar-SA"/>
        </w:rPr>
        <w:t>,</w:t>
      </w:r>
      <w:r w:rsidRPr="008539EC">
        <w:rPr>
          <w:rFonts w:ascii="Times New Roman" w:eastAsia="Times New Roman" w:hAnsi="Times New Roman" w:cs="Times New Roman"/>
          <w:color w:val="auto"/>
          <w:sz w:val="28"/>
          <w:szCs w:val="28"/>
          <w:lang w:eastAsia="ru-RU" w:bidi="ar-SA"/>
        </w:rPr>
        <w:t xml:space="preserve"> які до цього не підлягали вакцинації;</w:t>
      </w:r>
    </w:p>
    <w:p w:rsidR="008539EC" w:rsidRDefault="008539EC" w:rsidP="00107474">
      <w:pPr>
        <w:widowControl/>
        <w:ind w:left="-180" w:firstLine="540"/>
        <w:jc w:val="both"/>
        <w:rPr>
          <w:rFonts w:ascii="Times New Roman" w:eastAsia="Times New Roman" w:hAnsi="Times New Roman" w:cs="Times New Roman"/>
          <w:color w:val="auto"/>
          <w:sz w:val="28"/>
          <w:szCs w:val="28"/>
          <w:lang w:eastAsia="ru-RU" w:bidi="ar-SA"/>
        </w:rPr>
      </w:pPr>
      <w:r w:rsidRPr="008539EC">
        <w:rPr>
          <w:rFonts w:ascii="Times New Roman" w:eastAsia="Times New Roman" w:hAnsi="Times New Roman" w:cs="Times New Roman"/>
          <w:color w:val="auto"/>
          <w:sz w:val="28"/>
          <w:szCs w:val="28"/>
          <w:lang w:eastAsia="ru-RU" w:bidi="ar-SA"/>
        </w:rPr>
        <w:t>в) унеможливлять контакт людей з хворими на сказ домашніми тваринами.</w:t>
      </w:r>
    </w:p>
    <w:p w:rsidR="00107474" w:rsidRDefault="00107474" w:rsidP="00107474">
      <w:pPr>
        <w:widowControl/>
        <w:ind w:left="-180" w:firstLine="540"/>
        <w:jc w:val="both"/>
        <w:rPr>
          <w:rFonts w:ascii="Times New Roman" w:eastAsia="Times New Roman" w:hAnsi="Times New Roman" w:cs="Times New Roman"/>
          <w:color w:val="auto"/>
          <w:sz w:val="28"/>
          <w:szCs w:val="28"/>
          <w:lang w:eastAsia="ru-RU" w:bidi="ar-SA"/>
        </w:rPr>
      </w:pPr>
    </w:p>
    <w:p w:rsidR="00107474" w:rsidRDefault="00107474" w:rsidP="00107474">
      <w:pPr>
        <w:widowControl/>
        <w:ind w:left="-180" w:firstLine="540"/>
        <w:jc w:val="both"/>
        <w:rPr>
          <w:rFonts w:ascii="Times New Roman" w:eastAsia="Times New Roman" w:hAnsi="Times New Roman" w:cs="Times New Roman"/>
          <w:color w:val="auto"/>
          <w:sz w:val="28"/>
          <w:szCs w:val="28"/>
          <w:lang w:eastAsia="ru-RU" w:bidi="ar-SA"/>
        </w:rPr>
      </w:pPr>
    </w:p>
    <w:p w:rsidR="00107474" w:rsidRPr="008539EC" w:rsidRDefault="006E2EA7" w:rsidP="00107474">
      <w:pPr>
        <w:widowControl/>
        <w:ind w:left="-180" w:firstLine="540"/>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sidR="00107474">
        <w:rPr>
          <w:rFonts w:ascii="Times New Roman" w:eastAsia="Times New Roman" w:hAnsi="Times New Roman" w:cs="Times New Roman"/>
          <w:color w:val="auto"/>
          <w:sz w:val="28"/>
          <w:szCs w:val="28"/>
          <w:lang w:eastAsia="ru-RU" w:bidi="ar-SA"/>
        </w:rPr>
        <w:t xml:space="preserve">Секретар селищної ради                            </w:t>
      </w:r>
      <w:r w:rsidR="00DB1EF8">
        <w:rPr>
          <w:rFonts w:ascii="Times New Roman" w:eastAsia="Times New Roman" w:hAnsi="Times New Roman" w:cs="Times New Roman"/>
          <w:color w:val="auto"/>
          <w:sz w:val="28"/>
          <w:szCs w:val="28"/>
          <w:lang w:eastAsia="ru-RU" w:bidi="ar-SA"/>
        </w:rPr>
        <w:t xml:space="preserve">             Тетяна НЕПИЙВОДА</w:t>
      </w:r>
    </w:p>
    <w:sectPr w:rsidR="00107474" w:rsidRPr="008539EC" w:rsidSect="002949AE">
      <w:pgSz w:w="11906" w:h="16838"/>
      <w:pgMar w:top="851" w:right="850" w:bottom="709"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10" w:rsidRDefault="00E73610" w:rsidP="002949AE">
      <w:r>
        <w:separator/>
      </w:r>
    </w:p>
  </w:endnote>
  <w:endnote w:type="continuationSeparator" w:id="0">
    <w:p w:rsidR="00E73610" w:rsidRDefault="00E73610" w:rsidP="0029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10" w:rsidRDefault="00E73610" w:rsidP="002949AE">
      <w:r>
        <w:separator/>
      </w:r>
    </w:p>
  </w:footnote>
  <w:footnote w:type="continuationSeparator" w:id="0">
    <w:p w:rsidR="00E73610" w:rsidRDefault="00E73610" w:rsidP="00294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C65E5"/>
    <w:multiLevelType w:val="hybridMultilevel"/>
    <w:tmpl w:val="971A6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2B57DEC"/>
    <w:multiLevelType w:val="multilevel"/>
    <w:tmpl w:val="0000000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59D20C77"/>
    <w:multiLevelType w:val="hybridMultilevel"/>
    <w:tmpl w:val="0AC20FBA"/>
    <w:lvl w:ilvl="0" w:tplc="1624A3C4">
      <w:start w:val="2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CC76E2C"/>
    <w:multiLevelType w:val="hybridMultilevel"/>
    <w:tmpl w:val="3D7E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594896"/>
    <w:multiLevelType w:val="hybridMultilevel"/>
    <w:tmpl w:val="F038187A"/>
    <w:lvl w:ilvl="0" w:tplc="C4CEA3BC">
      <w:numFmt w:val="bullet"/>
      <w:lvlText w:val="-"/>
      <w:lvlJc w:val="left"/>
      <w:pPr>
        <w:ind w:left="690" w:hanging="360"/>
      </w:pPr>
      <w:rPr>
        <w:rFonts w:ascii="Times New Roman" w:eastAsia="Times New Roman" w:hAnsi="Times New Roman" w:hint="default"/>
      </w:rPr>
    </w:lvl>
    <w:lvl w:ilvl="1" w:tplc="04220003" w:tentative="1">
      <w:start w:val="1"/>
      <w:numFmt w:val="bullet"/>
      <w:lvlText w:val="o"/>
      <w:lvlJc w:val="left"/>
      <w:pPr>
        <w:ind w:left="1410" w:hanging="360"/>
      </w:pPr>
      <w:rPr>
        <w:rFonts w:ascii="Courier New" w:hAnsi="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hint="default"/>
      </w:rPr>
    </w:lvl>
    <w:lvl w:ilvl="8" w:tplc="04220005" w:tentative="1">
      <w:start w:val="1"/>
      <w:numFmt w:val="bullet"/>
      <w:lvlText w:val=""/>
      <w:lvlJc w:val="left"/>
      <w:pPr>
        <w:ind w:left="645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EC"/>
    <w:rsid w:val="00107474"/>
    <w:rsid w:val="00124EF5"/>
    <w:rsid w:val="00265ECC"/>
    <w:rsid w:val="002949AE"/>
    <w:rsid w:val="00307745"/>
    <w:rsid w:val="0036257B"/>
    <w:rsid w:val="004314BC"/>
    <w:rsid w:val="0048168A"/>
    <w:rsid w:val="00494467"/>
    <w:rsid w:val="0056182D"/>
    <w:rsid w:val="00692EFA"/>
    <w:rsid w:val="006E2EA7"/>
    <w:rsid w:val="007248F1"/>
    <w:rsid w:val="00747C7F"/>
    <w:rsid w:val="007D23F2"/>
    <w:rsid w:val="008539EC"/>
    <w:rsid w:val="008D3B08"/>
    <w:rsid w:val="009A5C8E"/>
    <w:rsid w:val="00C670E1"/>
    <w:rsid w:val="00C931F4"/>
    <w:rsid w:val="00DB1EF8"/>
    <w:rsid w:val="00DF2185"/>
    <w:rsid w:val="00E73610"/>
    <w:rsid w:val="00EC1B2C"/>
    <w:rsid w:val="00EC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EF7B78-73BA-4035-B9B7-7C08AF8B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39EC"/>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8539EC"/>
    <w:rPr>
      <w:rFonts w:ascii="Times New Roman" w:eastAsia="Times New Roman" w:hAnsi="Times New Roman" w:cs="Times New Roman"/>
      <w:b/>
      <w:bCs/>
      <w:spacing w:val="90"/>
      <w:sz w:val="28"/>
      <w:szCs w:val="28"/>
      <w:shd w:val="clear" w:color="auto" w:fill="FFFFFF"/>
    </w:rPr>
  </w:style>
  <w:style w:type="character" w:customStyle="1" w:styleId="3">
    <w:name w:val="Основной текст (3)_"/>
    <w:basedOn w:val="a0"/>
    <w:link w:val="30"/>
    <w:rsid w:val="008539EC"/>
    <w:rPr>
      <w:rFonts w:ascii="Times New Roman" w:eastAsia="Times New Roman" w:hAnsi="Times New Roman" w:cs="Times New Roman"/>
      <w:b/>
      <w:bCs/>
      <w:sz w:val="28"/>
      <w:szCs w:val="28"/>
      <w:shd w:val="clear" w:color="auto" w:fill="FFFFFF"/>
    </w:rPr>
  </w:style>
  <w:style w:type="character" w:customStyle="1" w:styleId="1">
    <w:name w:val="Заголовок №1_"/>
    <w:basedOn w:val="a0"/>
    <w:link w:val="10"/>
    <w:rsid w:val="008539EC"/>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8539E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539EC"/>
    <w:pPr>
      <w:shd w:val="clear" w:color="auto" w:fill="FFFFFF"/>
      <w:spacing w:before="240" w:after="720" w:line="0" w:lineRule="atLeast"/>
      <w:jc w:val="both"/>
    </w:pPr>
    <w:rPr>
      <w:rFonts w:ascii="Times New Roman" w:eastAsia="Times New Roman" w:hAnsi="Times New Roman" w:cs="Times New Roman"/>
      <w:color w:val="auto"/>
      <w:sz w:val="28"/>
      <w:szCs w:val="28"/>
      <w:lang w:val="ru-RU" w:eastAsia="en-US" w:bidi="ar-SA"/>
    </w:rPr>
  </w:style>
  <w:style w:type="paragraph" w:customStyle="1" w:styleId="120">
    <w:name w:val="Заголовок №1 (2)"/>
    <w:basedOn w:val="a"/>
    <w:link w:val="12"/>
    <w:rsid w:val="008539EC"/>
    <w:pPr>
      <w:shd w:val="clear" w:color="auto" w:fill="FFFFFF"/>
      <w:spacing w:line="320" w:lineRule="exact"/>
      <w:outlineLvl w:val="0"/>
    </w:pPr>
    <w:rPr>
      <w:rFonts w:ascii="Times New Roman" w:eastAsia="Times New Roman" w:hAnsi="Times New Roman" w:cs="Times New Roman"/>
      <w:b/>
      <w:bCs/>
      <w:color w:val="auto"/>
      <w:spacing w:val="90"/>
      <w:sz w:val="28"/>
      <w:szCs w:val="28"/>
      <w:lang w:val="ru-RU" w:eastAsia="en-US" w:bidi="ar-SA"/>
    </w:rPr>
  </w:style>
  <w:style w:type="paragraph" w:customStyle="1" w:styleId="30">
    <w:name w:val="Основной текст (3)"/>
    <w:basedOn w:val="a"/>
    <w:link w:val="3"/>
    <w:rsid w:val="008539EC"/>
    <w:pPr>
      <w:shd w:val="clear" w:color="auto" w:fill="FFFFFF"/>
      <w:spacing w:line="320" w:lineRule="exact"/>
    </w:pPr>
    <w:rPr>
      <w:rFonts w:ascii="Times New Roman" w:eastAsia="Times New Roman" w:hAnsi="Times New Roman" w:cs="Times New Roman"/>
      <w:b/>
      <w:bCs/>
      <w:color w:val="auto"/>
      <w:sz w:val="28"/>
      <w:szCs w:val="28"/>
      <w:lang w:val="ru-RU" w:eastAsia="en-US" w:bidi="ar-SA"/>
    </w:rPr>
  </w:style>
  <w:style w:type="paragraph" w:customStyle="1" w:styleId="10">
    <w:name w:val="Заголовок №1"/>
    <w:basedOn w:val="a"/>
    <w:link w:val="1"/>
    <w:rsid w:val="008539EC"/>
    <w:pPr>
      <w:shd w:val="clear" w:color="auto" w:fill="FFFFFF"/>
      <w:spacing w:after="240" w:line="320" w:lineRule="exact"/>
      <w:outlineLvl w:val="0"/>
    </w:pPr>
    <w:rPr>
      <w:rFonts w:ascii="Times New Roman" w:eastAsia="Times New Roman" w:hAnsi="Times New Roman" w:cs="Times New Roman"/>
      <w:b/>
      <w:bCs/>
      <w:color w:val="auto"/>
      <w:sz w:val="28"/>
      <w:szCs w:val="28"/>
      <w:lang w:val="ru-RU" w:eastAsia="en-US" w:bidi="ar-SA"/>
    </w:rPr>
  </w:style>
  <w:style w:type="paragraph" w:styleId="a3">
    <w:name w:val="Balloon Text"/>
    <w:basedOn w:val="a"/>
    <w:link w:val="a4"/>
    <w:uiPriority w:val="99"/>
    <w:semiHidden/>
    <w:unhideWhenUsed/>
    <w:rsid w:val="00494467"/>
    <w:rPr>
      <w:rFonts w:ascii="Tahoma" w:hAnsi="Tahoma" w:cs="Tahoma"/>
      <w:sz w:val="16"/>
      <w:szCs w:val="16"/>
    </w:rPr>
  </w:style>
  <w:style w:type="character" w:customStyle="1" w:styleId="a4">
    <w:name w:val="Текст выноски Знак"/>
    <w:basedOn w:val="a0"/>
    <w:link w:val="a3"/>
    <w:uiPriority w:val="99"/>
    <w:semiHidden/>
    <w:rsid w:val="00494467"/>
    <w:rPr>
      <w:rFonts w:ascii="Tahoma" w:eastAsia="Arial Unicode MS" w:hAnsi="Tahoma" w:cs="Tahoma"/>
      <w:color w:val="000000"/>
      <w:sz w:val="16"/>
      <w:szCs w:val="16"/>
      <w:lang w:val="uk-UA" w:eastAsia="uk-UA" w:bidi="uk-UA"/>
    </w:rPr>
  </w:style>
  <w:style w:type="paragraph" w:styleId="a5">
    <w:name w:val="header"/>
    <w:basedOn w:val="a"/>
    <w:link w:val="a6"/>
    <w:uiPriority w:val="99"/>
    <w:unhideWhenUsed/>
    <w:rsid w:val="002949AE"/>
    <w:pPr>
      <w:tabs>
        <w:tab w:val="center" w:pos="4677"/>
        <w:tab w:val="right" w:pos="9355"/>
      </w:tabs>
    </w:pPr>
  </w:style>
  <w:style w:type="character" w:customStyle="1" w:styleId="a6">
    <w:name w:val="Верхний колонтитул Знак"/>
    <w:basedOn w:val="a0"/>
    <w:link w:val="a5"/>
    <w:uiPriority w:val="99"/>
    <w:rsid w:val="002949AE"/>
    <w:rPr>
      <w:rFonts w:ascii="Arial Unicode MS" w:eastAsia="Arial Unicode MS" w:hAnsi="Arial Unicode MS" w:cs="Arial Unicode MS"/>
      <w:color w:val="000000"/>
      <w:sz w:val="24"/>
      <w:szCs w:val="24"/>
      <w:lang w:val="uk-UA" w:eastAsia="uk-UA" w:bidi="uk-UA"/>
    </w:rPr>
  </w:style>
  <w:style w:type="paragraph" w:styleId="a7">
    <w:name w:val="footer"/>
    <w:basedOn w:val="a"/>
    <w:link w:val="a8"/>
    <w:uiPriority w:val="99"/>
    <w:unhideWhenUsed/>
    <w:rsid w:val="002949AE"/>
    <w:pPr>
      <w:tabs>
        <w:tab w:val="center" w:pos="4677"/>
        <w:tab w:val="right" w:pos="9355"/>
      </w:tabs>
    </w:pPr>
  </w:style>
  <w:style w:type="character" w:customStyle="1" w:styleId="a8">
    <w:name w:val="Нижний колонтитул Знак"/>
    <w:basedOn w:val="a0"/>
    <w:link w:val="a7"/>
    <w:uiPriority w:val="99"/>
    <w:rsid w:val="002949AE"/>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6599</TotalTime>
  <Pages>4</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cp:lastPrinted>2025-09-23T07:51:00Z</cp:lastPrinted>
  <dcterms:created xsi:type="dcterms:W3CDTF">2019-03-12T09:20:00Z</dcterms:created>
  <dcterms:modified xsi:type="dcterms:W3CDTF">2025-09-23T08:11:00Z</dcterms:modified>
</cp:coreProperties>
</file>