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5" w:rsidRPr="00BF16D2" w:rsidRDefault="002C1565" w:rsidP="009B7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8" DrawAspect="Content" ObjectID="_1828093156" r:id="rId8"/>
        </w:object>
      </w:r>
    </w:p>
    <w:p w:rsidR="009B7D55" w:rsidRPr="00BF16D2" w:rsidRDefault="009B7D55" w:rsidP="009B7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9B7D55" w:rsidRPr="00DC1859" w:rsidRDefault="009B7D55" w:rsidP="009B7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9B7D55" w:rsidRDefault="009B7D55" w:rsidP="009B7D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7D55" w:rsidRPr="00BF16D2" w:rsidRDefault="009B7D55" w:rsidP="009B7D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9B7D55" w:rsidRDefault="009A7AC2" w:rsidP="009B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СІМДЕСЯТ ПЕРШ</w:t>
      </w:r>
      <w:r w:rsidR="009B7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 </w:t>
      </w:r>
      <w:r w:rsidR="009B7D55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 w:rsidR="009B7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B7D55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9B7D55" w:rsidRDefault="009B7D55" w:rsidP="009B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9B7D55" w:rsidRPr="00BF16D2" w:rsidRDefault="009B7D55" w:rsidP="009B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9B7D55" w:rsidRPr="005D155F" w:rsidRDefault="009B7D55" w:rsidP="009B7D55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B7D55" w:rsidRPr="00FB7CE4" w:rsidRDefault="006276D0" w:rsidP="009B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«24</w:t>
      </w:r>
      <w:r w:rsidR="009A7A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2025</w:t>
      </w:r>
      <w:r w:rsidR="009B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селище</w:t>
      </w:r>
      <w:r w:rsidR="009B7D55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B7D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312</w:t>
      </w:r>
    </w:p>
    <w:p w:rsidR="009B7D55" w:rsidRPr="00CD2476" w:rsidRDefault="009B7D55" w:rsidP="009B7D5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042CEE" w:rsidRPr="00042CEE" w:rsidRDefault="00042CEE" w:rsidP="00042CE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042CEE" w:rsidRDefault="00042CEE" w:rsidP="00042CEE">
      <w:pPr>
        <w:shd w:val="clear" w:color="auto" w:fill="FFFFFF"/>
        <w:spacing w:after="0" w:line="276" w:lineRule="auto"/>
        <w:ind w:left="27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 затвердження </w:t>
      </w:r>
    </w:p>
    <w:p w:rsidR="00042CEE" w:rsidRDefault="00042CEE" w:rsidP="00042CEE">
      <w:pPr>
        <w:shd w:val="clear" w:color="auto" w:fill="FFFFFF"/>
        <w:spacing w:after="0" w:line="276" w:lineRule="auto"/>
        <w:ind w:left="27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бюджетної  Програми «Економічний та </w:t>
      </w:r>
    </w:p>
    <w:p w:rsidR="00042CEE" w:rsidRDefault="00042CEE" w:rsidP="00042CEE">
      <w:pPr>
        <w:shd w:val="clear" w:color="auto" w:fill="FFFFFF"/>
        <w:spacing w:after="0" w:line="276" w:lineRule="auto"/>
        <w:ind w:left="27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соціальний розвиток Брацлавської  селищної </w:t>
      </w:r>
    </w:p>
    <w:p w:rsidR="00042CEE" w:rsidRPr="00042CEE" w:rsidRDefault="009B7D55" w:rsidP="00042CEE">
      <w:pPr>
        <w:shd w:val="clear" w:color="auto" w:fill="FFFFFF"/>
        <w:spacing w:after="0" w:line="276" w:lineRule="auto"/>
        <w:ind w:left="27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територіальної громади» на 2025-2027</w:t>
      </w:r>
      <w:r w:rsidR="00042CEE"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роки</w:t>
      </w:r>
      <w:r w:rsidR="009A7A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новій редакції</w:t>
      </w:r>
    </w:p>
    <w:p w:rsidR="00042CEE" w:rsidRPr="00042CEE" w:rsidRDefault="00042CEE" w:rsidP="00042CEE">
      <w:pPr>
        <w:shd w:val="clear" w:color="auto" w:fill="FFFFFF"/>
        <w:spacing w:after="0" w:line="276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</w:p>
    <w:p w:rsidR="00042CEE" w:rsidRPr="00042CEE" w:rsidRDefault="00042CEE" w:rsidP="00DF6F1F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2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Керуючись п.22 ст.26 Закону України «Про місцеве самоврядування в Україні», селищна рада </w:t>
      </w:r>
      <w:r w:rsidRPr="00042CE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ВИРІШИЛА:</w:t>
      </w:r>
    </w:p>
    <w:p w:rsidR="00042CEE" w:rsidRPr="00042CEE" w:rsidRDefault="00042CEE" w:rsidP="00DF6F1F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Times New Roman"/>
          <w:color w:val="333333"/>
          <w:sz w:val="20"/>
          <w:szCs w:val="20"/>
          <w:lang w:eastAsia="ru-RU"/>
        </w:rPr>
      </w:pPr>
    </w:p>
    <w:p w:rsidR="00042CEE" w:rsidRPr="00042CEE" w:rsidRDefault="008B16C1" w:rsidP="00DF6F1F">
      <w:pPr>
        <w:numPr>
          <w:ilvl w:val="0"/>
          <w:numId w:val="2"/>
        </w:numPr>
        <w:spacing w:after="0" w:line="240" w:lineRule="auto"/>
        <w:ind w:left="142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Затвердити бюджетну </w:t>
      </w:r>
      <w:r w:rsidRPr="008B16C1">
        <w:rPr>
          <w:rFonts w:ascii="Times New Roman" w:eastAsia="Calibri" w:hAnsi="Times New Roman" w:cs="Times New Roman"/>
          <w:sz w:val="28"/>
          <w:szCs w:val="24"/>
          <w:lang w:eastAsia="ru-RU"/>
        </w:rPr>
        <w:t>Прог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раму</w:t>
      </w:r>
      <w:r w:rsidRPr="008B16C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«Економічний та со</w:t>
      </w:r>
      <w:r w:rsidR="00DF6F1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ціальний розвиток Брацлавської </w:t>
      </w:r>
      <w:r w:rsidRPr="008B16C1">
        <w:rPr>
          <w:rFonts w:ascii="Times New Roman" w:eastAsia="Calibri" w:hAnsi="Times New Roman" w:cs="Times New Roman"/>
          <w:sz w:val="28"/>
          <w:szCs w:val="24"/>
          <w:lang w:eastAsia="ru-RU"/>
        </w:rPr>
        <w:t>селищної</w:t>
      </w:r>
      <w:r w:rsidR="00DF6F1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територіальної </w:t>
      </w:r>
      <w:r w:rsidR="009B7D55">
        <w:rPr>
          <w:rFonts w:ascii="Times New Roman" w:eastAsia="Calibri" w:hAnsi="Times New Roman" w:cs="Times New Roman"/>
          <w:sz w:val="28"/>
          <w:szCs w:val="24"/>
          <w:lang w:eastAsia="ru-RU"/>
        </w:rPr>
        <w:t>громади» на 2025-2027</w:t>
      </w:r>
      <w:r w:rsidRPr="008B16C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</w:t>
      </w:r>
      <w:r w:rsidR="00042CEE" w:rsidRPr="00042C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9A7AC2">
        <w:rPr>
          <w:rFonts w:ascii="Times New Roman" w:eastAsia="Calibri" w:hAnsi="Times New Roman" w:cs="Times New Roman"/>
          <w:sz w:val="28"/>
          <w:szCs w:val="24"/>
          <w:lang w:eastAsia="ru-RU"/>
        </w:rPr>
        <w:t>в новій редакції, що додається</w:t>
      </w:r>
      <w:r w:rsidR="00042CEE" w:rsidRPr="00042CEE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042CEE" w:rsidRPr="00042CEE" w:rsidRDefault="00042CEE" w:rsidP="00DF6F1F">
      <w:pPr>
        <w:spacing w:after="0" w:line="240" w:lineRule="auto"/>
        <w:ind w:left="142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42CEE" w:rsidRPr="00042CEE" w:rsidRDefault="00042CEE" w:rsidP="00DF6F1F">
      <w:pPr>
        <w:numPr>
          <w:ilvl w:val="0"/>
          <w:numId w:val="2"/>
        </w:numPr>
        <w:spacing w:after="0" w:line="240" w:lineRule="auto"/>
        <w:ind w:left="142" w:right="-143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2CEE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042C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Олександр ДОЛОВАНЮК).</w:t>
      </w:r>
    </w:p>
    <w:p w:rsidR="009B7D55" w:rsidRDefault="00042CEE" w:rsidP="00042CEE">
      <w:pPr>
        <w:ind w:left="284" w:firstLine="142"/>
        <w:rPr>
          <w:rFonts w:ascii="Times New Roman" w:eastAsia="Calibri" w:hAnsi="Times New Roman" w:cs="Times New Roman"/>
          <w:sz w:val="28"/>
        </w:rPr>
      </w:pPr>
      <w:r w:rsidRPr="00042CEE">
        <w:rPr>
          <w:rFonts w:ascii="Times New Roman" w:eastAsia="Calibri" w:hAnsi="Times New Roman" w:cs="Times New Roman"/>
          <w:sz w:val="28"/>
        </w:rPr>
        <w:t xml:space="preserve">   </w:t>
      </w:r>
    </w:p>
    <w:p w:rsidR="00042CEE" w:rsidRPr="00042CEE" w:rsidRDefault="00042CEE" w:rsidP="00042CEE">
      <w:pPr>
        <w:ind w:left="284" w:firstLine="142"/>
        <w:rPr>
          <w:rFonts w:ascii="Times New Roman" w:eastAsia="Calibri" w:hAnsi="Times New Roman" w:cs="Times New Roman"/>
          <w:sz w:val="28"/>
        </w:rPr>
      </w:pPr>
      <w:r w:rsidRPr="00042CEE">
        <w:rPr>
          <w:rFonts w:ascii="Times New Roman" w:eastAsia="Calibri" w:hAnsi="Times New Roman" w:cs="Times New Roman"/>
          <w:sz w:val="28"/>
        </w:rPr>
        <w:t xml:space="preserve">      </w:t>
      </w:r>
    </w:p>
    <w:p w:rsidR="00042CEE" w:rsidRPr="00042CEE" w:rsidRDefault="00042CEE" w:rsidP="00042CEE">
      <w:pPr>
        <w:rPr>
          <w:rFonts w:ascii="Calibri" w:eastAsia="Calibri" w:hAnsi="Calibri" w:cs="Times New Roman"/>
        </w:rPr>
      </w:pPr>
      <w:r w:rsidRPr="00042CEE">
        <w:rPr>
          <w:rFonts w:ascii="Times New Roman" w:eastAsia="Calibri" w:hAnsi="Times New Roman" w:cs="Times New Roman"/>
          <w:sz w:val="28"/>
        </w:rPr>
        <w:t xml:space="preserve">             Селищний голова                                         Микола КОБРИНЧУК</w:t>
      </w:r>
    </w:p>
    <w:p w:rsidR="00B82C83" w:rsidRDefault="002C1565" w:rsidP="008B16C1">
      <w:pPr>
        <w:spacing w:after="200" w:line="276" w:lineRule="auto"/>
      </w:pPr>
    </w:p>
    <w:sectPr w:rsidR="00B82C83" w:rsidSect="009B7D55">
      <w:headerReference w:type="default" r:id="rId9"/>
      <w:pgSz w:w="11900" w:h="16840" w:code="9"/>
      <w:pgMar w:top="851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65" w:rsidRDefault="002C1565">
      <w:pPr>
        <w:spacing w:after="0" w:line="240" w:lineRule="auto"/>
      </w:pPr>
      <w:r>
        <w:separator/>
      </w:r>
    </w:p>
  </w:endnote>
  <w:endnote w:type="continuationSeparator" w:id="0">
    <w:p w:rsidR="002C1565" w:rsidRDefault="002C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65" w:rsidRDefault="002C1565">
      <w:pPr>
        <w:spacing w:after="0" w:line="240" w:lineRule="auto"/>
      </w:pPr>
      <w:r>
        <w:separator/>
      </w:r>
    </w:p>
  </w:footnote>
  <w:footnote w:type="continuationSeparator" w:id="0">
    <w:p w:rsidR="002C1565" w:rsidRDefault="002C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A9" w:rsidRDefault="002C1565">
    <w:pPr>
      <w:pStyle w:val="a3"/>
    </w:pPr>
  </w:p>
  <w:p w:rsidR="00580FA9" w:rsidRDefault="002C15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985"/>
    <w:multiLevelType w:val="hybridMultilevel"/>
    <w:tmpl w:val="E0BA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A06"/>
    <w:multiLevelType w:val="hybridMultilevel"/>
    <w:tmpl w:val="98EE7316"/>
    <w:lvl w:ilvl="0" w:tplc="F128529C">
      <w:start w:val="1"/>
      <w:numFmt w:val="decimal"/>
      <w:lvlText w:val="%1."/>
      <w:lvlJc w:val="left"/>
      <w:pPr>
        <w:ind w:left="63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95"/>
    <w:rsid w:val="00042CEE"/>
    <w:rsid w:val="000D5244"/>
    <w:rsid w:val="002C1565"/>
    <w:rsid w:val="003344B0"/>
    <w:rsid w:val="004319D2"/>
    <w:rsid w:val="005658BA"/>
    <w:rsid w:val="00577C95"/>
    <w:rsid w:val="006276D0"/>
    <w:rsid w:val="008B16C1"/>
    <w:rsid w:val="00902C56"/>
    <w:rsid w:val="00936351"/>
    <w:rsid w:val="00956063"/>
    <w:rsid w:val="009A7AC2"/>
    <w:rsid w:val="009B7D55"/>
    <w:rsid w:val="009C6794"/>
    <w:rsid w:val="00AD5B21"/>
    <w:rsid w:val="00AE58C6"/>
    <w:rsid w:val="00D939DE"/>
    <w:rsid w:val="00DF6F1F"/>
    <w:rsid w:val="00E55E4B"/>
    <w:rsid w:val="00F253F1"/>
    <w:rsid w:val="00F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5F4DC55-2CED-4B02-8D63-FD90C5A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C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C95"/>
    <w:rPr>
      <w:lang w:val="uk-UA"/>
    </w:rPr>
  </w:style>
  <w:style w:type="paragraph" w:styleId="a5">
    <w:name w:val="footer"/>
    <w:basedOn w:val="a"/>
    <w:link w:val="a6"/>
    <w:uiPriority w:val="99"/>
    <w:unhideWhenUsed/>
    <w:rsid w:val="00902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C56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B1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6C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2025-12-24T12:52:00Z</cp:lastPrinted>
  <dcterms:created xsi:type="dcterms:W3CDTF">2021-12-18T10:48:00Z</dcterms:created>
  <dcterms:modified xsi:type="dcterms:W3CDTF">2025-12-24T12:53:00Z</dcterms:modified>
</cp:coreProperties>
</file>