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AB" w:rsidRDefault="007219F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pacing w:val="84"/>
          <w:sz w:val="28"/>
          <w:szCs w:val="28"/>
          <w:lang w:eastAsia="ru-RU"/>
        </w:rPr>
      </w:pPr>
      <w:bookmarkStart w:id="0" w:name="_Hlk106351803"/>
      <w:r>
        <w:rPr>
          <w:rFonts w:ascii="Times New Roman" w:eastAsia="Times New Roman" w:hAnsi="Times New Roman"/>
          <w:b/>
          <w:spacing w:val="84"/>
          <w:sz w:val="28"/>
          <w:szCs w:val="28"/>
          <w:lang w:eastAsia="ru-RU"/>
        </w:rPr>
        <w:pict w14:anchorId="45FF8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9.15pt;margin-top:0;width:34.5pt;height:47.25pt;z-index:251659264;mso-wrap-distance-left:7.1pt;mso-wrap-distance-right:7.1pt;mso-position-horizontal-relative:page;mso-width-relative:page;mso-height-relative:page" wrapcoords="0 343 0 17486 7513 20571 8922 20571 11739 20571 12678 20571 20661 17143 20661 343 0 343" o:allowincell="f">
            <v:imagedata r:id="rId9" o:title=""/>
            <w10:wrap type="tight" anchorx="page"/>
          </v:shape>
          <o:OLEObject Type="Embed" ProgID="Word.Picture.8" ShapeID="_x0000_s1026" DrawAspect="Content" ObjectID="_1837164509" r:id="rId10"/>
        </w:pict>
      </w:r>
    </w:p>
    <w:p w:rsidR="000500AB" w:rsidRDefault="000500AB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0AB" w:rsidRDefault="000500AB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0AB" w:rsidRDefault="00CB4E9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:rsidR="000500AB" w:rsidRDefault="00CB4E9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C96DBA" w:rsidRDefault="00CB4E9D" w:rsidP="00C96DBA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  <w:r w:rsidR="00C96DBA">
        <w:rPr>
          <w:rFonts w:ascii="Times New Roman" w:hAnsi="Times New Roman"/>
          <w:b/>
          <w:sz w:val="28"/>
          <w:szCs w:val="28"/>
        </w:rPr>
        <w:t xml:space="preserve"> </w:t>
      </w:r>
    </w:p>
    <w:p w:rsidR="000500AB" w:rsidRDefault="00822A42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25 лютого </w:t>
      </w:r>
      <w:r w:rsidR="00CB4E9D">
        <w:rPr>
          <w:rFonts w:ascii="Times New Roman" w:hAnsi="Times New Roman"/>
          <w:bCs/>
          <w:sz w:val="28"/>
          <w:szCs w:val="28"/>
        </w:rPr>
        <w:t xml:space="preserve"> 2026 року                       селище Брацлав                                №</w:t>
      </w:r>
      <w:r>
        <w:rPr>
          <w:rFonts w:ascii="Times New Roman" w:hAnsi="Times New Roman"/>
          <w:bCs/>
          <w:sz w:val="28"/>
          <w:szCs w:val="28"/>
        </w:rPr>
        <w:t>26</w:t>
      </w:r>
      <w:r w:rsidR="00CB4E9D">
        <w:rPr>
          <w:rFonts w:ascii="Times New Roman" w:hAnsi="Times New Roman"/>
          <w:bCs/>
          <w:sz w:val="28"/>
          <w:szCs w:val="28"/>
        </w:rPr>
        <w:t xml:space="preserve"> </w:t>
      </w:r>
    </w:p>
    <w:p w:rsidR="000500AB" w:rsidRDefault="00CB4E9D" w:rsidP="00C96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C96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призначення законного представника</w:t>
      </w:r>
    </w:p>
    <w:p w:rsidR="00C96DBA" w:rsidRDefault="00C96DBA" w:rsidP="00C96DB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неповнолітній дитині</w:t>
      </w:r>
    </w:p>
    <w:p w:rsidR="000500AB" w:rsidRDefault="00050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0AB" w:rsidRDefault="00CB4E9D">
      <w:pPr>
        <w:tabs>
          <w:tab w:val="left" w:pos="550"/>
          <w:tab w:val="left" w:pos="6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96DBA" w:rsidRPr="00103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C96DBA" w:rsidRPr="00103C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ідповідно </w:t>
      </w:r>
      <w:r w:rsidR="00F642D4" w:rsidRPr="00F642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 статей 56, 58, 59, 226 Кримінального процесуального кодексу України, статті 242 Сімейного кодексу України, статті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статті 34 Закону України «Про місцеве самоврядування в Україні»</w:t>
      </w:r>
      <w:r w:rsidR="00F642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r w:rsidR="00C96DBA" w:rsidRPr="00103CB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Постанови Кабінету Міністрів України від 01.06.2020 №585 «Про забезпечення соціального захисту дітей, які перебувають у складних життєвих обставинах» та Постанови </w:t>
      </w:r>
      <w:r w:rsidR="00C96DBA" w:rsidRPr="00103C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Кабінету Міністрів України від 24.09.2008 року №866 «Питання діяльності органів опіки і піклування, пов’язаної із захистом прав дитини» (із змінами та доповненнями)</w:t>
      </w:r>
      <w:r w:rsidR="00C96D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постанови </w:t>
      </w:r>
      <w:r w:rsidR="00C96DBA" w:rsidRPr="00C96D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Тульчинського районного відділу поліції ГУНП у Вінницькій області від 10.02.2026 року по кримінальному провадженні внесеного до Єдиного реєстру досудових розслідувань за №12026020180000043 від 28.01.2026 року, за ознаками кримінального правопорушення, передбаченого ст. 166 КК України, </w:t>
      </w:r>
      <w:r w:rsidRPr="00C96DBA">
        <w:rPr>
          <w:rFonts w:ascii="Times New Roman" w:hAnsi="Times New Roman" w:cs="Times New Roman"/>
          <w:sz w:val="28"/>
          <w:szCs w:val="28"/>
        </w:rPr>
        <w:t xml:space="preserve">подання Служби у справах дітей Брацлавської селищної ради від </w:t>
      </w:r>
      <w:r w:rsidR="00C96DBA" w:rsidRPr="00C96DBA">
        <w:rPr>
          <w:rFonts w:ascii="Times New Roman" w:hAnsi="Times New Roman" w:cs="Times New Roman"/>
          <w:sz w:val="28"/>
          <w:szCs w:val="28"/>
        </w:rPr>
        <w:t>10.02</w:t>
      </w:r>
      <w:r w:rsidRPr="00C96DBA">
        <w:rPr>
          <w:rFonts w:ascii="Times New Roman" w:hAnsi="Times New Roman" w:cs="Times New Roman"/>
          <w:sz w:val="28"/>
          <w:szCs w:val="28"/>
        </w:rPr>
        <w:t>.2026 р. №</w:t>
      </w:r>
      <w:r w:rsidR="00C96DBA" w:rsidRPr="00C96DBA">
        <w:rPr>
          <w:rFonts w:ascii="Times New Roman" w:hAnsi="Times New Roman" w:cs="Times New Roman"/>
          <w:sz w:val="28"/>
          <w:szCs w:val="28"/>
        </w:rPr>
        <w:t xml:space="preserve">84 </w:t>
      </w:r>
      <w:r w:rsidR="00C96DBA" w:rsidRPr="00C96D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залучення законного представника з числа представників Органу опіки та </w:t>
      </w:r>
      <w:r w:rsidR="00C96D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піклування Брацлавської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виконавчий комітет Брацлавської селищної ради</w:t>
      </w:r>
    </w:p>
    <w:p w:rsidR="002F14B9" w:rsidRDefault="00CB4E9D" w:rsidP="002F14B9">
      <w:pPr>
        <w:spacing w:line="276" w:lineRule="auto"/>
        <w:ind w:right="-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ВИРІШИВ:</w:t>
      </w:r>
    </w:p>
    <w:p w:rsidR="00F642D4" w:rsidRPr="002F14B9" w:rsidRDefault="00B01A91" w:rsidP="002F14B9">
      <w:pPr>
        <w:pStyle w:val="a8"/>
        <w:numPr>
          <w:ilvl w:val="0"/>
          <w:numId w:val="3"/>
        </w:numPr>
        <w:spacing w:line="276" w:lineRule="auto"/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Призначити начальника Служби у справах дітей Брацлавської селищної ради Ямполь Ірину Михайлівну відповідальною посадовою особою Органу опіки та піклування Брацлавської селищної ради на представлення інтересів неповнолітньої дитини 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Особа 1 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0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0000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 народження на час 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здійснення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кримінального провадження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як законного представника, з метою захисту її прав та законних інтересів.</w:t>
      </w:r>
    </w:p>
    <w:p w:rsidR="002F14B9" w:rsidRDefault="00B01A91" w:rsidP="002F14B9">
      <w:pPr>
        <w:pStyle w:val="a8"/>
        <w:numPr>
          <w:ilvl w:val="0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Уповноважити Ямполь Ірину Михайлівну представляти інтереси неповнолітньої 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Особи 1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0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4611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0000</w:t>
      </w:r>
      <w:bookmarkStart w:id="1" w:name="_GoBack"/>
      <w:bookmarkEnd w:id="1"/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 народженн</w:t>
      </w:r>
      <w:r w:rsid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 та н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адати Ямполь Ірині Михайлівні право: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редставляти інтереси неповнолітньої в органах досудового розслідування, прокуратурі та суді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органах місцевого самоврядування, 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підприємствах, установах та організаціях незалежно від форми власності та підпорядкування з питань, пов’язаних із кримінальним провадженням</w:t>
      </w:r>
      <w:r w:rsidR="00C049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рати участь у слідчих (розшукових) та інших процесуальних діях за участю неповнолітньої, у тому числі під час допитів, одночасних допитів, пред’явлення для впізнання, слідчих експериментів та інших процесуальних дій;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одавати заяви, клопотання, заперечення та скарги в інтересах неповнолітньої;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ідписувати процесуальні та інші документи в межах наданих повноважень;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тримувати процесуальні документи, довідки та інші матеріали, що стосуються кримінального провадження;</w:t>
      </w:r>
    </w:p>
    <w:p w:rsidR="00F642D4" w:rsidRP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знайомлюватися з матеріалами кримінального провадження у порядку, встановленому законодавством;</w:t>
      </w:r>
    </w:p>
    <w:p w:rsidR="000500AB" w:rsidRPr="002F14B9" w:rsidRDefault="00CB4E9D" w:rsidP="002F14B9">
      <w:pPr>
        <w:pStyle w:val="a8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Контроль за виконанням рішення залишаю за собою.</w:t>
      </w:r>
    </w:p>
    <w:p w:rsidR="00B01A91" w:rsidRDefault="00B01A91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822A42" w:rsidRDefault="00822A42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822A42" w:rsidRDefault="00822A42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0500AB" w:rsidRPr="00822A42" w:rsidRDefault="00CB4E9D" w:rsidP="00822A42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822A4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Селищний голова      </w:t>
      </w:r>
      <w:r w:rsidR="00822A4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                             </w:t>
      </w:r>
      <w:r w:rsidRPr="00822A4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      Микола КОБРИНЧУК</w:t>
      </w:r>
      <w:bookmarkEnd w:id="0"/>
    </w:p>
    <w:sectPr w:rsidR="000500AB" w:rsidRPr="00822A42" w:rsidSect="00822A42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FF" w:rsidRDefault="007219FF">
      <w:pPr>
        <w:spacing w:line="240" w:lineRule="auto"/>
      </w:pPr>
      <w:r>
        <w:separator/>
      </w:r>
    </w:p>
  </w:endnote>
  <w:endnote w:type="continuationSeparator" w:id="0">
    <w:p w:rsidR="007219FF" w:rsidRDefault="0072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FF" w:rsidRDefault="007219FF">
      <w:pPr>
        <w:spacing w:after="0"/>
      </w:pPr>
      <w:r>
        <w:separator/>
      </w:r>
    </w:p>
  </w:footnote>
  <w:footnote w:type="continuationSeparator" w:id="0">
    <w:p w:rsidR="007219FF" w:rsidRDefault="007219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98B"/>
    <w:multiLevelType w:val="multilevel"/>
    <w:tmpl w:val="98268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9733763"/>
    <w:multiLevelType w:val="multilevel"/>
    <w:tmpl w:val="397337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63DEE"/>
    <w:multiLevelType w:val="multilevel"/>
    <w:tmpl w:val="69163DEE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D2"/>
    <w:rsid w:val="00012D77"/>
    <w:rsid w:val="000147AD"/>
    <w:rsid w:val="000500AB"/>
    <w:rsid w:val="00073A9C"/>
    <w:rsid w:val="0007532E"/>
    <w:rsid w:val="000909E9"/>
    <w:rsid w:val="0009209C"/>
    <w:rsid w:val="000B7BB4"/>
    <w:rsid w:val="000C25A6"/>
    <w:rsid w:val="000D0DD7"/>
    <w:rsid w:val="000D61F9"/>
    <w:rsid w:val="000F4A40"/>
    <w:rsid w:val="00101B10"/>
    <w:rsid w:val="001071BC"/>
    <w:rsid w:val="00111952"/>
    <w:rsid w:val="001807E2"/>
    <w:rsid w:val="001A5DF6"/>
    <w:rsid w:val="001C1A84"/>
    <w:rsid w:val="001C7AAE"/>
    <w:rsid w:val="001F17EF"/>
    <w:rsid w:val="0020723F"/>
    <w:rsid w:val="00236C20"/>
    <w:rsid w:val="002731B4"/>
    <w:rsid w:val="00273CE1"/>
    <w:rsid w:val="00285E79"/>
    <w:rsid w:val="002B7C1B"/>
    <w:rsid w:val="002E5669"/>
    <w:rsid w:val="002F14B9"/>
    <w:rsid w:val="0034095C"/>
    <w:rsid w:val="003448E0"/>
    <w:rsid w:val="00350BF2"/>
    <w:rsid w:val="003601AB"/>
    <w:rsid w:val="003833E7"/>
    <w:rsid w:val="003C00F2"/>
    <w:rsid w:val="003E527C"/>
    <w:rsid w:val="003E7E95"/>
    <w:rsid w:val="00413C9F"/>
    <w:rsid w:val="00416FDD"/>
    <w:rsid w:val="0042075D"/>
    <w:rsid w:val="00430EF8"/>
    <w:rsid w:val="004507EA"/>
    <w:rsid w:val="004611C1"/>
    <w:rsid w:val="00461E24"/>
    <w:rsid w:val="005E2809"/>
    <w:rsid w:val="00615A51"/>
    <w:rsid w:val="00626208"/>
    <w:rsid w:val="00637950"/>
    <w:rsid w:val="00644D7C"/>
    <w:rsid w:val="006501CA"/>
    <w:rsid w:val="00660AB6"/>
    <w:rsid w:val="006B05EA"/>
    <w:rsid w:val="006B0975"/>
    <w:rsid w:val="006D0DC4"/>
    <w:rsid w:val="006D2F0F"/>
    <w:rsid w:val="006D3982"/>
    <w:rsid w:val="006E7513"/>
    <w:rsid w:val="00702BFB"/>
    <w:rsid w:val="007219FF"/>
    <w:rsid w:val="00735ECF"/>
    <w:rsid w:val="00794C7B"/>
    <w:rsid w:val="007974E1"/>
    <w:rsid w:val="007A24D2"/>
    <w:rsid w:val="007B12BA"/>
    <w:rsid w:val="007D4CA1"/>
    <w:rsid w:val="00807F84"/>
    <w:rsid w:val="008117FA"/>
    <w:rsid w:val="00820841"/>
    <w:rsid w:val="00822A42"/>
    <w:rsid w:val="0082485B"/>
    <w:rsid w:val="00837325"/>
    <w:rsid w:val="008869D0"/>
    <w:rsid w:val="008956C2"/>
    <w:rsid w:val="008A4295"/>
    <w:rsid w:val="008B2E4C"/>
    <w:rsid w:val="008F5761"/>
    <w:rsid w:val="00917E8C"/>
    <w:rsid w:val="00975F99"/>
    <w:rsid w:val="009834C9"/>
    <w:rsid w:val="00990EFC"/>
    <w:rsid w:val="0099572A"/>
    <w:rsid w:val="009D078B"/>
    <w:rsid w:val="009E745D"/>
    <w:rsid w:val="009E7C43"/>
    <w:rsid w:val="00A030A9"/>
    <w:rsid w:val="00A1095C"/>
    <w:rsid w:val="00A22D61"/>
    <w:rsid w:val="00A63DE5"/>
    <w:rsid w:val="00A73866"/>
    <w:rsid w:val="00AA3B4A"/>
    <w:rsid w:val="00AA61B5"/>
    <w:rsid w:val="00AD3EE6"/>
    <w:rsid w:val="00B01A91"/>
    <w:rsid w:val="00B44139"/>
    <w:rsid w:val="00B7172B"/>
    <w:rsid w:val="00BE555B"/>
    <w:rsid w:val="00C04963"/>
    <w:rsid w:val="00C30CB4"/>
    <w:rsid w:val="00C51175"/>
    <w:rsid w:val="00C86D1C"/>
    <w:rsid w:val="00C92995"/>
    <w:rsid w:val="00C96DBA"/>
    <w:rsid w:val="00CA51A8"/>
    <w:rsid w:val="00CB4E9D"/>
    <w:rsid w:val="00CC64C4"/>
    <w:rsid w:val="00CF41DE"/>
    <w:rsid w:val="00D1216F"/>
    <w:rsid w:val="00D6112A"/>
    <w:rsid w:val="00D63EF1"/>
    <w:rsid w:val="00D71D78"/>
    <w:rsid w:val="00D77708"/>
    <w:rsid w:val="00DA4312"/>
    <w:rsid w:val="00DB0B28"/>
    <w:rsid w:val="00DB5DDA"/>
    <w:rsid w:val="00E11057"/>
    <w:rsid w:val="00E22B25"/>
    <w:rsid w:val="00E26FC3"/>
    <w:rsid w:val="00E416DD"/>
    <w:rsid w:val="00E47D9A"/>
    <w:rsid w:val="00E55B22"/>
    <w:rsid w:val="00E61123"/>
    <w:rsid w:val="00E64318"/>
    <w:rsid w:val="00F40D38"/>
    <w:rsid w:val="00F545B1"/>
    <w:rsid w:val="00F609A2"/>
    <w:rsid w:val="00F642D4"/>
    <w:rsid w:val="00F72860"/>
    <w:rsid w:val="00F8087E"/>
    <w:rsid w:val="60E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redit">
    <w:name w:val="credit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6DB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DB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redit">
    <w:name w:val="credit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6DB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D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2026-02-25T12:44:00Z</cp:lastPrinted>
  <dcterms:created xsi:type="dcterms:W3CDTF">2026-02-25T11:24:00Z</dcterms:created>
  <dcterms:modified xsi:type="dcterms:W3CDTF">2026-04-08T11:42:00Z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CCC4CFB8A78744208E4D3980C2767678_12</vt:lpwstr>
  </property>
</Properties>
</file>