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D55" w:rsidRPr="00BF16D2" w:rsidRDefault="00936351" w:rsidP="009B7D5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84"/>
          <w:sz w:val="28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noProof/>
          <w:spacing w:val="84"/>
          <w:sz w:val="28"/>
          <w:szCs w:val="24"/>
          <w:lang w:val="ru-RU"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97.65pt;margin-top:-18.55pt;width:34.5pt;height:47.25pt;z-index:251659264;mso-wrap-distance-left:7.1pt;mso-wrap-distance-right:7.1pt;mso-position-horizontal-relative:page" wrapcoords="0 343 0 17486 7513 20571 8922 20571 11739 20571 12678 20571 20661 17143 20661 343 0 343" o:allowincell="f" fillcolor="window">
            <v:imagedata r:id="rId7" o:title=""/>
            <w10:wrap type="tight" anchorx="page"/>
          </v:shape>
          <o:OLEObject Type="Embed" ProgID="Word.Picture.8" ShapeID="_x0000_s1028" DrawAspect="Content" ObjectID="_1796630069" r:id="rId8"/>
        </w:object>
      </w:r>
    </w:p>
    <w:p w:rsidR="009B7D55" w:rsidRPr="00BF16D2" w:rsidRDefault="009B7D55" w:rsidP="009B7D5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84"/>
          <w:sz w:val="28"/>
          <w:szCs w:val="24"/>
          <w:lang w:val="ru-RU" w:eastAsia="ru-RU"/>
        </w:rPr>
      </w:pPr>
    </w:p>
    <w:p w:rsidR="009B7D55" w:rsidRPr="00DC1859" w:rsidRDefault="009B7D55" w:rsidP="009B7D5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84"/>
          <w:sz w:val="16"/>
          <w:szCs w:val="24"/>
          <w:lang w:val="ru-RU" w:eastAsia="ru-RU"/>
        </w:rPr>
      </w:pPr>
    </w:p>
    <w:p w:rsidR="009B7D55" w:rsidRDefault="009B7D55" w:rsidP="009B7D5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B7D55" w:rsidRPr="00BF16D2" w:rsidRDefault="009B7D55" w:rsidP="009B7D5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F16D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БРАЦЛАВСЬКА СЕЛИЩНА РАДА</w:t>
      </w:r>
    </w:p>
    <w:p w:rsidR="009B7D55" w:rsidRDefault="009B7D55" w:rsidP="009B7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П’ЯТДЕСЯТ ВОСЬМА </w:t>
      </w:r>
      <w:r w:rsidRPr="00BF16D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СЕСІЯ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BF16D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9B7D55" w:rsidRDefault="009B7D55" w:rsidP="009B7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F16D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ВОСЬМОГО СКЛИКАННЯ</w:t>
      </w:r>
    </w:p>
    <w:p w:rsidR="009B7D55" w:rsidRPr="00BF16D2" w:rsidRDefault="009B7D55" w:rsidP="009B7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F16D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РІШЕННЯ</w:t>
      </w:r>
    </w:p>
    <w:p w:rsidR="009B7D55" w:rsidRPr="005D155F" w:rsidRDefault="009B7D55" w:rsidP="009B7D55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B7D55" w:rsidRPr="00FB7CE4" w:rsidRDefault="00DF6F1F" w:rsidP="009B7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«23</w:t>
      </w:r>
      <w:r w:rsidR="009B7D55">
        <w:rPr>
          <w:rFonts w:ascii="Times New Roman" w:eastAsia="Times New Roman" w:hAnsi="Times New Roman" w:cs="Times New Roman"/>
          <w:sz w:val="28"/>
          <w:szCs w:val="28"/>
          <w:lang w:eastAsia="ru-RU"/>
        </w:rPr>
        <w:t>» грудня 2024 року                      селище</w:t>
      </w:r>
      <w:r w:rsidR="009B7D55" w:rsidRPr="00BF1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Брацлав              </w:t>
      </w:r>
      <w:r w:rsidR="009B7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9B7D5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295</w:t>
      </w:r>
    </w:p>
    <w:p w:rsidR="009B7D55" w:rsidRPr="00CD2476" w:rsidRDefault="009B7D55" w:rsidP="009B7D55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</w:p>
    <w:p w:rsidR="00042CEE" w:rsidRPr="00042CEE" w:rsidRDefault="00042CEE" w:rsidP="00042CEE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042CEE" w:rsidRDefault="00042CEE" w:rsidP="00042CEE">
      <w:pPr>
        <w:shd w:val="clear" w:color="auto" w:fill="FFFFFF"/>
        <w:spacing w:after="0" w:line="276" w:lineRule="auto"/>
        <w:ind w:left="27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042CE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Про затвердження </w:t>
      </w:r>
    </w:p>
    <w:p w:rsidR="00042CEE" w:rsidRDefault="00042CEE" w:rsidP="00042CEE">
      <w:pPr>
        <w:shd w:val="clear" w:color="auto" w:fill="FFFFFF"/>
        <w:spacing w:after="0" w:line="276" w:lineRule="auto"/>
        <w:ind w:left="27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042CE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бюджетної  Програми «Економічний та </w:t>
      </w:r>
    </w:p>
    <w:p w:rsidR="00042CEE" w:rsidRDefault="00042CEE" w:rsidP="00042CEE">
      <w:pPr>
        <w:shd w:val="clear" w:color="auto" w:fill="FFFFFF"/>
        <w:spacing w:after="0" w:line="276" w:lineRule="auto"/>
        <w:ind w:left="27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042CE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соціальний розвиток Брацлавської  селищної </w:t>
      </w:r>
    </w:p>
    <w:p w:rsidR="00042CEE" w:rsidRPr="00042CEE" w:rsidRDefault="009B7D55" w:rsidP="00042CEE">
      <w:pPr>
        <w:shd w:val="clear" w:color="auto" w:fill="FFFFFF"/>
        <w:spacing w:after="0" w:line="276" w:lineRule="auto"/>
        <w:ind w:left="27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територіальної громади» на 2025-2027</w:t>
      </w:r>
      <w:r w:rsidR="00042CEE" w:rsidRPr="00042CE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роки</w:t>
      </w:r>
    </w:p>
    <w:p w:rsidR="00042CEE" w:rsidRPr="00042CEE" w:rsidRDefault="00042CEE" w:rsidP="00042CEE">
      <w:pPr>
        <w:shd w:val="clear" w:color="auto" w:fill="FFFFFF"/>
        <w:spacing w:after="0" w:line="276" w:lineRule="auto"/>
        <w:ind w:left="270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</w:p>
    <w:p w:rsidR="00042CEE" w:rsidRPr="00042CEE" w:rsidRDefault="00042CEE" w:rsidP="00DF6F1F">
      <w:p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042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Керуючись п.22 ст.26 Закону України «Про місцеве самоврядування в Україні», селищна рада </w:t>
      </w:r>
      <w:r w:rsidRPr="00042CE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ВИРІШИЛА:</w:t>
      </w:r>
    </w:p>
    <w:p w:rsidR="00042CEE" w:rsidRPr="00042CEE" w:rsidRDefault="00042CEE" w:rsidP="00DF6F1F">
      <w:pPr>
        <w:shd w:val="clear" w:color="auto" w:fill="FFFFFF"/>
        <w:spacing w:after="0" w:line="240" w:lineRule="auto"/>
        <w:ind w:left="270"/>
        <w:rPr>
          <w:rFonts w:ascii="Calibri" w:eastAsia="Times New Roman" w:hAnsi="Calibri" w:cs="Times New Roman"/>
          <w:color w:val="333333"/>
          <w:sz w:val="20"/>
          <w:szCs w:val="20"/>
          <w:lang w:eastAsia="ru-RU"/>
        </w:rPr>
      </w:pPr>
    </w:p>
    <w:p w:rsidR="00042CEE" w:rsidRPr="00042CEE" w:rsidRDefault="008B16C1" w:rsidP="00DF6F1F">
      <w:pPr>
        <w:numPr>
          <w:ilvl w:val="0"/>
          <w:numId w:val="2"/>
        </w:numPr>
        <w:spacing w:after="0" w:line="240" w:lineRule="auto"/>
        <w:ind w:left="142" w:right="-143" w:firstLine="284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Затвердити бюджетну </w:t>
      </w:r>
      <w:r w:rsidRPr="008B16C1">
        <w:rPr>
          <w:rFonts w:ascii="Times New Roman" w:eastAsia="Calibri" w:hAnsi="Times New Roman" w:cs="Times New Roman"/>
          <w:sz w:val="28"/>
          <w:szCs w:val="24"/>
          <w:lang w:eastAsia="ru-RU"/>
        </w:rPr>
        <w:t>Прог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>раму</w:t>
      </w:r>
      <w:r w:rsidRPr="008B16C1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«Економічний та со</w:t>
      </w:r>
      <w:r w:rsidR="00DF6F1F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ціальний розвиток Брацлавської </w:t>
      </w:r>
      <w:r w:rsidRPr="008B16C1">
        <w:rPr>
          <w:rFonts w:ascii="Times New Roman" w:eastAsia="Calibri" w:hAnsi="Times New Roman" w:cs="Times New Roman"/>
          <w:sz w:val="28"/>
          <w:szCs w:val="24"/>
          <w:lang w:eastAsia="ru-RU"/>
        </w:rPr>
        <w:t>селищної</w:t>
      </w:r>
      <w:r w:rsidR="00DF6F1F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територіальної </w:t>
      </w:r>
      <w:r w:rsidR="009B7D55">
        <w:rPr>
          <w:rFonts w:ascii="Times New Roman" w:eastAsia="Calibri" w:hAnsi="Times New Roman" w:cs="Times New Roman"/>
          <w:sz w:val="28"/>
          <w:szCs w:val="24"/>
          <w:lang w:eastAsia="ru-RU"/>
        </w:rPr>
        <w:t>громади» на 2025-2027</w:t>
      </w:r>
      <w:r w:rsidRPr="008B16C1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роки</w:t>
      </w:r>
      <w:r w:rsidR="00042CEE" w:rsidRPr="00042CE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(додається).</w:t>
      </w:r>
      <w:bookmarkStart w:id="0" w:name="_GoBack"/>
      <w:bookmarkEnd w:id="0"/>
    </w:p>
    <w:p w:rsidR="00042CEE" w:rsidRPr="00042CEE" w:rsidRDefault="00042CEE" w:rsidP="00DF6F1F">
      <w:pPr>
        <w:spacing w:after="0" w:line="240" w:lineRule="auto"/>
        <w:ind w:left="142" w:right="-143" w:firstLine="284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042CEE" w:rsidRPr="00042CEE" w:rsidRDefault="00042CEE" w:rsidP="00DF6F1F">
      <w:pPr>
        <w:numPr>
          <w:ilvl w:val="0"/>
          <w:numId w:val="2"/>
        </w:numPr>
        <w:spacing w:after="0" w:line="240" w:lineRule="auto"/>
        <w:ind w:left="142" w:right="-143" w:firstLine="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2CEE">
        <w:rPr>
          <w:rFonts w:ascii="Times New Roman" w:eastAsia="Calibri" w:hAnsi="Times New Roman" w:cs="Times New Roman"/>
          <w:sz w:val="28"/>
          <w:szCs w:val="24"/>
          <w:lang w:eastAsia="ru-RU"/>
        </w:rPr>
        <w:t>Контроль за виконанням даного рішення покласти на</w:t>
      </w:r>
      <w:r w:rsidRPr="00042C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постійну депутатську комісію селищної ради з питань фінансів, бюджету, інвестицій, соціально-економічного розвитку, освіти, охорони здоров’я, культури (голова комісії Олександр ДОЛОВАНЮК).</w:t>
      </w:r>
    </w:p>
    <w:p w:rsidR="009B7D55" w:rsidRDefault="00042CEE" w:rsidP="00042CEE">
      <w:pPr>
        <w:ind w:left="284" w:firstLine="142"/>
        <w:rPr>
          <w:rFonts w:ascii="Times New Roman" w:eastAsia="Calibri" w:hAnsi="Times New Roman" w:cs="Times New Roman"/>
          <w:sz w:val="28"/>
        </w:rPr>
      </w:pPr>
      <w:r w:rsidRPr="00042CEE">
        <w:rPr>
          <w:rFonts w:ascii="Times New Roman" w:eastAsia="Calibri" w:hAnsi="Times New Roman" w:cs="Times New Roman"/>
          <w:sz w:val="28"/>
        </w:rPr>
        <w:t xml:space="preserve">   </w:t>
      </w:r>
    </w:p>
    <w:p w:rsidR="00042CEE" w:rsidRPr="00042CEE" w:rsidRDefault="00042CEE" w:rsidP="00042CEE">
      <w:pPr>
        <w:ind w:left="284" w:firstLine="142"/>
        <w:rPr>
          <w:rFonts w:ascii="Times New Roman" w:eastAsia="Calibri" w:hAnsi="Times New Roman" w:cs="Times New Roman"/>
          <w:sz w:val="28"/>
        </w:rPr>
      </w:pPr>
      <w:r w:rsidRPr="00042CEE">
        <w:rPr>
          <w:rFonts w:ascii="Times New Roman" w:eastAsia="Calibri" w:hAnsi="Times New Roman" w:cs="Times New Roman"/>
          <w:sz w:val="28"/>
        </w:rPr>
        <w:t xml:space="preserve">      </w:t>
      </w:r>
    </w:p>
    <w:p w:rsidR="00042CEE" w:rsidRPr="00042CEE" w:rsidRDefault="00042CEE" w:rsidP="00042CEE">
      <w:pPr>
        <w:rPr>
          <w:rFonts w:ascii="Calibri" w:eastAsia="Calibri" w:hAnsi="Calibri" w:cs="Times New Roman"/>
        </w:rPr>
      </w:pPr>
      <w:r w:rsidRPr="00042CEE">
        <w:rPr>
          <w:rFonts w:ascii="Times New Roman" w:eastAsia="Calibri" w:hAnsi="Times New Roman" w:cs="Times New Roman"/>
          <w:sz w:val="28"/>
        </w:rPr>
        <w:t xml:space="preserve">             Селищний голова                                         Микола КОБРИНЧУК</w:t>
      </w:r>
    </w:p>
    <w:p w:rsidR="00B82C83" w:rsidRDefault="00936351" w:rsidP="008B16C1">
      <w:pPr>
        <w:spacing w:after="200" w:line="276" w:lineRule="auto"/>
      </w:pPr>
    </w:p>
    <w:sectPr w:rsidR="00B82C83" w:rsidSect="009B7D55">
      <w:headerReference w:type="default" r:id="rId9"/>
      <w:pgSz w:w="11900" w:h="16840" w:code="9"/>
      <w:pgMar w:top="851" w:right="850" w:bottom="1134" w:left="1701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351" w:rsidRDefault="00936351">
      <w:pPr>
        <w:spacing w:after="0" w:line="240" w:lineRule="auto"/>
      </w:pPr>
      <w:r>
        <w:separator/>
      </w:r>
    </w:p>
  </w:endnote>
  <w:endnote w:type="continuationSeparator" w:id="0">
    <w:p w:rsidR="00936351" w:rsidRDefault="00936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351" w:rsidRDefault="00936351">
      <w:pPr>
        <w:spacing w:after="0" w:line="240" w:lineRule="auto"/>
      </w:pPr>
      <w:r>
        <w:separator/>
      </w:r>
    </w:p>
  </w:footnote>
  <w:footnote w:type="continuationSeparator" w:id="0">
    <w:p w:rsidR="00936351" w:rsidRDefault="00936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FA9" w:rsidRDefault="00936351">
    <w:pPr>
      <w:pStyle w:val="a3"/>
    </w:pPr>
  </w:p>
  <w:p w:rsidR="00580FA9" w:rsidRDefault="0093635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41985"/>
    <w:multiLevelType w:val="hybridMultilevel"/>
    <w:tmpl w:val="E0BAD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25A06"/>
    <w:multiLevelType w:val="hybridMultilevel"/>
    <w:tmpl w:val="98EE7316"/>
    <w:lvl w:ilvl="0" w:tplc="F128529C">
      <w:start w:val="1"/>
      <w:numFmt w:val="decimal"/>
      <w:lvlText w:val="%1."/>
      <w:lvlJc w:val="left"/>
      <w:pPr>
        <w:ind w:left="63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C95"/>
    <w:rsid w:val="00042CEE"/>
    <w:rsid w:val="000D5244"/>
    <w:rsid w:val="004319D2"/>
    <w:rsid w:val="005658BA"/>
    <w:rsid w:val="00577C95"/>
    <w:rsid w:val="008B16C1"/>
    <w:rsid w:val="00902C56"/>
    <w:rsid w:val="00936351"/>
    <w:rsid w:val="00956063"/>
    <w:rsid w:val="009B7D55"/>
    <w:rsid w:val="009C6794"/>
    <w:rsid w:val="00AD5B21"/>
    <w:rsid w:val="00AE58C6"/>
    <w:rsid w:val="00D939DE"/>
    <w:rsid w:val="00DF6F1F"/>
    <w:rsid w:val="00E55E4B"/>
    <w:rsid w:val="00F253F1"/>
    <w:rsid w:val="00FC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55F4DC55-2CED-4B02-8D63-FD90C5A5E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C95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7C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7C95"/>
    <w:rPr>
      <w:lang w:val="uk-UA"/>
    </w:rPr>
  </w:style>
  <w:style w:type="paragraph" w:styleId="a5">
    <w:name w:val="footer"/>
    <w:basedOn w:val="a"/>
    <w:link w:val="a6"/>
    <w:uiPriority w:val="99"/>
    <w:unhideWhenUsed/>
    <w:rsid w:val="00902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2C56"/>
    <w:rPr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8B16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B16C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2024-12-25T09:05:00Z</cp:lastPrinted>
  <dcterms:created xsi:type="dcterms:W3CDTF">2021-12-18T10:48:00Z</dcterms:created>
  <dcterms:modified xsi:type="dcterms:W3CDTF">2024-12-25T09:08:00Z</dcterms:modified>
</cp:coreProperties>
</file>