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BC" w:rsidRPr="00BF16D2" w:rsidRDefault="001A7AD1" w:rsidP="002B0E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4.4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7" DrawAspect="Content" ObjectID="_1838791952" r:id="rId8"/>
        </w:object>
      </w:r>
    </w:p>
    <w:p w:rsidR="002B0EBC" w:rsidRPr="00BF16D2" w:rsidRDefault="002B0EBC" w:rsidP="002B0E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2B0EBC" w:rsidRPr="00DC1859" w:rsidRDefault="002B0EBC" w:rsidP="002B0E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860C98" w:rsidRPr="00860C98" w:rsidRDefault="00860C98" w:rsidP="00860C9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860C9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БРАЦЛАВСЬКА СЕЛИЩНА РАДА</w:t>
      </w:r>
    </w:p>
    <w:p w:rsidR="00860C98" w:rsidRPr="00860C98" w:rsidRDefault="00F61215" w:rsidP="00860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СІМДЕСЯТ ЧЕТВЕРТ</w:t>
      </w:r>
      <w:r w:rsidR="008E74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860C98" w:rsidRPr="00860C9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СЕСІЯ  </w:t>
      </w:r>
    </w:p>
    <w:p w:rsidR="00860C98" w:rsidRPr="00860C98" w:rsidRDefault="00860C98" w:rsidP="00860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860C9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ВОСЬМОГО СКЛИКАННЯ</w:t>
      </w:r>
    </w:p>
    <w:p w:rsidR="00860C98" w:rsidRPr="00860C98" w:rsidRDefault="00860C98" w:rsidP="00860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860C9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РІШЕННЯ</w:t>
      </w:r>
    </w:p>
    <w:p w:rsidR="00860C98" w:rsidRPr="00860C98" w:rsidRDefault="00860C98" w:rsidP="00860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860C98" w:rsidRPr="00860C98" w:rsidRDefault="00860C98" w:rsidP="00860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C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3B69A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E74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 w:rsidR="00F61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</w:t>
      </w:r>
      <w:r w:rsidR="008E74D9" w:rsidRPr="00C52121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F612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</w:t>
      </w:r>
      <w:r w:rsidRPr="00860C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                     селище </w:t>
      </w:r>
      <w:r w:rsidR="004E14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Брацлав  </w:t>
      </w:r>
      <w:r w:rsidR="003B6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№ 53</w:t>
      </w:r>
    </w:p>
    <w:p w:rsidR="00652711" w:rsidRPr="00CD2476" w:rsidRDefault="00652711" w:rsidP="0065271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4D3A93" w:rsidRPr="004D3A93" w:rsidRDefault="00990197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</w:t>
      </w:r>
      <w:r w:rsidR="00A7421B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ро </w:t>
      </w:r>
      <w:r w:rsidR="006658AD" w:rsidRPr="00EE25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затвердження</w:t>
      </w:r>
      <w:r w:rsidR="006658AD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Програми </w:t>
      </w:r>
      <w:r w:rsidR="004D3A93"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підтримки</w:t>
      </w:r>
    </w:p>
    <w:p w:rsidR="004D3A93" w:rsidRPr="004D3A93" w:rsidRDefault="004D3A93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військовослужбовців, учасників бойових дій </w:t>
      </w:r>
    </w:p>
    <w:p w:rsidR="004D3A93" w:rsidRPr="004D3A93" w:rsidRDefault="004D3A93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(АТО/ООС, Захисників та Захисниць України),</w:t>
      </w:r>
    </w:p>
    <w:p w:rsidR="004D3A93" w:rsidRPr="004D3A93" w:rsidRDefault="004D3A93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членів їх сімей, які потерпіли внаслідок</w:t>
      </w:r>
    </w:p>
    <w:p w:rsidR="004D3A93" w:rsidRPr="004D3A93" w:rsidRDefault="004D3A93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військової агресії російської федерації проти</w:t>
      </w:r>
    </w:p>
    <w:p w:rsidR="004D3A93" w:rsidRPr="002F3766" w:rsidRDefault="004D3A93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України, та </w:t>
      </w:r>
      <w:r w:rsidRPr="002F376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зареєстровані або фактично</w:t>
      </w:r>
    </w:p>
    <w:p w:rsidR="004D3A93" w:rsidRPr="004D3A93" w:rsidRDefault="004D3A93" w:rsidP="004D3A9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2F376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проживають</w:t>
      </w: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на території Брацлавської</w:t>
      </w:r>
    </w:p>
    <w:p w:rsidR="00003BEB" w:rsidRDefault="004D3A93" w:rsidP="008E74D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селищно</w:t>
      </w:r>
      <w:r w:rsidR="008E74D9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ї територіальної громади на 2026-2027 роки</w:t>
      </w:r>
      <w:r w:rsidRPr="004D3A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990197" w:rsidRDefault="00F61215" w:rsidP="008E74D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 новій редакції</w:t>
      </w:r>
    </w:p>
    <w:p w:rsidR="002F3766" w:rsidRPr="00CD2476" w:rsidRDefault="002F3766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4D3A93" w:rsidRDefault="000B553E" w:rsidP="004E14F4">
      <w:pPr>
        <w:widowControl w:val="0"/>
        <w:autoSpaceDE w:val="0"/>
        <w:autoSpaceDN w:val="0"/>
        <w:adjustRightInd w:val="0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«</w:t>
      </w:r>
      <w:r w:rsidR="004D3A93" w:rsidRPr="004D3A93">
        <w:rPr>
          <w:rFonts w:ascii="Times New Roman" w:eastAsia="Times New Roman" w:hAnsi="Times New Roman" w:cs="Times New Roman"/>
          <w:sz w:val="28"/>
          <w:szCs w:val="28"/>
        </w:rPr>
        <w:t xml:space="preserve">Про статус ветеранів війни, гарантії їх соціального захисту», Указу Президента України від 24 лютого 2022 року                              № 64/2022 «Про введення воєнного стану в Україні» затвердженого Законом України від 24 лютого 2022 року № 2102-ІХ зі змінами, постанови Кабінету Міністрів України від 11.03.2022р. № 252 «Деякі питання формування та виконання місцевих бюджетів у період воєнного стану», керуючись ст.25, </w:t>
      </w:r>
      <w:r w:rsidR="00C5212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D3A93" w:rsidRPr="004D3A93">
        <w:rPr>
          <w:rFonts w:ascii="Times New Roman" w:eastAsia="Times New Roman" w:hAnsi="Times New Roman" w:cs="Times New Roman"/>
          <w:sz w:val="28"/>
          <w:szCs w:val="28"/>
        </w:rPr>
        <w:t xml:space="preserve">п.22 ст.26, ст. 40 Закону України «Про місцеве самоврядування в Україні», </w:t>
      </w:r>
      <w:r w:rsidR="004E14F4">
        <w:rPr>
          <w:rFonts w:ascii="Times New Roman" w:eastAsia="Times New Roman" w:hAnsi="Times New Roman" w:cs="Times New Roman"/>
          <w:sz w:val="28"/>
          <w:szCs w:val="28"/>
        </w:rPr>
        <w:t>враховуючи рекомендації комісії</w:t>
      </w:r>
      <w:r w:rsidR="004E14F4" w:rsidRPr="004E14F4">
        <w:rPr>
          <w:rFonts w:ascii="Times New Roman" w:eastAsia="Times New Roman" w:hAnsi="Times New Roman" w:cs="Times New Roman"/>
          <w:sz w:val="28"/>
          <w:szCs w:val="28"/>
        </w:rPr>
        <w:t xml:space="preserve"> з питань фінансів, бюджету, інвестицій, соціально-економічного розвитку, осв</w:t>
      </w:r>
      <w:r w:rsidR="004E14F4">
        <w:rPr>
          <w:rFonts w:ascii="Times New Roman" w:eastAsia="Times New Roman" w:hAnsi="Times New Roman" w:cs="Times New Roman"/>
          <w:sz w:val="28"/>
          <w:szCs w:val="28"/>
        </w:rPr>
        <w:t>іти, охорони здоров’я, культури,</w:t>
      </w:r>
      <w:r w:rsidR="004D3A93" w:rsidRPr="004D3A93">
        <w:rPr>
          <w:rFonts w:ascii="Times New Roman" w:eastAsia="Times New Roman" w:hAnsi="Times New Roman" w:cs="Times New Roman"/>
          <w:sz w:val="28"/>
          <w:szCs w:val="28"/>
        </w:rPr>
        <w:t xml:space="preserve"> селищна рада </w:t>
      </w:r>
      <w:r w:rsidR="004D3A93" w:rsidRPr="004D3A93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0B553E" w:rsidRPr="004D3A93" w:rsidRDefault="000B553E" w:rsidP="004E14F4">
      <w:pPr>
        <w:widowControl w:val="0"/>
        <w:autoSpaceDE w:val="0"/>
        <w:autoSpaceDN w:val="0"/>
        <w:adjustRightInd w:val="0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215" w:rsidRDefault="00F61215" w:rsidP="00F61215">
      <w:pPr>
        <w:pStyle w:val="a3"/>
        <w:numPr>
          <w:ilvl w:val="0"/>
          <w:numId w:val="5"/>
        </w:numPr>
        <w:spacing w:line="240" w:lineRule="auto"/>
        <w:ind w:left="0" w:right="-143" w:firstLine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Внести зміни до Програми</w:t>
      </w:r>
      <w:r w:rsidRPr="00F6121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підтримки військовослужбовців, учасників бойових дій (АТО/ООС, Захисників та Захисниць України), членів їх сімей, які потерпіли внаслідок військової агресії російської федерації проти України, та зареєстровані або фактично проживають на території Брацлавської селищної територіальної громади на 2026-2027 роки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, а саме:</w:t>
      </w:r>
    </w:p>
    <w:p w:rsidR="00F61215" w:rsidRDefault="00F61215" w:rsidP="00003BEB">
      <w:pPr>
        <w:pStyle w:val="ac"/>
        <w:numPr>
          <w:ilvl w:val="0"/>
          <w:numId w:val="6"/>
        </w:numPr>
        <w:ind w:left="0" w:right="-143" w:firstLine="284"/>
        <w:jc w:val="both"/>
        <w:rPr>
          <w:rFonts w:eastAsia="Calibri"/>
          <w:szCs w:val="24"/>
          <w:lang w:eastAsia="ru-RU"/>
        </w:rPr>
      </w:pPr>
      <w:r w:rsidRPr="00003BEB">
        <w:rPr>
          <w:rFonts w:eastAsia="Calibri"/>
          <w:szCs w:val="26"/>
          <w:lang w:eastAsia="ru-RU"/>
        </w:rPr>
        <w:t>У Додатку 1 «Перелік заходів, обсяги та джерела фінансування  Програми підтримки військовослужбовців, учасників бойових дій (АТО/ООС, Захисників та Захисниць України), членів їх сімей, які потерпіли внаслідок військової агресії російської федерації проти  України та зареєстровані або фактично проживають на території Брацлавської селищної територіальної громади на 2026-2027 роки</w:t>
      </w:r>
      <w:r w:rsidR="00003BEB">
        <w:rPr>
          <w:rFonts w:eastAsia="Calibri"/>
          <w:szCs w:val="26"/>
          <w:lang w:eastAsia="ru-RU"/>
        </w:rPr>
        <w:t>»</w:t>
      </w:r>
      <w:r w:rsidR="00003BEB" w:rsidRPr="00003BEB">
        <w:rPr>
          <w:rFonts w:eastAsia="Calibri"/>
          <w:szCs w:val="26"/>
          <w:lang w:eastAsia="ru-RU"/>
        </w:rPr>
        <w:t xml:space="preserve"> збільшити граничні межі фінансування  заходу Програми </w:t>
      </w:r>
      <w:r w:rsidR="003B69A7">
        <w:rPr>
          <w:rFonts w:eastAsia="Calibri"/>
          <w:szCs w:val="26"/>
          <w:lang w:eastAsia="ru-RU"/>
        </w:rPr>
        <w:t xml:space="preserve">                      </w:t>
      </w:r>
      <w:r w:rsidR="00003BEB" w:rsidRPr="00003BEB">
        <w:rPr>
          <w:rFonts w:eastAsia="Calibri"/>
          <w:sz w:val="26"/>
          <w:szCs w:val="26"/>
          <w:lang w:eastAsia="ru-RU"/>
        </w:rPr>
        <w:t>«</w:t>
      </w:r>
      <w:r w:rsidR="003B69A7">
        <w:rPr>
          <w:rFonts w:eastAsia="Calibri"/>
          <w:szCs w:val="26"/>
          <w:lang w:eastAsia="ru-RU"/>
        </w:rPr>
        <w:t>6.</w:t>
      </w:r>
      <w:bookmarkStart w:id="0" w:name="_GoBack"/>
      <w:bookmarkEnd w:id="0"/>
      <w:r w:rsidR="00003BEB" w:rsidRPr="00003BEB">
        <w:rPr>
          <w:rFonts w:eastAsia="Calibri"/>
          <w:szCs w:val="24"/>
          <w:lang w:eastAsia="ru-RU"/>
        </w:rPr>
        <w:t>Забезпечення оплати ритуальних послуг (перевезення, поховання, придбання відповідних матеріалів) для проведення за місцем  поховання загиблих (померлих під час проходження мобілізації, померлих демобілізованих внаслідок хвороби пов’язаної з проходженням військової служби та захистом Батьківщини) Захисників та Захисниць України</w:t>
      </w:r>
      <w:r w:rsidR="00003BEB">
        <w:rPr>
          <w:rFonts w:eastAsia="Calibri"/>
          <w:szCs w:val="24"/>
          <w:lang w:eastAsia="ru-RU"/>
        </w:rPr>
        <w:t>»  до 25 тисяч гривень.</w:t>
      </w:r>
    </w:p>
    <w:p w:rsidR="00A7421B" w:rsidRDefault="000D2B35" w:rsidP="004E14F4">
      <w:pPr>
        <w:pStyle w:val="a3"/>
        <w:numPr>
          <w:ilvl w:val="0"/>
          <w:numId w:val="5"/>
        </w:numPr>
        <w:spacing w:line="240" w:lineRule="auto"/>
        <w:ind w:left="0" w:right="-143" w:firstLine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З</w:t>
      </w:r>
      <w:r w:rsidR="00990197" w:rsidRPr="00990197">
        <w:rPr>
          <w:rFonts w:ascii="Times New Roman" w:eastAsia="Calibri" w:hAnsi="Times New Roman" w:cs="Times New Roman"/>
          <w:sz w:val="28"/>
          <w:szCs w:val="24"/>
          <w:lang w:eastAsia="ru-RU"/>
        </w:rPr>
        <w:t>атвердити</w:t>
      </w:r>
      <w:r w:rsidR="0065271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63B42">
        <w:rPr>
          <w:rFonts w:ascii="Times New Roman" w:eastAsia="Calibri" w:hAnsi="Times New Roman" w:cs="Times New Roman"/>
          <w:sz w:val="28"/>
          <w:szCs w:val="24"/>
          <w:lang w:eastAsia="ru-RU"/>
        </w:rPr>
        <w:t>Програму</w:t>
      </w:r>
      <w:r w:rsidR="0065271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0B553E" w:rsidRPr="000B553E">
        <w:rPr>
          <w:rFonts w:ascii="Times New Roman" w:eastAsia="Calibri" w:hAnsi="Times New Roman" w:cs="Times New Roman"/>
          <w:sz w:val="28"/>
          <w:szCs w:val="24"/>
          <w:lang w:eastAsia="ru-RU"/>
        </w:rPr>
        <w:t>підтримки військовослужбовців, учасників бойових дій (АТО/ООС, Захисників та Захисниць України), членів їх сімей, які потерпіли внаслідок військової агресії російської федерації проти України, та зареєстровані або фактично проживають на території Брацлавської селищно</w:t>
      </w:r>
      <w:r w:rsidR="002B0EBC">
        <w:rPr>
          <w:rFonts w:ascii="Times New Roman" w:eastAsia="Calibri" w:hAnsi="Times New Roman" w:cs="Times New Roman"/>
          <w:sz w:val="28"/>
          <w:szCs w:val="24"/>
          <w:lang w:eastAsia="ru-RU"/>
        </w:rPr>
        <w:t>ї територіальної громади на 202</w:t>
      </w:r>
      <w:r w:rsidR="008E74D9">
        <w:rPr>
          <w:rFonts w:ascii="Times New Roman" w:eastAsia="Calibri" w:hAnsi="Times New Roman" w:cs="Times New Roman"/>
          <w:sz w:val="28"/>
          <w:szCs w:val="24"/>
          <w:lang w:eastAsia="ru-RU"/>
        </w:rPr>
        <w:t>6-2027 роки</w:t>
      </w:r>
      <w:r w:rsidR="000B553E" w:rsidRPr="000B553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3B69A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новій редакції </w:t>
      </w:r>
      <w:r w:rsidR="00A7421B"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>(додається).</w:t>
      </w:r>
    </w:p>
    <w:p w:rsidR="000F69AE" w:rsidRDefault="000F69AE" w:rsidP="004E14F4">
      <w:pPr>
        <w:pStyle w:val="a3"/>
        <w:spacing w:line="240" w:lineRule="auto"/>
        <w:ind w:left="426" w:right="-143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F69AE" w:rsidRPr="000F69AE" w:rsidRDefault="000F69AE" w:rsidP="004E14F4">
      <w:pPr>
        <w:pStyle w:val="a3"/>
        <w:numPr>
          <w:ilvl w:val="0"/>
          <w:numId w:val="5"/>
        </w:numPr>
        <w:spacing w:after="0" w:line="240" w:lineRule="auto"/>
        <w:ind w:left="0" w:right="-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69AE">
        <w:rPr>
          <w:rFonts w:ascii="Times New Roman" w:hAnsi="Times New Roman" w:cs="Times New Roman"/>
          <w:sz w:val="28"/>
          <w:szCs w:val="28"/>
        </w:rPr>
        <w:t>Контроль за виконання</w:t>
      </w:r>
      <w:r w:rsidR="009C730C">
        <w:rPr>
          <w:rFonts w:ascii="Times New Roman" w:hAnsi="Times New Roman" w:cs="Times New Roman"/>
          <w:sz w:val="28"/>
          <w:szCs w:val="28"/>
        </w:rPr>
        <w:t>м</w:t>
      </w:r>
      <w:r w:rsidRPr="000F69A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постійну комісію з питань соціального захисту, прав людини, ветеранів та учасників бойових дій, законності, депутатської діяльності, етики та регламенту, охорони пам’яток, історичного середовища (голова комісії Сергій ДОНЧИК).</w:t>
      </w:r>
    </w:p>
    <w:p w:rsidR="007442D1" w:rsidRDefault="00D727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7442D1" w:rsidRDefault="007442D1">
      <w:pPr>
        <w:rPr>
          <w:rFonts w:ascii="Times New Roman" w:hAnsi="Times New Roman" w:cs="Times New Roman"/>
          <w:sz w:val="28"/>
        </w:rPr>
      </w:pPr>
    </w:p>
    <w:p w:rsidR="00B82C83" w:rsidRDefault="002F3766">
      <w:r>
        <w:rPr>
          <w:rFonts w:ascii="Times New Roman" w:hAnsi="Times New Roman" w:cs="Times New Roman"/>
          <w:sz w:val="28"/>
        </w:rPr>
        <w:t xml:space="preserve">             </w:t>
      </w:r>
      <w:r w:rsidR="00D727C5">
        <w:rPr>
          <w:rFonts w:ascii="Times New Roman" w:hAnsi="Times New Roman" w:cs="Times New Roman"/>
          <w:sz w:val="28"/>
        </w:rPr>
        <w:t>Селищний голова</w:t>
      </w:r>
      <w:r w:rsidR="00A7421B" w:rsidRPr="0099094E">
        <w:rPr>
          <w:rFonts w:ascii="Times New Roman" w:hAnsi="Times New Roman" w:cs="Times New Roman"/>
          <w:sz w:val="28"/>
        </w:rPr>
        <w:t xml:space="preserve">                  </w:t>
      </w:r>
      <w:r w:rsidR="009C730C">
        <w:rPr>
          <w:rFonts w:ascii="Times New Roman" w:hAnsi="Times New Roman" w:cs="Times New Roman"/>
          <w:sz w:val="28"/>
        </w:rPr>
        <w:t xml:space="preserve">     </w:t>
      </w:r>
      <w:r w:rsidR="00D63B42">
        <w:rPr>
          <w:rFonts w:ascii="Times New Roman" w:hAnsi="Times New Roman" w:cs="Times New Roman"/>
          <w:sz w:val="28"/>
        </w:rPr>
        <w:t xml:space="preserve">      </w:t>
      </w:r>
      <w:r w:rsidR="00D727C5">
        <w:rPr>
          <w:rFonts w:ascii="Times New Roman" w:hAnsi="Times New Roman" w:cs="Times New Roman"/>
          <w:sz w:val="28"/>
        </w:rPr>
        <w:t xml:space="preserve">         </w:t>
      </w:r>
      <w:r w:rsidR="000D5876">
        <w:rPr>
          <w:rFonts w:ascii="Times New Roman" w:hAnsi="Times New Roman" w:cs="Times New Roman"/>
          <w:sz w:val="28"/>
        </w:rPr>
        <w:t xml:space="preserve">    </w:t>
      </w:r>
      <w:r w:rsidR="00D727C5">
        <w:rPr>
          <w:rFonts w:ascii="Times New Roman" w:hAnsi="Times New Roman" w:cs="Times New Roman"/>
          <w:sz w:val="28"/>
        </w:rPr>
        <w:t>Микола КОБРИНЧУК</w:t>
      </w:r>
    </w:p>
    <w:sectPr w:rsidR="00B82C83" w:rsidSect="00731E6D">
      <w:headerReference w:type="default" r:id="rId9"/>
      <w:pgSz w:w="11900" w:h="16840" w:code="9"/>
      <w:pgMar w:top="1135" w:right="701" w:bottom="709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AD1" w:rsidRDefault="001A7AD1" w:rsidP="00A01B34">
      <w:pPr>
        <w:spacing w:after="0" w:line="240" w:lineRule="auto"/>
      </w:pPr>
      <w:r>
        <w:separator/>
      </w:r>
    </w:p>
  </w:endnote>
  <w:endnote w:type="continuationSeparator" w:id="0">
    <w:p w:rsidR="001A7AD1" w:rsidRDefault="001A7AD1" w:rsidP="00A0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AD1" w:rsidRDefault="001A7AD1" w:rsidP="00A01B34">
      <w:pPr>
        <w:spacing w:after="0" w:line="240" w:lineRule="auto"/>
      </w:pPr>
      <w:r>
        <w:separator/>
      </w:r>
    </w:p>
  </w:footnote>
  <w:footnote w:type="continuationSeparator" w:id="0">
    <w:p w:rsidR="001A7AD1" w:rsidRDefault="001A7AD1" w:rsidP="00A0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15" w:rsidRDefault="00F61215">
    <w:pPr>
      <w:pStyle w:val="a4"/>
    </w:pPr>
  </w:p>
  <w:p w:rsidR="00F61215" w:rsidRDefault="00F61215">
    <w:pPr>
      <w:pStyle w:val="a4"/>
    </w:pPr>
  </w:p>
  <w:p w:rsidR="000D2B35" w:rsidRDefault="000D2B35">
    <w:pPr>
      <w:pStyle w:val="a4"/>
    </w:pPr>
  </w:p>
  <w:p w:rsidR="000D2B35" w:rsidRDefault="00D7214B" w:rsidP="00120F54">
    <w:pPr>
      <w:pStyle w:val="a4"/>
      <w:tabs>
        <w:tab w:val="clear" w:pos="4677"/>
        <w:tab w:val="clear" w:pos="9355"/>
        <w:tab w:val="left" w:pos="73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55675"/>
    <w:multiLevelType w:val="hybridMultilevel"/>
    <w:tmpl w:val="6562FC8A"/>
    <w:lvl w:ilvl="0" w:tplc="9DCE8E1C">
      <w:start w:val="1"/>
      <w:numFmt w:val="bullet"/>
      <w:lvlText w:val="-"/>
      <w:lvlJc w:val="left"/>
      <w:pPr>
        <w:ind w:left="122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>
    <w:nsid w:val="2EFD69AA"/>
    <w:multiLevelType w:val="hybridMultilevel"/>
    <w:tmpl w:val="198210D2"/>
    <w:lvl w:ilvl="0" w:tplc="0652EB2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AEF2778"/>
    <w:multiLevelType w:val="hybridMultilevel"/>
    <w:tmpl w:val="3FAADBF4"/>
    <w:lvl w:ilvl="0" w:tplc="17A430B6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F457D7A"/>
    <w:multiLevelType w:val="hybridMultilevel"/>
    <w:tmpl w:val="D5720864"/>
    <w:lvl w:ilvl="0" w:tplc="9FF87EDA">
      <w:start w:val="7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489958E1"/>
    <w:multiLevelType w:val="multilevel"/>
    <w:tmpl w:val="F8BE58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5">
    <w:nsid w:val="4F78717C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37787"/>
    <w:multiLevelType w:val="hybridMultilevel"/>
    <w:tmpl w:val="1C1808E4"/>
    <w:lvl w:ilvl="0" w:tplc="43DEF0F8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21B"/>
    <w:rsid w:val="00003BEB"/>
    <w:rsid w:val="000063A5"/>
    <w:rsid w:val="000111E5"/>
    <w:rsid w:val="00027525"/>
    <w:rsid w:val="000B553E"/>
    <w:rsid w:val="000D2B35"/>
    <w:rsid w:val="000D5876"/>
    <w:rsid w:val="000F69AE"/>
    <w:rsid w:val="00120F54"/>
    <w:rsid w:val="0012797F"/>
    <w:rsid w:val="001463AB"/>
    <w:rsid w:val="00152E45"/>
    <w:rsid w:val="001625AE"/>
    <w:rsid w:val="00184684"/>
    <w:rsid w:val="00185CA8"/>
    <w:rsid w:val="00190743"/>
    <w:rsid w:val="00196055"/>
    <w:rsid w:val="001A1DE7"/>
    <w:rsid w:val="001A7AD1"/>
    <w:rsid w:val="00213597"/>
    <w:rsid w:val="0022728E"/>
    <w:rsid w:val="00234B05"/>
    <w:rsid w:val="00254411"/>
    <w:rsid w:val="002622C1"/>
    <w:rsid w:val="00263472"/>
    <w:rsid w:val="00266BD5"/>
    <w:rsid w:val="00271244"/>
    <w:rsid w:val="00271EEB"/>
    <w:rsid w:val="002A1D37"/>
    <w:rsid w:val="002A258E"/>
    <w:rsid w:val="002B0EBC"/>
    <w:rsid w:val="002F3766"/>
    <w:rsid w:val="00330C52"/>
    <w:rsid w:val="003342C4"/>
    <w:rsid w:val="00362175"/>
    <w:rsid w:val="00372B11"/>
    <w:rsid w:val="00382934"/>
    <w:rsid w:val="003843A3"/>
    <w:rsid w:val="003B69A7"/>
    <w:rsid w:val="003E5059"/>
    <w:rsid w:val="003F5273"/>
    <w:rsid w:val="004A47A0"/>
    <w:rsid w:val="004B6C78"/>
    <w:rsid w:val="004D3A93"/>
    <w:rsid w:val="004E14F4"/>
    <w:rsid w:val="004E6D62"/>
    <w:rsid w:val="004F022B"/>
    <w:rsid w:val="00501AC6"/>
    <w:rsid w:val="0052646D"/>
    <w:rsid w:val="0056008B"/>
    <w:rsid w:val="00563250"/>
    <w:rsid w:val="00597964"/>
    <w:rsid w:val="005C30EF"/>
    <w:rsid w:val="005D2D1A"/>
    <w:rsid w:val="00652711"/>
    <w:rsid w:val="006658AD"/>
    <w:rsid w:val="006B435C"/>
    <w:rsid w:val="006E28FB"/>
    <w:rsid w:val="00731E6D"/>
    <w:rsid w:val="007442D1"/>
    <w:rsid w:val="0075319A"/>
    <w:rsid w:val="00767602"/>
    <w:rsid w:val="007A3655"/>
    <w:rsid w:val="007B2892"/>
    <w:rsid w:val="008144DB"/>
    <w:rsid w:val="0085644D"/>
    <w:rsid w:val="00860C98"/>
    <w:rsid w:val="008B2AA7"/>
    <w:rsid w:val="008B4B82"/>
    <w:rsid w:val="008C04E4"/>
    <w:rsid w:val="008E74D9"/>
    <w:rsid w:val="008F5D54"/>
    <w:rsid w:val="0091220F"/>
    <w:rsid w:val="009463BE"/>
    <w:rsid w:val="00977CD6"/>
    <w:rsid w:val="00990197"/>
    <w:rsid w:val="00990CC3"/>
    <w:rsid w:val="009C730C"/>
    <w:rsid w:val="00A01B34"/>
    <w:rsid w:val="00A0241F"/>
    <w:rsid w:val="00A0242C"/>
    <w:rsid w:val="00A073A2"/>
    <w:rsid w:val="00A07F5D"/>
    <w:rsid w:val="00A24BAE"/>
    <w:rsid w:val="00A5325B"/>
    <w:rsid w:val="00A54874"/>
    <w:rsid w:val="00A54DA2"/>
    <w:rsid w:val="00A65A76"/>
    <w:rsid w:val="00A7421B"/>
    <w:rsid w:val="00A77621"/>
    <w:rsid w:val="00AA1100"/>
    <w:rsid w:val="00AC6D2A"/>
    <w:rsid w:val="00AD5B21"/>
    <w:rsid w:val="00AD77FE"/>
    <w:rsid w:val="00AE58C6"/>
    <w:rsid w:val="00AF3644"/>
    <w:rsid w:val="00B15A98"/>
    <w:rsid w:val="00B2445E"/>
    <w:rsid w:val="00BB1062"/>
    <w:rsid w:val="00BB50A4"/>
    <w:rsid w:val="00BD1BEF"/>
    <w:rsid w:val="00BD7EEE"/>
    <w:rsid w:val="00C52121"/>
    <w:rsid w:val="00C72C16"/>
    <w:rsid w:val="00CD2476"/>
    <w:rsid w:val="00CE2097"/>
    <w:rsid w:val="00D02584"/>
    <w:rsid w:val="00D047AD"/>
    <w:rsid w:val="00D0546B"/>
    <w:rsid w:val="00D153EA"/>
    <w:rsid w:val="00D534B1"/>
    <w:rsid w:val="00D63B42"/>
    <w:rsid w:val="00D7214B"/>
    <w:rsid w:val="00D727C5"/>
    <w:rsid w:val="00D939DE"/>
    <w:rsid w:val="00DA4902"/>
    <w:rsid w:val="00DD4E24"/>
    <w:rsid w:val="00E0180E"/>
    <w:rsid w:val="00E13B1E"/>
    <w:rsid w:val="00E55E4B"/>
    <w:rsid w:val="00E645BF"/>
    <w:rsid w:val="00E72534"/>
    <w:rsid w:val="00E8099D"/>
    <w:rsid w:val="00E80C5C"/>
    <w:rsid w:val="00E846EA"/>
    <w:rsid w:val="00EB2CC1"/>
    <w:rsid w:val="00ED17C2"/>
    <w:rsid w:val="00ED2C95"/>
    <w:rsid w:val="00EE17FC"/>
    <w:rsid w:val="00EE2574"/>
    <w:rsid w:val="00F001FC"/>
    <w:rsid w:val="00F25929"/>
    <w:rsid w:val="00F316AB"/>
    <w:rsid w:val="00F61215"/>
    <w:rsid w:val="00F7135C"/>
    <w:rsid w:val="00F7551E"/>
    <w:rsid w:val="00F80C60"/>
    <w:rsid w:val="00F9289E"/>
    <w:rsid w:val="00F94A67"/>
    <w:rsid w:val="00FA6CD7"/>
    <w:rsid w:val="00FB448D"/>
    <w:rsid w:val="00FB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8F8C649-BE9B-493B-B5B9-C4AC1260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2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21B"/>
    <w:rPr>
      <w:lang w:val="uk-UA"/>
    </w:rPr>
  </w:style>
  <w:style w:type="paragraph" w:styleId="a6">
    <w:name w:val="footer"/>
    <w:basedOn w:val="a"/>
    <w:link w:val="a7"/>
    <w:uiPriority w:val="99"/>
    <w:unhideWhenUsed/>
    <w:rsid w:val="0065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71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4B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6C78"/>
    <w:rPr>
      <w:rFonts w:ascii="Segoe UI" w:hAnsi="Segoe UI" w:cs="Segoe UI"/>
      <w:sz w:val="18"/>
      <w:szCs w:val="18"/>
      <w:lang w:val="uk-UA"/>
    </w:rPr>
  </w:style>
  <w:style w:type="table" w:styleId="aa">
    <w:name w:val="Table Grid"/>
    <w:basedOn w:val="a1"/>
    <w:uiPriority w:val="39"/>
    <w:rsid w:val="00AA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85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60C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F61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61215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2026-04-27T07:36:00Z</cp:lastPrinted>
  <dcterms:created xsi:type="dcterms:W3CDTF">2022-02-13T15:15:00Z</dcterms:created>
  <dcterms:modified xsi:type="dcterms:W3CDTF">2026-04-27T07:46:00Z</dcterms:modified>
</cp:coreProperties>
</file>