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12CFE" w14:textId="77777777" w:rsidR="00DC6376" w:rsidRPr="00C82AB6" w:rsidRDefault="00DC6376" w:rsidP="00DC6376">
      <w:pPr>
        <w:spacing w:line="252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C82AB6">
        <w:rPr>
          <w:rFonts w:ascii="Times New Roman" w:hAnsi="Times New Roman"/>
          <w:sz w:val="28"/>
          <w:szCs w:val="28"/>
        </w:rPr>
        <w:object w:dxaOrig="720" w:dyaOrig="972" w14:anchorId="22E92E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8.75pt" o:ole="" fillcolor="window">
            <v:imagedata r:id="rId8" o:title=""/>
          </v:shape>
          <o:OLEObject Type="Embed" ProgID="Word.Picture.8" ShapeID="_x0000_i1025" DrawAspect="Content" ObjectID="_1845720413" r:id="rId9"/>
        </w:object>
      </w:r>
    </w:p>
    <w:p w14:paraId="3617ED4E" w14:textId="77777777" w:rsidR="00DC6376" w:rsidRPr="00C82AB6" w:rsidRDefault="00DC6376" w:rsidP="00DC6376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C82AB6">
        <w:rPr>
          <w:rFonts w:ascii="Times New Roman" w:hAnsi="Times New Roman"/>
          <w:b/>
          <w:sz w:val="28"/>
          <w:szCs w:val="28"/>
        </w:rPr>
        <w:t>БРАЦЛАВСЬКА СЕЛИЩНА РАДА</w:t>
      </w:r>
    </w:p>
    <w:p w14:paraId="4EF7ABCB" w14:textId="77777777" w:rsidR="00DC6376" w:rsidRPr="00C82AB6" w:rsidRDefault="00DC6376" w:rsidP="00DC6376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C82AB6">
        <w:rPr>
          <w:rFonts w:ascii="Times New Roman" w:hAnsi="Times New Roman"/>
          <w:b/>
          <w:sz w:val="28"/>
          <w:szCs w:val="28"/>
        </w:rPr>
        <w:t>ВИКОНАВЧИЙ КОМІТЕТ</w:t>
      </w:r>
    </w:p>
    <w:p w14:paraId="0E865826" w14:textId="2B541AA8" w:rsidR="00DC6376" w:rsidRPr="00C82AB6" w:rsidRDefault="00DC6376" w:rsidP="00DC6376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C82AB6">
        <w:rPr>
          <w:rFonts w:ascii="Times New Roman" w:hAnsi="Times New Roman"/>
          <w:b/>
          <w:sz w:val="28"/>
          <w:szCs w:val="28"/>
        </w:rPr>
        <w:t>РІШЕННЯ</w:t>
      </w:r>
      <w:r w:rsidR="00B354A4">
        <w:rPr>
          <w:rFonts w:ascii="Times New Roman" w:hAnsi="Times New Roman"/>
          <w:b/>
          <w:sz w:val="28"/>
          <w:szCs w:val="28"/>
        </w:rPr>
        <w:t xml:space="preserve"> </w:t>
      </w:r>
    </w:p>
    <w:p w14:paraId="52F075A2" w14:textId="1EDB64B0" w:rsidR="00DC6376" w:rsidRPr="00610514" w:rsidRDefault="00DC6376" w:rsidP="00610514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B354A4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="00610514">
        <w:rPr>
          <w:rFonts w:ascii="Times New Roman" w:hAnsi="Times New Roman"/>
          <w:bCs/>
          <w:sz w:val="28"/>
          <w:szCs w:val="28"/>
        </w:rPr>
        <w:t xml:space="preserve">03 липня </w:t>
      </w:r>
      <w:r w:rsidR="00B354A4" w:rsidRPr="00610514">
        <w:rPr>
          <w:rFonts w:ascii="Times New Roman" w:hAnsi="Times New Roman"/>
          <w:bCs/>
          <w:sz w:val="28"/>
          <w:szCs w:val="28"/>
        </w:rPr>
        <w:t>2026</w:t>
      </w:r>
      <w:r w:rsidR="002D3DB2" w:rsidRPr="00610514">
        <w:rPr>
          <w:rFonts w:ascii="Times New Roman" w:hAnsi="Times New Roman"/>
          <w:bCs/>
          <w:sz w:val="28"/>
          <w:szCs w:val="28"/>
        </w:rPr>
        <w:t xml:space="preserve"> </w:t>
      </w:r>
      <w:r w:rsidRPr="00610514">
        <w:rPr>
          <w:rFonts w:ascii="Times New Roman" w:hAnsi="Times New Roman"/>
          <w:bCs/>
          <w:sz w:val="28"/>
          <w:szCs w:val="28"/>
        </w:rPr>
        <w:t xml:space="preserve">року                    </w:t>
      </w:r>
      <w:r w:rsidR="0039546C" w:rsidRPr="00610514">
        <w:rPr>
          <w:rFonts w:ascii="Times New Roman" w:hAnsi="Times New Roman"/>
          <w:bCs/>
          <w:sz w:val="28"/>
          <w:szCs w:val="28"/>
        </w:rPr>
        <w:t>селище</w:t>
      </w:r>
      <w:r w:rsidRPr="00610514">
        <w:rPr>
          <w:rFonts w:ascii="Times New Roman" w:hAnsi="Times New Roman"/>
          <w:bCs/>
          <w:sz w:val="28"/>
          <w:szCs w:val="28"/>
        </w:rPr>
        <w:t xml:space="preserve"> Брацлав                               № </w:t>
      </w:r>
      <w:r w:rsidR="00610514">
        <w:rPr>
          <w:rFonts w:ascii="Times New Roman" w:hAnsi="Times New Roman"/>
          <w:bCs/>
          <w:sz w:val="28"/>
          <w:szCs w:val="28"/>
        </w:rPr>
        <w:t>95</w:t>
      </w:r>
    </w:p>
    <w:p w14:paraId="569D9383" w14:textId="77777777" w:rsidR="00B354A4" w:rsidRPr="00B354A4" w:rsidRDefault="00B354A4" w:rsidP="008651CD">
      <w:pPr>
        <w:spacing w:after="0" w:line="240" w:lineRule="auto"/>
        <w:ind w:left="284"/>
        <w:jc w:val="both"/>
        <w:rPr>
          <w:rFonts w:ascii="Times New Roman" w:eastAsia="Batang" w:hAnsi="Times New Roman"/>
          <w:b/>
          <w:sz w:val="28"/>
          <w:szCs w:val="28"/>
          <w:lang w:eastAsia="ru-RU"/>
        </w:rPr>
      </w:pPr>
      <w:r w:rsidRPr="00B354A4">
        <w:rPr>
          <w:rFonts w:ascii="Times New Roman" w:eastAsia="Batang" w:hAnsi="Times New Roman"/>
          <w:b/>
          <w:sz w:val="28"/>
          <w:szCs w:val="28"/>
          <w:lang w:eastAsia="ru-RU"/>
        </w:rPr>
        <w:t>П</w:t>
      </w:r>
      <w:proofErr w:type="spellStart"/>
      <w:r w:rsidRPr="00B354A4">
        <w:rPr>
          <w:rFonts w:ascii="Times New Roman" w:eastAsia="Batang" w:hAnsi="Times New Roman"/>
          <w:b/>
          <w:sz w:val="28"/>
          <w:szCs w:val="28"/>
          <w:lang w:val="ru-RU" w:eastAsia="ru-RU"/>
        </w:rPr>
        <w:t>ро</w:t>
      </w:r>
      <w:proofErr w:type="spellEnd"/>
      <w:r w:rsidRPr="00B354A4">
        <w:rPr>
          <w:rFonts w:ascii="Times New Roman" w:eastAsia="Batang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354A4">
        <w:rPr>
          <w:rFonts w:ascii="Times New Roman" w:eastAsia="Batang" w:hAnsi="Times New Roman"/>
          <w:b/>
          <w:sz w:val="28"/>
          <w:szCs w:val="28"/>
          <w:lang w:val="ru-RU" w:eastAsia="ru-RU"/>
        </w:rPr>
        <w:t>призначення</w:t>
      </w:r>
      <w:proofErr w:type="spellEnd"/>
      <w:r w:rsidRPr="00B354A4">
        <w:rPr>
          <w:rFonts w:ascii="Times New Roman" w:eastAsia="Batang" w:hAnsi="Times New Roman"/>
          <w:b/>
          <w:sz w:val="28"/>
          <w:szCs w:val="28"/>
          <w:lang w:eastAsia="ru-RU"/>
        </w:rPr>
        <w:t xml:space="preserve"> піклувальника над дитиною-сиротою </w:t>
      </w:r>
    </w:p>
    <w:p w14:paraId="7366B16D" w14:textId="77777777" w:rsidR="002125A8" w:rsidRPr="00C82AB6" w:rsidRDefault="002125A8" w:rsidP="008651C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24BCF9" w14:textId="489EB384" w:rsidR="00A90517" w:rsidRDefault="0039546C" w:rsidP="00610514">
      <w:pPr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  <w:bdr w:val="none" w:sz="0" w:space="0" w:color="auto" w:frame="1"/>
          <w:lang w:eastAsia="uk-UA"/>
        </w:rPr>
      </w:pPr>
      <w:r w:rsidRPr="00C82AB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82AB6">
        <w:rPr>
          <w:rFonts w:ascii="Times New Roman" w:eastAsia="Times New Roman" w:hAnsi="Times New Roman"/>
          <w:bCs/>
          <w:color w:val="333333"/>
          <w:sz w:val="28"/>
          <w:szCs w:val="28"/>
          <w:bdr w:val="none" w:sz="0" w:space="0" w:color="auto" w:frame="1"/>
          <w:lang w:eastAsia="uk-UA"/>
        </w:rPr>
        <w:t>Відповідно до Закону України «Про місцеве самоврядування в Україні»,</w:t>
      </w:r>
      <w:r w:rsidRPr="00C82AB6">
        <w:rPr>
          <w:rFonts w:ascii="Times New Roman" w:eastAsia="Times New Roman" w:hAnsi="Times New Roman"/>
          <w:b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C82AB6">
        <w:rPr>
          <w:rFonts w:ascii="Times New Roman" w:eastAsia="Times New Roman" w:hAnsi="Times New Roman"/>
          <w:sz w:val="28"/>
          <w:szCs w:val="28"/>
          <w:lang w:eastAsia="ru-RU"/>
        </w:rPr>
        <w:t>статей 243, 244 Сімейного кодексу України</w:t>
      </w:r>
      <w:r w:rsidRPr="00C82AB6">
        <w:rPr>
          <w:rFonts w:ascii="Times New Roman" w:eastAsia="Times New Roman" w:hAnsi="Times New Roman"/>
          <w:b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C82AB6">
        <w:rPr>
          <w:rFonts w:ascii="Times New Roman" w:eastAsia="Times New Roman" w:hAnsi="Times New Roman"/>
          <w:sz w:val="28"/>
          <w:szCs w:val="28"/>
          <w:lang w:eastAsia="ru-RU"/>
        </w:rPr>
        <w:t>статей 55, 56,58, 61-63, 67, 72,74 Цивільного кодексу України, п. 42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</w:t>
      </w:r>
      <w:r w:rsidR="006275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AB6">
        <w:rPr>
          <w:rFonts w:ascii="Times New Roman" w:eastAsia="Times New Roman" w:hAnsi="Times New Roman"/>
          <w:sz w:val="28"/>
          <w:szCs w:val="28"/>
          <w:lang w:eastAsia="ru-RU"/>
        </w:rPr>
        <w:t xml:space="preserve">24 вересня 2008 року № 866 «Питання діяльності органів опіки та піклування, пов`язаної із захистом прав дитини», беручи до уваги рішення виконавчого комітету Брацлавської  селищної ради від </w:t>
      </w:r>
      <w:r w:rsidR="00A10333">
        <w:rPr>
          <w:rFonts w:ascii="Times New Roman" w:eastAsia="Times New Roman" w:hAnsi="Times New Roman"/>
          <w:sz w:val="28"/>
          <w:szCs w:val="28"/>
          <w:lang w:eastAsia="ru-RU"/>
        </w:rPr>
        <w:t>15.05.2026</w:t>
      </w:r>
      <w:r w:rsidRPr="00C82AB6">
        <w:rPr>
          <w:rFonts w:ascii="Times New Roman" w:eastAsia="Times New Roman" w:hAnsi="Times New Roman"/>
          <w:sz w:val="28"/>
          <w:szCs w:val="28"/>
          <w:lang w:eastAsia="ru-RU"/>
        </w:rPr>
        <w:t xml:space="preserve"> року №</w:t>
      </w:r>
      <w:r w:rsidR="00A10333">
        <w:rPr>
          <w:rFonts w:ascii="Times New Roman" w:eastAsia="Times New Roman" w:hAnsi="Times New Roman"/>
          <w:sz w:val="28"/>
          <w:szCs w:val="28"/>
          <w:lang w:eastAsia="ru-RU"/>
        </w:rPr>
        <w:t xml:space="preserve"> 68</w:t>
      </w:r>
      <w:r w:rsidR="00815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AB6">
        <w:rPr>
          <w:rFonts w:ascii="Times New Roman" w:eastAsia="Times New Roman" w:hAnsi="Times New Roman"/>
          <w:sz w:val="28"/>
          <w:szCs w:val="28"/>
          <w:lang w:eastAsia="ru-RU"/>
        </w:rPr>
        <w:t>«Про надання статусу дитини</w:t>
      </w:r>
      <w:r w:rsidR="00A10333">
        <w:rPr>
          <w:rFonts w:ascii="Times New Roman" w:eastAsia="Times New Roman" w:hAnsi="Times New Roman"/>
          <w:sz w:val="28"/>
          <w:szCs w:val="28"/>
          <w:lang w:eastAsia="ru-RU"/>
        </w:rPr>
        <w:t xml:space="preserve">-сироти», </w:t>
      </w:r>
      <w:r w:rsidR="006A11E1" w:rsidRPr="00C82AB6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 </w:t>
      </w:r>
      <w:r w:rsidR="00A7476C">
        <w:rPr>
          <w:rFonts w:ascii="Times New Roman" w:eastAsia="Times New Roman" w:hAnsi="Times New Roman"/>
          <w:sz w:val="28"/>
          <w:szCs w:val="28"/>
          <w:lang w:eastAsia="ru-RU"/>
        </w:rPr>
        <w:t>Особи 1</w:t>
      </w:r>
      <w:r w:rsidR="005C36C9">
        <w:rPr>
          <w:rFonts w:ascii="Times New Roman" w:eastAsia="Times New Roman" w:hAnsi="Times New Roman"/>
          <w:sz w:val="28"/>
          <w:szCs w:val="28"/>
          <w:lang w:eastAsia="ru-RU"/>
        </w:rPr>
        <w:t xml:space="preserve"> та згоди </w:t>
      </w:r>
      <w:r w:rsidR="00A7476C">
        <w:rPr>
          <w:rFonts w:ascii="Times New Roman" w:eastAsia="Times New Roman" w:hAnsi="Times New Roman"/>
          <w:sz w:val="28"/>
          <w:szCs w:val="28"/>
          <w:lang w:eastAsia="ru-RU"/>
        </w:rPr>
        <w:t>Особи 2</w:t>
      </w:r>
      <w:r w:rsidR="00896D3A" w:rsidRPr="00C82A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AB6">
        <w:rPr>
          <w:rFonts w:ascii="Times New Roman" w:eastAsiaTheme="minorHAnsi" w:hAnsi="Times New Roman"/>
          <w:sz w:val="28"/>
          <w:szCs w:val="28"/>
        </w:rPr>
        <w:t xml:space="preserve">беручи до уваги рішення комісії з питань захисту прав дитини при виконавчому комітеті Брацлавської селищної ради </w:t>
      </w:r>
      <w:bookmarkStart w:id="0" w:name="_Hlk147829544"/>
      <w:r w:rsidRPr="00C82AB6">
        <w:rPr>
          <w:rFonts w:ascii="Times New Roman" w:eastAsiaTheme="minorHAnsi" w:hAnsi="Times New Roman"/>
          <w:sz w:val="28"/>
          <w:szCs w:val="28"/>
        </w:rPr>
        <w:t>від</w:t>
      </w:r>
      <w:r w:rsidR="00E05A3D">
        <w:rPr>
          <w:rFonts w:ascii="Times New Roman" w:eastAsiaTheme="minorHAnsi" w:hAnsi="Times New Roman"/>
          <w:sz w:val="28"/>
          <w:szCs w:val="28"/>
        </w:rPr>
        <w:t xml:space="preserve"> 24.06.2026 року </w:t>
      </w:r>
      <w:r w:rsidRPr="00C82AB6">
        <w:rPr>
          <w:rFonts w:ascii="Times New Roman" w:eastAsiaTheme="minorHAnsi" w:hAnsi="Times New Roman"/>
          <w:sz w:val="28"/>
          <w:szCs w:val="28"/>
        </w:rPr>
        <w:t>№</w:t>
      </w:r>
      <w:bookmarkEnd w:id="0"/>
      <w:r w:rsidR="00E05A3D">
        <w:rPr>
          <w:rFonts w:ascii="Times New Roman" w:eastAsiaTheme="minorHAnsi" w:hAnsi="Times New Roman"/>
          <w:sz w:val="28"/>
          <w:szCs w:val="28"/>
        </w:rPr>
        <w:t xml:space="preserve">1 </w:t>
      </w:r>
      <w:r w:rsidRPr="00C82AB6">
        <w:rPr>
          <w:rFonts w:ascii="Times New Roman" w:hAnsi="Times New Roman"/>
          <w:sz w:val="28"/>
          <w:szCs w:val="28"/>
        </w:rPr>
        <w:t>з метою захисту прав та інтересів дитини, забезпечення її розвитку</w:t>
      </w:r>
      <w:r w:rsidR="002125A8" w:rsidRPr="00C82AB6">
        <w:rPr>
          <w:rFonts w:ascii="Times New Roman" w:hAnsi="Times New Roman"/>
          <w:sz w:val="28"/>
          <w:szCs w:val="28"/>
        </w:rPr>
        <w:t xml:space="preserve"> з метою гарантії державної підтримки дітей-сиріт та дітей, позбавлених батьківського піклування, сприяння забезпеченню реалізації прав дитини на життя</w:t>
      </w:r>
      <w:r w:rsidR="00A66683" w:rsidRPr="00C82AB6">
        <w:rPr>
          <w:rFonts w:ascii="Times New Roman" w:hAnsi="Times New Roman"/>
          <w:sz w:val="28"/>
          <w:szCs w:val="28"/>
        </w:rPr>
        <w:t>, о</w:t>
      </w:r>
      <w:r w:rsidR="002125A8" w:rsidRPr="00C82AB6">
        <w:rPr>
          <w:rFonts w:ascii="Times New Roman" w:hAnsi="Times New Roman"/>
          <w:sz w:val="28"/>
          <w:szCs w:val="28"/>
        </w:rPr>
        <w:t>хорону здоров’я, освіту, соціальний захист, сімейне виховання та всебічний розвиток</w:t>
      </w:r>
      <w:r w:rsidR="000D1646" w:rsidRPr="00C82AB6">
        <w:rPr>
          <w:rFonts w:ascii="Times New Roman" w:hAnsi="Times New Roman"/>
          <w:sz w:val="28"/>
          <w:szCs w:val="28"/>
        </w:rPr>
        <w:t xml:space="preserve">, </w:t>
      </w:r>
      <w:r w:rsidR="000D1646" w:rsidRPr="00C82AB6">
        <w:rPr>
          <w:rFonts w:ascii="Times New Roman" w:eastAsiaTheme="minorHAnsi" w:hAnsi="Times New Roman"/>
          <w:sz w:val="28"/>
          <w:szCs w:val="28"/>
        </w:rPr>
        <w:t>виконавчий комітет Брацлавської селищної ради</w:t>
      </w:r>
      <w:r w:rsidR="00A90517">
        <w:rPr>
          <w:rFonts w:ascii="Times New Roman" w:eastAsia="Times New Roman" w:hAnsi="Times New Roman"/>
          <w:b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057B4D65" w14:textId="77777777" w:rsidR="00A90517" w:rsidRDefault="00A90517" w:rsidP="008651CD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color w:val="333333"/>
          <w:sz w:val="28"/>
          <w:szCs w:val="28"/>
          <w:bdr w:val="none" w:sz="0" w:space="0" w:color="auto" w:frame="1"/>
          <w:lang w:eastAsia="uk-UA"/>
        </w:rPr>
      </w:pPr>
    </w:p>
    <w:p w14:paraId="5DC75E2A" w14:textId="40728C40" w:rsidR="00A90517" w:rsidRPr="00A90517" w:rsidRDefault="00A90517" w:rsidP="008651CD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color w:val="333333"/>
          <w:sz w:val="28"/>
          <w:szCs w:val="28"/>
          <w:bdr w:val="none" w:sz="0" w:space="0" w:color="auto" w:frame="1"/>
          <w:lang w:eastAsia="uk-UA"/>
        </w:rPr>
      </w:pPr>
      <w:r w:rsidRPr="00A90517">
        <w:rPr>
          <w:rFonts w:ascii="Times New Roman" w:eastAsia="Times New Roman" w:hAnsi="Times New Roman" w:cstheme="minorBidi"/>
          <w:b/>
          <w:bCs/>
          <w:sz w:val="28"/>
          <w:szCs w:val="28"/>
          <w:lang w:eastAsia="ru-RU"/>
        </w:rPr>
        <w:t>ВИРІШИ</w:t>
      </w:r>
      <w:r>
        <w:rPr>
          <w:rFonts w:ascii="Times New Roman" w:eastAsia="Times New Roman" w:hAnsi="Times New Roman" w:cstheme="minorBidi"/>
          <w:b/>
          <w:bCs/>
          <w:sz w:val="28"/>
          <w:szCs w:val="28"/>
          <w:lang w:eastAsia="ru-RU"/>
        </w:rPr>
        <w:t>В:</w:t>
      </w:r>
    </w:p>
    <w:p w14:paraId="447458E2" w14:textId="5F1098AB" w:rsidR="00A90517" w:rsidRPr="00A90517" w:rsidRDefault="00A90517" w:rsidP="008651CD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Встановити піклування над неповнолітньою дитиною-сиротою </w:t>
      </w:r>
      <w:r w:rsidR="00A7476C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Особою 2 </w:t>
      </w: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</w:t>
      </w:r>
      <w:r w:rsidR="00A7476C">
        <w:rPr>
          <w:rFonts w:ascii="Times New Roman" w:eastAsia="Times New Roman" w:hAnsi="Times New Roman" w:cstheme="minorBidi"/>
          <w:sz w:val="28"/>
          <w:szCs w:val="28"/>
          <w:lang w:eastAsia="uk-UA"/>
        </w:rPr>
        <w:t>00</w:t>
      </w: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>.0</w:t>
      </w:r>
      <w:r w:rsidR="00A7476C">
        <w:rPr>
          <w:rFonts w:ascii="Times New Roman" w:eastAsia="Times New Roman" w:hAnsi="Times New Roman" w:cstheme="minorBidi"/>
          <w:sz w:val="28"/>
          <w:szCs w:val="28"/>
          <w:lang w:eastAsia="uk-UA"/>
        </w:rPr>
        <w:t>0</w:t>
      </w: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>.</w:t>
      </w:r>
      <w:r w:rsidR="00A7476C">
        <w:rPr>
          <w:rFonts w:ascii="Times New Roman" w:eastAsia="Times New Roman" w:hAnsi="Times New Roman" w:cstheme="minorBidi"/>
          <w:sz w:val="28"/>
          <w:szCs w:val="28"/>
          <w:lang w:eastAsia="uk-UA"/>
        </w:rPr>
        <w:t>0000</w:t>
      </w: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року народження.</w:t>
      </w:r>
    </w:p>
    <w:p w14:paraId="3E82B7F5" w14:textId="44B1B136" w:rsidR="00A90517" w:rsidRPr="00A90517" w:rsidRDefault="00A90517" w:rsidP="008651CD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 xml:space="preserve">Призначити </w:t>
      </w:r>
      <w:proofErr w:type="spellStart"/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гр.</w:t>
      </w:r>
      <w:r w:rsidR="00A7476C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Особу</w:t>
      </w:r>
      <w:proofErr w:type="spellEnd"/>
      <w:r w:rsidR="00A7476C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 xml:space="preserve"> 1</w:t>
      </w: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 xml:space="preserve"> </w:t>
      </w:r>
      <w:r w:rsidR="00A7476C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00</w:t>
      </w: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.0</w:t>
      </w:r>
      <w:r w:rsidR="00A7476C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0</w:t>
      </w: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.</w:t>
      </w:r>
      <w:r w:rsidR="00A7476C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0000</w:t>
      </w: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 xml:space="preserve"> року народження, що проживає за адресою: вул. </w:t>
      </w:r>
      <w:r w:rsidR="00A7476C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****</w:t>
      </w: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 xml:space="preserve">, буд. </w:t>
      </w:r>
      <w:r w:rsidR="00A7476C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00</w:t>
      </w: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 xml:space="preserve">, </w:t>
      </w:r>
      <w:proofErr w:type="spellStart"/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сщ</w:t>
      </w:r>
      <w:proofErr w:type="spellEnd"/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 xml:space="preserve">. Брацлав, Тульчинського району Вінницької області піклувальником над дитиною-сиротою </w:t>
      </w:r>
      <w:r w:rsidR="00A7476C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Особою 2</w:t>
      </w: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 xml:space="preserve"> </w:t>
      </w:r>
      <w:r w:rsidR="00A7476C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00</w:t>
      </w: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.0</w:t>
      </w:r>
      <w:r w:rsidR="00A7476C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0</w:t>
      </w: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.</w:t>
      </w:r>
      <w:r w:rsidR="00A7476C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0000</w:t>
      </w: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 xml:space="preserve"> </w:t>
      </w: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>року народження</w:t>
      </w: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>.</w:t>
      </w:r>
    </w:p>
    <w:p w14:paraId="37D81463" w14:textId="3E3A82F3" w:rsidR="00A90517" w:rsidRPr="00A90517" w:rsidRDefault="00A90517" w:rsidP="008651CD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Піклувальнику </w:t>
      </w:r>
      <w:r w:rsidR="00A7476C">
        <w:rPr>
          <w:rFonts w:ascii="Times New Roman" w:eastAsia="Times New Roman" w:hAnsi="Times New Roman" w:cstheme="minorBidi"/>
          <w:sz w:val="28"/>
          <w:szCs w:val="28"/>
          <w:lang w:eastAsia="uk-UA"/>
        </w:rPr>
        <w:t>Особі 1</w:t>
      </w: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>:</w:t>
      </w:r>
    </w:p>
    <w:p w14:paraId="7792E065" w14:textId="77777777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Щороку до 01 лютого подавати Службі у справах дітей Брацлавської селищної ради Звіт піклувальника про виконання обов’язків;</w:t>
      </w:r>
    </w:p>
    <w:p w14:paraId="58B77901" w14:textId="77777777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Забезпечувати проходження 2 рази на рік підопічним профілактичних медичних оглядів та подавати до Служби у справах дітей Брацлавської селищної ради інформацію про стан здоров'я, фізичний і розумовий розвиток дитини.</w:t>
      </w:r>
    </w:p>
    <w:p w14:paraId="11A9EE03" w14:textId="77777777" w:rsidR="00A90517" w:rsidRPr="00A90517" w:rsidRDefault="00A90517" w:rsidP="008651CD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b/>
          <w:bCs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b/>
          <w:bCs/>
          <w:color w:val="000000"/>
          <w:sz w:val="28"/>
          <w:szCs w:val="28"/>
          <w:lang w:eastAsia="uk-UA"/>
        </w:rPr>
        <w:t>Службі у справах дітей Брацлавської  селищної ради:</w:t>
      </w:r>
    </w:p>
    <w:p w14:paraId="3F1CA9FA" w14:textId="77777777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 xml:space="preserve"> Забезпечити передачу необхідних документів на дитину у відповідності до чинного законодавства піклувальнику;</w:t>
      </w:r>
    </w:p>
    <w:p w14:paraId="49B1C133" w14:textId="77777777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lastRenderedPageBreak/>
        <w:t xml:space="preserve"> Здійснювати постійний контроль за умовами проживання та виховання дитини у сім’ї піклувальника;</w:t>
      </w:r>
    </w:p>
    <w:p w14:paraId="434D9226" w14:textId="77777777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color w:val="000000"/>
          <w:sz w:val="28"/>
          <w:szCs w:val="28"/>
          <w:lang w:eastAsia="uk-UA"/>
        </w:rPr>
        <w:t xml:space="preserve"> Щорічно у встановлені законодавством України терміни готувати звіт про стан утримання і розвитку дитини у сім’ї піклувальника.</w:t>
      </w:r>
    </w:p>
    <w:p w14:paraId="11ECA6BB" w14:textId="77777777" w:rsidR="00A90517" w:rsidRPr="00A90517" w:rsidRDefault="00A90517" w:rsidP="008651CD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b/>
          <w:bCs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b/>
          <w:bCs/>
          <w:sz w:val="28"/>
          <w:szCs w:val="28"/>
          <w:lang w:eastAsia="uk-UA"/>
        </w:rPr>
        <w:t>КУ «Центр надання соціальних послуг» Брацлавської селищної ради:</w:t>
      </w:r>
    </w:p>
    <w:p w14:paraId="3EC50F21" w14:textId="77777777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Закріпити за сім’єю соціального працівника;</w:t>
      </w:r>
    </w:p>
    <w:p w14:paraId="28E22B7F" w14:textId="77777777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u w:val="single"/>
          <w:lang w:eastAsia="uk-UA"/>
        </w:rPr>
      </w:pP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Забезпечити соціальний супровід сім’ї піклувальника, надання комплексу послуг, спрямованих на створення належних умов проживання і виховання;</w:t>
      </w:r>
    </w:p>
    <w:p w14:paraId="07AB7E0F" w14:textId="77777777" w:rsidR="00A90517" w:rsidRPr="00A90517" w:rsidRDefault="00A90517" w:rsidP="008651CD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b/>
          <w:bCs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b/>
          <w:bCs/>
          <w:sz w:val="28"/>
          <w:szCs w:val="28"/>
          <w:lang w:eastAsia="uk-UA"/>
        </w:rPr>
        <w:t>КНП «Центр первинної медико-санітарної допомоги» Брацлавської селищної ради:</w:t>
      </w:r>
    </w:p>
    <w:p w14:paraId="590FAD89" w14:textId="77777777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Закріпити за дитиною-сиротою сімейного лікаря з метою контролю за станом здоров’я та розвитку дитини;</w:t>
      </w:r>
    </w:p>
    <w:p w14:paraId="4981416D" w14:textId="77777777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Забезпечити проходження двічі на рік дитиною медичного огляду та здійснення диспансерного нагляду за дитиною;</w:t>
      </w:r>
    </w:p>
    <w:p w14:paraId="7EB7D892" w14:textId="77777777" w:rsidR="00A90517" w:rsidRPr="00A90517" w:rsidRDefault="00A90517" w:rsidP="008651CD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theme="minorBidi"/>
          <w:b/>
          <w:bCs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b/>
          <w:bCs/>
          <w:sz w:val="28"/>
          <w:szCs w:val="28"/>
          <w:lang w:eastAsia="uk-UA"/>
        </w:rPr>
        <w:t>Головному управлінні Пенсійного фонду України у Вінницькій області:</w:t>
      </w:r>
    </w:p>
    <w:p w14:paraId="6DFC6168" w14:textId="77777777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Забезпечити призначення та виплати державної соціальної допомоги на дитину, позбавлену батьківського піклування відповідно до Порядку призначення і виплати державної соціальної допомоги дітей-сиріт та дітей, позбавлених батьківського піклування, за принципом «гроші ходять за дитиною» та інших виплат, у межах видатків, передбачених у державному бюджеті;</w:t>
      </w:r>
    </w:p>
    <w:p w14:paraId="0631C31A" w14:textId="77777777" w:rsidR="00A90517" w:rsidRPr="00A90517" w:rsidRDefault="00A90517" w:rsidP="008651CD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b/>
          <w:bCs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b/>
          <w:bCs/>
          <w:sz w:val="28"/>
          <w:szCs w:val="28"/>
          <w:lang w:eastAsia="uk-UA"/>
        </w:rPr>
        <w:t>Тульчинському РВП ГУНП у Вінницькій області:</w:t>
      </w:r>
    </w:p>
    <w:p w14:paraId="3E167AB6" w14:textId="564FA9B6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Забезпечити проведення комплексу заходів спрямованих на профілактику та запобігання правопорушень дитиною-сиротою </w:t>
      </w:r>
      <w:r w:rsidR="00A7476C">
        <w:rPr>
          <w:rFonts w:ascii="Times New Roman" w:eastAsia="Times New Roman" w:hAnsi="Times New Roman" w:cstheme="minorBidi"/>
          <w:sz w:val="28"/>
          <w:szCs w:val="28"/>
          <w:lang w:eastAsia="uk-UA"/>
        </w:rPr>
        <w:t>Особі 2</w:t>
      </w:r>
      <w:r w:rsidRPr="00A90517">
        <w:rPr>
          <w:rFonts w:ascii="Times New Roman" w:eastAsiaTheme="minorHAnsi" w:hAnsi="Times New Roman" w:cstheme="minorBidi"/>
          <w:sz w:val="28"/>
          <w:szCs w:val="28"/>
        </w:rPr>
        <w:t>,</w:t>
      </w: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який  влаштований у сім’ю піклувальника;</w:t>
      </w:r>
    </w:p>
    <w:p w14:paraId="7F6E6FC8" w14:textId="1808C42E" w:rsidR="00A90517" w:rsidRPr="00A90517" w:rsidRDefault="00A90517" w:rsidP="008651CD">
      <w:pPr>
        <w:numPr>
          <w:ilvl w:val="1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 Щорічно надавати Службі у справах дітей Брацлавської селищної ради Звіт про відсутність (наявність) проявів асоціальної поведінки з боку піклувальника </w:t>
      </w:r>
      <w:r w:rsidR="00A7476C">
        <w:rPr>
          <w:rFonts w:ascii="Times New Roman" w:eastAsia="Times New Roman" w:hAnsi="Times New Roman" w:cstheme="minorBidi"/>
          <w:sz w:val="28"/>
          <w:szCs w:val="28"/>
          <w:lang w:eastAsia="uk-UA"/>
        </w:rPr>
        <w:t>Особі 1</w:t>
      </w:r>
      <w:bookmarkStart w:id="1" w:name="_GoBack"/>
      <w:bookmarkEnd w:id="1"/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>;</w:t>
      </w:r>
    </w:p>
    <w:p w14:paraId="4AC3396D" w14:textId="6E98B039" w:rsidR="00A90517" w:rsidRPr="00A90517" w:rsidRDefault="00A90517" w:rsidP="008651CD">
      <w:pPr>
        <w:spacing w:after="0" w:line="240" w:lineRule="auto"/>
        <w:ind w:left="284"/>
        <w:jc w:val="both"/>
        <w:rPr>
          <w:rFonts w:ascii="Times New Roman" w:eastAsia="Times New Roman" w:hAnsi="Times New Roman" w:cstheme="minorBidi"/>
          <w:sz w:val="28"/>
          <w:szCs w:val="28"/>
          <w:lang w:eastAsia="uk-UA"/>
        </w:rPr>
      </w:pPr>
      <w:r w:rsidRPr="00A90517">
        <w:rPr>
          <w:rFonts w:ascii="Times New Roman" w:eastAsia="Times New Roman" w:hAnsi="Times New Roman" w:cstheme="minorBidi"/>
          <w:b/>
          <w:bCs/>
          <w:sz w:val="28"/>
          <w:szCs w:val="28"/>
          <w:lang w:eastAsia="uk-UA"/>
        </w:rPr>
        <w:t xml:space="preserve">9. </w:t>
      </w:r>
      <w:r w:rsidRPr="00A90517">
        <w:rPr>
          <w:rFonts w:ascii="Times New Roman" w:eastAsia="Times New Roman" w:hAnsi="Times New Roman" w:cstheme="minorBidi"/>
          <w:sz w:val="28"/>
          <w:szCs w:val="28"/>
          <w:lang w:eastAsia="uk-UA"/>
        </w:rPr>
        <w:t xml:space="preserve">Контроль за виконанням цього рішення </w:t>
      </w:r>
      <w:r>
        <w:rPr>
          <w:rFonts w:ascii="Times New Roman" w:eastAsia="Times New Roman" w:hAnsi="Times New Roman" w:cstheme="minorBidi"/>
          <w:sz w:val="28"/>
          <w:szCs w:val="28"/>
          <w:lang w:eastAsia="uk-UA"/>
        </w:rPr>
        <w:t>залишаю за собою.</w:t>
      </w:r>
    </w:p>
    <w:p w14:paraId="4817FEEF" w14:textId="2902BF8B" w:rsidR="00A66683" w:rsidRDefault="00A66683" w:rsidP="008651CD">
      <w:pPr>
        <w:spacing w:after="200" w:line="276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97AF875" w14:textId="77777777" w:rsidR="00610514" w:rsidRPr="00C82AB6" w:rsidRDefault="00610514" w:rsidP="008651CD">
      <w:pPr>
        <w:spacing w:after="200" w:line="276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6AC3F43" w14:textId="414C5918" w:rsidR="008E644F" w:rsidRPr="00610514" w:rsidRDefault="00A66683" w:rsidP="008651CD">
      <w:pPr>
        <w:spacing w:after="200" w:line="276" w:lineRule="auto"/>
        <w:ind w:left="284"/>
        <w:rPr>
          <w:rFonts w:ascii="Times New Roman" w:hAnsi="Times New Roman"/>
          <w:sz w:val="28"/>
          <w:szCs w:val="28"/>
        </w:rPr>
      </w:pPr>
      <w:r w:rsidRPr="00610514">
        <w:rPr>
          <w:rFonts w:ascii="Times New Roman" w:hAnsi="Times New Roman"/>
          <w:sz w:val="28"/>
          <w:szCs w:val="28"/>
        </w:rPr>
        <w:t>Селищний голова</w:t>
      </w:r>
      <w:r w:rsidR="002125A8" w:rsidRPr="00610514">
        <w:rPr>
          <w:rFonts w:ascii="Times New Roman" w:hAnsi="Times New Roman"/>
          <w:sz w:val="28"/>
          <w:szCs w:val="28"/>
        </w:rPr>
        <w:t xml:space="preserve">          </w:t>
      </w:r>
      <w:r w:rsidR="00610514">
        <w:rPr>
          <w:rFonts w:ascii="Times New Roman" w:hAnsi="Times New Roman"/>
          <w:sz w:val="28"/>
          <w:szCs w:val="28"/>
        </w:rPr>
        <w:t xml:space="preserve">                  </w:t>
      </w:r>
      <w:r w:rsidR="002125A8" w:rsidRPr="00610514">
        <w:rPr>
          <w:rFonts w:ascii="Times New Roman" w:hAnsi="Times New Roman"/>
          <w:sz w:val="28"/>
          <w:szCs w:val="28"/>
        </w:rPr>
        <w:t xml:space="preserve">                      Микола КОБРИНЧУК</w:t>
      </w:r>
    </w:p>
    <w:sectPr w:rsidR="008E644F" w:rsidRPr="00610514" w:rsidSect="00610514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93823" w14:textId="77777777" w:rsidR="00FD5A01" w:rsidRDefault="00FD5A01" w:rsidP="0039546C">
      <w:pPr>
        <w:spacing w:after="0" w:line="240" w:lineRule="auto"/>
      </w:pPr>
      <w:r>
        <w:separator/>
      </w:r>
    </w:p>
  </w:endnote>
  <w:endnote w:type="continuationSeparator" w:id="0">
    <w:p w14:paraId="0F80267D" w14:textId="77777777" w:rsidR="00FD5A01" w:rsidRDefault="00FD5A01" w:rsidP="0039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85A70" w14:textId="77777777" w:rsidR="00FD5A01" w:rsidRDefault="00FD5A01" w:rsidP="0039546C">
      <w:pPr>
        <w:spacing w:after="0" w:line="240" w:lineRule="auto"/>
      </w:pPr>
      <w:r>
        <w:separator/>
      </w:r>
    </w:p>
  </w:footnote>
  <w:footnote w:type="continuationSeparator" w:id="0">
    <w:p w14:paraId="04287AE1" w14:textId="77777777" w:rsidR="00FD5A01" w:rsidRDefault="00FD5A01" w:rsidP="00395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313F6"/>
    <w:multiLevelType w:val="multilevel"/>
    <w:tmpl w:val="AB602ECE"/>
    <w:lvl w:ilvl="0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</w:lvl>
    <w:lvl w:ilvl="3">
      <w:start w:val="1"/>
      <w:numFmt w:val="decimal"/>
      <w:isLgl/>
      <w:lvlText w:val="%1.%2.%3.%4."/>
      <w:lvlJc w:val="left"/>
      <w:pPr>
        <w:ind w:left="2302" w:hanging="720"/>
      </w:pPr>
    </w:lvl>
    <w:lvl w:ilvl="4">
      <w:start w:val="1"/>
      <w:numFmt w:val="decimal"/>
      <w:isLgl/>
      <w:lvlText w:val="%1.%2.%3.%4.%5."/>
      <w:lvlJc w:val="left"/>
      <w:pPr>
        <w:ind w:left="3022" w:hanging="1080"/>
      </w:pPr>
    </w:lvl>
    <w:lvl w:ilvl="5">
      <w:start w:val="1"/>
      <w:numFmt w:val="decimal"/>
      <w:isLgl/>
      <w:lvlText w:val="%1.%2.%3.%4.%5.%6."/>
      <w:lvlJc w:val="left"/>
      <w:pPr>
        <w:ind w:left="3382" w:hanging="1080"/>
      </w:pPr>
    </w:lvl>
    <w:lvl w:ilvl="6">
      <w:start w:val="1"/>
      <w:numFmt w:val="decimal"/>
      <w:isLgl/>
      <w:lvlText w:val="%1.%2.%3.%4.%5.%6.%7."/>
      <w:lvlJc w:val="left"/>
      <w:pPr>
        <w:ind w:left="4102" w:hanging="1440"/>
      </w:p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22"/>
    <w:rsid w:val="00010CF1"/>
    <w:rsid w:val="00014D0F"/>
    <w:rsid w:val="00033B22"/>
    <w:rsid w:val="000D1646"/>
    <w:rsid w:val="002125A8"/>
    <w:rsid w:val="002911A3"/>
    <w:rsid w:val="002A252D"/>
    <w:rsid w:val="002D3DB2"/>
    <w:rsid w:val="003678CE"/>
    <w:rsid w:val="003753D7"/>
    <w:rsid w:val="0039546C"/>
    <w:rsid w:val="00516C33"/>
    <w:rsid w:val="00533EFE"/>
    <w:rsid w:val="005C128C"/>
    <w:rsid w:val="005C36C9"/>
    <w:rsid w:val="00610514"/>
    <w:rsid w:val="006275D7"/>
    <w:rsid w:val="006A11E1"/>
    <w:rsid w:val="006C36B4"/>
    <w:rsid w:val="00713F07"/>
    <w:rsid w:val="007E153E"/>
    <w:rsid w:val="00815B3E"/>
    <w:rsid w:val="008217C0"/>
    <w:rsid w:val="008651CD"/>
    <w:rsid w:val="008839DB"/>
    <w:rsid w:val="00896D3A"/>
    <w:rsid w:val="008E644F"/>
    <w:rsid w:val="0094612F"/>
    <w:rsid w:val="009740FE"/>
    <w:rsid w:val="00A10333"/>
    <w:rsid w:val="00A3343F"/>
    <w:rsid w:val="00A66683"/>
    <w:rsid w:val="00A7476C"/>
    <w:rsid w:val="00A90517"/>
    <w:rsid w:val="00B354A4"/>
    <w:rsid w:val="00C00639"/>
    <w:rsid w:val="00C603A8"/>
    <w:rsid w:val="00C82AB6"/>
    <w:rsid w:val="00D0042F"/>
    <w:rsid w:val="00D8158E"/>
    <w:rsid w:val="00DC6376"/>
    <w:rsid w:val="00DF0AAB"/>
    <w:rsid w:val="00E02734"/>
    <w:rsid w:val="00E05A3D"/>
    <w:rsid w:val="00E864F2"/>
    <w:rsid w:val="00E92B30"/>
    <w:rsid w:val="00F70DDE"/>
    <w:rsid w:val="00FD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29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4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546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954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546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C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36C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4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546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954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546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C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36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7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5</cp:revision>
  <cp:lastPrinted>2026-07-07T10:29:00Z</cp:lastPrinted>
  <dcterms:created xsi:type="dcterms:W3CDTF">2026-07-07T10:25:00Z</dcterms:created>
  <dcterms:modified xsi:type="dcterms:W3CDTF">2026-07-16T12:21:00Z</dcterms:modified>
</cp:coreProperties>
</file>