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18" w:rsidRPr="00BF16D2" w:rsidRDefault="002855D4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377203" r:id="rId8"/>
        </w:object>
      </w:r>
    </w:p>
    <w:p w:rsidR="00415818" w:rsidRPr="00BF16D2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15818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15818" w:rsidRPr="00DC1859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415818" w:rsidRPr="00BF16D2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415818" w:rsidRPr="00BF16D2" w:rsidRDefault="00415818" w:rsidP="004158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415818" w:rsidRDefault="00415818" w:rsidP="0041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5818" w:rsidRPr="00BF16D2" w:rsidRDefault="00415818" w:rsidP="0041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415818" w:rsidRPr="00BF16D2" w:rsidRDefault="00415818" w:rsidP="0041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415818" w:rsidRPr="005D155F" w:rsidRDefault="00415818" w:rsidP="0041581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15818" w:rsidRPr="00BF16D2" w:rsidRDefault="009C0403" w:rsidP="0041581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4158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5818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5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="00415818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14</w:t>
      </w:r>
    </w:p>
    <w:p w:rsidR="00415818" w:rsidRPr="00BF16D2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Про надання дозволу на корегування</w:t>
      </w:r>
      <w:r w:rsidRPr="00BF16D2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15818" w:rsidRPr="00BF16D2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проектно-кошторисної документації </w:t>
      </w:r>
    </w:p>
    <w:p w:rsidR="00415818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 xml:space="preserve">Реконструкція мереж водогону в </w:t>
      </w:r>
    </w:p>
    <w:p w:rsidR="00415818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смт Брацлав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Немирівського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району, </w:t>
      </w:r>
    </w:p>
    <w:p w:rsidR="00415818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Вінницької області</w:t>
      </w:r>
      <w:r w:rsidRPr="00BF16D2">
        <w:rPr>
          <w:rFonts w:ascii="Times New Roman" w:eastAsia="Calibri" w:hAnsi="Times New Roman" w:cs="Times New Roman"/>
          <w:b/>
          <w:sz w:val="28"/>
        </w:rPr>
        <w:t>»</w:t>
      </w:r>
    </w:p>
    <w:p w:rsidR="00415818" w:rsidRPr="005D155F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15818" w:rsidRPr="00BF16D2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11.05.2011р. № 560,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враховуючи рекомендації постійної депутатської комісії</w:t>
      </w:r>
      <w:r w:rsidRPr="00415818">
        <w:rPr>
          <w:rFonts w:ascii="Times New Roman" w:eastAsia="Calibri" w:hAnsi="Times New Roman" w:cs="Times New Roman"/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здоров’я, культури</w:t>
      </w:r>
      <w:r w:rsidRPr="00BF16D2">
        <w:rPr>
          <w:rFonts w:ascii="Times New Roman" w:eastAsia="Calibri" w:hAnsi="Times New Roman" w:cs="Times New Roman"/>
          <w:sz w:val="28"/>
        </w:rPr>
        <w:t>,</w:t>
      </w: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сесія селищної  ради  </w:t>
      </w:r>
      <w:r>
        <w:rPr>
          <w:rFonts w:ascii="Times New Roman" w:eastAsia="Calibri" w:hAnsi="Times New Roman" w:cs="Times New Roman"/>
          <w:b/>
          <w:sz w:val="28"/>
          <w:szCs w:val="24"/>
        </w:rPr>
        <w:t>ВИРІШИЛА</w:t>
      </w:r>
      <w:r w:rsidRPr="00BF16D2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415818" w:rsidRPr="00BF16D2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15818" w:rsidRPr="001161A9" w:rsidRDefault="00415818" w:rsidP="004158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</w:rPr>
        <w:t xml:space="preserve"> Надати дозвіл на корегування проектно-кошторисної документації </w:t>
      </w:r>
      <w:r w:rsidRPr="00F1140F">
        <w:rPr>
          <w:rFonts w:ascii="Times New Roman" w:eastAsia="Calibri" w:hAnsi="Times New Roman" w:cs="Times New Roman"/>
          <w:sz w:val="28"/>
        </w:rPr>
        <w:t>«</w:t>
      </w:r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Реконструкція мереж водогону в смт Брацлав </w:t>
      </w:r>
      <w:proofErr w:type="spellStart"/>
      <w:r w:rsidRPr="001161A9">
        <w:rPr>
          <w:rFonts w:ascii="Times New Roman" w:eastAsia="Calibri" w:hAnsi="Times New Roman" w:cs="Times New Roman"/>
          <w:sz w:val="28"/>
          <w:szCs w:val="24"/>
        </w:rPr>
        <w:t>Немирівського</w:t>
      </w:r>
      <w:proofErr w:type="spellEnd"/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 району, Вінницької області</w:t>
      </w:r>
      <w:r w:rsidRPr="00BF16D2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415818" w:rsidRPr="001161A9" w:rsidRDefault="00415818" w:rsidP="0041581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415818" w:rsidRPr="007D6C8E" w:rsidRDefault="00415818" w:rsidP="00415818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D6C8E">
        <w:rPr>
          <w:rFonts w:ascii="Times New Roman" w:hAnsi="Times New Roman" w:cs="Times New Roman"/>
          <w:sz w:val="28"/>
        </w:rPr>
        <w:t>Замовником визначити Брацлавську селищну раду.</w:t>
      </w:r>
    </w:p>
    <w:p w:rsidR="00415818" w:rsidRPr="00BF16D2" w:rsidRDefault="00415818" w:rsidP="0041581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415818" w:rsidRPr="00BF16D2" w:rsidRDefault="00415818" w:rsidP="00415818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16D2">
        <w:rPr>
          <w:rFonts w:ascii="Times New Roman" w:eastAsia="Calibri" w:hAnsi="Times New Roman" w:cs="Times New Roman"/>
          <w:sz w:val="28"/>
        </w:rPr>
        <w:t xml:space="preserve"> Начальнику відділу – головному бухгалтеру – Дунаєвській Г.К. дане рішення прийняти до виконання, згідно чинного законодавства.</w:t>
      </w:r>
    </w:p>
    <w:p w:rsidR="00415818" w:rsidRPr="00BF16D2" w:rsidRDefault="00415818" w:rsidP="00415818">
      <w:pPr>
        <w:widowControl w:val="0"/>
        <w:tabs>
          <w:tab w:val="left" w:pos="284"/>
        </w:tabs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15818" w:rsidRPr="00BF16D2" w:rsidRDefault="00415818" w:rsidP="00415818">
      <w:pPr>
        <w:widowControl w:val="0"/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здоров</w:t>
      </w:r>
      <w:proofErr w:type="spellEnd"/>
      <w:r w:rsidRPr="00BF16D2">
        <w:rPr>
          <w:rFonts w:ascii="Times New Roman" w:eastAsia="Calibri" w:hAnsi="Times New Roman" w:cs="Times New Roman"/>
          <w:sz w:val="28"/>
          <w:lang w:val="ru-RU"/>
        </w:rPr>
        <w:t>’</w:t>
      </w:r>
      <w:r w:rsidRPr="00BF16D2">
        <w:rPr>
          <w:rFonts w:ascii="Times New Roman" w:eastAsia="Calibri" w:hAnsi="Times New Roman" w:cs="Times New Roman"/>
          <w:sz w:val="28"/>
        </w:rPr>
        <w:t xml:space="preserve">я, культури (голова комісії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Долованюк</w:t>
      </w:r>
      <w:proofErr w:type="spellEnd"/>
      <w:r w:rsidRPr="00BF16D2">
        <w:rPr>
          <w:rFonts w:ascii="Times New Roman" w:eastAsia="Calibri" w:hAnsi="Times New Roman" w:cs="Times New Roman"/>
          <w:sz w:val="28"/>
        </w:rPr>
        <w:t xml:space="preserve"> О.А.).</w:t>
      </w:r>
    </w:p>
    <w:p w:rsidR="00415818" w:rsidRPr="00BF16D2" w:rsidRDefault="00415818" w:rsidP="0041581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15818" w:rsidRDefault="00415818" w:rsidP="00415818"/>
    <w:p w:rsidR="00415818" w:rsidRPr="001161A9" w:rsidRDefault="00415818" w:rsidP="00415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61A9">
        <w:rPr>
          <w:rFonts w:ascii="Times New Roman" w:hAnsi="Times New Roman" w:cs="Times New Roman"/>
          <w:sz w:val="28"/>
          <w:szCs w:val="28"/>
        </w:rPr>
        <w:t xml:space="preserve">Секретар селищної ради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61A9">
        <w:rPr>
          <w:rFonts w:ascii="Times New Roman" w:hAnsi="Times New Roman" w:cs="Times New Roman"/>
          <w:sz w:val="28"/>
          <w:szCs w:val="28"/>
        </w:rPr>
        <w:t xml:space="preserve">            Тетяна НЕПИЙВОДА</w:t>
      </w:r>
    </w:p>
    <w:p w:rsidR="00B82C83" w:rsidRDefault="002855D4"/>
    <w:sectPr w:rsidR="00B82C83" w:rsidSect="001161A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D4" w:rsidRDefault="002855D4">
      <w:pPr>
        <w:spacing w:after="0" w:line="240" w:lineRule="auto"/>
      </w:pPr>
      <w:r>
        <w:separator/>
      </w:r>
    </w:p>
  </w:endnote>
  <w:endnote w:type="continuationSeparator" w:id="0">
    <w:p w:rsidR="002855D4" w:rsidRDefault="002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D4" w:rsidRDefault="002855D4">
      <w:pPr>
        <w:spacing w:after="0" w:line="240" w:lineRule="auto"/>
      </w:pPr>
      <w:r>
        <w:separator/>
      </w:r>
    </w:p>
  </w:footnote>
  <w:footnote w:type="continuationSeparator" w:id="0">
    <w:p w:rsidR="002855D4" w:rsidRDefault="002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A9" w:rsidRDefault="002855D4">
    <w:pPr>
      <w:pStyle w:val="a3"/>
    </w:pPr>
  </w:p>
  <w:p w:rsidR="001161A9" w:rsidRDefault="00415818">
    <w:pPr>
      <w:pStyle w:val="a3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265845A0"/>
    <w:lvl w:ilvl="0" w:tplc="8E8E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18"/>
    <w:rsid w:val="002855D4"/>
    <w:rsid w:val="00415818"/>
    <w:rsid w:val="009C0403"/>
    <w:rsid w:val="009E686C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97CAC8-2770-48AD-B821-31A048FE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818"/>
    <w:rPr>
      <w:lang w:val="uk-UA"/>
    </w:rPr>
  </w:style>
  <w:style w:type="paragraph" w:styleId="a5">
    <w:name w:val="List Paragraph"/>
    <w:basedOn w:val="a"/>
    <w:uiPriority w:val="34"/>
    <w:qFormat/>
    <w:rsid w:val="004158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403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9C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2022-10-27T08:52:00Z</cp:lastPrinted>
  <dcterms:created xsi:type="dcterms:W3CDTF">2022-02-13T14:09:00Z</dcterms:created>
  <dcterms:modified xsi:type="dcterms:W3CDTF">2022-10-27T09:00:00Z</dcterms:modified>
</cp:coreProperties>
</file>