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49C" w:rsidRDefault="003F149C" w:rsidP="003F149C">
      <w:pPr>
        <w:framePr w:hSpace="141" w:wrap="around" w:vAnchor="text" w:hAnchor="page" w:x="5760" w:y="1"/>
        <w:jc w:val="center"/>
      </w:pPr>
      <w:r w:rsidRPr="00CD00C3">
        <w:rPr>
          <w:rFonts w:ascii="Times New Roman" w:eastAsia="Times New Roman" w:hAnsi="Times New Roman" w:cs="Times New Roman"/>
          <w:sz w:val="24"/>
          <w:szCs w:val="24"/>
          <w:lang w:eastAsia="ru-RU"/>
        </w:rPr>
        <w:object w:dxaOrig="830"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47.25pt" o:ole="" fillcolor="window">
            <v:imagedata r:id="rId8" o:title=""/>
          </v:shape>
          <o:OLEObject Type="Embed" ProgID="Word.Picture.8" ShapeID="_x0000_i1025" DrawAspect="Content" ObjectID="_1731742284" r:id="rId9"/>
        </w:object>
      </w:r>
    </w:p>
    <w:p w:rsidR="003F149C" w:rsidRDefault="003F149C" w:rsidP="003F149C">
      <w:pPr>
        <w:jc w:val="center"/>
        <w:rPr>
          <w:lang w:val="en-US"/>
        </w:rPr>
      </w:pPr>
    </w:p>
    <w:p w:rsidR="003F149C" w:rsidRDefault="003F149C" w:rsidP="003F149C">
      <w:pPr>
        <w:jc w:val="center"/>
      </w:pPr>
    </w:p>
    <w:p w:rsidR="003F149C" w:rsidRDefault="003F149C" w:rsidP="003F149C">
      <w:pPr>
        <w:jc w:val="center"/>
      </w:pPr>
    </w:p>
    <w:p w:rsidR="003F149C" w:rsidRPr="00975E84" w:rsidRDefault="003F149C" w:rsidP="003F149C">
      <w:pPr>
        <w:rPr>
          <w:rFonts w:cstheme="minorHAnsi"/>
        </w:rPr>
      </w:pPr>
    </w:p>
    <w:p w:rsidR="003F149C" w:rsidRPr="00975E84" w:rsidRDefault="003F149C" w:rsidP="003F149C">
      <w:pPr>
        <w:pStyle w:val="1"/>
        <w:rPr>
          <w:rFonts w:asciiTheme="minorHAnsi" w:hAnsiTheme="minorHAnsi" w:cstheme="minorHAnsi"/>
          <w:b/>
          <w:sz w:val="28"/>
          <w:szCs w:val="28"/>
          <w:lang w:val="uk-UA"/>
        </w:rPr>
      </w:pPr>
      <w:r w:rsidRPr="00975E84">
        <w:rPr>
          <w:rFonts w:asciiTheme="minorHAnsi" w:hAnsiTheme="minorHAnsi" w:cstheme="minorHAnsi"/>
          <w:b/>
          <w:spacing w:val="84"/>
          <w:sz w:val="28"/>
          <w:szCs w:val="28"/>
          <w:lang w:val="ru-RU"/>
        </w:rPr>
        <w:t>УКРАЇНА</w:t>
      </w:r>
      <w:r w:rsidRPr="00975E84">
        <w:rPr>
          <w:rFonts w:asciiTheme="minorHAnsi" w:hAnsiTheme="minorHAnsi" w:cstheme="minorHAnsi"/>
          <w:b/>
          <w:sz w:val="28"/>
          <w:szCs w:val="28"/>
          <w:lang w:val="ru-RU"/>
        </w:rPr>
        <w:t xml:space="preserve"> </w:t>
      </w:r>
    </w:p>
    <w:p w:rsidR="003F149C" w:rsidRPr="00975E84" w:rsidRDefault="003F149C" w:rsidP="003F149C">
      <w:pPr>
        <w:pStyle w:val="1"/>
        <w:rPr>
          <w:rFonts w:asciiTheme="minorHAnsi" w:hAnsiTheme="minorHAnsi" w:cstheme="minorHAnsi"/>
          <w:b/>
          <w:spacing w:val="84"/>
          <w:sz w:val="28"/>
          <w:szCs w:val="28"/>
          <w:lang w:val="ru-RU"/>
        </w:rPr>
      </w:pPr>
      <w:r w:rsidRPr="00975E84">
        <w:rPr>
          <w:rFonts w:asciiTheme="minorHAnsi" w:hAnsiTheme="minorHAnsi" w:cstheme="minorHAnsi"/>
          <w:b/>
          <w:sz w:val="28"/>
          <w:szCs w:val="28"/>
          <w:lang w:val="ru-RU"/>
        </w:rPr>
        <w:t>БРАЦЛАВСЬКА СЕЛИЩНА  РАДА</w:t>
      </w:r>
    </w:p>
    <w:p w:rsidR="003F149C" w:rsidRPr="00975E84" w:rsidRDefault="003F149C" w:rsidP="003F149C">
      <w:pPr>
        <w:jc w:val="center"/>
        <w:rPr>
          <w:rFonts w:cstheme="minorHAnsi"/>
          <w:b/>
          <w:sz w:val="28"/>
          <w:szCs w:val="28"/>
        </w:rPr>
      </w:pPr>
      <w:r w:rsidRPr="00975E84">
        <w:rPr>
          <w:rFonts w:cstheme="minorHAnsi"/>
          <w:b/>
          <w:sz w:val="28"/>
          <w:szCs w:val="28"/>
        </w:rPr>
        <w:t>ВИКОНАВЧИЙ КОМІТЕТ</w:t>
      </w:r>
    </w:p>
    <w:p w:rsidR="001B3A62" w:rsidRPr="00975E84" w:rsidRDefault="003F149C" w:rsidP="00A43C5B">
      <w:pPr>
        <w:jc w:val="center"/>
        <w:rPr>
          <w:rFonts w:eastAsia="Times New Roman" w:cstheme="minorHAnsi"/>
          <w:b/>
          <w:sz w:val="28"/>
          <w:szCs w:val="28"/>
          <w:lang w:eastAsia="uk-UA"/>
        </w:rPr>
      </w:pPr>
      <w:r w:rsidRPr="00975E84">
        <w:rPr>
          <w:rFonts w:cstheme="minorHAnsi"/>
          <w:b/>
          <w:sz w:val="28"/>
          <w:szCs w:val="28"/>
        </w:rPr>
        <w:t xml:space="preserve">РІШЕННЯ </w:t>
      </w:r>
    </w:p>
    <w:p w:rsidR="00913BC4" w:rsidRPr="00975E84" w:rsidRDefault="00A80F74" w:rsidP="00A80F74">
      <w:pPr>
        <w:shd w:val="clear" w:color="auto" w:fill="FFFFFF"/>
        <w:spacing w:after="150" w:line="240" w:lineRule="auto"/>
        <w:rPr>
          <w:rFonts w:eastAsia="Times New Roman" w:cstheme="minorHAnsi"/>
          <w:color w:val="444444"/>
          <w:sz w:val="28"/>
          <w:szCs w:val="28"/>
          <w:lang w:eastAsia="uk-UA"/>
        </w:rPr>
      </w:pPr>
      <w:r>
        <w:rPr>
          <w:rFonts w:eastAsia="Times New Roman" w:cstheme="minorHAnsi"/>
          <w:color w:val="444444"/>
          <w:sz w:val="28"/>
          <w:szCs w:val="28"/>
          <w:lang w:eastAsia="uk-UA"/>
        </w:rPr>
        <w:t xml:space="preserve">              </w:t>
      </w:r>
      <w:r w:rsidR="00204F38">
        <w:rPr>
          <w:rFonts w:eastAsia="Times New Roman" w:cstheme="minorHAnsi"/>
          <w:color w:val="444444"/>
          <w:sz w:val="28"/>
          <w:szCs w:val="28"/>
          <w:lang w:eastAsia="uk-UA"/>
        </w:rPr>
        <w:t>01 грудня</w:t>
      </w:r>
      <w:r w:rsidR="00BB212B" w:rsidRPr="00975E84">
        <w:rPr>
          <w:rFonts w:eastAsia="Times New Roman" w:cstheme="minorHAnsi"/>
          <w:color w:val="444444"/>
          <w:sz w:val="28"/>
          <w:szCs w:val="28"/>
          <w:lang w:eastAsia="uk-UA"/>
        </w:rPr>
        <w:t xml:space="preserve"> 2022</w:t>
      </w:r>
      <w:r w:rsidR="00913BC4" w:rsidRPr="00975E84">
        <w:rPr>
          <w:rFonts w:eastAsia="Times New Roman" w:cstheme="minorHAnsi"/>
          <w:color w:val="444444"/>
          <w:sz w:val="28"/>
          <w:szCs w:val="28"/>
          <w:lang w:eastAsia="uk-UA"/>
        </w:rPr>
        <w:t xml:space="preserve"> року </w:t>
      </w:r>
      <w:r w:rsidR="003F149C" w:rsidRPr="00975E84">
        <w:rPr>
          <w:rFonts w:eastAsia="Times New Roman" w:cstheme="minorHAnsi"/>
          <w:color w:val="444444"/>
          <w:sz w:val="28"/>
          <w:szCs w:val="28"/>
          <w:lang w:eastAsia="uk-UA"/>
        </w:rPr>
        <w:t>      </w:t>
      </w:r>
      <w:r w:rsidR="00BB212B" w:rsidRPr="00975E84">
        <w:rPr>
          <w:rFonts w:eastAsia="Times New Roman" w:cstheme="minorHAnsi"/>
          <w:color w:val="444444"/>
          <w:sz w:val="28"/>
          <w:szCs w:val="28"/>
          <w:lang w:eastAsia="uk-UA"/>
        </w:rPr>
        <w:t>  смт Брацлав</w:t>
      </w:r>
      <w:r w:rsidR="00913BC4" w:rsidRPr="00975E84">
        <w:rPr>
          <w:rFonts w:eastAsia="Times New Roman" w:cstheme="minorHAnsi"/>
          <w:color w:val="444444"/>
          <w:sz w:val="28"/>
          <w:szCs w:val="28"/>
          <w:lang w:eastAsia="uk-UA"/>
        </w:rPr>
        <w:t>              </w:t>
      </w:r>
      <w:r w:rsidR="003F149C" w:rsidRPr="00975E84">
        <w:rPr>
          <w:rFonts w:eastAsia="Times New Roman" w:cstheme="minorHAnsi"/>
          <w:color w:val="444444"/>
          <w:sz w:val="28"/>
          <w:szCs w:val="28"/>
          <w:lang w:eastAsia="uk-UA"/>
        </w:rPr>
        <w:t>                  </w:t>
      </w:r>
      <w:r w:rsidR="00913BC4" w:rsidRPr="00975E84">
        <w:rPr>
          <w:rFonts w:eastAsia="Times New Roman" w:cstheme="minorHAnsi"/>
          <w:color w:val="444444"/>
          <w:sz w:val="28"/>
          <w:szCs w:val="28"/>
          <w:lang w:eastAsia="uk-UA"/>
        </w:rPr>
        <w:t xml:space="preserve"> № </w:t>
      </w:r>
      <w:r>
        <w:rPr>
          <w:rFonts w:eastAsia="Times New Roman" w:cstheme="minorHAnsi"/>
          <w:color w:val="444444"/>
          <w:sz w:val="28"/>
          <w:szCs w:val="28"/>
          <w:lang w:eastAsia="uk-UA"/>
        </w:rPr>
        <w:t>148</w:t>
      </w:r>
    </w:p>
    <w:p w:rsidR="00BB212B" w:rsidRPr="00975E84" w:rsidRDefault="00913BC4" w:rsidP="00BB212B">
      <w:pPr>
        <w:pStyle w:val="a6"/>
        <w:rPr>
          <w:rFonts w:eastAsia="Times New Roman" w:cstheme="minorHAnsi"/>
          <w:b/>
          <w:sz w:val="28"/>
          <w:szCs w:val="28"/>
          <w:lang w:eastAsia="uk-UA"/>
        </w:rPr>
      </w:pPr>
      <w:r w:rsidRPr="00975E84">
        <w:rPr>
          <w:rFonts w:eastAsia="Times New Roman" w:cstheme="minorHAnsi"/>
          <w:b/>
          <w:sz w:val="28"/>
          <w:szCs w:val="28"/>
          <w:lang w:eastAsia="uk-UA"/>
        </w:rPr>
        <w:t>Про створення комісії з визначення </w:t>
      </w:r>
    </w:p>
    <w:p w:rsidR="00BB212B" w:rsidRPr="00975E84" w:rsidRDefault="00913BC4" w:rsidP="00BB212B">
      <w:pPr>
        <w:pStyle w:val="a6"/>
        <w:rPr>
          <w:rFonts w:eastAsia="Times New Roman" w:cstheme="minorHAnsi"/>
          <w:b/>
          <w:sz w:val="28"/>
          <w:szCs w:val="28"/>
          <w:lang w:eastAsia="uk-UA"/>
        </w:rPr>
      </w:pPr>
      <w:r w:rsidRPr="00975E84">
        <w:rPr>
          <w:rFonts w:eastAsia="Times New Roman" w:cstheme="minorHAnsi"/>
          <w:b/>
          <w:sz w:val="28"/>
          <w:szCs w:val="28"/>
          <w:lang w:eastAsia="uk-UA"/>
        </w:rPr>
        <w:t>розміру збитків заподіяних власникам </w:t>
      </w:r>
    </w:p>
    <w:p w:rsidR="00913BC4" w:rsidRPr="00975E84" w:rsidRDefault="00913BC4" w:rsidP="00BB212B">
      <w:pPr>
        <w:pStyle w:val="a6"/>
        <w:rPr>
          <w:rFonts w:cstheme="minorHAnsi"/>
          <w:b/>
          <w:sz w:val="28"/>
          <w:szCs w:val="28"/>
          <w:lang w:eastAsia="uk-UA"/>
        </w:rPr>
      </w:pPr>
      <w:r w:rsidRPr="00975E84">
        <w:rPr>
          <w:rFonts w:eastAsia="Times New Roman" w:cstheme="minorHAnsi"/>
          <w:b/>
          <w:sz w:val="28"/>
          <w:szCs w:val="28"/>
          <w:lang w:eastAsia="uk-UA"/>
        </w:rPr>
        <w:t>землі та землекористувачам</w:t>
      </w:r>
    </w:p>
    <w:p w:rsidR="00BB212B" w:rsidRPr="00975E84" w:rsidRDefault="00BB212B" w:rsidP="00BB212B">
      <w:pPr>
        <w:pStyle w:val="a6"/>
        <w:rPr>
          <w:rFonts w:eastAsia="Times New Roman" w:cstheme="minorHAnsi"/>
          <w:sz w:val="24"/>
          <w:szCs w:val="24"/>
          <w:lang w:eastAsia="uk-UA"/>
        </w:rPr>
      </w:pPr>
    </w:p>
    <w:p w:rsidR="00A43C5B" w:rsidRPr="00975E84" w:rsidRDefault="001B3A62" w:rsidP="00A43C5B">
      <w:pPr>
        <w:shd w:val="clear" w:color="auto" w:fill="FFFFFF"/>
        <w:spacing w:after="150" w:line="240" w:lineRule="auto"/>
        <w:rPr>
          <w:rFonts w:ascii="Times New Roman" w:eastAsia="Times New Roman" w:hAnsi="Times New Roman" w:cs="Times New Roman"/>
          <w:b/>
          <w:bCs/>
          <w:color w:val="444444"/>
          <w:sz w:val="28"/>
          <w:szCs w:val="28"/>
          <w:lang w:eastAsia="uk-UA"/>
        </w:rPr>
      </w:pPr>
      <w:r>
        <w:rPr>
          <w:rFonts w:ascii="Arial" w:eastAsia="Times New Roman" w:hAnsi="Arial" w:cs="Arial"/>
          <w:color w:val="444444"/>
          <w:sz w:val="21"/>
          <w:szCs w:val="21"/>
          <w:lang w:eastAsia="uk-UA"/>
        </w:rPr>
        <w:t xml:space="preserve">   </w:t>
      </w:r>
      <w:r w:rsidRPr="003F149C">
        <w:rPr>
          <w:rFonts w:ascii="Arial" w:eastAsia="Times New Roman" w:hAnsi="Arial" w:cs="Arial"/>
          <w:color w:val="444444"/>
          <w:sz w:val="28"/>
          <w:szCs w:val="28"/>
          <w:lang w:eastAsia="uk-UA"/>
        </w:rPr>
        <w:t xml:space="preserve">  </w:t>
      </w:r>
      <w:r w:rsidR="00913BC4" w:rsidRPr="003F149C">
        <w:rPr>
          <w:rFonts w:ascii="Arial" w:eastAsia="Times New Roman" w:hAnsi="Arial" w:cs="Arial"/>
          <w:color w:val="444444"/>
          <w:sz w:val="28"/>
          <w:szCs w:val="28"/>
          <w:lang w:eastAsia="uk-UA"/>
        </w:rPr>
        <w:t xml:space="preserve">З </w:t>
      </w:r>
      <w:r w:rsidR="00913BC4" w:rsidRPr="00975E84">
        <w:rPr>
          <w:rFonts w:ascii="Times New Roman" w:eastAsia="Times New Roman" w:hAnsi="Times New Roman" w:cs="Times New Roman"/>
          <w:color w:val="444444"/>
          <w:sz w:val="28"/>
          <w:szCs w:val="28"/>
          <w:lang w:eastAsia="uk-UA"/>
        </w:rPr>
        <w:t xml:space="preserve">метою збільшення надходжень від плати за землю, захисту майнових прав </w:t>
      </w:r>
      <w:r w:rsidR="00795255">
        <w:rPr>
          <w:rFonts w:ascii="Times New Roman" w:eastAsia="Times New Roman" w:hAnsi="Times New Roman" w:cs="Times New Roman"/>
          <w:color w:val="444444"/>
          <w:sz w:val="28"/>
          <w:szCs w:val="28"/>
          <w:lang w:eastAsia="uk-UA"/>
        </w:rPr>
        <w:t>селищної</w:t>
      </w:r>
      <w:r w:rsidR="00913BC4" w:rsidRPr="00975E84">
        <w:rPr>
          <w:rFonts w:ascii="Times New Roman" w:eastAsia="Times New Roman" w:hAnsi="Times New Roman" w:cs="Times New Roman"/>
          <w:color w:val="444444"/>
          <w:sz w:val="28"/>
          <w:szCs w:val="28"/>
          <w:lang w:eastAsia="uk-UA"/>
        </w:rPr>
        <w:t xml:space="preserve"> ради від несумлінних землекористувачів, що ухиляються від вчасного укладання договорів оренди, недопущення безоплатного використання земельних ділянок комунальної власності, що призводить до втрат бюджету</w:t>
      </w:r>
      <w:r w:rsidRPr="00975E84">
        <w:rPr>
          <w:rFonts w:ascii="Times New Roman" w:eastAsia="Times New Roman" w:hAnsi="Times New Roman" w:cs="Times New Roman"/>
          <w:color w:val="444444"/>
          <w:sz w:val="28"/>
          <w:szCs w:val="28"/>
          <w:lang w:eastAsia="uk-UA"/>
        </w:rPr>
        <w:t xml:space="preserve"> селищної ради</w:t>
      </w:r>
      <w:r w:rsidR="00913BC4" w:rsidRPr="00975E84">
        <w:rPr>
          <w:rFonts w:ascii="Times New Roman" w:eastAsia="Times New Roman" w:hAnsi="Times New Roman" w:cs="Times New Roman"/>
          <w:color w:val="444444"/>
          <w:sz w:val="28"/>
          <w:szCs w:val="28"/>
          <w:lang w:eastAsia="uk-UA"/>
        </w:rPr>
        <w:t xml:space="preserve">, визначення та відшкодування збитків, завданих </w:t>
      </w:r>
      <w:r w:rsidRPr="00975E84">
        <w:rPr>
          <w:rFonts w:ascii="Times New Roman" w:eastAsia="Times New Roman" w:hAnsi="Times New Roman" w:cs="Times New Roman"/>
          <w:color w:val="444444"/>
          <w:sz w:val="28"/>
          <w:szCs w:val="28"/>
          <w:lang w:eastAsia="uk-UA"/>
        </w:rPr>
        <w:t>Брацлавській селищній</w:t>
      </w:r>
      <w:r w:rsidR="00913BC4" w:rsidRPr="00975E84">
        <w:rPr>
          <w:rFonts w:ascii="Times New Roman" w:eastAsia="Times New Roman" w:hAnsi="Times New Roman" w:cs="Times New Roman"/>
          <w:color w:val="444444"/>
          <w:sz w:val="28"/>
          <w:szCs w:val="28"/>
          <w:lang w:eastAsia="uk-UA"/>
        </w:rPr>
        <w:t xml:space="preserve"> раді, власникам землі та землекористувачам в наслідок порушення порядку землекористування, відповідно до статей 12, 125, 152, 156, 157, 206, 211 Земельного Кодексу України, статті 1166 Цивільного кодексу України, Постанови Кабінету Міністрів України від 19.04.1993 року № 284 «Про порядок визначення та відшкодування збитків власникам землі та землекористувачам», керуючись ст. 33 Закону України «Про місцеве самоврядування в Україні», </w:t>
      </w:r>
      <w:r w:rsidR="00913BC4" w:rsidRPr="00975E84">
        <w:rPr>
          <w:rFonts w:ascii="Times New Roman" w:eastAsia="Times New Roman" w:hAnsi="Times New Roman" w:cs="Times New Roman"/>
          <w:b/>
          <w:bCs/>
          <w:color w:val="444444"/>
          <w:sz w:val="28"/>
          <w:szCs w:val="28"/>
          <w:lang w:eastAsia="uk-UA"/>
        </w:rPr>
        <w:t xml:space="preserve">виконавчий комітет </w:t>
      </w:r>
      <w:r w:rsidRPr="00975E84">
        <w:rPr>
          <w:rFonts w:ascii="Times New Roman" w:eastAsia="Times New Roman" w:hAnsi="Times New Roman" w:cs="Times New Roman"/>
          <w:b/>
          <w:bCs/>
          <w:color w:val="444444"/>
          <w:sz w:val="28"/>
          <w:szCs w:val="28"/>
          <w:lang w:eastAsia="uk-UA"/>
        </w:rPr>
        <w:t xml:space="preserve">Брацлавської селищної </w:t>
      </w:r>
      <w:r w:rsidR="00913BC4" w:rsidRPr="00975E84">
        <w:rPr>
          <w:rFonts w:ascii="Times New Roman" w:eastAsia="Times New Roman" w:hAnsi="Times New Roman" w:cs="Times New Roman"/>
          <w:b/>
          <w:bCs/>
          <w:color w:val="444444"/>
          <w:sz w:val="28"/>
          <w:szCs w:val="28"/>
          <w:lang w:eastAsia="uk-UA"/>
        </w:rPr>
        <w:t>ради</w:t>
      </w:r>
      <w:r w:rsidR="00913BC4" w:rsidRPr="00975E84">
        <w:rPr>
          <w:rFonts w:ascii="Times New Roman" w:eastAsia="Times New Roman" w:hAnsi="Times New Roman" w:cs="Times New Roman"/>
          <w:color w:val="444444"/>
          <w:sz w:val="28"/>
          <w:szCs w:val="28"/>
          <w:lang w:eastAsia="uk-UA"/>
        </w:rPr>
        <w:t>   </w:t>
      </w:r>
      <w:r w:rsidRPr="00975E84">
        <w:rPr>
          <w:rFonts w:ascii="Times New Roman" w:eastAsia="Times New Roman" w:hAnsi="Times New Roman" w:cs="Times New Roman"/>
          <w:b/>
          <w:bCs/>
          <w:color w:val="444444"/>
          <w:sz w:val="28"/>
          <w:szCs w:val="28"/>
          <w:lang w:eastAsia="uk-UA"/>
        </w:rPr>
        <w:t>ВИРІШИВ</w:t>
      </w:r>
      <w:r w:rsidR="00913BC4" w:rsidRPr="00975E84">
        <w:rPr>
          <w:rFonts w:ascii="Times New Roman" w:eastAsia="Times New Roman" w:hAnsi="Times New Roman" w:cs="Times New Roman"/>
          <w:b/>
          <w:bCs/>
          <w:color w:val="444444"/>
          <w:sz w:val="28"/>
          <w:szCs w:val="28"/>
          <w:lang w:eastAsia="uk-UA"/>
        </w:rPr>
        <w:t xml:space="preserve"> :</w:t>
      </w:r>
    </w:p>
    <w:p w:rsidR="00913BC4" w:rsidRPr="00975E84" w:rsidRDefault="00913BC4" w:rsidP="00A43C5B">
      <w:pPr>
        <w:shd w:val="clear" w:color="auto" w:fill="FFFFFF"/>
        <w:spacing w:after="150" w:line="240" w:lineRule="auto"/>
        <w:rPr>
          <w:rFonts w:ascii="Times New Roman" w:eastAsia="Times New Roman" w:hAnsi="Times New Roman" w:cs="Times New Roman"/>
          <w:color w:val="444444"/>
          <w:sz w:val="28"/>
          <w:szCs w:val="28"/>
          <w:lang w:eastAsia="uk-UA"/>
        </w:rPr>
      </w:pPr>
      <w:r w:rsidRPr="00975E84">
        <w:rPr>
          <w:rFonts w:ascii="Times New Roman" w:eastAsia="Times New Roman" w:hAnsi="Times New Roman" w:cs="Times New Roman"/>
          <w:color w:val="444444"/>
          <w:sz w:val="28"/>
          <w:szCs w:val="28"/>
          <w:lang w:eastAsia="uk-UA"/>
        </w:rPr>
        <w:t>Створити комісію з визначення та відшкодування збитків власникам землі та землекористувачам та затвердити її склад (додаток 1).</w:t>
      </w:r>
    </w:p>
    <w:p w:rsidR="00913BC4" w:rsidRPr="00975E84" w:rsidRDefault="00913BC4" w:rsidP="00913B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uk-UA"/>
        </w:rPr>
      </w:pPr>
      <w:r w:rsidRPr="00975E84">
        <w:rPr>
          <w:rFonts w:ascii="Times New Roman" w:eastAsia="Times New Roman" w:hAnsi="Times New Roman" w:cs="Times New Roman"/>
          <w:color w:val="444444"/>
          <w:sz w:val="28"/>
          <w:szCs w:val="28"/>
          <w:lang w:eastAsia="uk-UA"/>
        </w:rPr>
        <w:t>Затвердити Положення про комісію з визначення та відшкодування збитків власникам землі та землекористувачам згідно (додаток 2).</w:t>
      </w:r>
    </w:p>
    <w:p w:rsidR="00913BC4" w:rsidRPr="00975E84" w:rsidRDefault="00913BC4" w:rsidP="00913B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uk-UA"/>
        </w:rPr>
      </w:pPr>
      <w:r w:rsidRPr="00975E84">
        <w:rPr>
          <w:rFonts w:ascii="Times New Roman" w:eastAsia="Times New Roman" w:hAnsi="Times New Roman" w:cs="Times New Roman"/>
          <w:color w:val="444444"/>
          <w:sz w:val="28"/>
          <w:szCs w:val="28"/>
          <w:lang w:eastAsia="uk-UA"/>
        </w:rPr>
        <w:t>Затвердити форму акту з визначення обсягу збитків (додаток 3).</w:t>
      </w:r>
    </w:p>
    <w:p w:rsidR="00913BC4" w:rsidRPr="00975E84" w:rsidRDefault="00913BC4" w:rsidP="00913B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uk-UA"/>
        </w:rPr>
      </w:pPr>
      <w:r w:rsidRPr="00975E84">
        <w:rPr>
          <w:rFonts w:ascii="Times New Roman" w:eastAsia="Times New Roman" w:hAnsi="Times New Roman" w:cs="Times New Roman"/>
          <w:color w:val="444444"/>
          <w:sz w:val="28"/>
          <w:szCs w:val="28"/>
          <w:lang w:eastAsia="uk-UA"/>
        </w:rPr>
        <w:t>Затвердити форму повідомлення про рішення комісії (додаток 4).</w:t>
      </w:r>
    </w:p>
    <w:p w:rsidR="00913BC4" w:rsidRPr="00975E84" w:rsidRDefault="00913BC4" w:rsidP="00913B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uk-UA"/>
        </w:rPr>
      </w:pPr>
      <w:r w:rsidRPr="00975E84">
        <w:rPr>
          <w:rFonts w:ascii="Times New Roman" w:eastAsia="Times New Roman" w:hAnsi="Times New Roman" w:cs="Times New Roman"/>
          <w:color w:val="444444"/>
          <w:sz w:val="28"/>
          <w:szCs w:val="28"/>
          <w:lang w:eastAsia="uk-UA"/>
        </w:rPr>
        <w:t>Затвердити форму договору про добровільне відшкодування збитків (додаток 5).</w:t>
      </w:r>
    </w:p>
    <w:p w:rsidR="00913BC4" w:rsidRPr="00975E84" w:rsidRDefault="00913BC4" w:rsidP="00913B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uk-UA"/>
        </w:rPr>
      </w:pPr>
      <w:r w:rsidRPr="00975E84">
        <w:rPr>
          <w:rFonts w:ascii="Times New Roman" w:eastAsia="Times New Roman" w:hAnsi="Times New Roman" w:cs="Times New Roman"/>
          <w:color w:val="444444"/>
          <w:sz w:val="28"/>
          <w:szCs w:val="28"/>
          <w:lang w:eastAsia="uk-UA"/>
        </w:rPr>
        <w:t>Рішення набирає чинності з дня його прийняття.</w:t>
      </w:r>
    </w:p>
    <w:p w:rsidR="00913BC4" w:rsidRPr="00975E84" w:rsidRDefault="00913BC4" w:rsidP="00913B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uk-UA"/>
        </w:rPr>
      </w:pPr>
      <w:r w:rsidRPr="00975E84">
        <w:rPr>
          <w:rFonts w:ascii="Times New Roman" w:eastAsia="Times New Roman" w:hAnsi="Times New Roman" w:cs="Times New Roman"/>
          <w:color w:val="444444"/>
          <w:sz w:val="28"/>
          <w:szCs w:val="28"/>
          <w:lang w:eastAsia="uk-UA"/>
        </w:rPr>
        <w:t>Контроль за виконанням цьо</w:t>
      </w:r>
      <w:r w:rsidR="001B3A62" w:rsidRPr="00975E84">
        <w:rPr>
          <w:rFonts w:ascii="Times New Roman" w:eastAsia="Times New Roman" w:hAnsi="Times New Roman" w:cs="Times New Roman"/>
          <w:color w:val="444444"/>
          <w:sz w:val="28"/>
          <w:szCs w:val="28"/>
          <w:lang w:eastAsia="uk-UA"/>
        </w:rPr>
        <w:t xml:space="preserve">го рішення покласти на </w:t>
      </w:r>
      <w:r w:rsidRPr="00975E84">
        <w:rPr>
          <w:rFonts w:ascii="Times New Roman" w:eastAsia="Times New Roman" w:hAnsi="Times New Roman" w:cs="Times New Roman"/>
          <w:color w:val="444444"/>
          <w:sz w:val="28"/>
          <w:szCs w:val="28"/>
          <w:lang w:eastAsia="uk-UA"/>
        </w:rPr>
        <w:t xml:space="preserve"> заступника </w:t>
      </w:r>
      <w:r w:rsidR="003F149C" w:rsidRPr="00975E84">
        <w:rPr>
          <w:rFonts w:ascii="Times New Roman" w:eastAsia="Times New Roman" w:hAnsi="Times New Roman" w:cs="Times New Roman"/>
          <w:color w:val="444444"/>
          <w:sz w:val="28"/>
          <w:szCs w:val="28"/>
          <w:lang w:eastAsia="uk-UA"/>
        </w:rPr>
        <w:t>селищного</w:t>
      </w:r>
      <w:r w:rsidRPr="00975E84">
        <w:rPr>
          <w:rFonts w:ascii="Times New Roman" w:eastAsia="Times New Roman" w:hAnsi="Times New Roman" w:cs="Times New Roman"/>
          <w:color w:val="444444"/>
          <w:sz w:val="28"/>
          <w:szCs w:val="28"/>
          <w:lang w:eastAsia="uk-UA"/>
        </w:rPr>
        <w:t xml:space="preserve"> голови</w:t>
      </w:r>
      <w:r w:rsidR="003F149C" w:rsidRPr="00975E84">
        <w:rPr>
          <w:rFonts w:ascii="Times New Roman" w:eastAsia="Times New Roman" w:hAnsi="Times New Roman" w:cs="Times New Roman"/>
          <w:color w:val="444444"/>
          <w:sz w:val="28"/>
          <w:szCs w:val="28"/>
          <w:lang w:eastAsia="uk-UA"/>
        </w:rPr>
        <w:t xml:space="preserve"> з питань діяльності виконавчих органів</w:t>
      </w:r>
      <w:r w:rsidRPr="00975E84">
        <w:rPr>
          <w:rFonts w:ascii="Times New Roman" w:eastAsia="Times New Roman" w:hAnsi="Times New Roman" w:cs="Times New Roman"/>
          <w:color w:val="444444"/>
          <w:sz w:val="28"/>
          <w:szCs w:val="28"/>
          <w:lang w:eastAsia="uk-UA"/>
        </w:rPr>
        <w:t xml:space="preserve"> </w:t>
      </w:r>
      <w:r w:rsidR="001B3A62" w:rsidRPr="00975E84">
        <w:rPr>
          <w:rFonts w:ascii="Times New Roman" w:eastAsia="Times New Roman" w:hAnsi="Times New Roman" w:cs="Times New Roman"/>
          <w:color w:val="444444"/>
          <w:sz w:val="28"/>
          <w:szCs w:val="28"/>
          <w:lang w:eastAsia="uk-UA"/>
        </w:rPr>
        <w:t>Марчука Андрія Олександровича</w:t>
      </w:r>
    </w:p>
    <w:p w:rsidR="00A43C5B" w:rsidRPr="00975E84" w:rsidRDefault="001B3A62" w:rsidP="00A43C5B">
      <w:pPr>
        <w:shd w:val="clear" w:color="auto" w:fill="FFFFFF"/>
        <w:spacing w:after="150" w:line="240" w:lineRule="auto"/>
        <w:jc w:val="center"/>
        <w:rPr>
          <w:rFonts w:ascii="Times New Roman" w:eastAsia="Times New Roman" w:hAnsi="Times New Roman" w:cs="Times New Roman"/>
          <w:b/>
          <w:color w:val="444444"/>
          <w:sz w:val="28"/>
          <w:szCs w:val="28"/>
          <w:lang w:eastAsia="uk-UA"/>
        </w:rPr>
      </w:pPr>
      <w:r w:rsidRPr="00975E84">
        <w:rPr>
          <w:rFonts w:ascii="Times New Roman" w:eastAsia="Times New Roman" w:hAnsi="Times New Roman" w:cs="Times New Roman"/>
          <w:b/>
          <w:color w:val="444444"/>
          <w:sz w:val="28"/>
          <w:szCs w:val="28"/>
          <w:lang w:eastAsia="uk-UA"/>
        </w:rPr>
        <w:t xml:space="preserve">Селищний голова </w:t>
      </w:r>
      <w:r w:rsidR="00913BC4" w:rsidRPr="00975E84">
        <w:rPr>
          <w:rFonts w:ascii="Times New Roman" w:eastAsia="Times New Roman" w:hAnsi="Times New Roman" w:cs="Times New Roman"/>
          <w:b/>
          <w:color w:val="444444"/>
          <w:sz w:val="28"/>
          <w:szCs w:val="28"/>
          <w:lang w:eastAsia="uk-UA"/>
        </w:rPr>
        <w:t>                  </w:t>
      </w:r>
      <w:r w:rsidR="003F149C" w:rsidRPr="00975E84">
        <w:rPr>
          <w:rFonts w:ascii="Times New Roman" w:eastAsia="Times New Roman" w:hAnsi="Times New Roman" w:cs="Times New Roman"/>
          <w:b/>
          <w:color w:val="444444"/>
          <w:sz w:val="28"/>
          <w:szCs w:val="28"/>
          <w:lang w:eastAsia="uk-UA"/>
        </w:rPr>
        <w:t>                          </w:t>
      </w:r>
      <w:r w:rsidR="00913BC4" w:rsidRPr="00975E84">
        <w:rPr>
          <w:rFonts w:ascii="Times New Roman" w:eastAsia="Times New Roman" w:hAnsi="Times New Roman" w:cs="Times New Roman"/>
          <w:b/>
          <w:color w:val="444444"/>
          <w:sz w:val="28"/>
          <w:szCs w:val="28"/>
          <w:lang w:eastAsia="uk-UA"/>
        </w:rPr>
        <w:t>        </w:t>
      </w:r>
      <w:r w:rsidRPr="00975E84">
        <w:rPr>
          <w:rFonts w:ascii="Times New Roman" w:eastAsia="Times New Roman" w:hAnsi="Times New Roman" w:cs="Times New Roman"/>
          <w:b/>
          <w:color w:val="444444"/>
          <w:sz w:val="28"/>
          <w:szCs w:val="28"/>
          <w:lang w:eastAsia="uk-UA"/>
        </w:rPr>
        <w:t>Микола КОБРИН</w:t>
      </w:r>
      <w:r w:rsidR="00975E84" w:rsidRPr="00975E84">
        <w:rPr>
          <w:rFonts w:ascii="Times New Roman" w:eastAsia="Times New Roman" w:hAnsi="Times New Roman" w:cs="Times New Roman"/>
          <w:b/>
          <w:color w:val="444444"/>
          <w:sz w:val="28"/>
          <w:szCs w:val="28"/>
          <w:lang w:eastAsia="uk-UA"/>
        </w:rPr>
        <w:t>ЧУК</w:t>
      </w:r>
    </w:p>
    <w:p w:rsidR="006215F8" w:rsidRDefault="00A43C5B" w:rsidP="00A43C5B">
      <w:pPr>
        <w:shd w:val="clear" w:color="auto" w:fill="FFFFFF"/>
        <w:spacing w:after="150" w:line="240" w:lineRule="auto"/>
        <w:rPr>
          <w:rFonts w:ascii="Times New Roman" w:eastAsia="Times New Roman" w:hAnsi="Times New Roman" w:cs="Times New Roman"/>
          <w:color w:val="444444"/>
          <w:sz w:val="21"/>
          <w:szCs w:val="21"/>
          <w:lang w:eastAsia="uk-UA"/>
        </w:rPr>
      </w:pPr>
      <w:r w:rsidRPr="00975E84">
        <w:rPr>
          <w:rFonts w:ascii="Times New Roman" w:eastAsia="Times New Roman" w:hAnsi="Times New Roman" w:cs="Times New Roman"/>
          <w:b/>
          <w:color w:val="444444"/>
          <w:sz w:val="28"/>
          <w:szCs w:val="28"/>
          <w:lang w:eastAsia="uk-UA"/>
        </w:rPr>
        <w:t xml:space="preserve">      </w:t>
      </w:r>
    </w:p>
    <w:p w:rsidR="00A80F74" w:rsidRDefault="00A80F74" w:rsidP="00A43C5B">
      <w:pPr>
        <w:shd w:val="clear" w:color="auto" w:fill="FFFFFF"/>
        <w:spacing w:after="150" w:line="240" w:lineRule="auto"/>
        <w:rPr>
          <w:rFonts w:ascii="Times New Roman" w:eastAsia="Times New Roman" w:hAnsi="Times New Roman" w:cs="Times New Roman"/>
          <w:color w:val="444444"/>
          <w:sz w:val="21"/>
          <w:szCs w:val="21"/>
          <w:lang w:eastAsia="uk-UA"/>
        </w:rPr>
      </w:pPr>
    </w:p>
    <w:p w:rsidR="00A80F74" w:rsidRPr="00975E84" w:rsidRDefault="00A80F74" w:rsidP="00A43C5B">
      <w:pPr>
        <w:shd w:val="clear" w:color="auto" w:fill="FFFFFF"/>
        <w:spacing w:after="150" w:line="240" w:lineRule="auto"/>
        <w:rPr>
          <w:rFonts w:ascii="Times New Roman" w:eastAsia="Times New Roman" w:hAnsi="Times New Roman" w:cs="Times New Roman"/>
          <w:b/>
          <w:color w:val="444444"/>
          <w:sz w:val="28"/>
          <w:szCs w:val="28"/>
          <w:lang w:eastAsia="uk-UA"/>
        </w:rPr>
      </w:pPr>
    </w:p>
    <w:p w:rsidR="006215F8" w:rsidRPr="00975E84" w:rsidRDefault="006215F8" w:rsidP="00913BC4">
      <w:pPr>
        <w:shd w:val="clear" w:color="auto" w:fill="FFFFFF"/>
        <w:spacing w:after="150" w:line="240" w:lineRule="auto"/>
        <w:jc w:val="right"/>
        <w:rPr>
          <w:rFonts w:ascii="Times New Roman" w:eastAsia="Times New Roman" w:hAnsi="Times New Roman" w:cs="Times New Roman"/>
          <w:b/>
          <w:color w:val="444444"/>
          <w:sz w:val="21"/>
          <w:szCs w:val="21"/>
          <w:lang w:eastAsia="uk-UA"/>
        </w:rPr>
      </w:pPr>
    </w:p>
    <w:p w:rsidR="00A43C5B" w:rsidRPr="00975E84" w:rsidRDefault="00A43C5B" w:rsidP="00A43C5B">
      <w:pPr>
        <w:pStyle w:val="a6"/>
        <w:rPr>
          <w:rFonts w:ascii="Times New Roman" w:hAnsi="Times New Roman" w:cs="Times New Roman"/>
          <w:b/>
          <w:sz w:val="24"/>
          <w:szCs w:val="24"/>
        </w:rPr>
      </w:pPr>
      <w:r w:rsidRPr="00975E84">
        <w:rPr>
          <w:rFonts w:ascii="Times New Roman" w:hAnsi="Times New Roman" w:cs="Times New Roman"/>
          <w:b/>
          <w:sz w:val="24"/>
          <w:szCs w:val="24"/>
        </w:rPr>
        <w:t>Погоджено:                                Начальник відділу юридичної та</w:t>
      </w:r>
    </w:p>
    <w:p w:rsidR="00A43C5B" w:rsidRPr="00975E84" w:rsidRDefault="00A43C5B" w:rsidP="00A43C5B">
      <w:pPr>
        <w:pStyle w:val="a6"/>
        <w:rPr>
          <w:rFonts w:ascii="Times New Roman" w:hAnsi="Times New Roman" w:cs="Times New Roman"/>
          <w:b/>
          <w:sz w:val="24"/>
          <w:szCs w:val="24"/>
        </w:rPr>
      </w:pPr>
      <w:r w:rsidRPr="00975E84">
        <w:rPr>
          <w:rFonts w:ascii="Times New Roman" w:hAnsi="Times New Roman" w:cs="Times New Roman"/>
          <w:b/>
          <w:sz w:val="24"/>
          <w:szCs w:val="24"/>
        </w:rPr>
        <w:t xml:space="preserve">                                                     кадрової роботи, юрист</w:t>
      </w:r>
    </w:p>
    <w:p w:rsidR="00A43C5B" w:rsidRPr="00975E84" w:rsidRDefault="00A43C5B" w:rsidP="00A43C5B">
      <w:pPr>
        <w:pStyle w:val="a6"/>
        <w:rPr>
          <w:rFonts w:ascii="Times New Roman" w:hAnsi="Times New Roman" w:cs="Times New Roman"/>
          <w:b/>
          <w:sz w:val="24"/>
          <w:szCs w:val="24"/>
        </w:rPr>
      </w:pPr>
      <w:r w:rsidRPr="00975E84">
        <w:rPr>
          <w:rFonts w:ascii="Times New Roman" w:hAnsi="Times New Roman" w:cs="Times New Roman"/>
          <w:b/>
          <w:sz w:val="24"/>
          <w:szCs w:val="24"/>
        </w:rPr>
        <w:t xml:space="preserve">                                                      О.В. Цимбал_____________________</w:t>
      </w:r>
    </w:p>
    <w:p w:rsidR="00A43C5B" w:rsidRPr="00975E84" w:rsidRDefault="00A43C5B" w:rsidP="00A43C5B">
      <w:pPr>
        <w:pStyle w:val="a6"/>
        <w:rPr>
          <w:rFonts w:ascii="Times New Roman" w:hAnsi="Times New Roman" w:cs="Times New Roman"/>
          <w:b/>
          <w:sz w:val="24"/>
          <w:szCs w:val="24"/>
        </w:rPr>
      </w:pPr>
    </w:p>
    <w:p w:rsidR="00A43C5B" w:rsidRPr="00975E84" w:rsidRDefault="00A43C5B" w:rsidP="00A43C5B">
      <w:pPr>
        <w:pStyle w:val="a6"/>
        <w:rPr>
          <w:rFonts w:ascii="Times New Roman" w:hAnsi="Times New Roman" w:cs="Times New Roman"/>
          <w:b/>
          <w:sz w:val="24"/>
          <w:szCs w:val="24"/>
        </w:rPr>
      </w:pPr>
      <w:r w:rsidRPr="00975E84">
        <w:rPr>
          <w:rFonts w:ascii="Times New Roman" w:hAnsi="Times New Roman" w:cs="Times New Roman"/>
          <w:b/>
          <w:sz w:val="24"/>
          <w:szCs w:val="24"/>
        </w:rPr>
        <w:t>Погоджено:                                Заступник селищного голови з</w:t>
      </w:r>
    </w:p>
    <w:p w:rsidR="00A43C5B" w:rsidRPr="00975E84" w:rsidRDefault="00A43C5B" w:rsidP="00A43C5B">
      <w:pPr>
        <w:pStyle w:val="a6"/>
        <w:rPr>
          <w:rFonts w:ascii="Times New Roman" w:hAnsi="Times New Roman" w:cs="Times New Roman"/>
          <w:b/>
          <w:sz w:val="24"/>
          <w:szCs w:val="24"/>
        </w:rPr>
      </w:pPr>
      <w:r w:rsidRPr="00975E84">
        <w:rPr>
          <w:rFonts w:ascii="Times New Roman" w:hAnsi="Times New Roman" w:cs="Times New Roman"/>
          <w:b/>
          <w:sz w:val="24"/>
          <w:szCs w:val="24"/>
        </w:rPr>
        <w:t xml:space="preserve">                                                     питань діяльності виконавчих органів</w:t>
      </w:r>
    </w:p>
    <w:p w:rsidR="00A43C5B" w:rsidRPr="00975E84" w:rsidRDefault="00A43C5B" w:rsidP="00A43C5B">
      <w:pPr>
        <w:pStyle w:val="a6"/>
        <w:rPr>
          <w:rFonts w:ascii="Times New Roman" w:hAnsi="Times New Roman" w:cs="Times New Roman"/>
          <w:b/>
          <w:sz w:val="24"/>
          <w:szCs w:val="24"/>
        </w:rPr>
      </w:pPr>
      <w:r w:rsidRPr="00975E84">
        <w:rPr>
          <w:rFonts w:ascii="Times New Roman" w:hAnsi="Times New Roman" w:cs="Times New Roman"/>
          <w:b/>
          <w:sz w:val="24"/>
          <w:szCs w:val="24"/>
        </w:rPr>
        <w:t xml:space="preserve">                                                     А.О.Марчук______________________</w:t>
      </w:r>
    </w:p>
    <w:p w:rsidR="00A43C5B" w:rsidRPr="00975E84" w:rsidRDefault="00A43C5B" w:rsidP="00A43C5B">
      <w:pPr>
        <w:pStyle w:val="a6"/>
        <w:rPr>
          <w:rFonts w:ascii="Times New Roman" w:hAnsi="Times New Roman" w:cs="Times New Roman"/>
          <w:b/>
          <w:sz w:val="24"/>
          <w:szCs w:val="24"/>
        </w:rPr>
      </w:pPr>
    </w:p>
    <w:p w:rsidR="00A43C5B" w:rsidRPr="00975E84" w:rsidRDefault="00A43C5B" w:rsidP="00A43C5B">
      <w:pPr>
        <w:pStyle w:val="a6"/>
        <w:rPr>
          <w:rFonts w:ascii="Times New Roman" w:hAnsi="Times New Roman" w:cs="Times New Roman"/>
          <w:b/>
          <w:sz w:val="24"/>
          <w:szCs w:val="24"/>
        </w:rPr>
      </w:pPr>
      <w:r w:rsidRPr="00975E84">
        <w:rPr>
          <w:rFonts w:ascii="Times New Roman" w:hAnsi="Times New Roman" w:cs="Times New Roman"/>
          <w:b/>
          <w:sz w:val="24"/>
          <w:szCs w:val="24"/>
        </w:rPr>
        <w:t xml:space="preserve"> Погоджено:                                Керуючий справами(секретар) </w:t>
      </w:r>
    </w:p>
    <w:p w:rsidR="00A43C5B" w:rsidRPr="00975E84" w:rsidRDefault="00A43C5B" w:rsidP="00A43C5B">
      <w:pPr>
        <w:pStyle w:val="a6"/>
        <w:rPr>
          <w:rFonts w:ascii="Times New Roman" w:hAnsi="Times New Roman" w:cs="Times New Roman"/>
          <w:b/>
          <w:sz w:val="24"/>
          <w:szCs w:val="24"/>
        </w:rPr>
      </w:pPr>
      <w:r w:rsidRPr="00975E84">
        <w:rPr>
          <w:rFonts w:ascii="Times New Roman" w:hAnsi="Times New Roman" w:cs="Times New Roman"/>
          <w:b/>
          <w:sz w:val="24"/>
          <w:szCs w:val="24"/>
        </w:rPr>
        <w:t xml:space="preserve">                                                      виконкому</w:t>
      </w:r>
    </w:p>
    <w:p w:rsidR="00A43C5B" w:rsidRPr="00975E84" w:rsidRDefault="00A43C5B" w:rsidP="00A43C5B">
      <w:pPr>
        <w:pStyle w:val="a6"/>
        <w:rPr>
          <w:rFonts w:ascii="Times New Roman" w:hAnsi="Times New Roman" w:cs="Times New Roman"/>
          <w:b/>
          <w:sz w:val="24"/>
          <w:szCs w:val="24"/>
        </w:rPr>
      </w:pPr>
      <w:r w:rsidRPr="00975E84">
        <w:rPr>
          <w:rFonts w:ascii="Times New Roman" w:hAnsi="Times New Roman" w:cs="Times New Roman"/>
          <w:b/>
          <w:sz w:val="24"/>
          <w:szCs w:val="24"/>
        </w:rPr>
        <w:t xml:space="preserve">                                                      Л.А.Костік______________________   </w:t>
      </w: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r w:rsidRPr="00975E84">
        <w:rPr>
          <w:rFonts w:ascii="Times New Roman" w:eastAsia="Times New Roman" w:hAnsi="Times New Roman" w:cs="Times New Roman"/>
          <w:color w:val="444444"/>
          <w:sz w:val="21"/>
          <w:szCs w:val="21"/>
          <w:lang w:eastAsia="uk-UA"/>
        </w:rPr>
        <w:t>.</w:t>
      </w: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Pr="00975E84" w:rsidRDefault="00A43C5B" w:rsidP="00913BC4">
      <w:pPr>
        <w:shd w:val="clear" w:color="auto" w:fill="FFFFFF"/>
        <w:spacing w:after="150" w:line="240" w:lineRule="auto"/>
        <w:jc w:val="right"/>
        <w:rPr>
          <w:rFonts w:ascii="Times New Roman" w:eastAsia="Times New Roman" w:hAnsi="Times New Roman" w:cs="Times New Roman"/>
          <w:color w:val="444444"/>
          <w:sz w:val="21"/>
          <w:szCs w:val="21"/>
          <w:lang w:eastAsia="uk-UA"/>
        </w:rPr>
      </w:pPr>
    </w:p>
    <w:p w:rsidR="00A43C5B" w:rsidRDefault="00A43C5B" w:rsidP="00913BC4">
      <w:pPr>
        <w:shd w:val="clear" w:color="auto" w:fill="FFFFFF"/>
        <w:spacing w:after="150" w:line="240" w:lineRule="auto"/>
        <w:jc w:val="right"/>
        <w:rPr>
          <w:rFonts w:ascii="Arial" w:eastAsia="Times New Roman" w:hAnsi="Arial" w:cs="Arial"/>
          <w:color w:val="444444"/>
          <w:sz w:val="21"/>
          <w:szCs w:val="21"/>
          <w:lang w:eastAsia="uk-UA"/>
        </w:rPr>
      </w:pPr>
    </w:p>
    <w:p w:rsidR="00A43C5B" w:rsidRDefault="00A43C5B" w:rsidP="00913BC4">
      <w:pPr>
        <w:shd w:val="clear" w:color="auto" w:fill="FFFFFF"/>
        <w:spacing w:after="150" w:line="240" w:lineRule="auto"/>
        <w:jc w:val="right"/>
        <w:rPr>
          <w:rFonts w:ascii="Arial" w:eastAsia="Times New Roman" w:hAnsi="Arial" w:cs="Arial"/>
          <w:color w:val="444444"/>
          <w:sz w:val="21"/>
          <w:szCs w:val="21"/>
          <w:lang w:eastAsia="uk-UA"/>
        </w:rPr>
      </w:pPr>
    </w:p>
    <w:p w:rsidR="00A43C5B" w:rsidRDefault="00A43C5B" w:rsidP="00913BC4">
      <w:pPr>
        <w:shd w:val="clear" w:color="auto" w:fill="FFFFFF"/>
        <w:spacing w:after="150" w:line="240" w:lineRule="auto"/>
        <w:jc w:val="right"/>
        <w:rPr>
          <w:rFonts w:ascii="Arial" w:eastAsia="Times New Roman" w:hAnsi="Arial" w:cs="Arial"/>
          <w:color w:val="444444"/>
          <w:sz w:val="21"/>
          <w:szCs w:val="21"/>
          <w:lang w:eastAsia="uk-UA"/>
        </w:rPr>
      </w:pPr>
    </w:p>
    <w:p w:rsidR="00A43C5B" w:rsidRDefault="00A43C5B" w:rsidP="00913BC4">
      <w:pPr>
        <w:shd w:val="clear" w:color="auto" w:fill="FFFFFF"/>
        <w:spacing w:after="150" w:line="240" w:lineRule="auto"/>
        <w:jc w:val="right"/>
        <w:rPr>
          <w:rFonts w:ascii="Arial" w:eastAsia="Times New Roman" w:hAnsi="Arial" w:cs="Arial"/>
          <w:color w:val="444444"/>
          <w:sz w:val="21"/>
          <w:szCs w:val="21"/>
          <w:lang w:eastAsia="uk-UA"/>
        </w:rPr>
      </w:pPr>
    </w:p>
    <w:p w:rsidR="00A43C5B" w:rsidRDefault="00A43C5B" w:rsidP="00913BC4">
      <w:pPr>
        <w:shd w:val="clear" w:color="auto" w:fill="FFFFFF"/>
        <w:spacing w:after="150" w:line="240" w:lineRule="auto"/>
        <w:jc w:val="right"/>
        <w:rPr>
          <w:rFonts w:ascii="Arial" w:eastAsia="Times New Roman" w:hAnsi="Arial" w:cs="Arial"/>
          <w:color w:val="444444"/>
          <w:sz w:val="21"/>
          <w:szCs w:val="21"/>
          <w:lang w:eastAsia="uk-UA"/>
        </w:rPr>
      </w:pPr>
    </w:p>
    <w:p w:rsidR="00A43C5B" w:rsidRDefault="00A43C5B" w:rsidP="00913BC4">
      <w:pPr>
        <w:shd w:val="clear" w:color="auto" w:fill="FFFFFF"/>
        <w:spacing w:after="150" w:line="240" w:lineRule="auto"/>
        <w:jc w:val="right"/>
        <w:rPr>
          <w:rFonts w:ascii="Arial" w:eastAsia="Times New Roman" w:hAnsi="Arial" w:cs="Arial"/>
          <w:color w:val="444444"/>
          <w:sz w:val="21"/>
          <w:szCs w:val="21"/>
          <w:lang w:eastAsia="uk-UA"/>
        </w:rPr>
      </w:pPr>
    </w:p>
    <w:p w:rsidR="00A43C5B" w:rsidRDefault="00A43C5B" w:rsidP="00913BC4">
      <w:pPr>
        <w:shd w:val="clear" w:color="auto" w:fill="FFFFFF"/>
        <w:spacing w:after="150" w:line="240" w:lineRule="auto"/>
        <w:jc w:val="right"/>
        <w:rPr>
          <w:rFonts w:ascii="Arial" w:eastAsia="Times New Roman" w:hAnsi="Arial" w:cs="Arial"/>
          <w:color w:val="444444"/>
          <w:sz w:val="21"/>
          <w:szCs w:val="21"/>
          <w:lang w:eastAsia="uk-UA"/>
        </w:rPr>
      </w:pPr>
    </w:p>
    <w:p w:rsidR="00913BC4" w:rsidRPr="00913BC4" w:rsidRDefault="00913BC4" w:rsidP="00913BC4">
      <w:pPr>
        <w:shd w:val="clear" w:color="auto" w:fill="FFFFFF"/>
        <w:spacing w:after="150" w:line="240" w:lineRule="auto"/>
        <w:jc w:val="right"/>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Додаток 1</w:t>
      </w:r>
    </w:p>
    <w:p w:rsidR="00913BC4" w:rsidRPr="00913BC4" w:rsidRDefault="00913BC4" w:rsidP="00913BC4">
      <w:pPr>
        <w:shd w:val="clear" w:color="auto" w:fill="FFFFFF"/>
        <w:spacing w:after="150" w:line="240" w:lineRule="auto"/>
        <w:jc w:val="right"/>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до рішення виконавчого комітету</w:t>
      </w:r>
    </w:p>
    <w:p w:rsidR="00913BC4" w:rsidRPr="00913BC4" w:rsidRDefault="00B6051F" w:rsidP="00913BC4">
      <w:pPr>
        <w:shd w:val="clear" w:color="auto" w:fill="FFFFFF"/>
        <w:spacing w:after="150" w:line="240" w:lineRule="auto"/>
        <w:jc w:val="right"/>
        <w:rPr>
          <w:rFonts w:ascii="Arial" w:eastAsia="Times New Roman" w:hAnsi="Arial" w:cs="Arial"/>
          <w:color w:val="444444"/>
          <w:sz w:val="21"/>
          <w:szCs w:val="21"/>
          <w:lang w:eastAsia="uk-UA"/>
        </w:rPr>
      </w:pPr>
      <w:r>
        <w:rPr>
          <w:rFonts w:ascii="Arial" w:eastAsia="Times New Roman" w:hAnsi="Arial" w:cs="Arial"/>
          <w:color w:val="444444"/>
          <w:sz w:val="21"/>
          <w:szCs w:val="21"/>
          <w:lang w:eastAsia="uk-UA"/>
        </w:rPr>
        <w:t>Брацлавської селищної</w:t>
      </w:r>
      <w:r w:rsidR="00913BC4" w:rsidRPr="00913BC4">
        <w:rPr>
          <w:rFonts w:ascii="Arial" w:eastAsia="Times New Roman" w:hAnsi="Arial" w:cs="Arial"/>
          <w:color w:val="444444"/>
          <w:sz w:val="21"/>
          <w:szCs w:val="21"/>
          <w:lang w:eastAsia="uk-UA"/>
        </w:rPr>
        <w:t xml:space="preserve"> ради</w:t>
      </w:r>
    </w:p>
    <w:p w:rsidR="00913BC4" w:rsidRPr="00913BC4" w:rsidRDefault="00060A25" w:rsidP="00913BC4">
      <w:pPr>
        <w:shd w:val="clear" w:color="auto" w:fill="FFFFFF"/>
        <w:spacing w:after="150" w:line="240" w:lineRule="auto"/>
        <w:jc w:val="right"/>
        <w:rPr>
          <w:rFonts w:ascii="Arial" w:eastAsia="Times New Roman" w:hAnsi="Arial" w:cs="Arial"/>
          <w:color w:val="444444"/>
          <w:sz w:val="21"/>
          <w:szCs w:val="21"/>
          <w:lang w:eastAsia="uk-UA"/>
        </w:rPr>
      </w:pPr>
      <w:r>
        <w:rPr>
          <w:rFonts w:ascii="Arial" w:eastAsia="Times New Roman" w:hAnsi="Arial" w:cs="Arial"/>
          <w:color w:val="444444"/>
          <w:sz w:val="21"/>
          <w:szCs w:val="21"/>
          <w:lang w:eastAsia="uk-UA"/>
        </w:rPr>
        <w:t xml:space="preserve">01 грудня </w:t>
      </w:r>
      <w:r w:rsidR="00B6051F">
        <w:rPr>
          <w:rFonts w:ascii="Arial" w:eastAsia="Times New Roman" w:hAnsi="Arial" w:cs="Arial"/>
          <w:color w:val="444444"/>
          <w:sz w:val="21"/>
          <w:szCs w:val="21"/>
          <w:lang w:eastAsia="uk-UA"/>
        </w:rPr>
        <w:t>2022</w:t>
      </w:r>
      <w:r w:rsidR="00913BC4" w:rsidRPr="00913BC4">
        <w:rPr>
          <w:rFonts w:ascii="Arial" w:eastAsia="Times New Roman" w:hAnsi="Arial" w:cs="Arial"/>
          <w:color w:val="444444"/>
          <w:sz w:val="21"/>
          <w:szCs w:val="21"/>
          <w:lang w:eastAsia="uk-UA"/>
        </w:rPr>
        <w:t xml:space="preserve"> року № </w:t>
      </w:r>
      <w:r>
        <w:rPr>
          <w:rFonts w:ascii="Arial" w:eastAsia="Times New Roman" w:hAnsi="Arial" w:cs="Arial"/>
          <w:color w:val="444444"/>
          <w:sz w:val="21"/>
          <w:szCs w:val="21"/>
          <w:lang w:eastAsia="uk-UA"/>
        </w:rPr>
        <w:t>148</w:t>
      </w:r>
    </w:p>
    <w:p w:rsidR="00913BC4" w:rsidRPr="004E5A16" w:rsidRDefault="00913BC4" w:rsidP="00913BC4">
      <w:pPr>
        <w:shd w:val="clear" w:color="auto" w:fill="FFFFFF"/>
        <w:spacing w:after="150" w:line="240" w:lineRule="auto"/>
        <w:jc w:val="center"/>
        <w:rPr>
          <w:rFonts w:ascii="Arial" w:eastAsia="Times New Roman" w:hAnsi="Arial" w:cs="Arial"/>
          <w:color w:val="444444"/>
          <w:sz w:val="28"/>
          <w:szCs w:val="28"/>
          <w:lang w:eastAsia="uk-UA"/>
        </w:rPr>
      </w:pPr>
      <w:r w:rsidRPr="004E5A16">
        <w:rPr>
          <w:rFonts w:ascii="Arial" w:eastAsia="Times New Roman" w:hAnsi="Arial" w:cs="Arial"/>
          <w:b/>
          <w:bCs/>
          <w:color w:val="444444"/>
          <w:sz w:val="28"/>
          <w:szCs w:val="28"/>
          <w:lang w:eastAsia="uk-UA"/>
        </w:rPr>
        <w:t>С К Л А Д</w:t>
      </w:r>
    </w:p>
    <w:p w:rsidR="00913BC4" w:rsidRPr="004E5A16" w:rsidRDefault="00913BC4" w:rsidP="00913BC4">
      <w:pPr>
        <w:shd w:val="clear" w:color="auto" w:fill="FFFFFF"/>
        <w:spacing w:after="150" w:line="240" w:lineRule="auto"/>
        <w:jc w:val="center"/>
        <w:rPr>
          <w:rFonts w:ascii="Arial" w:eastAsia="Times New Roman" w:hAnsi="Arial" w:cs="Arial"/>
          <w:color w:val="444444"/>
          <w:sz w:val="28"/>
          <w:szCs w:val="28"/>
          <w:lang w:eastAsia="uk-UA"/>
        </w:rPr>
      </w:pPr>
      <w:r w:rsidRPr="004E5A16">
        <w:rPr>
          <w:rFonts w:ascii="Arial" w:eastAsia="Times New Roman" w:hAnsi="Arial" w:cs="Arial"/>
          <w:b/>
          <w:bCs/>
          <w:color w:val="444444"/>
          <w:sz w:val="28"/>
          <w:szCs w:val="28"/>
          <w:lang w:eastAsia="uk-UA"/>
        </w:rPr>
        <w:t> комісії з визначення розміру збитків заподіяних власникам землі та землекористувачам</w:t>
      </w:r>
    </w:p>
    <w:p w:rsidR="00913BC4" w:rsidRPr="004E5A16" w:rsidRDefault="00913BC4" w:rsidP="00913BC4">
      <w:pPr>
        <w:shd w:val="clear" w:color="auto" w:fill="FFFFFF"/>
        <w:spacing w:after="150" w:line="240" w:lineRule="auto"/>
        <w:rPr>
          <w:rFonts w:ascii="Arial" w:eastAsia="Times New Roman" w:hAnsi="Arial" w:cs="Arial"/>
          <w:color w:val="444444"/>
          <w:sz w:val="28"/>
          <w:szCs w:val="28"/>
          <w:lang w:eastAsia="uk-UA"/>
        </w:rPr>
      </w:pPr>
      <w:r w:rsidRPr="004E5A16">
        <w:rPr>
          <w:rFonts w:ascii="Arial" w:eastAsia="Times New Roman" w:hAnsi="Arial" w:cs="Arial"/>
          <w:b/>
          <w:bCs/>
          <w:color w:val="444444"/>
          <w:sz w:val="28"/>
          <w:szCs w:val="28"/>
          <w:lang w:eastAsia="uk-UA"/>
        </w:rPr>
        <w:t> </w:t>
      </w:r>
    </w:p>
    <w:p w:rsidR="00913BC4" w:rsidRPr="004E5A16" w:rsidRDefault="00913BC4" w:rsidP="00913BC4">
      <w:pPr>
        <w:shd w:val="clear" w:color="auto" w:fill="FFFFFF"/>
        <w:spacing w:after="150" w:line="240" w:lineRule="auto"/>
        <w:rPr>
          <w:rFonts w:ascii="Arial" w:eastAsia="Times New Roman" w:hAnsi="Arial" w:cs="Arial"/>
          <w:color w:val="444444"/>
          <w:sz w:val="28"/>
          <w:szCs w:val="28"/>
          <w:lang w:eastAsia="uk-UA"/>
        </w:rPr>
      </w:pPr>
      <w:r w:rsidRPr="004E5A16">
        <w:rPr>
          <w:rFonts w:ascii="Arial" w:eastAsia="Times New Roman" w:hAnsi="Arial" w:cs="Arial"/>
          <w:b/>
          <w:bCs/>
          <w:color w:val="444444"/>
          <w:sz w:val="28"/>
          <w:szCs w:val="28"/>
          <w:lang w:eastAsia="uk-UA"/>
        </w:rPr>
        <w:t>ГОЛОВА КОМІСІЇ</w:t>
      </w:r>
    </w:p>
    <w:p w:rsidR="00913BC4" w:rsidRPr="004E5A16" w:rsidRDefault="00B6051F" w:rsidP="00913BC4">
      <w:pPr>
        <w:shd w:val="clear" w:color="auto" w:fill="FFFFFF"/>
        <w:spacing w:after="150" w:line="240" w:lineRule="auto"/>
        <w:rPr>
          <w:rFonts w:ascii="Arial" w:eastAsia="Times New Roman" w:hAnsi="Arial" w:cs="Arial"/>
          <w:color w:val="444444"/>
          <w:sz w:val="28"/>
          <w:szCs w:val="28"/>
          <w:lang w:eastAsia="uk-UA"/>
        </w:rPr>
      </w:pPr>
      <w:r w:rsidRPr="004E5A16">
        <w:rPr>
          <w:rFonts w:ascii="Arial" w:eastAsia="Times New Roman" w:hAnsi="Arial" w:cs="Arial"/>
          <w:b/>
          <w:bCs/>
          <w:color w:val="444444"/>
          <w:sz w:val="28"/>
          <w:szCs w:val="28"/>
          <w:lang w:eastAsia="uk-UA"/>
        </w:rPr>
        <w:t>Марчук Андрій Олександрович</w:t>
      </w:r>
      <w:r w:rsidRPr="004E5A16">
        <w:rPr>
          <w:rFonts w:ascii="Arial" w:eastAsia="Times New Roman" w:hAnsi="Arial" w:cs="Arial"/>
          <w:color w:val="444444"/>
          <w:sz w:val="28"/>
          <w:szCs w:val="28"/>
          <w:lang w:eastAsia="uk-UA"/>
        </w:rPr>
        <w:t xml:space="preserve"> – </w:t>
      </w:r>
      <w:r w:rsidR="00913BC4" w:rsidRPr="004E5A16">
        <w:rPr>
          <w:rFonts w:ascii="Arial" w:eastAsia="Times New Roman" w:hAnsi="Arial" w:cs="Arial"/>
          <w:color w:val="444444"/>
          <w:sz w:val="28"/>
          <w:szCs w:val="28"/>
          <w:lang w:eastAsia="uk-UA"/>
        </w:rPr>
        <w:t xml:space="preserve"> заступник </w:t>
      </w:r>
      <w:r w:rsidR="004E5A16" w:rsidRPr="004E5A16">
        <w:rPr>
          <w:rFonts w:ascii="Arial" w:eastAsia="Times New Roman" w:hAnsi="Arial" w:cs="Arial"/>
          <w:color w:val="444444"/>
          <w:sz w:val="28"/>
          <w:szCs w:val="28"/>
          <w:lang w:eastAsia="uk-UA"/>
        </w:rPr>
        <w:t xml:space="preserve">Брацлавського </w:t>
      </w:r>
      <w:r w:rsidR="003F149C" w:rsidRPr="004E5A16">
        <w:rPr>
          <w:rFonts w:ascii="Arial" w:eastAsia="Times New Roman" w:hAnsi="Arial" w:cs="Arial"/>
          <w:color w:val="444444"/>
          <w:sz w:val="28"/>
          <w:szCs w:val="28"/>
          <w:lang w:eastAsia="uk-UA"/>
        </w:rPr>
        <w:t>селищного голови з питань діяльності виконавчих органів</w:t>
      </w:r>
    </w:p>
    <w:p w:rsidR="00913BC4" w:rsidRPr="004E5A16" w:rsidRDefault="00913BC4" w:rsidP="00913BC4">
      <w:pPr>
        <w:shd w:val="clear" w:color="auto" w:fill="FFFFFF"/>
        <w:spacing w:after="150" w:line="240" w:lineRule="auto"/>
        <w:rPr>
          <w:rFonts w:ascii="Arial" w:eastAsia="Times New Roman" w:hAnsi="Arial" w:cs="Arial"/>
          <w:color w:val="444444"/>
          <w:sz w:val="28"/>
          <w:szCs w:val="28"/>
          <w:lang w:eastAsia="uk-UA"/>
        </w:rPr>
      </w:pPr>
      <w:r w:rsidRPr="004E5A16">
        <w:rPr>
          <w:rFonts w:ascii="Arial" w:eastAsia="Times New Roman" w:hAnsi="Arial" w:cs="Arial"/>
          <w:b/>
          <w:bCs/>
          <w:color w:val="444444"/>
          <w:sz w:val="28"/>
          <w:szCs w:val="28"/>
          <w:lang w:eastAsia="uk-UA"/>
        </w:rPr>
        <w:t>СЕКРЕТАР КОМІСІЇ</w:t>
      </w:r>
    </w:p>
    <w:p w:rsidR="00913BC4" w:rsidRPr="004E5A16" w:rsidRDefault="00BB212B" w:rsidP="00913BC4">
      <w:pPr>
        <w:shd w:val="clear" w:color="auto" w:fill="FFFFFF"/>
        <w:spacing w:after="150" w:line="240" w:lineRule="auto"/>
        <w:rPr>
          <w:rFonts w:ascii="Arial" w:eastAsia="Times New Roman" w:hAnsi="Arial" w:cs="Arial"/>
          <w:color w:val="444444"/>
          <w:sz w:val="28"/>
          <w:szCs w:val="28"/>
          <w:lang w:eastAsia="uk-UA"/>
        </w:rPr>
      </w:pPr>
      <w:r w:rsidRPr="004E5A16">
        <w:rPr>
          <w:rFonts w:ascii="Arial" w:eastAsia="Times New Roman" w:hAnsi="Arial" w:cs="Arial"/>
          <w:b/>
          <w:bCs/>
          <w:color w:val="444444"/>
          <w:sz w:val="28"/>
          <w:szCs w:val="28"/>
          <w:lang w:eastAsia="uk-UA"/>
        </w:rPr>
        <w:t>Мельник Людмила Станіславівна</w:t>
      </w:r>
      <w:r w:rsidR="00913BC4" w:rsidRPr="004E5A16">
        <w:rPr>
          <w:rFonts w:ascii="Arial" w:eastAsia="Times New Roman" w:hAnsi="Arial" w:cs="Arial"/>
          <w:color w:val="444444"/>
          <w:sz w:val="28"/>
          <w:szCs w:val="28"/>
          <w:lang w:eastAsia="uk-UA"/>
        </w:rPr>
        <w:t xml:space="preserve"> – </w:t>
      </w:r>
      <w:r w:rsidRPr="004E5A16">
        <w:rPr>
          <w:rFonts w:ascii="Arial" w:eastAsia="Times New Roman" w:hAnsi="Arial" w:cs="Arial"/>
          <w:color w:val="444444"/>
          <w:sz w:val="28"/>
          <w:szCs w:val="28"/>
          <w:lang w:eastAsia="uk-UA"/>
        </w:rPr>
        <w:t xml:space="preserve">спеціаліст </w:t>
      </w:r>
      <w:r w:rsidR="004E5A16" w:rsidRPr="004E5A16">
        <w:rPr>
          <w:rFonts w:ascii="Arial" w:eastAsia="Times New Roman" w:hAnsi="Arial" w:cs="Arial"/>
          <w:color w:val="444444"/>
          <w:sz w:val="28"/>
          <w:szCs w:val="28"/>
          <w:lang w:eastAsia="uk-UA"/>
        </w:rPr>
        <w:t xml:space="preserve">ІІ категорії </w:t>
      </w:r>
      <w:r w:rsidRPr="004E5A16">
        <w:rPr>
          <w:rFonts w:ascii="Arial" w:eastAsia="Times New Roman" w:hAnsi="Arial" w:cs="Arial"/>
          <w:color w:val="444444"/>
          <w:sz w:val="28"/>
          <w:szCs w:val="28"/>
          <w:lang w:eastAsia="uk-UA"/>
        </w:rPr>
        <w:t>відділу земельних відносин та комунального майна</w:t>
      </w:r>
      <w:r w:rsidR="004E5A16" w:rsidRPr="004E5A16">
        <w:rPr>
          <w:rFonts w:ascii="Arial" w:eastAsia="Times New Roman" w:hAnsi="Arial" w:cs="Arial"/>
          <w:color w:val="444444"/>
          <w:sz w:val="28"/>
          <w:szCs w:val="28"/>
          <w:lang w:eastAsia="uk-UA"/>
        </w:rPr>
        <w:t xml:space="preserve"> Брацлавської селищної ради</w:t>
      </w:r>
    </w:p>
    <w:p w:rsidR="00913BC4" w:rsidRPr="004E5A16" w:rsidRDefault="00913BC4" w:rsidP="00913BC4">
      <w:pPr>
        <w:shd w:val="clear" w:color="auto" w:fill="FFFFFF"/>
        <w:spacing w:after="150" w:line="240" w:lineRule="auto"/>
        <w:rPr>
          <w:rFonts w:ascii="Arial" w:eastAsia="Times New Roman" w:hAnsi="Arial" w:cs="Arial"/>
          <w:color w:val="444444"/>
          <w:sz w:val="28"/>
          <w:szCs w:val="28"/>
          <w:lang w:eastAsia="uk-UA"/>
        </w:rPr>
      </w:pPr>
      <w:r w:rsidRPr="004E5A16">
        <w:rPr>
          <w:rFonts w:ascii="Arial" w:eastAsia="Times New Roman" w:hAnsi="Arial" w:cs="Arial"/>
          <w:b/>
          <w:bCs/>
          <w:color w:val="444444"/>
          <w:sz w:val="28"/>
          <w:szCs w:val="28"/>
          <w:lang w:eastAsia="uk-UA"/>
        </w:rPr>
        <w:t>ЧЛЕНИ КОМІСІЇ:</w:t>
      </w:r>
    </w:p>
    <w:p w:rsidR="00913BC4" w:rsidRPr="004E5A16" w:rsidRDefault="00BB212B" w:rsidP="00913BC4">
      <w:pPr>
        <w:shd w:val="clear" w:color="auto" w:fill="FFFFFF"/>
        <w:spacing w:after="150" w:line="240" w:lineRule="auto"/>
        <w:rPr>
          <w:rFonts w:ascii="Arial" w:eastAsia="Times New Roman" w:hAnsi="Arial" w:cs="Arial"/>
          <w:color w:val="444444"/>
          <w:sz w:val="28"/>
          <w:szCs w:val="28"/>
          <w:lang w:eastAsia="uk-UA"/>
        </w:rPr>
      </w:pPr>
      <w:r w:rsidRPr="004E5A16">
        <w:rPr>
          <w:rFonts w:ascii="Arial" w:eastAsia="Times New Roman" w:hAnsi="Arial" w:cs="Arial"/>
          <w:b/>
          <w:bCs/>
          <w:color w:val="444444"/>
          <w:sz w:val="28"/>
          <w:szCs w:val="28"/>
          <w:lang w:eastAsia="uk-UA"/>
        </w:rPr>
        <w:t>Цимбал Олександр Володимирович</w:t>
      </w:r>
      <w:r w:rsidR="00913BC4" w:rsidRPr="004E5A16">
        <w:rPr>
          <w:rFonts w:ascii="Arial" w:eastAsia="Times New Roman" w:hAnsi="Arial" w:cs="Arial"/>
          <w:color w:val="444444"/>
          <w:sz w:val="28"/>
          <w:szCs w:val="28"/>
          <w:lang w:eastAsia="uk-UA"/>
        </w:rPr>
        <w:t xml:space="preserve"> –  начальник відділу </w:t>
      </w:r>
      <w:r w:rsidR="004E5A16" w:rsidRPr="004E5A16">
        <w:rPr>
          <w:rFonts w:ascii="Arial" w:eastAsia="Times New Roman" w:hAnsi="Arial" w:cs="Arial"/>
          <w:color w:val="444444"/>
          <w:sz w:val="28"/>
          <w:szCs w:val="28"/>
          <w:lang w:eastAsia="uk-UA"/>
        </w:rPr>
        <w:t xml:space="preserve"> юридичної та кадрової роботи, юрист Брацлавської селищної ради</w:t>
      </w:r>
    </w:p>
    <w:p w:rsidR="00913BC4" w:rsidRPr="004E5A16" w:rsidRDefault="00A80F74" w:rsidP="00913BC4">
      <w:pPr>
        <w:shd w:val="clear" w:color="auto" w:fill="FFFFFF"/>
        <w:spacing w:after="150" w:line="240" w:lineRule="auto"/>
        <w:rPr>
          <w:rFonts w:ascii="Arial" w:eastAsia="Times New Roman" w:hAnsi="Arial" w:cs="Arial"/>
          <w:color w:val="444444"/>
          <w:sz w:val="28"/>
          <w:szCs w:val="28"/>
          <w:lang w:eastAsia="uk-UA"/>
        </w:rPr>
      </w:pPr>
      <w:r>
        <w:rPr>
          <w:rFonts w:ascii="Arial" w:eastAsia="Times New Roman" w:hAnsi="Arial" w:cs="Arial"/>
          <w:b/>
          <w:bCs/>
          <w:color w:val="444444"/>
          <w:sz w:val="28"/>
          <w:szCs w:val="28"/>
          <w:lang w:eastAsia="uk-UA"/>
        </w:rPr>
        <w:t>Сташевський Богдан Вячеславович</w:t>
      </w:r>
      <w:r w:rsidR="00913BC4" w:rsidRPr="004E5A16">
        <w:rPr>
          <w:rFonts w:ascii="Arial" w:eastAsia="Times New Roman" w:hAnsi="Arial" w:cs="Arial"/>
          <w:color w:val="444444"/>
          <w:sz w:val="28"/>
          <w:szCs w:val="28"/>
          <w:lang w:eastAsia="uk-UA"/>
        </w:rPr>
        <w:t> –</w:t>
      </w:r>
      <w:r>
        <w:rPr>
          <w:rFonts w:ascii="Arial" w:eastAsia="Times New Roman" w:hAnsi="Arial" w:cs="Arial"/>
          <w:color w:val="444444"/>
          <w:sz w:val="28"/>
          <w:szCs w:val="28"/>
          <w:lang w:eastAsia="uk-UA"/>
        </w:rPr>
        <w:t xml:space="preserve"> староста Монастирського старостинського округу</w:t>
      </w:r>
    </w:p>
    <w:p w:rsidR="00913BC4" w:rsidRPr="004E5A16" w:rsidRDefault="004E5A16" w:rsidP="00913BC4">
      <w:pPr>
        <w:shd w:val="clear" w:color="auto" w:fill="FFFFFF"/>
        <w:spacing w:after="150" w:line="240" w:lineRule="auto"/>
        <w:rPr>
          <w:rFonts w:ascii="Arial" w:eastAsia="Times New Roman" w:hAnsi="Arial" w:cs="Arial"/>
          <w:color w:val="444444"/>
          <w:sz w:val="28"/>
          <w:szCs w:val="28"/>
          <w:lang w:eastAsia="uk-UA"/>
        </w:rPr>
      </w:pPr>
      <w:r w:rsidRPr="004E5A16">
        <w:rPr>
          <w:rFonts w:ascii="Arial" w:eastAsia="Times New Roman" w:hAnsi="Arial" w:cs="Arial"/>
          <w:b/>
          <w:bCs/>
          <w:color w:val="444444"/>
          <w:sz w:val="28"/>
          <w:szCs w:val="28"/>
          <w:lang w:eastAsia="uk-UA"/>
        </w:rPr>
        <w:t xml:space="preserve">Скалій Володимир Васильович </w:t>
      </w:r>
      <w:r w:rsidR="00913BC4" w:rsidRPr="004E5A16">
        <w:rPr>
          <w:rFonts w:ascii="Arial" w:eastAsia="Times New Roman" w:hAnsi="Arial" w:cs="Arial"/>
          <w:color w:val="444444"/>
          <w:sz w:val="28"/>
          <w:szCs w:val="28"/>
          <w:lang w:eastAsia="uk-UA"/>
        </w:rPr>
        <w:t xml:space="preserve"> – </w:t>
      </w:r>
      <w:r w:rsidRPr="004E5A16">
        <w:rPr>
          <w:rFonts w:ascii="Arial" w:eastAsia="Times New Roman" w:hAnsi="Arial" w:cs="Arial"/>
          <w:color w:val="444444"/>
          <w:sz w:val="28"/>
          <w:szCs w:val="28"/>
          <w:lang w:eastAsia="uk-UA"/>
        </w:rPr>
        <w:t>заступник голови  Тульчинської районної військової адміністрації</w:t>
      </w:r>
    </w:p>
    <w:p w:rsidR="00913BC4" w:rsidRPr="004E5A16" w:rsidRDefault="00913BC4" w:rsidP="00913BC4">
      <w:pPr>
        <w:shd w:val="clear" w:color="auto" w:fill="FFFFFF"/>
        <w:spacing w:after="150" w:line="240" w:lineRule="auto"/>
        <w:rPr>
          <w:rFonts w:ascii="Arial" w:eastAsia="Times New Roman" w:hAnsi="Arial" w:cs="Arial"/>
          <w:color w:val="444444"/>
          <w:sz w:val="28"/>
          <w:szCs w:val="28"/>
          <w:lang w:eastAsia="uk-UA"/>
        </w:rPr>
      </w:pPr>
      <w:r w:rsidRPr="004E5A16">
        <w:rPr>
          <w:rFonts w:ascii="Arial" w:eastAsia="Times New Roman" w:hAnsi="Arial" w:cs="Arial"/>
          <w:color w:val="444444"/>
          <w:sz w:val="28"/>
          <w:szCs w:val="28"/>
          <w:lang w:eastAsia="uk-UA"/>
        </w:rPr>
        <w:t>Представник підприємства, установи, організації або громадянин, які будуть відшкодовувати заподіяні збитки.</w:t>
      </w:r>
    </w:p>
    <w:p w:rsidR="006215F8" w:rsidRDefault="006215F8" w:rsidP="00913BC4">
      <w:pPr>
        <w:shd w:val="clear" w:color="auto" w:fill="FFFFFF"/>
        <w:spacing w:after="150" w:line="240" w:lineRule="auto"/>
        <w:jc w:val="right"/>
        <w:rPr>
          <w:rFonts w:ascii="Arial" w:eastAsia="Times New Roman" w:hAnsi="Arial" w:cs="Arial"/>
          <w:color w:val="444444"/>
          <w:sz w:val="21"/>
          <w:szCs w:val="21"/>
          <w:lang w:eastAsia="uk-UA"/>
        </w:rPr>
      </w:pPr>
    </w:p>
    <w:p w:rsidR="006215F8" w:rsidRDefault="006215F8" w:rsidP="00913BC4">
      <w:pPr>
        <w:shd w:val="clear" w:color="auto" w:fill="FFFFFF"/>
        <w:spacing w:after="150" w:line="240" w:lineRule="auto"/>
        <w:jc w:val="right"/>
        <w:rPr>
          <w:rFonts w:ascii="Arial" w:eastAsia="Times New Roman" w:hAnsi="Arial" w:cs="Arial"/>
          <w:color w:val="444444"/>
          <w:sz w:val="21"/>
          <w:szCs w:val="21"/>
          <w:lang w:eastAsia="uk-UA"/>
        </w:rPr>
      </w:pPr>
    </w:p>
    <w:p w:rsidR="006215F8" w:rsidRDefault="006215F8" w:rsidP="00913BC4">
      <w:pPr>
        <w:shd w:val="clear" w:color="auto" w:fill="FFFFFF"/>
        <w:spacing w:after="150" w:line="240" w:lineRule="auto"/>
        <w:jc w:val="right"/>
        <w:rPr>
          <w:rFonts w:ascii="Arial" w:eastAsia="Times New Roman" w:hAnsi="Arial" w:cs="Arial"/>
          <w:color w:val="444444"/>
          <w:sz w:val="21"/>
          <w:szCs w:val="21"/>
          <w:lang w:eastAsia="uk-UA"/>
        </w:rPr>
      </w:pPr>
    </w:p>
    <w:p w:rsidR="006215F8" w:rsidRDefault="006215F8" w:rsidP="00913BC4">
      <w:pPr>
        <w:shd w:val="clear" w:color="auto" w:fill="FFFFFF"/>
        <w:spacing w:after="150" w:line="240" w:lineRule="auto"/>
        <w:jc w:val="right"/>
        <w:rPr>
          <w:rFonts w:ascii="Arial" w:eastAsia="Times New Roman" w:hAnsi="Arial" w:cs="Arial"/>
          <w:color w:val="444444"/>
          <w:sz w:val="21"/>
          <w:szCs w:val="21"/>
          <w:lang w:eastAsia="uk-UA"/>
        </w:rPr>
      </w:pPr>
    </w:p>
    <w:p w:rsidR="006215F8" w:rsidRDefault="006215F8" w:rsidP="00913BC4">
      <w:pPr>
        <w:shd w:val="clear" w:color="auto" w:fill="FFFFFF"/>
        <w:spacing w:after="150" w:line="240" w:lineRule="auto"/>
        <w:jc w:val="right"/>
        <w:rPr>
          <w:rFonts w:ascii="Arial" w:eastAsia="Times New Roman" w:hAnsi="Arial" w:cs="Arial"/>
          <w:color w:val="444444"/>
          <w:sz w:val="21"/>
          <w:szCs w:val="21"/>
          <w:lang w:eastAsia="uk-UA"/>
        </w:rPr>
      </w:pPr>
    </w:p>
    <w:p w:rsidR="006215F8" w:rsidRDefault="006215F8" w:rsidP="00913BC4">
      <w:pPr>
        <w:shd w:val="clear" w:color="auto" w:fill="FFFFFF"/>
        <w:spacing w:after="150" w:line="240" w:lineRule="auto"/>
        <w:jc w:val="right"/>
        <w:rPr>
          <w:rFonts w:ascii="Arial" w:eastAsia="Times New Roman" w:hAnsi="Arial" w:cs="Arial"/>
          <w:color w:val="444444"/>
          <w:sz w:val="21"/>
          <w:szCs w:val="21"/>
          <w:lang w:eastAsia="uk-UA"/>
        </w:rPr>
      </w:pPr>
    </w:p>
    <w:p w:rsidR="006215F8" w:rsidRDefault="006215F8" w:rsidP="00913BC4">
      <w:pPr>
        <w:shd w:val="clear" w:color="auto" w:fill="FFFFFF"/>
        <w:spacing w:after="150" w:line="240" w:lineRule="auto"/>
        <w:jc w:val="right"/>
        <w:rPr>
          <w:rFonts w:ascii="Arial" w:eastAsia="Times New Roman" w:hAnsi="Arial" w:cs="Arial"/>
          <w:color w:val="444444"/>
          <w:sz w:val="21"/>
          <w:szCs w:val="21"/>
          <w:lang w:eastAsia="uk-UA"/>
        </w:rPr>
      </w:pPr>
    </w:p>
    <w:p w:rsidR="006215F8" w:rsidRDefault="006215F8" w:rsidP="00913BC4">
      <w:pPr>
        <w:shd w:val="clear" w:color="auto" w:fill="FFFFFF"/>
        <w:spacing w:after="150" w:line="240" w:lineRule="auto"/>
        <w:jc w:val="right"/>
        <w:rPr>
          <w:rFonts w:ascii="Arial" w:eastAsia="Times New Roman" w:hAnsi="Arial" w:cs="Arial"/>
          <w:color w:val="444444"/>
          <w:sz w:val="21"/>
          <w:szCs w:val="21"/>
          <w:lang w:eastAsia="uk-UA"/>
        </w:rPr>
      </w:pPr>
    </w:p>
    <w:p w:rsidR="006215F8" w:rsidRDefault="006215F8" w:rsidP="00913BC4">
      <w:pPr>
        <w:shd w:val="clear" w:color="auto" w:fill="FFFFFF"/>
        <w:spacing w:after="150" w:line="240" w:lineRule="auto"/>
        <w:jc w:val="right"/>
        <w:rPr>
          <w:rFonts w:ascii="Arial" w:eastAsia="Times New Roman" w:hAnsi="Arial" w:cs="Arial"/>
          <w:color w:val="444444"/>
          <w:sz w:val="21"/>
          <w:szCs w:val="21"/>
          <w:lang w:eastAsia="uk-UA"/>
        </w:rPr>
      </w:pPr>
    </w:p>
    <w:p w:rsidR="006215F8" w:rsidRDefault="006215F8" w:rsidP="00913BC4">
      <w:pPr>
        <w:shd w:val="clear" w:color="auto" w:fill="FFFFFF"/>
        <w:spacing w:after="150" w:line="240" w:lineRule="auto"/>
        <w:jc w:val="right"/>
        <w:rPr>
          <w:rFonts w:ascii="Arial" w:eastAsia="Times New Roman" w:hAnsi="Arial" w:cs="Arial"/>
          <w:color w:val="444444"/>
          <w:sz w:val="21"/>
          <w:szCs w:val="21"/>
          <w:lang w:eastAsia="uk-UA"/>
        </w:rPr>
      </w:pPr>
    </w:p>
    <w:p w:rsidR="006215F8" w:rsidRDefault="006215F8" w:rsidP="00913BC4">
      <w:pPr>
        <w:shd w:val="clear" w:color="auto" w:fill="FFFFFF"/>
        <w:spacing w:after="150" w:line="240" w:lineRule="auto"/>
        <w:jc w:val="right"/>
        <w:rPr>
          <w:rFonts w:ascii="Arial" w:eastAsia="Times New Roman" w:hAnsi="Arial" w:cs="Arial"/>
          <w:color w:val="444444"/>
          <w:sz w:val="21"/>
          <w:szCs w:val="21"/>
          <w:lang w:eastAsia="uk-UA"/>
        </w:rPr>
      </w:pPr>
    </w:p>
    <w:p w:rsidR="004E5A16" w:rsidRDefault="004E5A16" w:rsidP="00913BC4">
      <w:pPr>
        <w:shd w:val="clear" w:color="auto" w:fill="FFFFFF"/>
        <w:spacing w:after="150" w:line="240" w:lineRule="auto"/>
        <w:jc w:val="right"/>
        <w:rPr>
          <w:rFonts w:ascii="Arial" w:eastAsia="Times New Roman" w:hAnsi="Arial" w:cs="Arial"/>
          <w:color w:val="444444"/>
          <w:sz w:val="21"/>
          <w:szCs w:val="21"/>
          <w:lang w:eastAsia="uk-UA"/>
        </w:rPr>
      </w:pPr>
    </w:p>
    <w:p w:rsidR="004E5A16" w:rsidRDefault="004E5A16" w:rsidP="00913BC4">
      <w:pPr>
        <w:shd w:val="clear" w:color="auto" w:fill="FFFFFF"/>
        <w:spacing w:after="150" w:line="240" w:lineRule="auto"/>
        <w:jc w:val="right"/>
        <w:rPr>
          <w:rFonts w:ascii="Arial" w:eastAsia="Times New Roman" w:hAnsi="Arial" w:cs="Arial"/>
          <w:color w:val="444444"/>
          <w:sz w:val="21"/>
          <w:szCs w:val="21"/>
          <w:lang w:eastAsia="uk-UA"/>
        </w:rPr>
      </w:pPr>
    </w:p>
    <w:p w:rsidR="00913BC4" w:rsidRPr="00913BC4" w:rsidRDefault="00913BC4" w:rsidP="00913BC4">
      <w:pPr>
        <w:shd w:val="clear" w:color="auto" w:fill="FFFFFF"/>
        <w:spacing w:after="150" w:line="240" w:lineRule="auto"/>
        <w:jc w:val="right"/>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lastRenderedPageBreak/>
        <w:t>Додаток 2</w:t>
      </w:r>
    </w:p>
    <w:p w:rsidR="00913BC4" w:rsidRPr="00913BC4" w:rsidRDefault="00913BC4" w:rsidP="00913BC4">
      <w:pPr>
        <w:shd w:val="clear" w:color="auto" w:fill="FFFFFF"/>
        <w:spacing w:after="150" w:line="240" w:lineRule="auto"/>
        <w:jc w:val="right"/>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до рішення виконавчого комітету</w:t>
      </w:r>
    </w:p>
    <w:p w:rsidR="00913BC4" w:rsidRPr="00913BC4" w:rsidRDefault="00B6051F" w:rsidP="00913BC4">
      <w:pPr>
        <w:shd w:val="clear" w:color="auto" w:fill="FFFFFF"/>
        <w:spacing w:after="150" w:line="240" w:lineRule="auto"/>
        <w:jc w:val="right"/>
        <w:rPr>
          <w:rFonts w:ascii="Arial" w:eastAsia="Times New Roman" w:hAnsi="Arial" w:cs="Arial"/>
          <w:color w:val="444444"/>
          <w:sz w:val="21"/>
          <w:szCs w:val="21"/>
          <w:lang w:eastAsia="uk-UA"/>
        </w:rPr>
      </w:pPr>
      <w:r>
        <w:rPr>
          <w:rFonts w:ascii="Arial" w:eastAsia="Times New Roman" w:hAnsi="Arial" w:cs="Arial"/>
          <w:color w:val="444444"/>
          <w:sz w:val="21"/>
          <w:szCs w:val="21"/>
          <w:lang w:eastAsia="uk-UA"/>
        </w:rPr>
        <w:t>Брацлавської селищної</w:t>
      </w:r>
      <w:r w:rsidR="00913BC4" w:rsidRPr="00913BC4">
        <w:rPr>
          <w:rFonts w:ascii="Arial" w:eastAsia="Times New Roman" w:hAnsi="Arial" w:cs="Arial"/>
          <w:color w:val="444444"/>
          <w:sz w:val="21"/>
          <w:szCs w:val="21"/>
          <w:lang w:eastAsia="uk-UA"/>
        </w:rPr>
        <w:t xml:space="preserve"> ради</w:t>
      </w:r>
    </w:p>
    <w:p w:rsidR="00913BC4" w:rsidRPr="00913BC4" w:rsidRDefault="00060A25" w:rsidP="00913BC4">
      <w:pPr>
        <w:shd w:val="clear" w:color="auto" w:fill="FFFFFF"/>
        <w:spacing w:after="150" w:line="240" w:lineRule="auto"/>
        <w:jc w:val="right"/>
        <w:rPr>
          <w:rFonts w:ascii="Arial" w:eastAsia="Times New Roman" w:hAnsi="Arial" w:cs="Arial"/>
          <w:color w:val="444444"/>
          <w:sz w:val="21"/>
          <w:szCs w:val="21"/>
          <w:lang w:eastAsia="uk-UA"/>
        </w:rPr>
      </w:pPr>
      <w:r>
        <w:rPr>
          <w:rFonts w:ascii="Arial" w:eastAsia="Times New Roman" w:hAnsi="Arial" w:cs="Arial"/>
          <w:color w:val="444444"/>
          <w:sz w:val="21"/>
          <w:szCs w:val="21"/>
          <w:lang w:eastAsia="uk-UA"/>
        </w:rPr>
        <w:t xml:space="preserve">01 грудня </w:t>
      </w:r>
      <w:r w:rsidR="00B6051F">
        <w:rPr>
          <w:rFonts w:ascii="Arial" w:eastAsia="Times New Roman" w:hAnsi="Arial" w:cs="Arial"/>
          <w:color w:val="444444"/>
          <w:sz w:val="21"/>
          <w:szCs w:val="21"/>
          <w:lang w:eastAsia="uk-UA"/>
        </w:rPr>
        <w:t>2022</w:t>
      </w:r>
      <w:r w:rsidR="00913BC4" w:rsidRPr="00913BC4">
        <w:rPr>
          <w:rFonts w:ascii="Arial" w:eastAsia="Times New Roman" w:hAnsi="Arial" w:cs="Arial"/>
          <w:color w:val="444444"/>
          <w:sz w:val="21"/>
          <w:szCs w:val="21"/>
          <w:lang w:eastAsia="uk-UA"/>
        </w:rPr>
        <w:t xml:space="preserve"> року №</w:t>
      </w:r>
      <w:r>
        <w:rPr>
          <w:rFonts w:ascii="Arial" w:eastAsia="Times New Roman" w:hAnsi="Arial" w:cs="Arial"/>
          <w:color w:val="444444"/>
          <w:sz w:val="21"/>
          <w:szCs w:val="21"/>
          <w:lang w:eastAsia="uk-UA"/>
        </w:rPr>
        <w:t>148</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 </w:t>
      </w:r>
    </w:p>
    <w:p w:rsidR="00913BC4" w:rsidRPr="00913BC4" w:rsidRDefault="00913BC4" w:rsidP="00913BC4">
      <w:pPr>
        <w:shd w:val="clear" w:color="auto" w:fill="FFFFFF"/>
        <w:spacing w:after="150" w:line="240" w:lineRule="auto"/>
        <w:jc w:val="center"/>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ПОЛОЖЕННЯ</w:t>
      </w:r>
    </w:p>
    <w:p w:rsidR="00913BC4" w:rsidRPr="00913BC4" w:rsidRDefault="00913BC4" w:rsidP="00913BC4">
      <w:pPr>
        <w:shd w:val="clear" w:color="auto" w:fill="FFFFFF"/>
        <w:spacing w:after="150" w:line="240" w:lineRule="auto"/>
        <w:jc w:val="center"/>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про комісію з визначення та відшкодування збитків власникам землі та землекористувачам</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 </w:t>
      </w:r>
    </w:p>
    <w:p w:rsidR="00913BC4" w:rsidRPr="00913BC4" w:rsidRDefault="00913BC4" w:rsidP="00913BC4">
      <w:pPr>
        <w:numPr>
          <w:ilvl w:val="0"/>
          <w:numId w:val="2"/>
        </w:numPr>
        <w:shd w:val="clear" w:color="auto" w:fill="FFFFFF"/>
        <w:spacing w:before="100" w:beforeAutospacing="1" w:after="100" w:afterAutospacing="1" w:line="240" w:lineRule="auto"/>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Загальні положення.</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1.1. Комісія з визначення та відшкодування збитків власникам землі та землекористувачам (далі – Комісія) створена відповідно до статей 152, 156, 157, 211 Земельного кодексу України, постанови Кабінету Міністрів України від 19.04.1993 р.           № 284 «Про порядок визначення та відшкодування збитків власникам землі та землекористувачам».</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1.2. Метою діяльності Комісії є визначення та відшкодування збитків власникам землі та землекористувачам, заподіяних вилученням (викупом) та тимчасовим зайняттям земельних ділянок, встановленням обмежень щодо їх використання, погіршенням якості ґрунтового покриву та інших корисних властивостей земельних ділянок або приведенням їх у непридатний для використання стан та неодержанням доходів у зв’язку з тимчасовим невикористанням земельних ділянок.</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1.3. У своїй діяльності Комісія керується Конституцією України, Земельним кодексом України, Цивільним кодексом України, Законами України «Про місцеве самоврядування в Україні», «Про оренду землі»,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постановою Кабінету Міністрів України від 19.04.1993 р. № 284 «Про порядок визначення та відшкодування збитків власникам землі та землекористувачам» та іншими нормативно-правовими актами, рішеннями </w:t>
      </w:r>
      <w:r w:rsidR="000C31B3">
        <w:rPr>
          <w:rFonts w:ascii="Arial" w:eastAsia="Times New Roman" w:hAnsi="Arial" w:cs="Arial"/>
          <w:color w:val="444444"/>
          <w:sz w:val="21"/>
          <w:szCs w:val="21"/>
          <w:lang w:eastAsia="uk-UA"/>
        </w:rPr>
        <w:t>Брацлавської</w:t>
      </w:r>
      <w:r w:rsidRPr="00913BC4">
        <w:rPr>
          <w:rFonts w:ascii="Arial" w:eastAsia="Times New Roman" w:hAnsi="Arial" w:cs="Arial"/>
          <w:color w:val="444444"/>
          <w:sz w:val="21"/>
          <w:szCs w:val="21"/>
          <w:lang w:eastAsia="uk-UA"/>
        </w:rPr>
        <w:t xml:space="preserve"> </w:t>
      </w:r>
      <w:r w:rsidR="000C31B3">
        <w:rPr>
          <w:rFonts w:ascii="Arial" w:eastAsia="Times New Roman" w:hAnsi="Arial" w:cs="Arial"/>
          <w:color w:val="444444"/>
          <w:sz w:val="21"/>
          <w:szCs w:val="21"/>
          <w:lang w:eastAsia="uk-UA"/>
        </w:rPr>
        <w:t>селищної</w:t>
      </w:r>
      <w:r w:rsidRPr="00913BC4">
        <w:rPr>
          <w:rFonts w:ascii="Arial" w:eastAsia="Times New Roman" w:hAnsi="Arial" w:cs="Arial"/>
          <w:color w:val="444444"/>
          <w:sz w:val="21"/>
          <w:szCs w:val="21"/>
          <w:lang w:eastAsia="uk-UA"/>
        </w:rPr>
        <w:t xml:space="preserve"> ради та її виконавчого комітету, розпорядженнями </w:t>
      </w:r>
      <w:r w:rsidR="000C31B3">
        <w:rPr>
          <w:rFonts w:ascii="Arial" w:eastAsia="Times New Roman" w:hAnsi="Arial" w:cs="Arial"/>
          <w:color w:val="444444"/>
          <w:sz w:val="21"/>
          <w:szCs w:val="21"/>
          <w:lang w:eastAsia="uk-UA"/>
        </w:rPr>
        <w:t>селищного</w:t>
      </w:r>
      <w:r w:rsidRPr="00913BC4">
        <w:rPr>
          <w:rFonts w:ascii="Arial" w:eastAsia="Times New Roman" w:hAnsi="Arial" w:cs="Arial"/>
          <w:color w:val="444444"/>
          <w:sz w:val="21"/>
          <w:szCs w:val="21"/>
          <w:lang w:eastAsia="uk-UA"/>
        </w:rPr>
        <w:t xml:space="preserve"> голови, а також цим Положенням.</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1.4. Основними завданнями Комісії є визначення та забезпечення відшкодування збитків, завданих власникам землі та землекористувачам шляхом вилучення або тимчасового зайняття земельних ділянок, що належать територіальній громаді </w:t>
      </w:r>
      <w:r w:rsidR="000C31B3">
        <w:rPr>
          <w:rFonts w:ascii="Arial" w:eastAsia="Times New Roman" w:hAnsi="Arial" w:cs="Arial"/>
          <w:color w:val="444444"/>
          <w:sz w:val="21"/>
          <w:szCs w:val="21"/>
          <w:lang w:eastAsia="uk-UA"/>
        </w:rPr>
        <w:t>селищної</w:t>
      </w:r>
      <w:r w:rsidRPr="00913BC4">
        <w:rPr>
          <w:rFonts w:ascii="Arial" w:eastAsia="Times New Roman" w:hAnsi="Arial" w:cs="Arial"/>
          <w:color w:val="444444"/>
          <w:sz w:val="21"/>
          <w:szCs w:val="21"/>
          <w:lang w:eastAsia="uk-UA"/>
        </w:rPr>
        <w:t xml:space="preserve"> ради, власникам землі та землекористувачам без документів, що посвідчують право на земельну ділянку та без встановлення її меж в натурі (на місцевості).</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Відшкодуванню підлягають: збитки власників землі і землекористувачів, у тому числі орендарів, включаючи і неодержані доходи.</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b/>
          <w:bCs/>
          <w:i/>
          <w:iCs/>
          <w:color w:val="444444"/>
          <w:sz w:val="21"/>
          <w:szCs w:val="21"/>
          <w:lang w:eastAsia="uk-UA"/>
        </w:rPr>
        <w:t>Неодержаний доход – це доход, який міг би одержати власник землі, землекористувач, у  тому  числі  орендар, із земельної ділянки і який він не одержав внаслідок її  вилучення  (викупу) або тимчасового зайняття, обмеження  прав,  погіршення  якості землі або приведення її у непридатність  для  використання за цільовим  призначенням у результаті негативного впливу, спричиненого діяльністю підприємств, установ, організацій та громадян.</w:t>
      </w:r>
    </w:p>
    <w:p w:rsidR="00913BC4" w:rsidRPr="00913BC4" w:rsidRDefault="00913BC4" w:rsidP="00913BC4">
      <w:pPr>
        <w:numPr>
          <w:ilvl w:val="0"/>
          <w:numId w:val="3"/>
        </w:numPr>
        <w:shd w:val="clear" w:color="auto" w:fill="FFFFFF"/>
        <w:spacing w:before="100" w:beforeAutospacing="1" w:after="100" w:afterAutospacing="1" w:line="240" w:lineRule="auto"/>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Організація роботи Комісії.</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2.1. Визначення розміру збитків власникам землі та землекористувачам на території </w:t>
      </w:r>
      <w:r w:rsidR="009E71C7">
        <w:rPr>
          <w:rFonts w:ascii="Arial" w:eastAsia="Times New Roman" w:hAnsi="Arial" w:cs="Arial"/>
          <w:color w:val="444444"/>
          <w:sz w:val="21"/>
          <w:szCs w:val="21"/>
          <w:lang w:eastAsia="uk-UA"/>
        </w:rPr>
        <w:t>Брацлавської селищної</w:t>
      </w:r>
      <w:r w:rsidRPr="00913BC4">
        <w:rPr>
          <w:rFonts w:ascii="Arial" w:eastAsia="Times New Roman" w:hAnsi="Arial" w:cs="Arial"/>
          <w:color w:val="444444"/>
          <w:sz w:val="21"/>
          <w:szCs w:val="21"/>
          <w:lang w:eastAsia="uk-UA"/>
        </w:rPr>
        <w:t xml:space="preserve"> ради здійснює Комісія з визначення та відшкодування збитків власникам землі та землекористувачам, яка створюється за рішенням виконавчого комітету </w:t>
      </w:r>
      <w:r w:rsidR="009E71C7">
        <w:rPr>
          <w:rFonts w:ascii="Arial" w:eastAsia="Times New Roman" w:hAnsi="Arial" w:cs="Arial"/>
          <w:color w:val="444444"/>
          <w:sz w:val="21"/>
          <w:szCs w:val="21"/>
          <w:lang w:eastAsia="uk-UA"/>
        </w:rPr>
        <w:t xml:space="preserve">Брацлавської селищної </w:t>
      </w:r>
      <w:r w:rsidRPr="00913BC4">
        <w:rPr>
          <w:rFonts w:ascii="Arial" w:eastAsia="Times New Roman" w:hAnsi="Arial" w:cs="Arial"/>
          <w:color w:val="444444"/>
          <w:sz w:val="21"/>
          <w:szCs w:val="21"/>
          <w:lang w:eastAsia="uk-UA"/>
        </w:rPr>
        <w:t xml:space="preserve"> ради.</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2.2. Головою Комісії є заступник </w:t>
      </w:r>
      <w:r w:rsidR="009E71C7">
        <w:rPr>
          <w:rFonts w:ascii="Arial" w:eastAsia="Times New Roman" w:hAnsi="Arial" w:cs="Arial"/>
          <w:color w:val="444444"/>
          <w:sz w:val="21"/>
          <w:szCs w:val="21"/>
          <w:lang w:eastAsia="uk-UA"/>
        </w:rPr>
        <w:t>селищного</w:t>
      </w:r>
      <w:r w:rsidR="003F149C">
        <w:rPr>
          <w:rFonts w:ascii="Arial" w:eastAsia="Times New Roman" w:hAnsi="Arial" w:cs="Arial"/>
          <w:color w:val="444444"/>
          <w:sz w:val="21"/>
          <w:szCs w:val="21"/>
          <w:lang w:eastAsia="uk-UA"/>
        </w:rPr>
        <w:t xml:space="preserve"> голови з питань діяльності виконавчих органів</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2.3. На засідання Комісії запрошуються власники землі та землекористувачі (орендарі), яким заподіяні збитки, представники підприємств, установ, організацій та фізичні особи, діями чи </w:t>
      </w:r>
      <w:r w:rsidRPr="00913BC4">
        <w:rPr>
          <w:rFonts w:ascii="Arial" w:eastAsia="Times New Roman" w:hAnsi="Arial" w:cs="Arial"/>
          <w:color w:val="444444"/>
          <w:sz w:val="21"/>
          <w:szCs w:val="21"/>
          <w:lang w:eastAsia="uk-UA"/>
        </w:rPr>
        <w:lastRenderedPageBreak/>
        <w:t>бездіяльністю яких спричинені збитки та які їх будуть відшкодовувати. Повноваження усіх запрошених на засідання Комісії осіб повинні бути належним чином оформлені та підтверджені (довіреність, паспорт та інше).</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2.4. При відсутності представників підприємств, установ, організацій та громадян на засіданні комісії, заяви подані до комісії розглядаються, за умови наявності доказу їх повідомлення про час і місце проведення засідання комісії.</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2.5. Формою роботи Комісії є засідання. Комісія проводить засідання у разі потреби (подачі заяви власником земельної ділянки).</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2.6. Засідання Комісії скликається головою комісії, за його відсутності – заступником, та є правомочним за наявністю більше половини від її загального складу. Голова комісії скликає та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громадянами.</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2.7. Рішення приймається більшістю голосів членів комісії присутніх на засіданні шляхом відкритого голосування. У разі рівного розподілу голосів вирішальним є голос голови комісії.</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2.8. Під час засідання секретарем Комісії ведеться протокол. Члени Комісії мають право на висловлювання окремої думки щодо розгляду матеріалів, яка фіксується у протоколі засідання Комісії.</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2.9. При підготовці до розгляду матеріалів голова Комісії вирішує наступні питання:</w:t>
      </w:r>
    </w:p>
    <w:p w:rsidR="00913BC4" w:rsidRPr="00913BC4" w:rsidRDefault="00913BC4" w:rsidP="00913BC4">
      <w:pPr>
        <w:numPr>
          <w:ilvl w:val="0"/>
          <w:numId w:val="4"/>
        </w:numPr>
        <w:shd w:val="clear" w:color="auto" w:fill="FFFFFF"/>
        <w:spacing w:before="100" w:beforeAutospacing="1" w:after="100" w:afterAutospacing="1"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чи належить до компетенції Комісії розгляд даних матеріалів;</w:t>
      </w:r>
    </w:p>
    <w:p w:rsidR="00913BC4" w:rsidRPr="00913BC4" w:rsidRDefault="00913BC4" w:rsidP="00913BC4">
      <w:pPr>
        <w:numPr>
          <w:ilvl w:val="0"/>
          <w:numId w:val="4"/>
        </w:numPr>
        <w:shd w:val="clear" w:color="auto" w:fill="FFFFFF"/>
        <w:spacing w:before="100" w:beforeAutospacing="1" w:after="100" w:afterAutospacing="1"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чи сповіщено осіб, які беруть участь у розгляді матеріалів, про час і місце їх розгляду;</w:t>
      </w:r>
    </w:p>
    <w:p w:rsidR="00913BC4" w:rsidRPr="00913BC4" w:rsidRDefault="00913BC4" w:rsidP="00913BC4">
      <w:pPr>
        <w:numPr>
          <w:ilvl w:val="0"/>
          <w:numId w:val="4"/>
        </w:numPr>
        <w:shd w:val="clear" w:color="auto" w:fill="FFFFFF"/>
        <w:spacing w:before="100" w:beforeAutospacing="1" w:after="100" w:afterAutospacing="1"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чи витребувано необхідні додаткові матеріали.</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Головуючий доповідає  про матеріали по збиткам, та пропонує суб’єктам надати відповідні пояснення.</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2.10. Комісія з питань, що відносяться до її компетенції, в порядку, визначеному законодавством, має право отримувати від виконавчих органів ради, підприємств, установ, організацій, їх філій окремі необхідні матеріали та документи.</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2.11. За результатами розгляду матеріалів Комісією складаються акти про визначення збитків по кожному суб’єкту окремо. Акт Комісії повинен містити:</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найменування Комісії, яка склала акт;</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дату розгляду матеріалів;</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відомості про суб’єкта, відносно якого надійшли матеріали на розгляд Комісії;</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адресу земельної ділянки;</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категорію земель за основним цільовим призначенням;</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відомості про фактичне використання земельної ділянки;</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викладення обставин, встановлених при розгляді матеріалів;</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розрахунок розміру збитків, заподіяних власнику землі чи землекористувачу.</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2.12. Акти оформляються в двох примірниках, що підписуються всіма членами Комісії, які присутні на засіданні, та особою (її представником), яка має відшкодувати збитки. У разі відмови від підпису, про це робиться посилання у самому акті.</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2.13. Акт Комісії затверджується виконавчим комітетом </w:t>
      </w:r>
      <w:r w:rsidR="00BB0FAE">
        <w:rPr>
          <w:rFonts w:ascii="Arial" w:eastAsia="Times New Roman" w:hAnsi="Arial" w:cs="Arial"/>
          <w:color w:val="444444"/>
          <w:sz w:val="21"/>
          <w:szCs w:val="21"/>
          <w:lang w:eastAsia="uk-UA"/>
        </w:rPr>
        <w:t>Брацлавської селищної</w:t>
      </w:r>
      <w:r w:rsidRPr="00913BC4">
        <w:rPr>
          <w:rFonts w:ascii="Arial" w:eastAsia="Times New Roman" w:hAnsi="Arial" w:cs="Arial"/>
          <w:color w:val="444444"/>
          <w:sz w:val="21"/>
          <w:szCs w:val="21"/>
          <w:lang w:eastAsia="uk-UA"/>
        </w:rPr>
        <w:t xml:space="preserve"> ради шляхом прийняття відповідного рішення, проект якого готується Комісією.</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2.14. Один примірник акту залишається в матеріалах справи Комісії, другий вручається або надсилається суб’єкту, відносно якого надійшли матеріали на розгляд Комісії, листами з повідомленням про їх отримання протягом 5 робочих днів від дати затвердження.</w:t>
      </w:r>
    </w:p>
    <w:p w:rsidR="00913BC4" w:rsidRPr="00913BC4" w:rsidRDefault="00913BC4" w:rsidP="00913BC4">
      <w:pPr>
        <w:numPr>
          <w:ilvl w:val="0"/>
          <w:numId w:val="5"/>
        </w:numPr>
        <w:shd w:val="clear" w:color="auto" w:fill="FFFFFF"/>
        <w:spacing w:before="100" w:beforeAutospacing="1" w:after="100" w:afterAutospacing="1" w:line="240" w:lineRule="auto"/>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Порядок підготовки та оформлення матеріалів на Комісію</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lastRenderedPageBreak/>
        <w:t xml:space="preserve">3.1. Підготовку матеріалів на засідання Комісії здійснює відділ земельних відносин та </w:t>
      </w:r>
      <w:r w:rsidR="00A3338E">
        <w:rPr>
          <w:rFonts w:ascii="Arial" w:eastAsia="Times New Roman" w:hAnsi="Arial" w:cs="Arial"/>
          <w:color w:val="444444"/>
          <w:sz w:val="21"/>
          <w:szCs w:val="21"/>
          <w:lang w:eastAsia="uk-UA"/>
        </w:rPr>
        <w:t>комунального майна Брацлавської селищної</w:t>
      </w:r>
      <w:r w:rsidRPr="00913BC4">
        <w:rPr>
          <w:rFonts w:ascii="Arial" w:eastAsia="Times New Roman" w:hAnsi="Arial" w:cs="Arial"/>
          <w:color w:val="444444"/>
          <w:sz w:val="21"/>
          <w:szCs w:val="21"/>
          <w:lang w:eastAsia="uk-UA"/>
        </w:rPr>
        <w:t xml:space="preserve"> ради.</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3.2. На засідання Комісії для розгляду готуються наступні матеріали:</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заява власника землі (уповноваженого ним органу, особи) або орендаря про визначення розміру збитків (у разі, коли власником чи землекористувачем земельної ділянки є територіальна громада міста в особі міської ради, її інтереси представляє заступник міського голови або інша уповноважена особа);</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 рішення </w:t>
      </w:r>
      <w:r w:rsidR="00A3338E">
        <w:rPr>
          <w:rFonts w:ascii="Arial" w:eastAsia="Times New Roman" w:hAnsi="Arial" w:cs="Arial"/>
          <w:color w:val="444444"/>
          <w:sz w:val="21"/>
          <w:szCs w:val="21"/>
          <w:lang w:eastAsia="uk-UA"/>
        </w:rPr>
        <w:t>Брацлавської селищної</w:t>
      </w:r>
      <w:r w:rsidRPr="00913BC4">
        <w:rPr>
          <w:rFonts w:ascii="Arial" w:eastAsia="Times New Roman" w:hAnsi="Arial" w:cs="Arial"/>
          <w:color w:val="444444"/>
          <w:sz w:val="21"/>
          <w:szCs w:val="21"/>
          <w:lang w:eastAsia="uk-UA"/>
        </w:rPr>
        <w:t xml:space="preserve"> ради про надання в оренду або поновлення договору оренди земельної ділянки (при наявності);</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документ, що посвідчує право власності чи користування земельною ділянкою (при наявності);</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документ, що підтверджує право власності на нерухоме майно (будівлю, споруду, інше) (при наявності на такій земельній ділянці об’єктів нерухомого майна);</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акт, який встановлює порушення земельного чи екологічного законодавства (при наявності);</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 рішення </w:t>
      </w:r>
      <w:r w:rsidR="00A3338E">
        <w:rPr>
          <w:rFonts w:ascii="Arial" w:eastAsia="Times New Roman" w:hAnsi="Arial" w:cs="Arial"/>
          <w:color w:val="444444"/>
          <w:sz w:val="21"/>
          <w:szCs w:val="21"/>
          <w:lang w:eastAsia="uk-UA"/>
        </w:rPr>
        <w:t>Брацлавської селищної</w:t>
      </w:r>
      <w:r w:rsidRPr="00913BC4">
        <w:rPr>
          <w:rFonts w:ascii="Arial" w:eastAsia="Times New Roman" w:hAnsi="Arial" w:cs="Arial"/>
          <w:color w:val="444444"/>
          <w:sz w:val="21"/>
          <w:szCs w:val="21"/>
          <w:lang w:eastAsia="uk-UA"/>
        </w:rPr>
        <w:t xml:space="preserve"> ради про викуп земельної ділянки, інших об’єктів нерухомого майна, що на ній розміщені, для суспільних потреб;</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документація із землеустрою на земельну ділянку (при наявності);</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 акт обстеження та визначення меж та площі земельної ділянки спеціалістами  </w:t>
      </w:r>
      <w:r w:rsidR="00A3338E">
        <w:rPr>
          <w:rFonts w:ascii="Arial" w:eastAsia="Times New Roman" w:hAnsi="Arial" w:cs="Arial"/>
          <w:color w:val="444444"/>
          <w:sz w:val="21"/>
          <w:szCs w:val="21"/>
          <w:lang w:eastAsia="uk-UA"/>
        </w:rPr>
        <w:t>Брацлавської селищної</w:t>
      </w:r>
      <w:r w:rsidRPr="00913BC4">
        <w:rPr>
          <w:rFonts w:ascii="Arial" w:eastAsia="Times New Roman" w:hAnsi="Arial" w:cs="Arial"/>
          <w:color w:val="444444"/>
          <w:sz w:val="21"/>
          <w:szCs w:val="21"/>
          <w:lang w:eastAsia="uk-UA"/>
        </w:rPr>
        <w:t xml:space="preserve"> ради (при наявності);</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довідка державного податкового органу щодо справляння земельного податку чи орендної плати за землю;</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попередній розрахунок суми збитків;</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письмове повідомлення підприємствам, установам, організаціям та фізичним особам, які залучаються до роботи Комісії, про час та дату засідання Комісії передане засобами поштової служби, телефону або факсомільного зв’язку, телеграфу, електронної пошти;</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інші документи, що підтверджують використання або невикористання суб’єктами земельної ділянки з порушенням вимог земельного законодавства.</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3.4. Перелік матеріалів, які необхідно подати по кожному конкретному випадку визначення розміру збитків, визначається Комісією.</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3.5. Комісія має право запропонувати надати інші документи.</w:t>
      </w:r>
    </w:p>
    <w:p w:rsidR="00913BC4" w:rsidRPr="00913BC4" w:rsidRDefault="00913BC4" w:rsidP="00913BC4">
      <w:pPr>
        <w:numPr>
          <w:ilvl w:val="0"/>
          <w:numId w:val="6"/>
        </w:numPr>
        <w:shd w:val="clear" w:color="auto" w:fill="FFFFFF"/>
        <w:spacing w:before="100" w:beforeAutospacing="1" w:after="100" w:afterAutospacing="1" w:line="240" w:lineRule="auto"/>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Порядок нарахування збитків</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4.1. Розміри збитків визначаються в повному обсязі відповідно до реальної вартості майна на момент заподіяння збитків, проведених витрат на поліпшення якості земель (з урахуванням ринкової або відновної вартості).</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4.2. У разі використання земельної ділянки без документів, що підтверджують право користування, збитки визначаються за фактичний період користування земельною ділянкою.</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4.3. У випадку не укладення користувачем земельної ділянки договору оренди земельної ділянки та його державної реєстрації у строк, вказаний в рішенні </w:t>
      </w:r>
      <w:r w:rsidR="007A5DAD">
        <w:rPr>
          <w:rFonts w:ascii="Arial" w:eastAsia="Times New Roman" w:hAnsi="Arial" w:cs="Arial"/>
          <w:color w:val="444444"/>
          <w:sz w:val="21"/>
          <w:szCs w:val="21"/>
          <w:lang w:eastAsia="uk-UA"/>
        </w:rPr>
        <w:t>Брацлавської селищної</w:t>
      </w:r>
      <w:r w:rsidRPr="00913BC4">
        <w:rPr>
          <w:rFonts w:ascii="Arial" w:eastAsia="Times New Roman" w:hAnsi="Arial" w:cs="Arial"/>
          <w:color w:val="444444"/>
          <w:sz w:val="21"/>
          <w:szCs w:val="21"/>
          <w:lang w:eastAsia="uk-UA"/>
        </w:rPr>
        <w:t xml:space="preserve"> ради про надання в оренду земельної ділянки або поновлення договору оренди земельної ділянки, збитки визначаються після закінчення строку, встановленого в рішенні, для оформлення документів.</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4.4. У разі невідповідності розміру орендної плати по договору оренди землі вимогам чинного законодавства, збитки визначаються за період використання земельної ділянки з порушенням вимог.</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4.5. Відшкодування збитків проводиться за період використання (перешкоджання у використанні) землі з порушенням земельного законодавства у розмірі орендної плати за землю, яку власник землі (</w:t>
      </w:r>
      <w:r w:rsidR="007A5DAD">
        <w:rPr>
          <w:rFonts w:ascii="Arial" w:eastAsia="Times New Roman" w:hAnsi="Arial" w:cs="Arial"/>
          <w:color w:val="444444"/>
          <w:sz w:val="21"/>
          <w:szCs w:val="21"/>
          <w:lang w:eastAsia="uk-UA"/>
        </w:rPr>
        <w:t>селищна</w:t>
      </w:r>
      <w:r w:rsidRPr="00913BC4">
        <w:rPr>
          <w:rFonts w:ascii="Arial" w:eastAsia="Times New Roman" w:hAnsi="Arial" w:cs="Arial"/>
          <w:color w:val="444444"/>
          <w:sz w:val="21"/>
          <w:szCs w:val="21"/>
          <w:lang w:eastAsia="uk-UA"/>
        </w:rPr>
        <w:t xml:space="preserve"> рада) міг би отримати при належному виконанні (дотриманні) землекористувачем вимог земельного законодавства. Збитки визначаються за ставками орендної плати, які діяли на момент виникнення таких збитків.</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lastRenderedPageBreak/>
        <w:t>4.6. Витрати, понесені на поліпшення якості земель за період використання земельних ділянок з урахуванням економічних показників, на незавершене сільськогосподарське виробництво (оранка, внесення добрив, посів, інші види робіт), на розвідувальні та проектні роботи визначаються на підставі документів, що підтверджують понесені користувачем витрати.</w:t>
      </w:r>
    </w:p>
    <w:p w:rsidR="00913BC4" w:rsidRPr="00913BC4" w:rsidRDefault="00913BC4" w:rsidP="00913BC4">
      <w:pPr>
        <w:numPr>
          <w:ilvl w:val="0"/>
          <w:numId w:val="7"/>
        </w:numPr>
        <w:shd w:val="clear" w:color="auto" w:fill="FFFFFF"/>
        <w:spacing w:before="100" w:beforeAutospacing="1" w:after="100" w:afterAutospacing="1" w:line="240" w:lineRule="auto"/>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Порядок відшкодування збитків</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5.1. Після затвердження акту про визначення збитків рішенням виконавчого комітету </w:t>
      </w:r>
      <w:r w:rsidR="007A5DAD">
        <w:rPr>
          <w:rFonts w:ascii="Arial" w:eastAsia="Times New Roman" w:hAnsi="Arial" w:cs="Arial"/>
          <w:color w:val="444444"/>
          <w:sz w:val="21"/>
          <w:szCs w:val="21"/>
          <w:lang w:eastAsia="uk-UA"/>
        </w:rPr>
        <w:t>Брацлавської</w:t>
      </w:r>
      <w:r w:rsidRPr="00913BC4">
        <w:rPr>
          <w:rFonts w:ascii="Arial" w:eastAsia="Times New Roman" w:hAnsi="Arial" w:cs="Arial"/>
          <w:color w:val="444444"/>
          <w:sz w:val="21"/>
          <w:szCs w:val="21"/>
          <w:lang w:eastAsia="uk-UA"/>
        </w:rPr>
        <w:t xml:space="preserve"> </w:t>
      </w:r>
      <w:r w:rsidR="007A5DAD">
        <w:rPr>
          <w:rFonts w:ascii="Arial" w:eastAsia="Times New Roman" w:hAnsi="Arial" w:cs="Arial"/>
          <w:color w:val="444444"/>
          <w:sz w:val="21"/>
          <w:szCs w:val="21"/>
          <w:lang w:eastAsia="uk-UA"/>
        </w:rPr>
        <w:t>селищної</w:t>
      </w:r>
      <w:r w:rsidRPr="00913BC4">
        <w:rPr>
          <w:rFonts w:ascii="Arial" w:eastAsia="Times New Roman" w:hAnsi="Arial" w:cs="Arial"/>
          <w:color w:val="444444"/>
          <w:sz w:val="21"/>
          <w:szCs w:val="21"/>
          <w:lang w:eastAsia="uk-UA"/>
        </w:rPr>
        <w:t xml:space="preserve"> ради, секретар комісії  у п’ятиденний термін направляє суб’єктам повідомлення про необхідність відшкодування збитків.</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5.2. У повідомленні зазначаються:</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 результати розгляду матеріалів комісією по визначенню збитків, розрахунок суми збитків, рішення виконавчого комітету </w:t>
      </w:r>
      <w:r w:rsidR="007A5DAD">
        <w:rPr>
          <w:rFonts w:ascii="Arial" w:eastAsia="Times New Roman" w:hAnsi="Arial" w:cs="Arial"/>
          <w:color w:val="444444"/>
          <w:sz w:val="21"/>
          <w:szCs w:val="21"/>
          <w:lang w:eastAsia="uk-UA"/>
        </w:rPr>
        <w:t>Брацлавської селищної</w:t>
      </w:r>
      <w:r w:rsidRPr="00913BC4">
        <w:rPr>
          <w:rFonts w:ascii="Arial" w:eastAsia="Times New Roman" w:hAnsi="Arial" w:cs="Arial"/>
          <w:color w:val="444444"/>
          <w:sz w:val="21"/>
          <w:szCs w:val="21"/>
          <w:lang w:eastAsia="uk-UA"/>
        </w:rPr>
        <w:t xml:space="preserve"> ради про затвердження акту про визначення збитків з пропозицією добровільного відшкодування збитків;</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попередження про необхідність інформування у письмовій формі у 10-денний термін з дня отримання повідомлення про результати розгляду для врегулювання спору у досудовому порядку.</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5.3. Повідомлення підписується міським головою або іншою уповноваженою особою та надсилається юридичним та фізичним особам рекомендованим листом із зворотнім повідомленням про отримання або вручається особисто під підпис.</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5.4. У разі визнання вимог, зазначених у повідомленні, та наданні згоди добровільного відшкодування збитків, укладається договір про добровільне відшкодування збитків.</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5.5. Невід’ємною частиною договору є:</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акт комісії про визначення збитків власнику землі;</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 рішення виконавчого комітету </w:t>
      </w:r>
      <w:r w:rsidR="007A5DAD">
        <w:rPr>
          <w:rFonts w:ascii="Arial" w:eastAsia="Times New Roman" w:hAnsi="Arial" w:cs="Arial"/>
          <w:color w:val="444444"/>
          <w:sz w:val="21"/>
          <w:szCs w:val="21"/>
          <w:lang w:eastAsia="uk-UA"/>
        </w:rPr>
        <w:t>Брацлавської селищної</w:t>
      </w:r>
      <w:r w:rsidRPr="00913BC4">
        <w:rPr>
          <w:rFonts w:ascii="Arial" w:eastAsia="Times New Roman" w:hAnsi="Arial" w:cs="Arial"/>
          <w:color w:val="444444"/>
          <w:sz w:val="21"/>
          <w:szCs w:val="21"/>
          <w:lang w:eastAsia="uk-UA"/>
        </w:rPr>
        <w:t xml:space="preserve"> ради про затвердження акту про визначення збитків власнику землі;</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письмова згода на добровільне відшкодування збитків.</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5.6. Договір про відшкодування збитків підписується міським головою або іншою уповноваженою особою та землекористувачем.</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5.7. Контроль розрахунків згідно договору про добровільне відшкодування збитків, покладається на фінансовий відділ </w:t>
      </w:r>
      <w:r w:rsidR="00360FFA">
        <w:rPr>
          <w:rFonts w:ascii="Arial" w:eastAsia="Times New Roman" w:hAnsi="Arial" w:cs="Arial"/>
          <w:color w:val="444444"/>
          <w:sz w:val="21"/>
          <w:szCs w:val="21"/>
          <w:lang w:eastAsia="uk-UA"/>
        </w:rPr>
        <w:t>Брацлавської селищної</w:t>
      </w:r>
      <w:r w:rsidRPr="00913BC4">
        <w:rPr>
          <w:rFonts w:ascii="Arial" w:eastAsia="Times New Roman" w:hAnsi="Arial" w:cs="Arial"/>
          <w:color w:val="444444"/>
          <w:sz w:val="21"/>
          <w:szCs w:val="21"/>
          <w:lang w:eastAsia="uk-UA"/>
        </w:rPr>
        <w:t xml:space="preserve"> ради.</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5.8. У випадку недосягнення сторонами згоди або неотримання результатів розгляду повідомлення про необхідність відшкодування збитків у 10-денний строк, з урахуванням поштового обігу, спеціаліст міської ради, за підписом міського голови може направляти матеріали щодо відшкодування збитків до місцевої прокуратури для підготовки позову про примусове відшкодування збитків в судовому порядку.</w:t>
      </w:r>
    </w:p>
    <w:p w:rsidR="00913BC4" w:rsidRPr="00913BC4" w:rsidRDefault="00913BC4" w:rsidP="00913BC4">
      <w:pPr>
        <w:numPr>
          <w:ilvl w:val="0"/>
          <w:numId w:val="8"/>
        </w:numPr>
        <w:shd w:val="clear" w:color="auto" w:fill="FFFFFF"/>
        <w:spacing w:before="100" w:beforeAutospacing="1" w:after="100" w:afterAutospacing="1" w:line="240" w:lineRule="auto"/>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Прикінцеві положення.</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6.1. Питання, неврегульовані цим Положенням, вирішуються згідно з чинним законодавством України.</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6.2. Адреса Комісії для надсилання кореспонденції: </w:t>
      </w:r>
      <w:r w:rsidR="00360FFA">
        <w:rPr>
          <w:rFonts w:ascii="Arial" w:eastAsia="Times New Roman" w:hAnsi="Arial" w:cs="Arial"/>
          <w:color w:val="444444"/>
          <w:sz w:val="21"/>
          <w:szCs w:val="21"/>
          <w:lang w:eastAsia="uk-UA"/>
        </w:rPr>
        <w:t>22870</w:t>
      </w:r>
      <w:r w:rsidRPr="00913BC4">
        <w:rPr>
          <w:rFonts w:ascii="Arial" w:eastAsia="Times New Roman" w:hAnsi="Arial" w:cs="Arial"/>
          <w:color w:val="444444"/>
          <w:sz w:val="21"/>
          <w:szCs w:val="21"/>
          <w:lang w:eastAsia="uk-UA"/>
        </w:rPr>
        <w:t xml:space="preserve"> </w:t>
      </w:r>
      <w:r w:rsidR="00360FFA">
        <w:rPr>
          <w:rFonts w:ascii="Arial" w:eastAsia="Times New Roman" w:hAnsi="Arial" w:cs="Arial"/>
          <w:color w:val="444444"/>
          <w:sz w:val="21"/>
          <w:szCs w:val="21"/>
          <w:lang w:eastAsia="uk-UA"/>
        </w:rPr>
        <w:t>Вінницька</w:t>
      </w:r>
      <w:r w:rsidRPr="00913BC4">
        <w:rPr>
          <w:rFonts w:ascii="Arial" w:eastAsia="Times New Roman" w:hAnsi="Arial" w:cs="Arial"/>
          <w:color w:val="444444"/>
          <w:sz w:val="21"/>
          <w:szCs w:val="21"/>
          <w:lang w:eastAsia="uk-UA"/>
        </w:rPr>
        <w:t xml:space="preserve"> обл.,   </w:t>
      </w:r>
      <w:r w:rsidR="00360FFA">
        <w:rPr>
          <w:rFonts w:ascii="Arial" w:eastAsia="Times New Roman" w:hAnsi="Arial" w:cs="Arial"/>
          <w:color w:val="444444"/>
          <w:sz w:val="21"/>
          <w:szCs w:val="21"/>
          <w:lang w:eastAsia="uk-UA"/>
        </w:rPr>
        <w:t>смт Брацлав, вул. Незалежності,28</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6.3. Ліквідація та реорганізація Комісії здійснюється за ініціативою </w:t>
      </w:r>
      <w:r w:rsidR="00360FFA">
        <w:rPr>
          <w:rFonts w:ascii="Arial" w:eastAsia="Times New Roman" w:hAnsi="Arial" w:cs="Arial"/>
          <w:color w:val="444444"/>
          <w:sz w:val="21"/>
          <w:szCs w:val="21"/>
          <w:lang w:eastAsia="uk-UA"/>
        </w:rPr>
        <w:t>Брацлавської селищної ради</w:t>
      </w:r>
      <w:r w:rsidR="003F149C">
        <w:rPr>
          <w:rFonts w:ascii="Arial" w:eastAsia="Times New Roman" w:hAnsi="Arial" w:cs="Arial"/>
          <w:color w:val="444444"/>
          <w:sz w:val="21"/>
          <w:szCs w:val="21"/>
          <w:lang w:eastAsia="uk-UA"/>
        </w:rPr>
        <w:t xml:space="preserve"> </w:t>
      </w:r>
      <w:r w:rsidRPr="00913BC4">
        <w:rPr>
          <w:rFonts w:ascii="Arial" w:eastAsia="Times New Roman" w:hAnsi="Arial" w:cs="Arial"/>
          <w:color w:val="444444"/>
          <w:sz w:val="21"/>
          <w:szCs w:val="21"/>
          <w:lang w:eastAsia="uk-UA"/>
        </w:rPr>
        <w:t xml:space="preserve"> та в інших випадках, передбачених законодавством України.</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6.4. Дане Положення набирає чинності з моменту його затвердження виконавчим комітетом </w:t>
      </w:r>
      <w:r w:rsidR="00360FFA">
        <w:rPr>
          <w:rFonts w:ascii="Arial" w:eastAsia="Times New Roman" w:hAnsi="Arial" w:cs="Arial"/>
          <w:color w:val="444444"/>
          <w:sz w:val="21"/>
          <w:szCs w:val="21"/>
          <w:lang w:eastAsia="uk-UA"/>
        </w:rPr>
        <w:t>Брацлавської селищної</w:t>
      </w:r>
      <w:r w:rsidRPr="00913BC4">
        <w:rPr>
          <w:rFonts w:ascii="Arial" w:eastAsia="Times New Roman" w:hAnsi="Arial" w:cs="Arial"/>
          <w:color w:val="444444"/>
          <w:sz w:val="21"/>
          <w:szCs w:val="21"/>
          <w:lang w:eastAsia="uk-UA"/>
        </w:rPr>
        <w:t xml:space="preserve"> ради.</w:t>
      </w:r>
    </w:p>
    <w:p w:rsidR="001509D3" w:rsidRDefault="001509D3" w:rsidP="00913BC4">
      <w:pPr>
        <w:shd w:val="clear" w:color="auto" w:fill="FFFFFF"/>
        <w:spacing w:after="150" w:line="240" w:lineRule="auto"/>
        <w:jc w:val="right"/>
        <w:rPr>
          <w:rFonts w:ascii="Arial" w:eastAsia="Times New Roman" w:hAnsi="Arial" w:cs="Arial"/>
          <w:color w:val="444444"/>
          <w:sz w:val="21"/>
          <w:szCs w:val="21"/>
          <w:lang w:eastAsia="uk-UA"/>
        </w:rPr>
      </w:pPr>
    </w:p>
    <w:p w:rsidR="001509D3" w:rsidRDefault="001509D3" w:rsidP="00913BC4">
      <w:pPr>
        <w:shd w:val="clear" w:color="auto" w:fill="FFFFFF"/>
        <w:spacing w:after="150" w:line="240" w:lineRule="auto"/>
        <w:jc w:val="right"/>
        <w:rPr>
          <w:rFonts w:ascii="Arial" w:eastAsia="Times New Roman" w:hAnsi="Arial" w:cs="Arial"/>
          <w:color w:val="444444"/>
          <w:sz w:val="21"/>
          <w:szCs w:val="21"/>
          <w:lang w:eastAsia="uk-UA"/>
        </w:rPr>
      </w:pPr>
    </w:p>
    <w:p w:rsidR="001509D3" w:rsidRDefault="001509D3" w:rsidP="00913BC4">
      <w:pPr>
        <w:shd w:val="clear" w:color="auto" w:fill="FFFFFF"/>
        <w:spacing w:after="150" w:line="240" w:lineRule="auto"/>
        <w:jc w:val="right"/>
        <w:rPr>
          <w:rFonts w:ascii="Arial" w:eastAsia="Times New Roman" w:hAnsi="Arial" w:cs="Arial"/>
          <w:color w:val="444444"/>
          <w:sz w:val="21"/>
          <w:szCs w:val="21"/>
          <w:lang w:eastAsia="uk-UA"/>
        </w:rPr>
      </w:pPr>
    </w:p>
    <w:p w:rsidR="00913BC4" w:rsidRPr="00913BC4" w:rsidRDefault="00913BC4" w:rsidP="00913BC4">
      <w:pPr>
        <w:shd w:val="clear" w:color="auto" w:fill="FFFFFF"/>
        <w:spacing w:after="150" w:line="240" w:lineRule="auto"/>
        <w:jc w:val="right"/>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lastRenderedPageBreak/>
        <w:t>Додаток 3</w:t>
      </w:r>
    </w:p>
    <w:p w:rsidR="00913BC4" w:rsidRPr="00913BC4" w:rsidRDefault="00913BC4" w:rsidP="00913BC4">
      <w:pPr>
        <w:shd w:val="clear" w:color="auto" w:fill="FFFFFF"/>
        <w:spacing w:after="150" w:line="240" w:lineRule="auto"/>
        <w:jc w:val="right"/>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до рішення виконавчого комітету</w:t>
      </w:r>
    </w:p>
    <w:p w:rsidR="00913BC4" w:rsidRPr="00913BC4" w:rsidRDefault="00360FFA" w:rsidP="00913BC4">
      <w:pPr>
        <w:shd w:val="clear" w:color="auto" w:fill="FFFFFF"/>
        <w:spacing w:after="150" w:line="240" w:lineRule="auto"/>
        <w:jc w:val="right"/>
        <w:rPr>
          <w:rFonts w:ascii="Arial" w:eastAsia="Times New Roman" w:hAnsi="Arial" w:cs="Arial"/>
          <w:color w:val="444444"/>
          <w:sz w:val="21"/>
          <w:szCs w:val="21"/>
          <w:lang w:eastAsia="uk-UA"/>
        </w:rPr>
      </w:pPr>
      <w:r>
        <w:rPr>
          <w:rFonts w:ascii="Arial" w:eastAsia="Times New Roman" w:hAnsi="Arial" w:cs="Arial"/>
          <w:color w:val="444444"/>
          <w:sz w:val="21"/>
          <w:szCs w:val="21"/>
          <w:lang w:eastAsia="uk-UA"/>
        </w:rPr>
        <w:t>Брацлавської селищної</w:t>
      </w:r>
      <w:r w:rsidR="00913BC4" w:rsidRPr="00913BC4">
        <w:rPr>
          <w:rFonts w:ascii="Arial" w:eastAsia="Times New Roman" w:hAnsi="Arial" w:cs="Arial"/>
          <w:color w:val="444444"/>
          <w:sz w:val="21"/>
          <w:szCs w:val="21"/>
          <w:lang w:eastAsia="uk-UA"/>
        </w:rPr>
        <w:t xml:space="preserve"> ради</w:t>
      </w:r>
    </w:p>
    <w:p w:rsidR="00913BC4" w:rsidRPr="00913BC4" w:rsidRDefault="00060A25" w:rsidP="00360FFA">
      <w:pPr>
        <w:shd w:val="clear" w:color="auto" w:fill="FFFFFF"/>
        <w:spacing w:after="150" w:line="240" w:lineRule="auto"/>
        <w:jc w:val="right"/>
        <w:rPr>
          <w:rFonts w:ascii="Arial" w:eastAsia="Times New Roman" w:hAnsi="Arial" w:cs="Arial"/>
          <w:color w:val="444444"/>
          <w:sz w:val="21"/>
          <w:szCs w:val="21"/>
          <w:lang w:eastAsia="uk-UA"/>
        </w:rPr>
      </w:pPr>
      <w:r>
        <w:rPr>
          <w:rFonts w:ascii="Arial" w:eastAsia="Times New Roman" w:hAnsi="Arial" w:cs="Arial"/>
          <w:color w:val="444444"/>
          <w:sz w:val="21"/>
          <w:szCs w:val="21"/>
          <w:lang w:eastAsia="uk-UA"/>
        </w:rPr>
        <w:t xml:space="preserve">01 грудня </w:t>
      </w:r>
      <w:r w:rsidR="00360FFA">
        <w:rPr>
          <w:rFonts w:ascii="Arial" w:eastAsia="Times New Roman" w:hAnsi="Arial" w:cs="Arial"/>
          <w:color w:val="444444"/>
          <w:sz w:val="21"/>
          <w:szCs w:val="21"/>
          <w:lang w:eastAsia="uk-UA"/>
        </w:rPr>
        <w:t xml:space="preserve"> 2022</w:t>
      </w:r>
      <w:r w:rsidR="00913BC4" w:rsidRPr="00913BC4">
        <w:rPr>
          <w:rFonts w:ascii="Arial" w:eastAsia="Times New Roman" w:hAnsi="Arial" w:cs="Arial"/>
          <w:color w:val="444444"/>
          <w:sz w:val="21"/>
          <w:szCs w:val="21"/>
          <w:lang w:eastAsia="uk-UA"/>
        </w:rPr>
        <w:t xml:space="preserve"> року № </w:t>
      </w:r>
      <w:r>
        <w:rPr>
          <w:rFonts w:ascii="Arial" w:eastAsia="Times New Roman" w:hAnsi="Arial" w:cs="Arial"/>
          <w:color w:val="444444"/>
          <w:sz w:val="21"/>
          <w:szCs w:val="21"/>
          <w:lang w:eastAsia="uk-UA"/>
        </w:rPr>
        <w:t>148</w:t>
      </w:r>
    </w:p>
    <w:p w:rsidR="00913BC4" w:rsidRPr="00913BC4" w:rsidRDefault="00913BC4" w:rsidP="00913BC4">
      <w:pPr>
        <w:shd w:val="clear" w:color="auto" w:fill="FFFFFF"/>
        <w:spacing w:after="150" w:line="240" w:lineRule="auto"/>
        <w:jc w:val="center"/>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АКТ</w:t>
      </w:r>
    </w:p>
    <w:p w:rsidR="00913BC4" w:rsidRPr="00913BC4" w:rsidRDefault="00913BC4" w:rsidP="00913BC4">
      <w:pPr>
        <w:shd w:val="clear" w:color="auto" w:fill="FFFFFF"/>
        <w:spacing w:after="150" w:line="240" w:lineRule="auto"/>
        <w:jc w:val="center"/>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з визначення та відшкодування збитків власникам землі та землекористувачам</w:t>
      </w:r>
    </w:p>
    <w:p w:rsidR="00913BC4" w:rsidRPr="00913BC4" w:rsidRDefault="00360FFA" w:rsidP="00913BC4">
      <w:pPr>
        <w:shd w:val="clear" w:color="auto" w:fill="FFFFFF"/>
        <w:spacing w:after="150" w:line="240" w:lineRule="auto"/>
        <w:jc w:val="center"/>
        <w:rPr>
          <w:rFonts w:ascii="Arial" w:eastAsia="Times New Roman" w:hAnsi="Arial" w:cs="Arial"/>
          <w:color w:val="444444"/>
          <w:sz w:val="21"/>
          <w:szCs w:val="21"/>
          <w:lang w:eastAsia="uk-UA"/>
        </w:rPr>
      </w:pPr>
      <w:r>
        <w:rPr>
          <w:rFonts w:ascii="Arial" w:eastAsia="Times New Roman" w:hAnsi="Arial" w:cs="Arial"/>
          <w:b/>
          <w:bCs/>
          <w:color w:val="444444"/>
          <w:sz w:val="21"/>
          <w:szCs w:val="21"/>
          <w:lang w:eastAsia="uk-UA"/>
        </w:rPr>
        <w:t>смт Брацлав</w:t>
      </w:r>
      <w:r w:rsidR="00913BC4" w:rsidRPr="00913BC4">
        <w:rPr>
          <w:rFonts w:ascii="Arial" w:eastAsia="Times New Roman" w:hAnsi="Arial" w:cs="Arial"/>
          <w:b/>
          <w:bCs/>
          <w:color w:val="444444"/>
          <w:sz w:val="21"/>
          <w:szCs w:val="21"/>
          <w:lang w:eastAsia="uk-UA"/>
        </w:rPr>
        <w:t>                                                                  «___»_______20___  р.</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Комісія з визначення та відшкодування збитків власникам землі та землекористувачам створена відповідно до рішення виконавчого комітету  </w:t>
      </w:r>
      <w:r w:rsidR="00360FFA">
        <w:rPr>
          <w:rFonts w:ascii="Arial" w:eastAsia="Times New Roman" w:hAnsi="Arial" w:cs="Arial"/>
          <w:color w:val="444444"/>
          <w:sz w:val="21"/>
          <w:szCs w:val="21"/>
          <w:lang w:eastAsia="uk-UA"/>
        </w:rPr>
        <w:t>Брацлавської селищної</w:t>
      </w:r>
      <w:r w:rsidRPr="00913BC4">
        <w:rPr>
          <w:rFonts w:ascii="Arial" w:eastAsia="Times New Roman" w:hAnsi="Arial" w:cs="Arial"/>
          <w:color w:val="444444"/>
          <w:sz w:val="21"/>
          <w:szCs w:val="21"/>
          <w:lang w:eastAsia="uk-UA"/>
        </w:rPr>
        <w:t xml:space="preserve"> ради від_________ №________ у склад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(П.І.Б. членів Комісії)</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Власник землі або землекористувач, якому заподіяли збитки__________________________________________________________________________________________________________________________________________________________________________________________________________________________________</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Особа, яка завдала шкоду______</w:t>
      </w:r>
      <w:r w:rsidRPr="00913BC4">
        <w:rPr>
          <w:rFonts w:ascii="Arial" w:eastAsia="Times New Roman" w:hAnsi="Arial" w:cs="Arial"/>
          <w:b/>
          <w:bCs/>
          <w:color w:val="444444"/>
          <w:sz w:val="21"/>
          <w:szCs w:val="21"/>
          <w:lang w:eastAsia="uk-UA"/>
        </w:rPr>
        <w:t>_________________________________________________</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ВСТАНОВИЛА</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1.Земельна ділянка, яку використовують розташована:__________________________________________________________________2.Площа земельної ділянки, яка використовується __________________________ кв.м</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3.Підстава використання земельної ділянки_______________________________________________________________________4.Термін використання земельної ділянки_________________________________________</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5.Розмір збитків, завданих власнику землі або землекористувачу_____________________</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6.Термін що встановлений для сплати завданих збитків______________________________</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Голова Комісії                       ______________________________ (П.І.Б.)</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Члени Комісії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Секретар Комісії                    _______________________________</w:t>
      </w:r>
    </w:p>
    <w:p w:rsidR="00360FFA" w:rsidRDefault="00360FFA" w:rsidP="00913BC4">
      <w:pPr>
        <w:shd w:val="clear" w:color="auto" w:fill="FFFFFF"/>
        <w:spacing w:after="150" w:line="240" w:lineRule="auto"/>
        <w:jc w:val="right"/>
        <w:rPr>
          <w:rFonts w:ascii="Arial" w:eastAsia="Times New Roman" w:hAnsi="Arial" w:cs="Arial"/>
          <w:color w:val="444444"/>
          <w:sz w:val="21"/>
          <w:szCs w:val="21"/>
          <w:lang w:eastAsia="uk-UA"/>
        </w:rPr>
      </w:pPr>
    </w:p>
    <w:p w:rsidR="00360FFA" w:rsidRDefault="00360FFA" w:rsidP="00913BC4">
      <w:pPr>
        <w:shd w:val="clear" w:color="auto" w:fill="FFFFFF"/>
        <w:spacing w:after="150" w:line="240" w:lineRule="auto"/>
        <w:jc w:val="right"/>
        <w:rPr>
          <w:rFonts w:ascii="Arial" w:eastAsia="Times New Roman" w:hAnsi="Arial" w:cs="Arial"/>
          <w:color w:val="444444"/>
          <w:sz w:val="21"/>
          <w:szCs w:val="21"/>
          <w:lang w:eastAsia="uk-UA"/>
        </w:rPr>
      </w:pPr>
    </w:p>
    <w:p w:rsidR="00360FFA" w:rsidRDefault="00360FFA" w:rsidP="00913BC4">
      <w:pPr>
        <w:shd w:val="clear" w:color="auto" w:fill="FFFFFF"/>
        <w:spacing w:after="150" w:line="240" w:lineRule="auto"/>
        <w:jc w:val="right"/>
        <w:rPr>
          <w:rFonts w:ascii="Arial" w:eastAsia="Times New Roman" w:hAnsi="Arial" w:cs="Arial"/>
          <w:color w:val="444444"/>
          <w:sz w:val="21"/>
          <w:szCs w:val="21"/>
          <w:lang w:eastAsia="uk-UA"/>
        </w:rPr>
      </w:pPr>
    </w:p>
    <w:p w:rsidR="00360FFA" w:rsidRDefault="00360FFA" w:rsidP="00913BC4">
      <w:pPr>
        <w:shd w:val="clear" w:color="auto" w:fill="FFFFFF"/>
        <w:spacing w:after="150" w:line="240" w:lineRule="auto"/>
        <w:jc w:val="right"/>
        <w:rPr>
          <w:rFonts w:ascii="Arial" w:eastAsia="Times New Roman" w:hAnsi="Arial" w:cs="Arial"/>
          <w:color w:val="444444"/>
          <w:sz w:val="21"/>
          <w:szCs w:val="21"/>
          <w:lang w:eastAsia="uk-UA"/>
        </w:rPr>
      </w:pPr>
    </w:p>
    <w:p w:rsidR="00360FFA" w:rsidRDefault="00360FFA" w:rsidP="00913BC4">
      <w:pPr>
        <w:shd w:val="clear" w:color="auto" w:fill="FFFFFF"/>
        <w:spacing w:after="150" w:line="240" w:lineRule="auto"/>
        <w:jc w:val="right"/>
        <w:rPr>
          <w:rFonts w:ascii="Arial" w:eastAsia="Times New Roman" w:hAnsi="Arial" w:cs="Arial"/>
          <w:color w:val="444444"/>
          <w:sz w:val="21"/>
          <w:szCs w:val="21"/>
          <w:lang w:eastAsia="uk-UA"/>
        </w:rPr>
      </w:pPr>
    </w:p>
    <w:p w:rsidR="00360FFA" w:rsidRDefault="00360FFA" w:rsidP="00913BC4">
      <w:pPr>
        <w:shd w:val="clear" w:color="auto" w:fill="FFFFFF"/>
        <w:spacing w:after="150" w:line="240" w:lineRule="auto"/>
        <w:jc w:val="right"/>
        <w:rPr>
          <w:rFonts w:ascii="Arial" w:eastAsia="Times New Roman" w:hAnsi="Arial" w:cs="Arial"/>
          <w:color w:val="444444"/>
          <w:sz w:val="21"/>
          <w:szCs w:val="21"/>
          <w:lang w:eastAsia="uk-UA"/>
        </w:rPr>
      </w:pPr>
    </w:p>
    <w:p w:rsidR="00360FFA" w:rsidRDefault="00360FFA" w:rsidP="00913BC4">
      <w:pPr>
        <w:shd w:val="clear" w:color="auto" w:fill="FFFFFF"/>
        <w:spacing w:after="150" w:line="240" w:lineRule="auto"/>
        <w:jc w:val="right"/>
        <w:rPr>
          <w:rFonts w:ascii="Arial" w:eastAsia="Times New Roman" w:hAnsi="Arial" w:cs="Arial"/>
          <w:color w:val="444444"/>
          <w:sz w:val="21"/>
          <w:szCs w:val="21"/>
          <w:lang w:eastAsia="uk-UA"/>
        </w:rPr>
      </w:pPr>
    </w:p>
    <w:p w:rsidR="00360FFA" w:rsidRDefault="00360FFA" w:rsidP="00913BC4">
      <w:pPr>
        <w:shd w:val="clear" w:color="auto" w:fill="FFFFFF"/>
        <w:spacing w:after="150" w:line="240" w:lineRule="auto"/>
        <w:jc w:val="right"/>
        <w:rPr>
          <w:rFonts w:ascii="Arial" w:eastAsia="Times New Roman" w:hAnsi="Arial" w:cs="Arial"/>
          <w:color w:val="444444"/>
          <w:sz w:val="21"/>
          <w:szCs w:val="21"/>
          <w:lang w:eastAsia="uk-UA"/>
        </w:rPr>
      </w:pPr>
    </w:p>
    <w:p w:rsidR="00360FFA" w:rsidRDefault="00360FFA" w:rsidP="00913BC4">
      <w:pPr>
        <w:shd w:val="clear" w:color="auto" w:fill="FFFFFF"/>
        <w:spacing w:after="150" w:line="240" w:lineRule="auto"/>
        <w:jc w:val="right"/>
        <w:rPr>
          <w:rFonts w:ascii="Arial" w:eastAsia="Times New Roman" w:hAnsi="Arial" w:cs="Arial"/>
          <w:color w:val="444444"/>
          <w:sz w:val="21"/>
          <w:szCs w:val="21"/>
          <w:lang w:eastAsia="uk-UA"/>
        </w:rPr>
      </w:pPr>
    </w:p>
    <w:p w:rsidR="00913BC4" w:rsidRPr="00913BC4" w:rsidRDefault="00913BC4" w:rsidP="00913BC4">
      <w:pPr>
        <w:shd w:val="clear" w:color="auto" w:fill="FFFFFF"/>
        <w:spacing w:after="150" w:line="240" w:lineRule="auto"/>
        <w:jc w:val="right"/>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Додаток 4</w:t>
      </w:r>
    </w:p>
    <w:p w:rsidR="00913BC4" w:rsidRPr="00913BC4" w:rsidRDefault="00913BC4" w:rsidP="00913BC4">
      <w:pPr>
        <w:shd w:val="clear" w:color="auto" w:fill="FFFFFF"/>
        <w:spacing w:after="150" w:line="240" w:lineRule="auto"/>
        <w:jc w:val="right"/>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до рішення виконавчого комітету</w:t>
      </w:r>
    </w:p>
    <w:p w:rsidR="00913BC4" w:rsidRPr="00913BC4" w:rsidRDefault="00360FFA" w:rsidP="00913BC4">
      <w:pPr>
        <w:shd w:val="clear" w:color="auto" w:fill="FFFFFF"/>
        <w:spacing w:after="150" w:line="240" w:lineRule="auto"/>
        <w:jc w:val="right"/>
        <w:rPr>
          <w:rFonts w:ascii="Arial" w:eastAsia="Times New Roman" w:hAnsi="Arial" w:cs="Arial"/>
          <w:color w:val="444444"/>
          <w:sz w:val="21"/>
          <w:szCs w:val="21"/>
          <w:lang w:eastAsia="uk-UA"/>
        </w:rPr>
      </w:pPr>
      <w:r>
        <w:rPr>
          <w:rFonts w:ascii="Arial" w:eastAsia="Times New Roman" w:hAnsi="Arial" w:cs="Arial"/>
          <w:color w:val="444444"/>
          <w:sz w:val="21"/>
          <w:szCs w:val="21"/>
          <w:lang w:eastAsia="uk-UA"/>
        </w:rPr>
        <w:t>Брацлавської селищної</w:t>
      </w:r>
      <w:r w:rsidR="00913BC4" w:rsidRPr="00913BC4">
        <w:rPr>
          <w:rFonts w:ascii="Arial" w:eastAsia="Times New Roman" w:hAnsi="Arial" w:cs="Arial"/>
          <w:color w:val="444444"/>
          <w:sz w:val="21"/>
          <w:szCs w:val="21"/>
          <w:lang w:eastAsia="uk-UA"/>
        </w:rPr>
        <w:t xml:space="preserve"> ради</w:t>
      </w:r>
    </w:p>
    <w:p w:rsidR="00913BC4" w:rsidRPr="00913BC4" w:rsidRDefault="00060A25" w:rsidP="00913BC4">
      <w:pPr>
        <w:shd w:val="clear" w:color="auto" w:fill="FFFFFF"/>
        <w:spacing w:after="150" w:line="240" w:lineRule="auto"/>
        <w:jc w:val="right"/>
        <w:rPr>
          <w:rFonts w:ascii="Arial" w:eastAsia="Times New Roman" w:hAnsi="Arial" w:cs="Arial"/>
          <w:color w:val="444444"/>
          <w:sz w:val="21"/>
          <w:szCs w:val="21"/>
          <w:lang w:eastAsia="uk-UA"/>
        </w:rPr>
      </w:pPr>
      <w:r>
        <w:rPr>
          <w:rFonts w:ascii="Arial" w:eastAsia="Times New Roman" w:hAnsi="Arial" w:cs="Arial"/>
          <w:color w:val="444444"/>
          <w:sz w:val="21"/>
          <w:szCs w:val="21"/>
          <w:lang w:eastAsia="uk-UA"/>
        </w:rPr>
        <w:t xml:space="preserve">01 грудня </w:t>
      </w:r>
      <w:r w:rsidR="00360FFA">
        <w:rPr>
          <w:rFonts w:ascii="Arial" w:eastAsia="Times New Roman" w:hAnsi="Arial" w:cs="Arial"/>
          <w:color w:val="444444"/>
          <w:sz w:val="21"/>
          <w:szCs w:val="21"/>
          <w:lang w:eastAsia="uk-UA"/>
        </w:rPr>
        <w:t>2022</w:t>
      </w:r>
      <w:r w:rsidR="00913BC4" w:rsidRPr="00913BC4">
        <w:rPr>
          <w:rFonts w:ascii="Arial" w:eastAsia="Times New Roman" w:hAnsi="Arial" w:cs="Arial"/>
          <w:color w:val="444444"/>
          <w:sz w:val="21"/>
          <w:szCs w:val="21"/>
          <w:lang w:eastAsia="uk-UA"/>
        </w:rPr>
        <w:t xml:space="preserve"> року № </w:t>
      </w:r>
      <w:r>
        <w:rPr>
          <w:rFonts w:ascii="Arial" w:eastAsia="Times New Roman" w:hAnsi="Arial" w:cs="Arial"/>
          <w:color w:val="444444"/>
          <w:sz w:val="21"/>
          <w:szCs w:val="21"/>
          <w:lang w:eastAsia="uk-UA"/>
        </w:rPr>
        <w:t>148</w:t>
      </w:r>
    </w:p>
    <w:p w:rsidR="00913BC4" w:rsidRPr="00913BC4" w:rsidRDefault="00913BC4" w:rsidP="00913BC4">
      <w:pPr>
        <w:shd w:val="clear" w:color="auto" w:fill="FFFFFF"/>
        <w:spacing w:after="150" w:line="240" w:lineRule="auto"/>
        <w:jc w:val="right"/>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ФОРМА ПОВІДОМЛЕННЯ</w:t>
      </w:r>
    </w:p>
    <w:p w:rsidR="00913BC4" w:rsidRPr="00913BC4" w:rsidRDefault="00913BC4" w:rsidP="00913BC4">
      <w:pPr>
        <w:shd w:val="clear" w:color="auto" w:fill="FFFFFF"/>
        <w:spacing w:after="150" w:line="240" w:lineRule="auto"/>
        <w:jc w:val="right"/>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Назва юридичної особи</w:t>
      </w:r>
    </w:p>
    <w:p w:rsidR="00913BC4" w:rsidRPr="00913BC4" w:rsidRDefault="00913BC4" w:rsidP="00913BC4">
      <w:pPr>
        <w:shd w:val="clear" w:color="auto" w:fill="FFFFFF"/>
        <w:spacing w:after="150" w:line="240" w:lineRule="auto"/>
        <w:jc w:val="right"/>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її юридична або фактична адреса</w:t>
      </w:r>
    </w:p>
    <w:p w:rsidR="00913BC4" w:rsidRPr="00913BC4" w:rsidRDefault="00913BC4" w:rsidP="00913BC4">
      <w:pPr>
        <w:shd w:val="clear" w:color="auto" w:fill="FFFFFF"/>
        <w:spacing w:after="150" w:line="240" w:lineRule="auto"/>
        <w:jc w:val="right"/>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П.І.Б. фізичної особи</w:t>
      </w:r>
    </w:p>
    <w:p w:rsidR="00913BC4" w:rsidRPr="00913BC4" w:rsidRDefault="00913BC4" w:rsidP="00913BC4">
      <w:pPr>
        <w:shd w:val="clear" w:color="auto" w:fill="FFFFFF"/>
        <w:spacing w:after="150" w:line="240" w:lineRule="auto"/>
        <w:jc w:val="right"/>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її адреса за місцем реєстрації або фактичного проживання</w:t>
      </w:r>
    </w:p>
    <w:p w:rsidR="00913BC4" w:rsidRPr="00913BC4" w:rsidRDefault="00913BC4" w:rsidP="00913BC4">
      <w:pPr>
        <w:shd w:val="clear" w:color="auto" w:fill="FFFFFF"/>
        <w:spacing w:after="150" w:line="240" w:lineRule="auto"/>
        <w:jc w:val="center"/>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ПОВІДОМЛЕННЯ</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            На підставі Положення про порядок з визначення та відшкодування збитків власникам землі та землекористувачам, затвердженого рішенням виконавчого комітету </w:t>
      </w:r>
      <w:r w:rsidR="00B6051F">
        <w:rPr>
          <w:rFonts w:ascii="Arial" w:eastAsia="Times New Roman" w:hAnsi="Arial" w:cs="Arial"/>
          <w:color w:val="444444"/>
          <w:sz w:val="21"/>
          <w:szCs w:val="21"/>
          <w:lang w:eastAsia="uk-UA"/>
        </w:rPr>
        <w:t>Брацлавської селищної</w:t>
      </w:r>
      <w:r w:rsidRPr="00913BC4">
        <w:rPr>
          <w:rFonts w:ascii="Arial" w:eastAsia="Times New Roman" w:hAnsi="Arial" w:cs="Arial"/>
          <w:color w:val="444444"/>
          <w:sz w:val="21"/>
          <w:szCs w:val="21"/>
          <w:lang w:eastAsia="uk-UA"/>
        </w:rPr>
        <w:t xml:space="preserve"> ради від «___»_____________ року (далі – Положення) комісією з визначення та відшкодування збитків власникам землі та землекористувачам на засіданні, яке відбулося «___»________________ року, розглянуті матеріали про розрахунок збитків, які нанесені (назва юридичної або фізичної особи) _______________________ та підлягають відшкодуванню внаслідок використання земельної ділянки з порушення</w:t>
      </w:r>
      <w:r w:rsidR="00B6051F">
        <w:rPr>
          <w:rFonts w:ascii="Arial" w:eastAsia="Times New Roman" w:hAnsi="Arial" w:cs="Arial"/>
          <w:color w:val="444444"/>
          <w:sz w:val="21"/>
          <w:szCs w:val="21"/>
          <w:lang w:eastAsia="uk-UA"/>
        </w:rPr>
        <w:t>м</w:t>
      </w:r>
      <w:r w:rsidRPr="00913BC4">
        <w:rPr>
          <w:rFonts w:ascii="Arial" w:eastAsia="Times New Roman" w:hAnsi="Arial" w:cs="Arial"/>
          <w:color w:val="444444"/>
          <w:sz w:val="21"/>
          <w:szCs w:val="21"/>
          <w:lang w:eastAsia="uk-UA"/>
        </w:rPr>
        <w:t xml:space="preserve"> вимог законодавства про плату за землю (площа та адреса земельної ділянки, рішення міської ради та договір оренди землі – за наявністю).</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Акт про визначення збитків власнику землі від ________________ року №__________ затверджений від _____________ року №____________.</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Пропонуємо у 10-денний термін з дня надходження цього повідомлення розглянути його разом з актом про визначення збитків власнику землі від _______________ року №________, та про результати їх розгляду інформувати у письмовій формі </w:t>
      </w:r>
      <w:r w:rsidR="00B6051F">
        <w:rPr>
          <w:rFonts w:ascii="Arial" w:eastAsia="Times New Roman" w:hAnsi="Arial" w:cs="Arial"/>
          <w:color w:val="444444"/>
          <w:sz w:val="21"/>
          <w:szCs w:val="21"/>
          <w:lang w:eastAsia="uk-UA"/>
        </w:rPr>
        <w:t>Брацлавську селищну</w:t>
      </w:r>
      <w:r w:rsidRPr="00913BC4">
        <w:rPr>
          <w:rFonts w:ascii="Arial" w:eastAsia="Times New Roman" w:hAnsi="Arial" w:cs="Arial"/>
          <w:color w:val="444444"/>
          <w:sz w:val="21"/>
          <w:szCs w:val="21"/>
          <w:lang w:eastAsia="uk-UA"/>
        </w:rPr>
        <w:t xml:space="preserve"> раду.</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У разі визнання вимог, добровільне відшкодування збитків здійснюється в досудовому порядку шляхом сплати коштів на відповідний рахунок (зазначити рахунок)</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У разі відмови добровільно відшкодувати завдані збитки, відповідні матеріали будуть передані до органів прокуратури (суду) для підготовки позову до суду про примусове відшкодування збитків та вжиття інших заходів.</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Додаток:- копія Акту про визначення обсягу збитків від ______ ______ року №________ на ___ арк..</w:t>
      </w:r>
    </w:p>
    <w:p w:rsidR="00B6051F" w:rsidRDefault="00B6051F" w:rsidP="00913BC4">
      <w:pPr>
        <w:shd w:val="clear" w:color="auto" w:fill="FFFFFF"/>
        <w:spacing w:after="150" w:line="240" w:lineRule="auto"/>
        <w:jc w:val="right"/>
        <w:rPr>
          <w:rFonts w:ascii="Arial" w:eastAsia="Times New Roman" w:hAnsi="Arial" w:cs="Arial"/>
          <w:color w:val="444444"/>
          <w:sz w:val="21"/>
          <w:szCs w:val="21"/>
          <w:lang w:eastAsia="uk-UA"/>
        </w:rPr>
      </w:pPr>
    </w:p>
    <w:p w:rsidR="00B6051F" w:rsidRDefault="00B6051F" w:rsidP="00913BC4">
      <w:pPr>
        <w:shd w:val="clear" w:color="auto" w:fill="FFFFFF"/>
        <w:spacing w:after="150" w:line="240" w:lineRule="auto"/>
        <w:jc w:val="right"/>
        <w:rPr>
          <w:rFonts w:ascii="Arial" w:eastAsia="Times New Roman" w:hAnsi="Arial" w:cs="Arial"/>
          <w:color w:val="444444"/>
          <w:sz w:val="21"/>
          <w:szCs w:val="21"/>
          <w:lang w:eastAsia="uk-UA"/>
        </w:rPr>
      </w:pPr>
    </w:p>
    <w:p w:rsidR="00B6051F" w:rsidRDefault="00B6051F" w:rsidP="00913BC4">
      <w:pPr>
        <w:shd w:val="clear" w:color="auto" w:fill="FFFFFF"/>
        <w:spacing w:after="150" w:line="240" w:lineRule="auto"/>
        <w:jc w:val="right"/>
        <w:rPr>
          <w:rFonts w:ascii="Arial" w:eastAsia="Times New Roman" w:hAnsi="Arial" w:cs="Arial"/>
          <w:color w:val="444444"/>
          <w:sz w:val="21"/>
          <w:szCs w:val="21"/>
          <w:lang w:eastAsia="uk-UA"/>
        </w:rPr>
      </w:pPr>
    </w:p>
    <w:p w:rsidR="00B6051F" w:rsidRDefault="00B6051F" w:rsidP="00913BC4">
      <w:pPr>
        <w:shd w:val="clear" w:color="auto" w:fill="FFFFFF"/>
        <w:spacing w:after="150" w:line="240" w:lineRule="auto"/>
        <w:jc w:val="right"/>
        <w:rPr>
          <w:rFonts w:ascii="Arial" w:eastAsia="Times New Roman" w:hAnsi="Arial" w:cs="Arial"/>
          <w:color w:val="444444"/>
          <w:sz w:val="21"/>
          <w:szCs w:val="21"/>
          <w:lang w:eastAsia="uk-UA"/>
        </w:rPr>
      </w:pPr>
    </w:p>
    <w:p w:rsidR="00B6051F" w:rsidRDefault="00B6051F" w:rsidP="00913BC4">
      <w:pPr>
        <w:shd w:val="clear" w:color="auto" w:fill="FFFFFF"/>
        <w:spacing w:after="150" w:line="240" w:lineRule="auto"/>
        <w:jc w:val="right"/>
        <w:rPr>
          <w:rFonts w:ascii="Arial" w:eastAsia="Times New Roman" w:hAnsi="Arial" w:cs="Arial"/>
          <w:color w:val="444444"/>
          <w:sz w:val="21"/>
          <w:szCs w:val="21"/>
          <w:lang w:eastAsia="uk-UA"/>
        </w:rPr>
      </w:pPr>
    </w:p>
    <w:p w:rsidR="00B6051F" w:rsidRDefault="00B6051F" w:rsidP="00913BC4">
      <w:pPr>
        <w:shd w:val="clear" w:color="auto" w:fill="FFFFFF"/>
        <w:spacing w:after="150" w:line="240" w:lineRule="auto"/>
        <w:jc w:val="right"/>
        <w:rPr>
          <w:rFonts w:ascii="Arial" w:eastAsia="Times New Roman" w:hAnsi="Arial" w:cs="Arial"/>
          <w:color w:val="444444"/>
          <w:sz w:val="21"/>
          <w:szCs w:val="21"/>
          <w:lang w:eastAsia="uk-UA"/>
        </w:rPr>
      </w:pPr>
    </w:p>
    <w:p w:rsidR="00B6051F" w:rsidRDefault="00B6051F" w:rsidP="00913BC4">
      <w:pPr>
        <w:shd w:val="clear" w:color="auto" w:fill="FFFFFF"/>
        <w:spacing w:after="150" w:line="240" w:lineRule="auto"/>
        <w:jc w:val="right"/>
        <w:rPr>
          <w:rFonts w:ascii="Arial" w:eastAsia="Times New Roman" w:hAnsi="Arial" w:cs="Arial"/>
          <w:color w:val="444444"/>
          <w:sz w:val="21"/>
          <w:szCs w:val="21"/>
          <w:lang w:eastAsia="uk-UA"/>
        </w:rPr>
      </w:pPr>
    </w:p>
    <w:p w:rsidR="00B6051F" w:rsidRDefault="00B6051F" w:rsidP="00913BC4">
      <w:pPr>
        <w:shd w:val="clear" w:color="auto" w:fill="FFFFFF"/>
        <w:spacing w:after="150" w:line="240" w:lineRule="auto"/>
        <w:jc w:val="right"/>
        <w:rPr>
          <w:rFonts w:ascii="Arial" w:eastAsia="Times New Roman" w:hAnsi="Arial" w:cs="Arial"/>
          <w:color w:val="444444"/>
          <w:sz w:val="21"/>
          <w:szCs w:val="21"/>
          <w:lang w:eastAsia="uk-UA"/>
        </w:rPr>
      </w:pPr>
    </w:p>
    <w:p w:rsidR="00B6051F" w:rsidRDefault="00B6051F" w:rsidP="00913BC4">
      <w:pPr>
        <w:shd w:val="clear" w:color="auto" w:fill="FFFFFF"/>
        <w:spacing w:after="150" w:line="240" w:lineRule="auto"/>
        <w:jc w:val="right"/>
        <w:rPr>
          <w:rFonts w:ascii="Arial" w:eastAsia="Times New Roman" w:hAnsi="Arial" w:cs="Arial"/>
          <w:color w:val="444444"/>
          <w:sz w:val="21"/>
          <w:szCs w:val="21"/>
          <w:lang w:eastAsia="uk-UA"/>
        </w:rPr>
      </w:pPr>
    </w:p>
    <w:p w:rsidR="00B6051F" w:rsidRDefault="00B6051F" w:rsidP="00913BC4">
      <w:pPr>
        <w:shd w:val="clear" w:color="auto" w:fill="FFFFFF"/>
        <w:spacing w:after="150" w:line="240" w:lineRule="auto"/>
        <w:jc w:val="right"/>
        <w:rPr>
          <w:rFonts w:ascii="Arial" w:eastAsia="Times New Roman" w:hAnsi="Arial" w:cs="Arial"/>
          <w:color w:val="444444"/>
          <w:sz w:val="21"/>
          <w:szCs w:val="21"/>
          <w:lang w:eastAsia="uk-UA"/>
        </w:rPr>
      </w:pPr>
    </w:p>
    <w:p w:rsidR="00B6051F" w:rsidRDefault="00B6051F" w:rsidP="00913BC4">
      <w:pPr>
        <w:shd w:val="clear" w:color="auto" w:fill="FFFFFF"/>
        <w:spacing w:after="150" w:line="240" w:lineRule="auto"/>
        <w:jc w:val="right"/>
        <w:rPr>
          <w:rFonts w:ascii="Arial" w:eastAsia="Times New Roman" w:hAnsi="Arial" w:cs="Arial"/>
          <w:color w:val="444444"/>
          <w:sz w:val="21"/>
          <w:szCs w:val="21"/>
          <w:lang w:eastAsia="uk-UA"/>
        </w:rPr>
      </w:pPr>
    </w:p>
    <w:p w:rsidR="00B6051F" w:rsidRDefault="00B6051F" w:rsidP="00913BC4">
      <w:pPr>
        <w:shd w:val="clear" w:color="auto" w:fill="FFFFFF"/>
        <w:spacing w:after="150" w:line="240" w:lineRule="auto"/>
        <w:jc w:val="right"/>
        <w:rPr>
          <w:rFonts w:ascii="Arial" w:eastAsia="Times New Roman" w:hAnsi="Arial" w:cs="Arial"/>
          <w:color w:val="444444"/>
          <w:sz w:val="21"/>
          <w:szCs w:val="21"/>
          <w:lang w:eastAsia="uk-UA"/>
        </w:rPr>
      </w:pPr>
    </w:p>
    <w:p w:rsidR="00B6051F" w:rsidRDefault="00B6051F" w:rsidP="00913BC4">
      <w:pPr>
        <w:shd w:val="clear" w:color="auto" w:fill="FFFFFF"/>
        <w:spacing w:after="150" w:line="240" w:lineRule="auto"/>
        <w:jc w:val="right"/>
        <w:rPr>
          <w:rFonts w:ascii="Arial" w:eastAsia="Times New Roman" w:hAnsi="Arial" w:cs="Arial"/>
          <w:color w:val="444444"/>
          <w:sz w:val="21"/>
          <w:szCs w:val="21"/>
          <w:lang w:eastAsia="uk-UA"/>
        </w:rPr>
      </w:pPr>
    </w:p>
    <w:p w:rsidR="00913BC4" w:rsidRPr="00913BC4" w:rsidRDefault="00913BC4" w:rsidP="00913BC4">
      <w:pPr>
        <w:shd w:val="clear" w:color="auto" w:fill="FFFFFF"/>
        <w:spacing w:after="150" w:line="240" w:lineRule="auto"/>
        <w:jc w:val="right"/>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Додаток 5</w:t>
      </w:r>
    </w:p>
    <w:p w:rsidR="00913BC4" w:rsidRPr="00913BC4" w:rsidRDefault="00913BC4" w:rsidP="00913BC4">
      <w:pPr>
        <w:shd w:val="clear" w:color="auto" w:fill="FFFFFF"/>
        <w:spacing w:after="150" w:line="240" w:lineRule="auto"/>
        <w:jc w:val="right"/>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до рішення виконавчого комітету</w:t>
      </w:r>
    </w:p>
    <w:p w:rsidR="00913BC4" w:rsidRPr="00913BC4" w:rsidRDefault="00B6051F" w:rsidP="00913BC4">
      <w:pPr>
        <w:shd w:val="clear" w:color="auto" w:fill="FFFFFF"/>
        <w:spacing w:after="150" w:line="240" w:lineRule="auto"/>
        <w:jc w:val="right"/>
        <w:rPr>
          <w:rFonts w:ascii="Arial" w:eastAsia="Times New Roman" w:hAnsi="Arial" w:cs="Arial"/>
          <w:color w:val="444444"/>
          <w:sz w:val="21"/>
          <w:szCs w:val="21"/>
          <w:lang w:eastAsia="uk-UA"/>
        </w:rPr>
      </w:pPr>
      <w:r>
        <w:rPr>
          <w:rFonts w:ascii="Arial" w:eastAsia="Times New Roman" w:hAnsi="Arial" w:cs="Arial"/>
          <w:color w:val="444444"/>
          <w:sz w:val="21"/>
          <w:szCs w:val="21"/>
          <w:lang w:eastAsia="uk-UA"/>
        </w:rPr>
        <w:t>Брацлавської</w:t>
      </w:r>
      <w:r w:rsidR="00913BC4" w:rsidRPr="00913BC4">
        <w:rPr>
          <w:rFonts w:ascii="Arial" w:eastAsia="Times New Roman" w:hAnsi="Arial" w:cs="Arial"/>
          <w:color w:val="444444"/>
          <w:sz w:val="21"/>
          <w:szCs w:val="21"/>
          <w:lang w:eastAsia="uk-UA"/>
        </w:rPr>
        <w:t xml:space="preserve"> ради</w:t>
      </w:r>
    </w:p>
    <w:p w:rsidR="00913BC4" w:rsidRPr="00913BC4" w:rsidRDefault="00060A25" w:rsidP="00913BC4">
      <w:pPr>
        <w:shd w:val="clear" w:color="auto" w:fill="FFFFFF"/>
        <w:spacing w:after="150" w:line="240" w:lineRule="auto"/>
        <w:jc w:val="right"/>
        <w:rPr>
          <w:rFonts w:ascii="Arial" w:eastAsia="Times New Roman" w:hAnsi="Arial" w:cs="Arial"/>
          <w:color w:val="444444"/>
          <w:sz w:val="21"/>
          <w:szCs w:val="21"/>
          <w:lang w:eastAsia="uk-UA"/>
        </w:rPr>
      </w:pPr>
      <w:r>
        <w:rPr>
          <w:rFonts w:ascii="Arial" w:eastAsia="Times New Roman" w:hAnsi="Arial" w:cs="Arial"/>
          <w:color w:val="444444"/>
          <w:sz w:val="21"/>
          <w:szCs w:val="21"/>
          <w:lang w:eastAsia="uk-UA"/>
        </w:rPr>
        <w:t>01 грудня</w:t>
      </w:r>
      <w:r w:rsidR="00B6051F">
        <w:rPr>
          <w:rFonts w:ascii="Arial" w:eastAsia="Times New Roman" w:hAnsi="Arial" w:cs="Arial"/>
          <w:color w:val="444444"/>
          <w:sz w:val="21"/>
          <w:szCs w:val="21"/>
          <w:lang w:eastAsia="uk-UA"/>
        </w:rPr>
        <w:t xml:space="preserve"> 2022</w:t>
      </w:r>
      <w:r w:rsidR="00913BC4" w:rsidRPr="00913BC4">
        <w:rPr>
          <w:rFonts w:ascii="Arial" w:eastAsia="Times New Roman" w:hAnsi="Arial" w:cs="Arial"/>
          <w:color w:val="444444"/>
          <w:sz w:val="21"/>
          <w:szCs w:val="21"/>
          <w:lang w:eastAsia="uk-UA"/>
        </w:rPr>
        <w:t xml:space="preserve"> року №</w:t>
      </w:r>
      <w:r>
        <w:rPr>
          <w:rFonts w:ascii="Arial" w:eastAsia="Times New Roman" w:hAnsi="Arial" w:cs="Arial"/>
          <w:color w:val="444444"/>
          <w:sz w:val="21"/>
          <w:szCs w:val="21"/>
          <w:lang w:eastAsia="uk-UA"/>
        </w:rPr>
        <w:t xml:space="preserve"> 148</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 </w:t>
      </w:r>
    </w:p>
    <w:p w:rsidR="00913BC4" w:rsidRPr="00913BC4" w:rsidRDefault="00913BC4" w:rsidP="00913BC4">
      <w:pPr>
        <w:shd w:val="clear" w:color="auto" w:fill="FFFFFF"/>
        <w:spacing w:after="150" w:line="240" w:lineRule="auto"/>
        <w:jc w:val="center"/>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ДОГОВІР</w:t>
      </w:r>
    </w:p>
    <w:p w:rsidR="00913BC4" w:rsidRPr="00913BC4" w:rsidRDefault="00913BC4" w:rsidP="00913BC4">
      <w:pPr>
        <w:shd w:val="clear" w:color="auto" w:fill="FFFFFF"/>
        <w:spacing w:after="150" w:line="240" w:lineRule="auto"/>
        <w:jc w:val="center"/>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про добровільне відшкодування збитків</w:t>
      </w:r>
    </w:p>
    <w:p w:rsidR="00913BC4" w:rsidRPr="00913BC4" w:rsidRDefault="00B6051F" w:rsidP="00913BC4">
      <w:pPr>
        <w:shd w:val="clear" w:color="auto" w:fill="FFFFFF"/>
        <w:spacing w:after="150" w:line="240" w:lineRule="auto"/>
        <w:jc w:val="center"/>
        <w:rPr>
          <w:rFonts w:ascii="Arial" w:eastAsia="Times New Roman" w:hAnsi="Arial" w:cs="Arial"/>
          <w:color w:val="444444"/>
          <w:sz w:val="21"/>
          <w:szCs w:val="21"/>
          <w:lang w:eastAsia="uk-UA"/>
        </w:rPr>
      </w:pPr>
      <w:r>
        <w:rPr>
          <w:rFonts w:ascii="Arial" w:eastAsia="Times New Roman" w:hAnsi="Arial" w:cs="Arial"/>
          <w:color w:val="444444"/>
          <w:sz w:val="21"/>
          <w:szCs w:val="21"/>
          <w:lang w:eastAsia="uk-UA"/>
        </w:rPr>
        <w:t xml:space="preserve"> смт Брацлав                                                    </w:t>
      </w:r>
      <w:r w:rsidRPr="00913BC4">
        <w:rPr>
          <w:rFonts w:ascii="Arial" w:eastAsia="Times New Roman" w:hAnsi="Arial" w:cs="Arial"/>
          <w:color w:val="444444"/>
          <w:sz w:val="21"/>
          <w:szCs w:val="21"/>
          <w:lang w:eastAsia="uk-UA"/>
        </w:rPr>
        <w:t xml:space="preserve"> </w:t>
      </w:r>
      <w:r w:rsidR="00913BC4" w:rsidRPr="00913BC4">
        <w:rPr>
          <w:rFonts w:ascii="Arial" w:eastAsia="Times New Roman" w:hAnsi="Arial" w:cs="Arial"/>
          <w:color w:val="444444"/>
          <w:sz w:val="21"/>
          <w:szCs w:val="21"/>
          <w:lang w:eastAsia="uk-UA"/>
        </w:rPr>
        <w:t>«____»_________20__ р.</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     </w:t>
      </w:r>
      <w:r w:rsidR="00B6051F">
        <w:rPr>
          <w:rFonts w:ascii="Arial" w:eastAsia="Times New Roman" w:hAnsi="Arial" w:cs="Arial"/>
          <w:color w:val="444444"/>
          <w:sz w:val="21"/>
          <w:szCs w:val="21"/>
          <w:lang w:eastAsia="uk-UA"/>
        </w:rPr>
        <w:t>Брацлавська селищна</w:t>
      </w:r>
      <w:r w:rsidRPr="00913BC4">
        <w:rPr>
          <w:rFonts w:ascii="Arial" w:eastAsia="Times New Roman" w:hAnsi="Arial" w:cs="Arial"/>
          <w:color w:val="444444"/>
          <w:sz w:val="21"/>
          <w:szCs w:val="21"/>
          <w:lang w:eastAsia="uk-UA"/>
        </w:rPr>
        <w:t xml:space="preserve"> рада </w:t>
      </w:r>
      <w:r w:rsidR="00B6051F">
        <w:rPr>
          <w:rFonts w:ascii="Arial" w:eastAsia="Times New Roman" w:hAnsi="Arial" w:cs="Arial"/>
          <w:color w:val="444444"/>
          <w:sz w:val="21"/>
          <w:szCs w:val="21"/>
          <w:lang w:eastAsia="uk-UA"/>
        </w:rPr>
        <w:t>Тульчинського</w:t>
      </w:r>
      <w:r w:rsidRPr="00913BC4">
        <w:rPr>
          <w:rFonts w:ascii="Arial" w:eastAsia="Times New Roman" w:hAnsi="Arial" w:cs="Arial"/>
          <w:color w:val="444444"/>
          <w:sz w:val="21"/>
          <w:szCs w:val="21"/>
          <w:lang w:eastAsia="uk-UA"/>
        </w:rPr>
        <w:t xml:space="preserve"> району </w:t>
      </w:r>
      <w:r w:rsidR="00B6051F">
        <w:rPr>
          <w:rFonts w:ascii="Arial" w:eastAsia="Times New Roman" w:hAnsi="Arial" w:cs="Arial"/>
          <w:color w:val="444444"/>
          <w:sz w:val="21"/>
          <w:szCs w:val="21"/>
          <w:lang w:eastAsia="uk-UA"/>
        </w:rPr>
        <w:t>Вінницької</w:t>
      </w:r>
      <w:r w:rsidRPr="00913BC4">
        <w:rPr>
          <w:rFonts w:ascii="Arial" w:eastAsia="Times New Roman" w:hAnsi="Arial" w:cs="Arial"/>
          <w:color w:val="444444"/>
          <w:sz w:val="21"/>
          <w:szCs w:val="21"/>
          <w:lang w:eastAsia="uk-UA"/>
        </w:rPr>
        <w:t xml:space="preserve"> області в особі ______________________________________________________________________, який діє на підставі Закону України «Про місцеве самоврядування в України»,  відповідно до Положення про порядок визначення та відшкодування збитків власникам землі та землекористувачам  внаслідок використання земельних ділянок з порушенням законодавства від _________№_____, в подальшому –  Сторона 1,</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та , _____________________________________________________________________         в подальшому – Сторона 2, уклали цей договір про нижченаведене:</w:t>
      </w:r>
    </w:p>
    <w:p w:rsidR="00913BC4" w:rsidRPr="00913BC4" w:rsidRDefault="00913BC4" w:rsidP="00913BC4">
      <w:pPr>
        <w:numPr>
          <w:ilvl w:val="0"/>
          <w:numId w:val="9"/>
        </w:numPr>
        <w:shd w:val="clear" w:color="auto" w:fill="FFFFFF"/>
        <w:spacing w:before="100" w:beforeAutospacing="1" w:after="100" w:afterAutospacing="1" w:line="240" w:lineRule="auto"/>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Предмет договору</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За цим договором Сторона 2 зобов’язана відшкодувати Стороні 1 збитки, завдані внаслідок (зазначити необхідне)_______________________________ /вилучення (викуп), тимчасове зайняття земельних ділянок, встановлення обмежень щодо їх використання, погіршення якості ґрунтового покриву та інших корисних властивостей земельних ділянок, приведенням їх у непридатний для використання стан, неодержанням доходів у зв’язку з тимчасовим невикористанням земельних ділянок, самовільним зайняттям земельних ділянок, використанням земельних ділянок без оформлення документів, що посвідчують право на земельну ділянку відповідно до закону, в інших випадках, коли особа використовує земельну ділянку з порушенням земельного законодавства чи законодавства про плату за землю, загальною площею _________, яка знаходиться __________________________________, в період з ____________ по ___________ та використовується для _______________________________________________________________             (надана рішенням </w:t>
      </w:r>
      <w:r w:rsidR="00B6051F">
        <w:rPr>
          <w:rFonts w:ascii="Arial" w:eastAsia="Times New Roman" w:hAnsi="Arial" w:cs="Arial"/>
          <w:color w:val="444444"/>
          <w:sz w:val="21"/>
          <w:szCs w:val="21"/>
          <w:lang w:eastAsia="uk-UA"/>
        </w:rPr>
        <w:t>Брацлавської селищної</w:t>
      </w:r>
      <w:r w:rsidRPr="00913BC4">
        <w:rPr>
          <w:rFonts w:ascii="Arial" w:eastAsia="Times New Roman" w:hAnsi="Arial" w:cs="Arial"/>
          <w:color w:val="444444"/>
          <w:sz w:val="21"/>
          <w:szCs w:val="21"/>
          <w:lang w:eastAsia="uk-UA"/>
        </w:rPr>
        <w:t xml:space="preserve"> ради від _________№_____, інше).</w:t>
      </w:r>
    </w:p>
    <w:p w:rsidR="00913BC4" w:rsidRPr="00913BC4" w:rsidRDefault="00913BC4" w:rsidP="00913BC4">
      <w:pPr>
        <w:numPr>
          <w:ilvl w:val="0"/>
          <w:numId w:val="10"/>
        </w:numPr>
        <w:shd w:val="clear" w:color="auto" w:fill="FFFFFF"/>
        <w:spacing w:before="100" w:beforeAutospacing="1" w:after="100" w:afterAutospacing="1" w:line="240" w:lineRule="auto"/>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Підстави для відшкодування збитків</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Підставою для відшкодування збитків є Акт щодо визначення збитків власнику землі (землекористувачу) від ____________№______, затверджений рішенням виконавчого комітету </w:t>
      </w:r>
      <w:r w:rsidR="00B6051F">
        <w:rPr>
          <w:rFonts w:ascii="Arial" w:eastAsia="Times New Roman" w:hAnsi="Arial" w:cs="Arial"/>
          <w:color w:val="444444"/>
          <w:sz w:val="21"/>
          <w:szCs w:val="21"/>
          <w:lang w:eastAsia="uk-UA"/>
        </w:rPr>
        <w:t xml:space="preserve">Брацлавської селищної </w:t>
      </w:r>
      <w:r w:rsidRPr="00913BC4">
        <w:rPr>
          <w:rFonts w:ascii="Arial" w:eastAsia="Times New Roman" w:hAnsi="Arial" w:cs="Arial"/>
          <w:color w:val="444444"/>
          <w:sz w:val="21"/>
          <w:szCs w:val="21"/>
          <w:lang w:eastAsia="uk-UA"/>
        </w:rPr>
        <w:t xml:space="preserve"> ради від ____________ №____.</w:t>
      </w:r>
    </w:p>
    <w:p w:rsidR="00913BC4" w:rsidRPr="00913BC4" w:rsidRDefault="00913BC4" w:rsidP="00913BC4">
      <w:pPr>
        <w:numPr>
          <w:ilvl w:val="0"/>
          <w:numId w:val="11"/>
        </w:numPr>
        <w:shd w:val="clear" w:color="auto" w:fill="FFFFFF"/>
        <w:spacing w:before="100" w:beforeAutospacing="1" w:after="100" w:afterAutospacing="1" w:line="240" w:lineRule="auto"/>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Права та обов’язки Сторін</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3.1.Сторона 2 зобов’язується в строк до ________________ сплатити Стороні 1 збитки в сумі ________ грн.</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3.2.Збитки сплачуються щомісячно у грошовій формі рівними сумами або наступним чином:____________________________________________________________________________________________________________________________________________________</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на наступні банківські реквізити:________________________________________________</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____________________________________________________________________________</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3.3.Сторона 2 має право дострокового погашення суми збитків в повному обсязі.</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3.4.Відшкодування збитків не звільняє Сторону 2 від обов’язку оформлення (поверення, звільнення) землекористування у встановленому порядку.</w:t>
      </w:r>
    </w:p>
    <w:p w:rsidR="00913BC4" w:rsidRPr="00913BC4" w:rsidRDefault="00913BC4" w:rsidP="00913BC4">
      <w:pPr>
        <w:numPr>
          <w:ilvl w:val="0"/>
          <w:numId w:val="12"/>
        </w:numPr>
        <w:shd w:val="clear" w:color="auto" w:fill="FFFFFF"/>
        <w:spacing w:before="100" w:beforeAutospacing="1" w:after="100" w:afterAutospacing="1" w:line="240" w:lineRule="auto"/>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lastRenderedPageBreak/>
        <w:t>Відповідальність Сторін за невиконання або</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неналежне виконання умов договору</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4.1 У разі невиконання умов Договору у зазначений термін, Сторона 1 має право подати до суду позовну заяву про примусове стягнення збитків, які не відшкодовано Стороною 2.</w:t>
      </w:r>
    </w:p>
    <w:p w:rsidR="00913BC4" w:rsidRPr="00913BC4" w:rsidRDefault="00913BC4" w:rsidP="00913BC4">
      <w:pPr>
        <w:numPr>
          <w:ilvl w:val="0"/>
          <w:numId w:val="13"/>
        </w:numPr>
        <w:shd w:val="clear" w:color="auto" w:fill="FFFFFF"/>
        <w:spacing w:before="100" w:beforeAutospacing="1" w:after="100" w:afterAutospacing="1" w:line="240" w:lineRule="auto"/>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Припинення дії договору</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5.1 Дія договору припиняється в наступних випадках:</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після повної сплати завданих збитків заподіяних власникам землі та землекористувачам.</w:t>
      </w:r>
    </w:p>
    <w:p w:rsidR="00913BC4" w:rsidRPr="00913BC4" w:rsidRDefault="00913BC4" w:rsidP="00913BC4">
      <w:pPr>
        <w:numPr>
          <w:ilvl w:val="0"/>
          <w:numId w:val="14"/>
        </w:numPr>
        <w:shd w:val="clear" w:color="auto" w:fill="FFFFFF"/>
        <w:spacing w:before="100" w:beforeAutospacing="1" w:after="100" w:afterAutospacing="1" w:line="240" w:lineRule="auto"/>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Прикінцеві положення</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6.1. Договір набирає чинності з моменту його реєстрації.</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6.2. Договір підлягає обов’язковій реєстрації в книзі реєстрації договорів про відшкодування збитків, заподіяних власникам землі та землекористувачам;</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6.3. Договір укладено в двох примірниках що мають однакову юридичну силу, один з яких зберігається у Сторони 1, другий – у Сторони 2.</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6.4. Невід’ємною частиною договору є:</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акт Комісії щодо визначення та відшкодування розміру збитку власникам землі та землекористувачам від _____________ № ______;</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xml:space="preserve">–  рішення виконавчого комітету </w:t>
      </w:r>
      <w:r w:rsidR="00B6051F">
        <w:rPr>
          <w:rFonts w:ascii="Arial" w:eastAsia="Times New Roman" w:hAnsi="Arial" w:cs="Arial"/>
          <w:color w:val="444444"/>
          <w:sz w:val="21"/>
          <w:szCs w:val="21"/>
          <w:lang w:eastAsia="uk-UA"/>
        </w:rPr>
        <w:t>Брацлавської селищної ради</w:t>
      </w:r>
      <w:r w:rsidRPr="00913BC4">
        <w:rPr>
          <w:rFonts w:ascii="Arial" w:eastAsia="Times New Roman" w:hAnsi="Arial" w:cs="Arial"/>
          <w:color w:val="444444"/>
          <w:sz w:val="21"/>
          <w:szCs w:val="21"/>
          <w:lang w:eastAsia="uk-UA"/>
        </w:rPr>
        <w:t xml:space="preserve"> ради про затвердження акту Комісії щодо  визначення та відшкодування розміру збитку власникам землі та землекористувачам від ___________№ _____</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письмова згода про добровільне відшкодування збитків.</w:t>
      </w:r>
    </w:p>
    <w:p w:rsidR="00913BC4" w:rsidRPr="00913BC4" w:rsidRDefault="00913BC4" w:rsidP="00913BC4">
      <w:pPr>
        <w:shd w:val="clear" w:color="auto" w:fill="FFFFFF"/>
        <w:spacing w:after="150" w:line="240" w:lineRule="auto"/>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 </w:t>
      </w:r>
    </w:p>
    <w:p w:rsidR="00913BC4" w:rsidRPr="00913BC4" w:rsidRDefault="00913BC4" w:rsidP="00913BC4">
      <w:pPr>
        <w:numPr>
          <w:ilvl w:val="0"/>
          <w:numId w:val="15"/>
        </w:numPr>
        <w:shd w:val="clear" w:color="auto" w:fill="FFFFFF"/>
        <w:spacing w:before="100" w:beforeAutospacing="1" w:after="100" w:afterAutospacing="1" w:line="240" w:lineRule="auto"/>
        <w:rPr>
          <w:rFonts w:ascii="Arial" w:eastAsia="Times New Roman" w:hAnsi="Arial" w:cs="Arial"/>
          <w:color w:val="444444"/>
          <w:sz w:val="21"/>
          <w:szCs w:val="21"/>
          <w:lang w:eastAsia="uk-UA"/>
        </w:rPr>
      </w:pPr>
      <w:r w:rsidRPr="00913BC4">
        <w:rPr>
          <w:rFonts w:ascii="Arial" w:eastAsia="Times New Roman" w:hAnsi="Arial" w:cs="Arial"/>
          <w:b/>
          <w:bCs/>
          <w:color w:val="444444"/>
          <w:sz w:val="21"/>
          <w:szCs w:val="21"/>
          <w:lang w:eastAsia="uk-UA"/>
        </w:rPr>
        <w:t>Реквізити Сторін</w:t>
      </w:r>
    </w:p>
    <w:tbl>
      <w:tblPr>
        <w:tblW w:w="12713" w:type="dxa"/>
        <w:shd w:val="clear" w:color="auto" w:fill="FFFFFF"/>
        <w:tblCellMar>
          <w:top w:w="15" w:type="dxa"/>
          <w:left w:w="15" w:type="dxa"/>
          <w:bottom w:w="15" w:type="dxa"/>
          <w:right w:w="15" w:type="dxa"/>
        </w:tblCellMar>
        <w:tblLook w:val="04A0"/>
      </w:tblPr>
      <w:tblGrid>
        <w:gridCol w:w="6356"/>
        <w:gridCol w:w="6357"/>
      </w:tblGrid>
      <w:tr w:rsidR="00913BC4" w:rsidRPr="00913BC4" w:rsidTr="00913BC4">
        <w:tc>
          <w:tcPr>
            <w:tcW w:w="4665" w:type="dxa"/>
            <w:shd w:val="clear" w:color="auto" w:fill="FFFFFF"/>
            <w:tcMar>
              <w:top w:w="150" w:type="dxa"/>
              <w:left w:w="150" w:type="dxa"/>
              <w:bottom w:w="150" w:type="dxa"/>
              <w:right w:w="150" w:type="dxa"/>
            </w:tcMar>
            <w:vAlign w:val="center"/>
            <w:hideMark/>
          </w:tcPr>
          <w:p w:rsidR="00913BC4" w:rsidRPr="00913BC4" w:rsidRDefault="00913BC4" w:rsidP="00913BC4">
            <w:pPr>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Сторона 1</w:t>
            </w:r>
          </w:p>
        </w:tc>
        <w:tc>
          <w:tcPr>
            <w:tcW w:w="4665" w:type="dxa"/>
            <w:shd w:val="clear" w:color="auto" w:fill="FFFFFF"/>
            <w:tcMar>
              <w:top w:w="150" w:type="dxa"/>
              <w:left w:w="150" w:type="dxa"/>
              <w:bottom w:w="150" w:type="dxa"/>
              <w:right w:w="150" w:type="dxa"/>
            </w:tcMar>
            <w:vAlign w:val="center"/>
            <w:hideMark/>
          </w:tcPr>
          <w:p w:rsidR="00913BC4" w:rsidRPr="00913BC4" w:rsidRDefault="00913BC4" w:rsidP="00913BC4">
            <w:pPr>
              <w:spacing w:after="150" w:line="240" w:lineRule="auto"/>
              <w:rPr>
                <w:rFonts w:ascii="Arial" w:eastAsia="Times New Roman" w:hAnsi="Arial" w:cs="Arial"/>
                <w:color w:val="444444"/>
                <w:sz w:val="21"/>
                <w:szCs w:val="21"/>
                <w:lang w:eastAsia="uk-UA"/>
              </w:rPr>
            </w:pPr>
            <w:r w:rsidRPr="00913BC4">
              <w:rPr>
                <w:rFonts w:ascii="Arial" w:eastAsia="Times New Roman" w:hAnsi="Arial" w:cs="Arial"/>
                <w:color w:val="444444"/>
                <w:sz w:val="21"/>
                <w:szCs w:val="21"/>
                <w:lang w:eastAsia="uk-UA"/>
              </w:rPr>
              <w:t>      Сторона 2</w:t>
            </w:r>
          </w:p>
        </w:tc>
      </w:tr>
    </w:tbl>
    <w:p w:rsidR="00913BC4" w:rsidRDefault="00913BC4">
      <w:bookmarkStart w:id="0" w:name="_GoBack"/>
      <w:bookmarkEnd w:id="0"/>
    </w:p>
    <w:sectPr w:rsidR="00913BC4" w:rsidSect="00054CA4">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DFF" w:rsidRDefault="00C51DFF" w:rsidP="004E5A16">
      <w:pPr>
        <w:spacing w:after="0" w:line="240" w:lineRule="auto"/>
      </w:pPr>
      <w:r>
        <w:separator/>
      </w:r>
    </w:p>
  </w:endnote>
  <w:endnote w:type="continuationSeparator" w:id="1">
    <w:p w:rsidR="00C51DFF" w:rsidRDefault="00C51DFF" w:rsidP="004E5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DFF" w:rsidRDefault="00C51DFF" w:rsidP="004E5A16">
      <w:pPr>
        <w:spacing w:after="0" w:line="240" w:lineRule="auto"/>
      </w:pPr>
      <w:r>
        <w:separator/>
      </w:r>
    </w:p>
  </w:footnote>
  <w:footnote w:type="continuationSeparator" w:id="1">
    <w:p w:rsidR="00C51DFF" w:rsidRDefault="00C51DFF" w:rsidP="004E5A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B3419"/>
    <w:multiLevelType w:val="multilevel"/>
    <w:tmpl w:val="DAA8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5050C"/>
    <w:multiLevelType w:val="multilevel"/>
    <w:tmpl w:val="77A688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A93BC0"/>
    <w:multiLevelType w:val="multilevel"/>
    <w:tmpl w:val="CBC27B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521877"/>
    <w:multiLevelType w:val="multilevel"/>
    <w:tmpl w:val="6B52AB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24019D"/>
    <w:multiLevelType w:val="multilevel"/>
    <w:tmpl w:val="4096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C72880"/>
    <w:multiLevelType w:val="multilevel"/>
    <w:tmpl w:val="EAA2F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006A7F"/>
    <w:multiLevelType w:val="multilevel"/>
    <w:tmpl w:val="B67C37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56485C"/>
    <w:multiLevelType w:val="multilevel"/>
    <w:tmpl w:val="54C46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5A568E"/>
    <w:multiLevelType w:val="multilevel"/>
    <w:tmpl w:val="925C62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E23EB5"/>
    <w:multiLevelType w:val="multilevel"/>
    <w:tmpl w:val="D032B3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9D38A3"/>
    <w:multiLevelType w:val="multilevel"/>
    <w:tmpl w:val="F5F8D5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EB55BF"/>
    <w:multiLevelType w:val="multilevel"/>
    <w:tmpl w:val="B0A0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7B4208"/>
    <w:multiLevelType w:val="multilevel"/>
    <w:tmpl w:val="005653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072618"/>
    <w:multiLevelType w:val="multilevel"/>
    <w:tmpl w:val="65201A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385347"/>
    <w:multiLevelType w:val="multilevel"/>
    <w:tmpl w:val="11766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3"/>
  </w:num>
  <w:num w:numId="4">
    <w:abstractNumId w:val="0"/>
  </w:num>
  <w:num w:numId="5">
    <w:abstractNumId w:val="2"/>
  </w:num>
  <w:num w:numId="6">
    <w:abstractNumId w:val="8"/>
  </w:num>
  <w:num w:numId="7">
    <w:abstractNumId w:val="13"/>
  </w:num>
  <w:num w:numId="8">
    <w:abstractNumId w:val="6"/>
  </w:num>
  <w:num w:numId="9">
    <w:abstractNumId w:val="5"/>
  </w:num>
  <w:num w:numId="10">
    <w:abstractNumId w:val="1"/>
  </w:num>
  <w:num w:numId="11">
    <w:abstractNumId w:val="14"/>
  </w:num>
  <w:num w:numId="12">
    <w:abstractNumId w:val="10"/>
  </w:num>
  <w:num w:numId="13">
    <w:abstractNumId w:val="12"/>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913BC4"/>
    <w:rsid w:val="00054CA4"/>
    <w:rsid w:val="00060A25"/>
    <w:rsid w:val="00063A29"/>
    <w:rsid w:val="000C31B3"/>
    <w:rsid w:val="000E7307"/>
    <w:rsid w:val="001509D3"/>
    <w:rsid w:val="00162261"/>
    <w:rsid w:val="001B3A62"/>
    <w:rsid w:val="00204F38"/>
    <w:rsid w:val="002578FB"/>
    <w:rsid w:val="002E20CB"/>
    <w:rsid w:val="003212D0"/>
    <w:rsid w:val="00360FFA"/>
    <w:rsid w:val="003D234A"/>
    <w:rsid w:val="003F149C"/>
    <w:rsid w:val="00423417"/>
    <w:rsid w:val="00441EA9"/>
    <w:rsid w:val="004E5A16"/>
    <w:rsid w:val="004F4236"/>
    <w:rsid w:val="005B3422"/>
    <w:rsid w:val="006215F8"/>
    <w:rsid w:val="006227D2"/>
    <w:rsid w:val="006E3137"/>
    <w:rsid w:val="006F6831"/>
    <w:rsid w:val="00762943"/>
    <w:rsid w:val="00795255"/>
    <w:rsid w:val="007A5DAD"/>
    <w:rsid w:val="00913BC4"/>
    <w:rsid w:val="00916515"/>
    <w:rsid w:val="00975E84"/>
    <w:rsid w:val="00980571"/>
    <w:rsid w:val="009E71C7"/>
    <w:rsid w:val="00A3338E"/>
    <w:rsid w:val="00A43C5B"/>
    <w:rsid w:val="00A80F74"/>
    <w:rsid w:val="00B6051F"/>
    <w:rsid w:val="00BB0FAE"/>
    <w:rsid w:val="00BB212B"/>
    <w:rsid w:val="00BD673B"/>
    <w:rsid w:val="00C51DFF"/>
    <w:rsid w:val="00CD00C3"/>
    <w:rsid w:val="00E5674F"/>
    <w:rsid w:val="00F10AA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A4"/>
  </w:style>
  <w:style w:type="paragraph" w:styleId="1">
    <w:name w:val="heading 1"/>
    <w:basedOn w:val="a"/>
    <w:next w:val="a"/>
    <w:link w:val="10"/>
    <w:qFormat/>
    <w:rsid w:val="003F149C"/>
    <w:pPr>
      <w:keepNext/>
      <w:spacing w:after="0" w:line="240" w:lineRule="auto"/>
      <w:jc w:val="center"/>
      <w:outlineLvl w:val="0"/>
    </w:pPr>
    <w:rPr>
      <w:rFonts w:ascii="Times New Roman" w:eastAsia="Times New Roman" w:hAnsi="Times New Roman" w:cs="Times New Roman"/>
      <w:sz w:val="32"/>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B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13BC4"/>
    <w:rPr>
      <w:b/>
      <w:bCs/>
    </w:rPr>
  </w:style>
  <w:style w:type="character" w:styleId="a5">
    <w:name w:val="Emphasis"/>
    <w:basedOn w:val="a0"/>
    <w:uiPriority w:val="20"/>
    <w:qFormat/>
    <w:rsid w:val="00913BC4"/>
    <w:rPr>
      <w:i/>
      <w:iCs/>
    </w:rPr>
  </w:style>
  <w:style w:type="paragraph" w:styleId="a6">
    <w:name w:val="No Spacing"/>
    <w:uiPriority w:val="1"/>
    <w:qFormat/>
    <w:rsid w:val="00BB212B"/>
    <w:pPr>
      <w:spacing w:after="0" w:line="240" w:lineRule="auto"/>
    </w:pPr>
  </w:style>
  <w:style w:type="character" w:customStyle="1" w:styleId="10">
    <w:name w:val="Заголовок 1 Знак"/>
    <w:basedOn w:val="a0"/>
    <w:link w:val="1"/>
    <w:rsid w:val="003F149C"/>
    <w:rPr>
      <w:rFonts w:ascii="Times New Roman" w:eastAsia="Times New Roman" w:hAnsi="Times New Roman" w:cs="Times New Roman"/>
      <w:sz w:val="32"/>
      <w:szCs w:val="20"/>
      <w:lang w:val="en-US" w:eastAsia="ru-RU"/>
    </w:rPr>
  </w:style>
  <w:style w:type="paragraph" w:styleId="a7">
    <w:name w:val="header"/>
    <w:basedOn w:val="a"/>
    <w:link w:val="a8"/>
    <w:uiPriority w:val="99"/>
    <w:semiHidden/>
    <w:unhideWhenUsed/>
    <w:rsid w:val="004E5A16"/>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4E5A16"/>
  </w:style>
  <w:style w:type="paragraph" w:styleId="a9">
    <w:name w:val="footer"/>
    <w:basedOn w:val="a"/>
    <w:link w:val="aa"/>
    <w:uiPriority w:val="99"/>
    <w:semiHidden/>
    <w:unhideWhenUsed/>
    <w:rsid w:val="004E5A16"/>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4E5A16"/>
  </w:style>
</w:styles>
</file>

<file path=word/webSettings.xml><?xml version="1.0" encoding="utf-8"?>
<w:webSettings xmlns:r="http://schemas.openxmlformats.org/officeDocument/2006/relationships" xmlns:w="http://schemas.openxmlformats.org/wordprocessingml/2006/main">
  <w:divs>
    <w:div w:id="1034965433">
      <w:bodyDiv w:val="1"/>
      <w:marLeft w:val="0"/>
      <w:marRight w:val="0"/>
      <w:marTop w:val="0"/>
      <w:marBottom w:val="0"/>
      <w:divBdr>
        <w:top w:val="none" w:sz="0" w:space="0" w:color="auto"/>
        <w:left w:val="none" w:sz="0" w:space="0" w:color="auto"/>
        <w:bottom w:val="none" w:sz="0" w:space="0" w:color="auto"/>
        <w:right w:val="none" w:sz="0" w:space="0" w:color="auto"/>
      </w:divBdr>
    </w:div>
    <w:div w:id="1732581148">
      <w:bodyDiv w:val="1"/>
      <w:marLeft w:val="0"/>
      <w:marRight w:val="0"/>
      <w:marTop w:val="0"/>
      <w:marBottom w:val="0"/>
      <w:divBdr>
        <w:top w:val="none" w:sz="0" w:space="0" w:color="auto"/>
        <w:left w:val="none" w:sz="0" w:space="0" w:color="auto"/>
        <w:bottom w:val="none" w:sz="0" w:space="0" w:color="auto"/>
        <w:right w:val="none" w:sz="0" w:space="0" w:color="auto"/>
      </w:divBdr>
    </w:div>
    <w:div w:id="174352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BF693-E01D-4184-A1CE-3454E9A8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15603</Words>
  <Characters>8895</Characters>
  <Application>Microsoft Office Word</Application>
  <DocSecurity>0</DocSecurity>
  <Lines>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Марчук</dc:creator>
  <cp:keywords/>
  <dc:description/>
  <cp:lastModifiedBy>Rada</cp:lastModifiedBy>
  <cp:revision>21</cp:revision>
  <cp:lastPrinted>2022-12-05T08:39:00Z</cp:lastPrinted>
  <dcterms:created xsi:type="dcterms:W3CDTF">2022-11-01T08:10:00Z</dcterms:created>
  <dcterms:modified xsi:type="dcterms:W3CDTF">2022-12-05T08:45:00Z</dcterms:modified>
</cp:coreProperties>
</file>