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220F2E"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06716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22 грудня</w:t>
      </w:r>
      <w:r w:rsidR="00AB1D4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235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DA6571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затвердження </w:t>
      </w:r>
      <w:r w:rsidR="00DA65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технічної документації</w:t>
      </w:r>
    </w:p>
    <w:p w:rsidR="00815443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із землеустрою, щодо інвентаризації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передачу в оренду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сільськогосподарського призначення комунальної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власності  на території Брацлавської</w:t>
      </w:r>
    </w:p>
    <w:p w:rsidR="00DA6571" w:rsidRP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 ради</w:t>
      </w:r>
      <w:r w:rsidR="00371E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7569" w:rsidRP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із землеустрою щодо інвентаризації земельної ділянки комунальної власності Брацлавської селищної ради для ведення товарного сільського господарського виробництва  на території Брацлавської селищної ради, розроблену фізичною особою-підприємцем 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Солейком Вадимом Федоровичем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 клопотання 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ФГ «Нива» Ковальчука  Леоніда  Яковича»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>»  про передачу в оренду земельної ділянки сільськогосподарського пр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изначення комунальної власності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пропозиції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772D" w:rsidRPr="00177569">
        <w:rPr>
          <w:sz w:val="24"/>
          <w:szCs w:val="24"/>
          <w:lang w:val="uk-UA" w:eastAsia="uk-UA" w:bidi="uk-UA"/>
        </w:rPr>
        <w:t>з питань  земельних відносин, природокористування, планування тери</w:t>
      </w:r>
      <w:r w:rsidR="00A9772D">
        <w:rPr>
          <w:sz w:val="24"/>
          <w:szCs w:val="24"/>
          <w:lang w:val="uk-UA" w:eastAsia="uk-UA" w:bidi="uk-UA"/>
        </w:rPr>
        <w:t xml:space="preserve">торії, будівництва, архітектури керуючись ст..ст 12, 22, 79-1, 81, 96, 123, 124, п.п 27. 28 Розділу Х «Перехідні положення» Земельного кодексу України, Законами України «Про оренду землі», «Про внесення змін до деяких законодавчих актів України щодо створення умов для забезпечення продовольчої безпеки в умовах воєнного стану» № 2145-ІХ від 24.03.2022 року п.34 ч.1 ст 26 Закону  України « Про місцеве самоврядування  в Україні», сесія селищної ради </w:t>
      </w:r>
      <w:r w:rsidR="00A9772D" w:rsidRPr="00177569">
        <w:rPr>
          <w:sz w:val="24"/>
          <w:szCs w:val="24"/>
          <w:lang w:val="uk-UA" w:eastAsia="uk-UA" w:bidi="uk-UA"/>
        </w:rPr>
        <w:t xml:space="preserve">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устрою щодо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інвентаризації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призначення комунальної власності для ведення товарного виробництва  зальною площею 1,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5192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 xml:space="preserve">2. Передати 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ФГ «Нива» Ковальчука  Леоніда  Яковича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177569">
        <w:rPr>
          <w:rFonts w:ascii="Times New Roman" w:hAnsi="Times New Roman" w:cs="Times New Roman"/>
          <w:sz w:val="24"/>
          <w:szCs w:val="24"/>
        </w:rPr>
        <w:t>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сільськогосподарського призначення комунальної власноств (КВЦПЗ – 01.01)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220F2E">
        <w:rPr>
          <w:rFonts w:ascii="Times New Roman" w:hAnsi="Times New Roman" w:cs="Times New Roman"/>
          <w:sz w:val="24"/>
          <w:szCs w:val="24"/>
          <w:lang w:val="uk-UA"/>
        </w:rPr>
        <w:t>5192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77569">
        <w:rPr>
          <w:rFonts w:ascii="Times New Roman" w:hAnsi="Times New Roman" w:cs="Times New Roman"/>
          <w:sz w:val="24"/>
          <w:szCs w:val="24"/>
        </w:rPr>
        <w:t xml:space="preserve">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264A44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виробництва строком на 1(один) рік в умовах воєнного стану.</w:t>
      </w:r>
    </w:p>
    <w:p w:rsidR="006C748D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A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орендну плату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>вказаною земельною ділянкою в розмірі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(вісім)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від середньої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одиниці площі ріллі по Вінницькій області за 1 га.</w:t>
      </w:r>
    </w:p>
    <w:p w:rsidR="00F55E77" w:rsidRDefault="00EE6F11" w:rsidP="00F5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D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E77">
        <w:rPr>
          <w:rFonts w:ascii="Times New Roman" w:hAnsi="Times New Roman" w:cs="Times New Roman"/>
          <w:sz w:val="24"/>
          <w:szCs w:val="24"/>
        </w:rPr>
        <w:t xml:space="preserve"> Приступити до використання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земельної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ділянки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після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здійснення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державної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реєстрації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 xml:space="preserve"> прав оренди у Державному реєстрі</w:t>
      </w:r>
      <w:r w:rsidR="00F55E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E77">
        <w:rPr>
          <w:rFonts w:ascii="Times New Roman" w:hAnsi="Times New Roman" w:cs="Times New Roman"/>
          <w:sz w:val="24"/>
          <w:szCs w:val="24"/>
        </w:rPr>
        <w:t>речових прав.</w:t>
      </w:r>
    </w:p>
    <w:p w:rsidR="00815443" w:rsidRPr="00F55E77" w:rsidRDefault="00F55E77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</w:rPr>
        <w:t>. Земельну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ділянку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використовувати за цільовим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призначенням, з дотриманням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статті 96,103 Земельного кодексу України та інших нормативно – правових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актів.</w:t>
      </w:r>
    </w:p>
    <w:p w:rsidR="00733CCB" w:rsidRDefault="00371ED7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166C44"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49" w:rsidRDefault="002B1649" w:rsidP="00815443">
      <w:pPr>
        <w:spacing w:after="0" w:line="240" w:lineRule="auto"/>
      </w:pPr>
      <w:r>
        <w:separator/>
      </w:r>
    </w:p>
  </w:endnote>
  <w:endnote w:type="continuationSeparator" w:id="1">
    <w:p w:rsidR="002B1649" w:rsidRDefault="002B164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49" w:rsidRDefault="002B1649" w:rsidP="00815443">
      <w:pPr>
        <w:spacing w:after="0" w:line="240" w:lineRule="auto"/>
      </w:pPr>
      <w:r>
        <w:separator/>
      </w:r>
    </w:p>
  </w:footnote>
  <w:footnote w:type="continuationSeparator" w:id="1">
    <w:p w:rsidR="002B1649" w:rsidRDefault="002B164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71" w:rsidRPr="00DA6571" w:rsidRDefault="00220F2E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</w:t>
    </w:r>
    <w:r w:rsidR="0006716E">
      <w:rPr>
        <w:lang w:val="uk-UA"/>
      </w:rPr>
      <w:t xml:space="preserve">                        </w:t>
    </w:r>
    <w:r w:rsidR="00DA6571">
      <w:rPr>
        <w:lang w:val="uk-UA"/>
      </w:rPr>
      <w:t xml:space="preserve">                                                                                                    </w:t>
    </w:r>
    <w:r w:rsidR="00AB1D41">
      <w:rPr>
        <w:lang w:val="uk-UA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4F6E"/>
    <w:rsid w:val="000434D1"/>
    <w:rsid w:val="0006716E"/>
    <w:rsid w:val="0015141A"/>
    <w:rsid w:val="00166C44"/>
    <w:rsid w:val="00177569"/>
    <w:rsid w:val="001A6383"/>
    <w:rsid w:val="00220F2E"/>
    <w:rsid w:val="0023193A"/>
    <w:rsid w:val="00264A44"/>
    <w:rsid w:val="00286951"/>
    <w:rsid w:val="002A7E12"/>
    <w:rsid w:val="002B1649"/>
    <w:rsid w:val="002E653C"/>
    <w:rsid w:val="003007F9"/>
    <w:rsid w:val="003010F3"/>
    <w:rsid w:val="00310B35"/>
    <w:rsid w:val="003547ED"/>
    <w:rsid w:val="00363E21"/>
    <w:rsid w:val="00365CAA"/>
    <w:rsid w:val="00371ED7"/>
    <w:rsid w:val="00482A1D"/>
    <w:rsid w:val="004B3733"/>
    <w:rsid w:val="004D5ABF"/>
    <w:rsid w:val="005140DE"/>
    <w:rsid w:val="00514885"/>
    <w:rsid w:val="0053492A"/>
    <w:rsid w:val="00567658"/>
    <w:rsid w:val="005A0420"/>
    <w:rsid w:val="005A17A7"/>
    <w:rsid w:val="005C10FA"/>
    <w:rsid w:val="006123D9"/>
    <w:rsid w:val="00622B67"/>
    <w:rsid w:val="006240A9"/>
    <w:rsid w:val="00661E03"/>
    <w:rsid w:val="006745F0"/>
    <w:rsid w:val="00693956"/>
    <w:rsid w:val="006C748D"/>
    <w:rsid w:val="00711500"/>
    <w:rsid w:val="007261D9"/>
    <w:rsid w:val="00727E12"/>
    <w:rsid w:val="0073025C"/>
    <w:rsid w:val="0073120F"/>
    <w:rsid w:val="00733CCB"/>
    <w:rsid w:val="00786889"/>
    <w:rsid w:val="007B586D"/>
    <w:rsid w:val="008144CD"/>
    <w:rsid w:val="00815443"/>
    <w:rsid w:val="0086705D"/>
    <w:rsid w:val="00876BB4"/>
    <w:rsid w:val="008A4DF1"/>
    <w:rsid w:val="008D729C"/>
    <w:rsid w:val="008F1B39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B1D41"/>
    <w:rsid w:val="00AD1572"/>
    <w:rsid w:val="00AD6946"/>
    <w:rsid w:val="00AF009F"/>
    <w:rsid w:val="00B408A9"/>
    <w:rsid w:val="00B515FD"/>
    <w:rsid w:val="00BE53CB"/>
    <w:rsid w:val="00BE5C42"/>
    <w:rsid w:val="00BE6628"/>
    <w:rsid w:val="00C80BA2"/>
    <w:rsid w:val="00CA45C2"/>
    <w:rsid w:val="00CE3074"/>
    <w:rsid w:val="00CF19F0"/>
    <w:rsid w:val="00D0440C"/>
    <w:rsid w:val="00D61593"/>
    <w:rsid w:val="00D840C5"/>
    <w:rsid w:val="00DA6571"/>
    <w:rsid w:val="00DB2472"/>
    <w:rsid w:val="00DC61FC"/>
    <w:rsid w:val="00DE786E"/>
    <w:rsid w:val="00E8055F"/>
    <w:rsid w:val="00E95C36"/>
    <w:rsid w:val="00EA56B2"/>
    <w:rsid w:val="00EE6F11"/>
    <w:rsid w:val="00F55E77"/>
    <w:rsid w:val="00FC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46</cp:revision>
  <cp:lastPrinted>2022-12-23T07:23:00Z</cp:lastPrinted>
  <dcterms:created xsi:type="dcterms:W3CDTF">2019-01-18T08:38:00Z</dcterms:created>
  <dcterms:modified xsi:type="dcterms:W3CDTF">2022-12-23T07:24:00Z</dcterms:modified>
</cp:coreProperties>
</file>