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AC" w:rsidRPr="001351AC" w:rsidRDefault="001351AC" w:rsidP="009A3429">
      <w:pPr>
        <w:spacing w:after="0" w:line="298" w:lineRule="exact"/>
        <w:ind w:left="5390" w:right="-142"/>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24"/>
          <w:szCs w:val="24"/>
          <w:lang w:val="en-US" w:eastAsia="ru-RU" w:bidi="ru-RU"/>
        </w:rPr>
        <w:t xml:space="preserve">               </w:t>
      </w:r>
      <w:r>
        <w:rPr>
          <w:rFonts w:ascii="Times New Roman" w:eastAsia="Courier New" w:hAnsi="Times New Roman" w:cs="Times New Roman"/>
          <w:color w:val="000000"/>
          <w:sz w:val="24"/>
          <w:szCs w:val="24"/>
          <w:lang w:eastAsia="ru-RU" w:bidi="ru-RU"/>
        </w:rPr>
        <w:tab/>
      </w:r>
      <w:r>
        <w:rPr>
          <w:rFonts w:ascii="Times New Roman" w:eastAsia="Courier New" w:hAnsi="Times New Roman" w:cs="Times New Roman"/>
          <w:color w:val="000000"/>
          <w:sz w:val="24"/>
          <w:szCs w:val="24"/>
          <w:lang w:val="en-US" w:eastAsia="ru-RU" w:bidi="ru-RU"/>
        </w:rPr>
        <w:t xml:space="preserve">  </w:t>
      </w:r>
      <w:r w:rsidRPr="001351AC">
        <w:rPr>
          <w:rFonts w:ascii="Times New Roman" w:eastAsia="Times New Roman" w:hAnsi="Times New Roman" w:cs="Times New Roman"/>
          <w:b/>
          <w:sz w:val="26"/>
          <w:lang w:eastAsia="ru-RU"/>
        </w:rPr>
        <w:t>ЗАТВЕРДЖЕНО</w:t>
      </w:r>
    </w:p>
    <w:p w:rsidR="001351AC" w:rsidRPr="001351AC" w:rsidRDefault="001351AC" w:rsidP="009A3429">
      <w:pPr>
        <w:spacing w:after="0" w:line="276"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рішенням 2</w:t>
      </w:r>
      <w:r w:rsidR="00255059">
        <w:rPr>
          <w:rFonts w:ascii="Times New Roman" w:eastAsia="Times New Roman" w:hAnsi="Times New Roman" w:cs="Times New Roman"/>
          <w:sz w:val="26"/>
          <w:lang w:eastAsia="ru-RU"/>
        </w:rPr>
        <w:t>2</w:t>
      </w:r>
      <w:r>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 xml:space="preserve">сесії </w:t>
      </w:r>
    </w:p>
    <w:p w:rsidR="00255059" w:rsidRDefault="001351AC" w:rsidP="009A3429">
      <w:pPr>
        <w:spacing w:after="0" w:line="276"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Брацлавської</w:t>
      </w:r>
      <w:r w:rsidR="00A23CA5" w:rsidRPr="00A23CA5">
        <w:rPr>
          <w:rFonts w:ascii="Times New Roman" w:eastAsia="Times New Roman" w:hAnsi="Times New Roman" w:cs="Times New Roman"/>
          <w:sz w:val="26"/>
          <w:lang w:eastAsia="ru-RU"/>
        </w:rPr>
        <w:t xml:space="preserve"> </w:t>
      </w:r>
      <w:r w:rsidR="00A23CA5">
        <w:rPr>
          <w:rFonts w:ascii="Times New Roman" w:eastAsia="Times New Roman" w:hAnsi="Times New Roman" w:cs="Times New Roman"/>
          <w:sz w:val="26"/>
          <w:lang w:eastAsia="ru-RU"/>
        </w:rPr>
        <w:t>селищної</w:t>
      </w:r>
      <w:r w:rsidR="00A23CA5" w:rsidRPr="001351AC">
        <w:rPr>
          <w:rFonts w:ascii="Times New Roman" w:eastAsia="Times New Roman" w:hAnsi="Times New Roman" w:cs="Times New Roman"/>
          <w:sz w:val="26"/>
          <w:lang w:eastAsia="ru-RU"/>
        </w:rPr>
        <w:t xml:space="preserve"> ради</w:t>
      </w:r>
      <w:r w:rsidR="00B816B0">
        <w:rPr>
          <w:rFonts w:ascii="Times New Roman" w:eastAsia="Times New Roman" w:hAnsi="Times New Roman" w:cs="Times New Roman"/>
          <w:sz w:val="26"/>
          <w:lang w:eastAsia="ru-RU"/>
        </w:rPr>
        <w:t xml:space="preserve"> </w:t>
      </w:r>
    </w:p>
    <w:p w:rsidR="001351AC" w:rsidRDefault="00255059" w:rsidP="009A3429">
      <w:pPr>
        <w:spacing w:after="0" w:line="276"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Pr="00A23CA5">
        <w:rPr>
          <w:rFonts w:ascii="Times New Roman" w:eastAsia="Times New Roman" w:hAnsi="Times New Roman" w:cs="Times New Roman"/>
          <w:sz w:val="26"/>
          <w:lang w:eastAsia="ru-RU"/>
        </w:rPr>
        <w:t>8 скликання</w:t>
      </w:r>
      <w:r w:rsidRPr="00A23CA5">
        <w:rPr>
          <w:rFonts w:ascii="Times New Roman" w:eastAsia="Times New Roman" w:hAnsi="Times New Roman" w:cs="Times New Roman"/>
          <w:sz w:val="26"/>
          <w:lang w:eastAsia="ru-RU"/>
        </w:rPr>
        <w:t xml:space="preserve"> </w:t>
      </w:r>
    </w:p>
    <w:p w:rsidR="007662AA" w:rsidRDefault="001351AC" w:rsidP="009A3429">
      <w:pPr>
        <w:widowControl w:val="0"/>
        <w:tabs>
          <w:tab w:val="left" w:pos="6690"/>
        </w:tabs>
        <w:spacing w:line="240" w:lineRule="auto"/>
        <w:ind w:left="5245" w:right="-142"/>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00A23CA5" w:rsidRPr="00A23CA5">
        <w:rPr>
          <w:rFonts w:ascii="Times New Roman" w:eastAsia="Times New Roman" w:hAnsi="Times New Roman" w:cs="Times New Roman"/>
          <w:sz w:val="26"/>
          <w:lang w:eastAsia="ru-RU"/>
        </w:rPr>
        <w:t xml:space="preserve">    </w:t>
      </w:r>
      <w:r w:rsidR="00A23CA5" w:rsidRPr="00B816B0">
        <w:rPr>
          <w:rFonts w:ascii="Times New Roman" w:eastAsia="Times New Roman" w:hAnsi="Times New Roman" w:cs="Times New Roman"/>
          <w:sz w:val="26"/>
          <w:lang w:eastAsia="ru-RU"/>
        </w:rPr>
        <w:t>від</w:t>
      </w:r>
      <w:r w:rsidR="00255059">
        <w:rPr>
          <w:rFonts w:ascii="Times New Roman" w:eastAsia="Times New Roman" w:hAnsi="Times New Roman" w:cs="Times New Roman"/>
          <w:sz w:val="26"/>
          <w:lang w:eastAsia="ru-RU"/>
        </w:rPr>
        <w:t xml:space="preserve"> «22» грудня</w:t>
      </w:r>
      <w:r w:rsidR="00A23CA5">
        <w:rPr>
          <w:rFonts w:ascii="Times New Roman" w:eastAsia="Times New Roman" w:hAnsi="Times New Roman" w:cs="Times New Roman"/>
          <w:sz w:val="26"/>
          <w:lang w:eastAsia="ru-RU"/>
        </w:rPr>
        <w:t xml:space="preserve"> 202</w:t>
      </w:r>
      <w:r w:rsidR="00255059">
        <w:rPr>
          <w:rFonts w:ascii="Times New Roman" w:eastAsia="Times New Roman" w:hAnsi="Times New Roman" w:cs="Times New Roman"/>
          <w:sz w:val="26"/>
          <w:lang w:eastAsia="ru-RU"/>
        </w:rPr>
        <w:t>1</w:t>
      </w:r>
      <w:r w:rsidR="00F516BC">
        <w:rPr>
          <w:rFonts w:ascii="Times New Roman" w:eastAsia="Times New Roman" w:hAnsi="Times New Roman" w:cs="Times New Roman"/>
          <w:sz w:val="26"/>
          <w:lang w:eastAsia="ru-RU"/>
        </w:rPr>
        <w:t xml:space="preserve"> р.</w:t>
      </w:r>
      <w:r w:rsidR="00255059" w:rsidRPr="00255059">
        <w:rPr>
          <w:rFonts w:ascii="Times New Roman" w:eastAsia="Times New Roman" w:hAnsi="Times New Roman" w:cs="Times New Roman"/>
          <w:sz w:val="26"/>
          <w:lang w:eastAsia="ru-RU"/>
        </w:rPr>
        <w:t xml:space="preserve"> </w:t>
      </w:r>
      <w:r w:rsidR="00255059" w:rsidRPr="00A23CA5">
        <w:rPr>
          <w:rFonts w:ascii="Times New Roman" w:eastAsia="Times New Roman" w:hAnsi="Times New Roman" w:cs="Times New Roman"/>
          <w:sz w:val="26"/>
          <w:lang w:eastAsia="ru-RU"/>
        </w:rPr>
        <w:t>№</w:t>
      </w:r>
      <w:r w:rsidR="00255059">
        <w:rPr>
          <w:rFonts w:ascii="Times New Roman" w:eastAsia="Times New Roman" w:hAnsi="Times New Roman" w:cs="Times New Roman"/>
          <w:sz w:val="26"/>
          <w:lang w:eastAsia="ru-RU"/>
        </w:rPr>
        <w:t xml:space="preserve"> 966</w:t>
      </w:r>
    </w:p>
    <w:p w:rsidR="00255059" w:rsidRDefault="007662AA"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sidRPr="007662AA">
        <w:rPr>
          <w:rFonts w:ascii="Times New Roman" w:eastAsia="Times New Roman" w:hAnsi="Times New Roman" w:cs="Times New Roman"/>
          <w:sz w:val="24"/>
          <w:szCs w:val="24"/>
          <w:lang w:eastAsia="ru-RU"/>
        </w:rPr>
        <w:t xml:space="preserve">   </w:t>
      </w:r>
      <w:r w:rsidR="009A3429">
        <w:rPr>
          <w:rFonts w:ascii="Times New Roman" w:eastAsia="Times New Roman" w:hAnsi="Times New Roman" w:cs="Times New Roman"/>
          <w:sz w:val="24"/>
          <w:szCs w:val="24"/>
          <w:lang w:eastAsia="ru-RU"/>
        </w:rPr>
        <w:t xml:space="preserve">  </w:t>
      </w:r>
      <w:r w:rsidRPr="007662AA">
        <w:rPr>
          <w:rFonts w:ascii="Times New Roman" w:eastAsia="Times New Roman" w:hAnsi="Times New Roman" w:cs="Times New Roman"/>
          <w:sz w:val="24"/>
          <w:szCs w:val="24"/>
          <w:lang w:eastAsia="ru-RU"/>
        </w:rPr>
        <w:t xml:space="preserve">(із змінами внесеними </w:t>
      </w:r>
    </w:p>
    <w:p w:rsidR="00410D16" w:rsidRPr="00410D16" w:rsidRDefault="009A3429"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w:t>
      </w:r>
      <w:r w:rsidR="00410D16" w:rsidRPr="00410D16">
        <w:rPr>
          <w:rFonts w:ascii="Times New Roman" w:eastAsia="Times New Roman" w:hAnsi="Times New Roman" w:cs="Times New Roman"/>
          <w:sz w:val="24"/>
          <w:szCs w:val="24"/>
          <w:lang w:eastAsia="ru-RU"/>
        </w:rPr>
        <w:t xml:space="preserve">26 сесії </w:t>
      </w:r>
      <w:r w:rsidRPr="00410D16">
        <w:rPr>
          <w:rFonts w:ascii="Times New Roman" w:eastAsia="Times New Roman" w:hAnsi="Times New Roman" w:cs="Times New Roman"/>
          <w:sz w:val="24"/>
          <w:szCs w:val="24"/>
          <w:lang w:eastAsia="ru-RU"/>
        </w:rPr>
        <w:t>Брацлавської селищної ради</w:t>
      </w:r>
    </w:p>
    <w:p w:rsidR="009A3429" w:rsidRDefault="009A3429"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5059">
        <w:rPr>
          <w:rFonts w:ascii="Times New Roman" w:eastAsia="Times New Roman" w:hAnsi="Times New Roman" w:cs="Times New Roman"/>
          <w:sz w:val="24"/>
          <w:szCs w:val="24"/>
          <w:lang w:eastAsia="ru-RU"/>
        </w:rPr>
        <w:t xml:space="preserve">8 </w:t>
      </w:r>
      <w:r w:rsidR="00255059" w:rsidRPr="00410D16">
        <w:rPr>
          <w:rFonts w:ascii="Times New Roman" w:eastAsia="Times New Roman" w:hAnsi="Times New Roman" w:cs="Times New Roman"/>
          <w:sz w:val="24"/>
          <w:szCs w:val="24"/>
          <w:lang w:eastAsia="ru-RU"/>
        </w:rPr>
        <w:t>скликання</w:t>
      </w:r>
      <w:r w:rsidR="00255059" w:rsidRPr="00410D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від «14</w:t>
      </w:r>
      <w:r w:rsidR="00410D16" w:rsidRPr="00410D16">
        <w:rPr>
          <w:rFonts w:ascii="Times New Roman" w:eastAsia="Times New Roman" w:hAnsi="Times New Roman" w:cs="Times New Roman"/>
          <w:sz w:val="24"/>
          <w:szCs w:val="24"/>
          <w:lang w:eastAsia="ru-RU"/>
        </w:rPr>
        <w:t>» лютого 2022 р.</w:t>
      </w:r>
      <w:r w:rsidR="00D029DA" w:rsidRPr="00D029DA">
        <w:rPr>
          <w:rFonts w:ascii="Times New Roman" w:eastAsia="Times New Roman" w:hAnsi="Times New Roman" w:cs="Times New Roman"/>
          <w:sz w:val="24"/>
          <w:szCs w:val="24"/>
          <w:lang w:eastAsia="ru-RU"/>
        </w:rPr>
        <w:t xml:space="preserve"> </w:t>
      </w:r>
      <w:r w:rsidR="00D029DA" w:rsidRPr="00410D16">
        <w:rPr>
          <w:rFonts w:ascii="Times New Roman" w:eastAsia="Times New Roman" w:hAnsi="Times New Roman" w:cs="Times New Roman"/>
          <w:sz w:val="24"/>
          <w:szCs w:val="24"/>
          <w:lang w:eastAsia="ru-RU"/>
        </w:rPr>
        <w:t>№ 6</w:t>
      </w:r>
      <w:r>
        <w:rPr>
          <w:rFonts w:ascii="Times New Roman" w:eastAsia="Times New Roman" w:hAnsi="Times New Roman" w:cs="Times New Roman"/>
          <w:sz w:val="24"/>
          <w:szCs w:val="24"/>
          <w:lang w:eastAsia="ru-RU"/>
        </w:rPr>
        <w:t xml:space="preserve">, </w:t>
      </w:r>
      <w:r w:rsidR="00D029DA">
        <w:rPr>
          <w:rFonts w:ascii="Times New Roman" w:eastAsia="Times New Roman" w:hAnsi="Times New Roman" w:cs="Times New Roman"/>
          <w:sz w:val="24"/>
          <w:szCs w:val="24"/>
          <w:lang w:eastAsia="ru-RU"/>
        </w:rPr>
        <w:t xml:space="preserve">рішенням </w:t>
      </w:r>
      <w:r w:rsidR="007662AA" w:rsidRPr="007662AA">
        <w:rPr>
          <w:rFonts w:ascii="Times New Roman" w:eastAsia="Times New Roman" w:hAnsi="Times New Roman" w:cs="Times New Roman"/>
          <w:sz w:val="24"/>
          <w:szCs w:val="24"/>
          <w:lang w:eastAsia="ru-RU"/>
        </w:rPr>
        <w:t>виконкому від 01.06.2022р</w:t>
      </w:r>
      <w:r w:rsidR="00A96194">
        <w:rPr>
          <w:rFonts w:ascii="Times New Roman" w:eastAsia="Times New Roman" w:hAnsi="Times New Roman" w:cs="Times New Roman"/>
          <w:sz w:val="24"/>
          <w:szCs w:val="24"/>
          <w:lang w:eastAsia="ru-RU"/>
        </w:rPr>
        <w:t>.</w:t>
      </w:r>
      <w:r w:rsidR="00D029DA" w:rsidRPr="00D029DA">
        <w:rPr>
          <w:rFonts w:ascii="Times New Roman" w:eastAsia="Times New Roman" w:hAnsi="Times New Roman" w:cs="Times New Roman"/>
          <w:sz w:val="24"/>
          <w:szCs w:val="24"/>
          <w:lang w:eastAsia="ru-RU"/>
        </w:rPr>
        <w:t xml:space="preserve"> </w:t>
      </w:r>
      <w:r w:rsidR="00D029DA" w:rsidRPr="007662AA">
        <w:rPr>
          <w:rFonts w:ascii="Times New Roman" w:eastAsia="Times New Roman" w:hAnsi="Times New Roman" w:cs="Times New Roman"/>
          <w:sz w:val="24"/>
          <w:szCs w:val="24"/>
          <w:lang w:eastAsia="ru-RU"/>
        </w:rPr>
        <w:t>№ 74</w:t>
      </w:r>
      <w:r w:rsidR="00A96194">
        <w:rPr>
          <w:rFonts w:ascii="Times New Roman" w:eastAsia="Times New Roman" w:hAnsi="Times New Roman" w:cs="Times New Roman"/>
          <w:sz w:val="24"/>
          <w:szCs w:val="24"/>
          <w:lang w:eastAsia="ru-RU"/>
        </w:rPr>
        <w:t xml:space="preserve">, рішенням 35 сесії Брацлавської селищної </w:t>
      </w:r>
    </w:p>
    <w:p w:rsidR="00A23CA5" w:rsidRPr="007662AA" w:rsidRDefault="009A3429" w:rsidP="009A3429">
      <w:pPr>
        <w:widowControl w:val="0"/>
        <w:tabs>
          <w:tab w:val="left" w:pos="6690"/>
        </w:tabs>
        <w:spacing w:after="0" w:line="240" w:lineRule="auto"/>
        <w:ind w:left="5529" w:right="-142" w:hanging="851"/>
        <w:rPr>
          <w:rFonts w:ascii="Times New Roman" w:eastAsia="Courier New"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w:t>
      </w:r>
      <w:r w:rsidR="00A96194">
        <w:rPr>
          <w:rFonts w:ascii="Times New Roman" w:eastAsia="Times New Roman" w:hAnsi="Times New Roman" w:cs="Times New Roman"/>
          <w:sz w:val="24"/>
          <w:szCs w:val="24"/>
          <w:lang w:eastAsia="ru-RU"/>
        </w:rPr>
        <w:t>ради 8 скликан</w:t>
      </w:r>
      <w:r w:rsidR="00D029DA">
        <w:rPr>
          <w:rFonts w:ascii="Times New Roman" w:eastAsia="Times New Roman" w:hAnsi="Times New Roman" w:cs="Times New Roman"/>
          <w:sz w:val="24"/>
          <w:szCs w:val="24"/>
          <w:lang w:eastAsia="ru-RU"/>
        </w:rPr>
        <w:t xml:space="preserve">ня від </w:t>
      </w:r>
      <w:r>
        <w:rPr>
          <w:rFonts w:ascii="Times New Roman" w:eastAsia="Times New Roman" w:hAnsi="Times New Roman" w:cs="Times New Roman"/>
          <w:sz w:val="24"/>
          <w:szCs w:val="24"/>
          <w:lang w:eastAsia="ru-RU"/>
        </w:rPr>
        <w:t>«02» березня 2023р.</w:t>
      </w:r>
      <w:r w:rsidR="00D02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10D16">
        <w:rPr>
          <w:rFonts w:ascii="Times New Roman" w:eastAsia="Times New Roman" w:hAnsi="Times New Roman" w:cs="Times New Roman"/>
          <w:sz w:val="24"/>
          <w:szCs w:val="24"/>
          <w:lang w:eastAsia="ru-RU"/>
        </w:rPr>
        <w:t>8</w:t>
      </w:r>
      <w:r w:rsidR="007662AA">
        <w:rPr>
          <w:rFonts w:ascii="Times New Roman" w:eastAsia="Times New Roman" w:hAnsi="Times New Roman" w:cs="Times New Roman"/>
          <w:sz w:val="24"/>
          <w:szCs w:val="24"/>
          <w:lang w:eastAsia="ru-RU"/>
        </w:rPr>
        <w:t>)</w:t>
      </w:r>
    </w:p>
    <w:p w:rsidR="001351AC" w:rsidRPr="00A23CA5" w:rsidRDefault="001351AC" w:rsidP="001351AC">
      <w:pPr>
        <w:spacing w:after="0" w:line="276" w:lineRule="auto"/>
        <w:ind w:left="5402" w:right="92" w:hanging="1"/>
        <w:jc w:val="both"/>
        <w:rPr>
          <w:rFonts w:ascii="Times New Roman" w:eastAsia="Times New Roman" w:hAnsi="Times New Roman" w:cs="Times New Roman"/>
          <w:sz w:val="26"/>
          <w:lang w:eastAsia="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Pr="008D3AB1" w:rsidRDefault="008E037F" w:rsidP="008E037F">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 xml:space="preserve">«Безпека  Брацлавської  селищної територіальної громади – взаємна відповідальність влади та  громад» </w:t>
      </w:r>
    </w:p>
    <w:p w:rsidR="008E037F" w:rsidRP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на 2022-2024 роки</w:t>
      </w:r>
    </w:p>
    <w:p w:rsidR="008E037F" w:rsidRPr="00F516BC" w:rsidRDefault="00F516BC" w:rsidP="00F516BC">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CB71C5" w:rsidRDefault="008E037F" w:rsidP="008E037F">
      <w:pPr>
        <w:widowControl w:val="0"/>
        <w:spacing w:line="240" w:lineRule="auto"/>
        <w:ind w:left="5245"/>
        <w:rPr>
          <w:rFonts w:ascii="Times New Roman" w:eastAsia="Courier New" w:hAnsi="Times New Roman" w:cs="Times New Roman"/>
          <w:color w:val="000000"/>
          <w:sz w:val="72"/>
          <w:szCs w:val="72"/>
          <w:lang w:val="ru-RU" w:eastAsia="ru-RU" w:bidi="ru-RU"/>
        </w:rPr>
      </w:pPr>
    </w:p>
    <w:p w:rsidR="008E037F"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Pr="008D3AB1"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Default="008E037F" w:rsidP="008E037F">
      <w:pPr>
        <w:widowControl w:val="0"/>
        <w:spacing w:line="240" w:lineRule="auto"/>
        <w:rPr>
          <w:rFonts w:ascii="Times New Roman" w:eastAsia="Courier New" w:hAnsi="Times New Roman" w:cs="Times New Roman"/>
          <w:color w:val="000000"/>
          <w:sz w:val="28"/>
          <w:szCs w:val="32"/>
          <w:lang w:eastAsia="ru-RU" w:bidi="ru-RU"/>
        </w:rPr>
      </w:pPr>
      <w:r>
        <w:rPr>
          <w:rFonts w:ascii="Times New Roman" w:eastAsia="Courier New" w:hAnsi="Times New Roman" w:cs="Times New Roman"/>
          <w:color w:val="000000"/>
          <w:sz w:val="32"/>
          <w:szCs w:val="32"/>
          <w:lang w:eastAsia="ru-RU" w:bidi="ru-RU"/>
        </w:rPr>
        <w:t xml:space="preserve">                                          </w:t>
      </w:r>
      <w:r w:rsidR="00A83F8D">
        <w:rPr>
          <w:rFonts w:ascii="Times New Roman" w:eastAsia="Courier New" w:hAnsi="Times New Roman" w:cs="Times New Roman"/>
          <w:color w:val="000000"/>
          <w:sz w:val="32"/>
          <w:szCs w:val="32"/>
          <w:lang w:eastAsia="ru-RU" w:bidi="ru-RU"/>
        </w:rPr>
        <w:t xml:space="preserve">           </w:t>
      </w:r>
      <w:r>
        <w:rPr>
          <w:rFonts w:ascii="Times New Roman" w:eastAsia="Courier New" w:hAnsi="Times New Roman" w:cs="Times New Roman"/>
          <w:color w:val="000000"/>
          <w:sz w:val="32"/>
          <w:szCs w:val="32"/>
          <w:lang w:eastAsia="ru-RU" w:bidi="ru-RU"/>
        </w:rPr>
        <w:t xml:space="preserve">  </w:t>
      </w:r>
      <w:r w:rsidRPr="00A96194">
        <w:rPr>
          <w:rFonts w:ascii="Times New Roman" w:eastAsia="Courier New" w:hAnsi="Times New Roman" w:cs="Times New Roman"/>
          <w:color w:val="000000"/>
          <w:sz w:val="28"/>
          <w:szCs w:val="32"/>
          <w:lang w:eastAsia="ru-RU" w:bidi="ru-RU"/>
        </w:rPr>
        <w:t>202</w:t>
      </w:r>
      <w:r w:rsidR="00A96194">
        <w:rPr>
          <w:rFonts w:ascii="Times New Roman" w:eastAsia="Courier New" w:hAnsi="Times New Roman" w:cs="Times New Roman"/>
          <w:color w:val="000000"/>
          <w:sz w:val="28"/>
          <w:szCs w:val="32"/>
          <w:lang w:eastAsia="ru-RU" w:bidi="ru-RU"/>
        </w:rPr>
        <w:t>3</w:t>
      </w:r>
      <w:r w:rsidRPr="00A96194">
        <w:rPr>
          <w:rFonts w:ascii="Times New Roman" w:eastAsia="Courier New" w:hAnsi="Times New Roman" w:cs="Times New Roman"/>
          <w:color w:val="000000"/>
          <w:sz w:val="28"/>
          <w:szCs w:val="32"/>
          <w:lang w:eastAsia="ru-RU" w:bidi="ru-RU"/>
        </w:rPr>
        <w:t xml:space="preserve"> рік</w:t>
      </w:r>
    </w:p>
    <w:p w:rsidR="00A96194" w:rsidRDefault="00A96194" w:rsidP="00A96194">
      <w:pPr>
        <w:widowControl w:val="0"/>
        <w:spacing w:after="0" w:line="240" w:lineRule="auto"/>
        <w:jc w:val="center"/>
        <w:rPr>
          <w:rFonts w:ascii="Times New Roman" w:eastAsia="Courier New" w:hAnsi="Times New Roman" w:cs="Times New Roman"/>
          <w:b/>
          <w:bCs/>
          <w:color w:val="000000"/>
          <w:sz w:val="28"/>
          <w:szCs w:val="28"/>
          <w:lang w:eastAsia="ru-RU" w:bidi="ru-RU"/>
        </w:rPr>
      </w:pPr>
    </w:p>
    <w:p w:rsidR="008E037F" w:rsidRPr="008D3AB1" w:rsidRDefault="008E037F" w:rsidP="00A96194">
      <w:pPr>
        <w:widowControl w:val="0"/>
        <w:spacing w:after="0"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t>Паспорт</w:t>
      </w:r>
    </w:p>
    <w:p w:rsidR="008E037F" w:rsidRPr="00F421F9" w:rsidRDefault="008E037F" w:rsidP="00A96194">
      <w:pPr>
        <w:spacing w:after="0" w:line="240" w:lineRule="auto"/>
        <w:ind w:left="142" w:right="121"/>
        <w:jc w:val="center"/>
        <w:rPr>
          <w:rFonts w:ascii="Times New Roman" w:eastAsia="Times New Roman" w:hAnsi="Times New Roman" w:cs="Times New Roman"/>
          <w:b/>
          <w:sz w:val="28"/>
          <w:szCs w:val="40"/>
          <w:lang w:eastAsia="ru-RU"/>
        </w:rPr>
      </w:pPr>
      <w:r>
        <w:rPr>
          <w:rFonts w:ascii="Times New Roman" w:eastAsia="Courier New" w:hAnsi="Times New Roman" w:cs="Times New Roman"/>
          <w:b/>
          <w:bCs/>
          <w:color w:val="000000"/>
          <w:sz w:val="28"/>
          <w:szCs w:val="28"/>
          <w:lang w:eastAsia="ru-RU" w:bidi="ru-RU"/>
        </w:rPr>
        <w:t>П</w:t>
      </w:r>
      <w:r w:rsidRPr="008D3AB1">
        <w:rPr>
          <w:rFonts w:ascii="Times New Roman" w:eastAsia="Courier New" w:hAnsi="Times New Roman" w:cs="Times New Roman"/>
          <w:b/>
          <w:bCs/>
          <w:color w:val="000000"/>
          <w:sz w:val="28"/>
          <w:szCs w:val="28"/>
          <w:lang w:eastAsia="ru-RU" w:bidi="ru-RU"/>
        </w:rPr>
        <w:t xml:space="preserve">рограми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8E037F" w:rsidRPr="008D3AB1" w:rsidRDefault="008E037F" w:rsidP="008E037F">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E037F" w:rsidRPr="008D3AB1" w:rsidTr="008E037F">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86B57" w:rsidRDefault="00365806" w:rsidP="000321EA">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sidR="00886B57">
              <w:rPr>
                <w:rFonts w:ascii="Times New Roman" w:hAnsi="Times New Roman" w:cs="Times New Roman"/>
                <w:sz w:val="28"/>
                <w:szCs w:val="28"/>
              </w:rPr>
              <w:t>районний відділ поліції</w:t>
            </w:r>
          </w:p>
        </w:tc>
      </w:tr>
      <w:tr w:rsidR="008E037F" w:rsidRPr="008D3AB1" w:rsidTr="008E037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886B57" w:rsidRPr="008D3AB1" w:rsidTr="008E037F">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CB71C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47F0E">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886B57" w:rsidRPr="00A372CB"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886B57" w:rsidRPr="0006051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886B57" w:rsidRPr="008D3AB1" w:rsidTr="00A96194">
        <w:trPr>
          <w:trHeight w:val="122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Pr>
                <w:rFonts w:ascii="Times New Roman" w:eastAsia="Courier New" w:hAnsi="Times New Roman" w:cs="Times New Roman"/>
                <w:color w:val="000000"/>
                <w:sz w:val="28"/>
                <w:szCs w:val="28"/>
                <w:lang w:eastAsia="ru-RU" w:bidi="ru-RU"/>
              </w:rPr>
              <w:t>1</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 xml:space="preserve">50,0 </w:t>
            </w:r>
            <w:r w:rsidRPr="008D3AB1">
              <w:rPr>
                <w:rFonts w:ascii="Times New Roman" w:eastAsia="Courier New" w:hAnsi="Times New Roman" w:cs="Times New Roman"/>
                <w:color w:val="000000"/>
                <w:sz w:val="28"/>
                <w:szCs w:val="28"/>
                <w:lang w:eastAsia="ru-RU" w:bidi="ru-RU"/>
              </w:rPr>
              <w:t>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00,0 тис. грн.</w:t>
            </w:r>
          </w:p>
          <w:p w:rsidR="00886B57" w:rsidRPr="00790D0C"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Pr>
                <w:rFonts w:ascii="Times New Roman" w:eastAsia="Courier New" w:hAnsi="Times New Roman" w:cs="Times New Roman"/>
                <w:color w:val="000000"/>
                <w:sz w:val="28"/>
                <w:szCs w:val="28"/>
                <w:lang w:eastAsia="ru-RU" w:bidi="ru-RU"/>
              </w:rPr>
              <w:t>1</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50,0</w:t>
            </w:r>
            <w:r w:rsidRPr="008D3AB1">
              <w:rPr>
                <w:rFonts w:ascii="Times New Roman" w:eastAsia="Courier New" w:hAnsi="Times New Roman" w:cs="Times New Roman"/>
                <w:color w:val="000000"/>
                <w:sz w:val="28"/>
                <w:szCs w:val="28"/>
                <w:lang w:eastAsia="ru-RU" w:bidi="ru-RU"/>
              </w:rPr>
              <w:t xml:space="preserve"> 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00,0 тис. грн.</w:t>
            </w:r>
          </w:p>
          <w:p w:rsidR="00886B57" w:rsidRPr="008D3AB1"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8E037F" w:rsidRDefault="008E037F"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1351AC" w:rsidRPr="001351AC" w:rsidRDefault="00886B57" w:rsidP="001351AC">
      <w:pPr>
        <w:widowControl w:val="0"/>
        <w:spacing w:after="0" w:line="240" w:lineRule="auto"/>
        <w:ind w:left="-284"/>
        <w:jc w:val="both"/>
        <w:rPr>
          <w:rFonts w:ascii="Times New Roman" w:eastAsia="Calibri" w:hAnsi="Times New Roman" w:cs="Times New Roman"/>
          <w:color w:val="000000"/>
          <w:szCs w:val="24"/>
          <w:lang w:val="en-US" w:eastAsia="ru-RU"/>
        </w:rPr>
      </w:pPr>
      <w:r>
        <w:rPr>
          <w:rFonts w:ascii="Times New Roman" w:eastAsia="Calibri" w:hAnsi="Times New Roman" w:cs="Times New Roman"/>
          <w:color w:val="000000"/>
          <w:szCs w:val="24"/>
          <w:lang w:eastAsia="ru-RU"/>
        </w:rPr>
        <w:t xml:space="preserve">  </w:t>
      </w:r>
    </w:p>
    <w:p w:rsid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lastRenderedPageBreak/>
        <w:t>Програма  «Безпека  Брацлавської  селищної територіальної громади – взаємна відповідальність влади та  громад»</w:t>
      </w:r>
    </w:p>
    <w:p w:rsidR="00AA7B24" w:rsidRP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 xml:space="preserve">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365806" w:rsidRPr="00365806" w:rsidRDefault="00AA7B24" w:rsidP="00365806">
      <w:pPr>
        <w:numPr>
          <w:ilvl w:val="0"/>
          <w:numId w:val="6"/>
        </w:numPr>
        <w:spacing w:after="0" w:line="260" w:lineRule="exact"/>
        <w:ind w:left="993" w:right="121" w:firstLine="851"/>
        <w:contextualSpacing/>
        <w:jc w:val="center"/>
        <w:rPr>
          <w:rFonts w:ascii="Times New Roman" w:eastAsia="Times New Roman" w:hAnsi="Times New Roman" w:cs="Times New Roman"/>
          <w:b/>
          <w:color w:val="000000"/>
          <w:sz w:val="28"/>
          <w:szCs w:val="28"/>
          <w:shd w:val="clear" w:color="auto" w:fill="FFFFFF"/>
          <w:lang w:eastAsia="ru-RU"/>
        </w:rPr>
      </w:pPr>
      <w:r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bookmarkStart w:id="0" w:name="17"/>
      <w:bookmarkEnd w:id="0"/>
      <w:r w:rsidRPr="00365806">
        <w:rPr>
          <w:rFonts w:ascii="Times New Roman" w:eastAsia="Calibri" w:hAnsi="Times New Roman" w:cs="Times New Roman"/>
          <w:sz w:val="28"/>
          <w:szCs w:val="28"/>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365806" w:rsidRPr="00365806" w:rsidRDefault="00365806" w:rsidP="00365806">
      <w:pPr>
        <w:spacing w:after="0" w:line="240" w:lineRule="auto"/>
        <w:ind w:left="142" w:right="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AA7B24" w:rsidRPr="00365806">
        <w:rPr>
          <w:rFonts w:ascii="Times New Roman" w:eastAsia="Times New Roman" w:hAnsi="Times New Roman" w:cs="Times New Roman"/>
          <w:b/>
          <w:sz w:val="28"/>
          <w:szCs w:val="28"/>
          <w:lang w:eastAsia="ru-RU"/>
        </w:rPr>
        <w:t>Завдання (цілі та пріоритети) Програми</w:t>
      </w:r>
    </w:p>
    <w:p w:rsidR="00AA7B24" w:rsidRPr="00365806" w:rsidRDefault="00AA7B24" w:rsidP="00AA7B24">
      <w:pPr>
        <w:spacing w:after="0" w:line="240" w:lineRule="auto"/>
        <w:ind w:left="142" w:right="121" w:firstLine="425"/>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pacing w:val="2"/>
          <w:sz w:val="28"/>
          <w:szCs w:val="28"/>
          <w:lang w:eastAsia="ru-RU"/>
        </w:rPr>
      </w:pPr>
      <w:r w:rsidRPr="00365806">
        <w:rPr>
          <w:rFonts w:ascii="Times New Roman" w:eastAsia="Calibri" w:hAnsi="Times New Roman" w:cs="Times New Roman"/>
          <w:spacing w:val="2"/>
          <w:sz w:val="28"/>
          <w:szCs w:val="28"/>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служіння суспільству шляхом забезпечення охорони прав і свобод людини, а також інтересів суспільства і держави</w:t>
      </w:r>
      <w:r w:rsidRPr="00365806">
        <w:rPr>
          <w:rFonts w:ascii="Times New Roman" w:eastAsia="Calibri" w:hAnsi="Times New Roman" w:cs="Times New Roman"/>
          <w:sz w:val="28"/>
          <w:szCs w:val="28"/>
          <w:lang w:eastAsia="ru-RU"/>
        </w:rPr>
        <w:t xml:space="preserve"> від протиправних посягань, системності в роботі з профілактики, розкриття та розслідування кримінальних правопорушень; </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 xml:space="preserve">посилення протидії економічній і </w:t>
      </w:r>
      <w:r w:rsidRPr="00365806">
        <w:rPr>
          <w:rFonts w:ascii="Times New Roman" w:eastAsia="Calibri" w:hAnsi="Times New Roman" w:cs="Times New Roman"/>
          <w:sz w:val="28"/>
          <w:szCs w:val="28"/>
          <w:lang w:eastAsia="ru-RU"/>
        </w:rPr>
        <w:t xml:space="preserve">організованій злочинності та корупції, забезпечення ефективної роботи спрямованої на оздоровлення економічної </w:t>
      </w:r>
      <w:r w:rsidRPr="00365806">
        <w:rPr>
          <w:rFonts w:ascii="Times New Roman" w:eastAsia="Calibri" w:hAnsi="Times New Roman" w:cs="Times New Roman"/>
          <w:sz w:val="28"/>
          <w:szCs w:val="28"/>
          <w:lang w:eastAsia="ru-RU"/>
        </w:rPr>
        <w:lastRenderedPageBreak/>
        <w:t>інфраструктури та системи державного управління;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w:t>
      </w:r>
      <w:r w:rsidRPr="00365806">
        <w:rPr>
          <w:rFonts w:ascii="Times New Roman" w:eastAsia="Calibri" w:hAnsi="Times New Roman" w:cs="Times New Roman"/>
          <w:sz w:val="28"/>
          <w:szCs w:val="28"/>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bCs/>
          <w:spacing w:val="-5"/>
          <w:sz w:val="28"/>
          <w:szCs w:val="28"/>
          <w:lang w:eastAsia="ru-RU"/>
        </w:rPr>
      </w:pPr>
      <w:r w:rsidRPr="00365806">
        <w:rPr>
          <w:rFonts w:ascii="Times New Roman" w:eastAsia="Calibri" w:hAnsi="Times New Roman" w:cs="Times New Roman"/>
          <w:bCs/>
          <w:spacing w:val="-5"/>
          <w:sz w:val="28"/>
          <w:szCs w:val="28"/>
          <w:lang w:eastAsia="ru-RU"/>
        </w:rPr>
        <w:t xml:space="preserve">удосконалення профілактики злочинності в дитячому середовищі, посилення захисту прав дітей;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протидія торгівлі людьми та кіберзлочинності;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продовження реформування правоохоронних органів відповідно до європейських стандартів; </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5"/>
          <w:sz w:val="28"/>
          <w:szCs w:val="28"/>
          <w:lang w:eastAsia="ru-RU"/>
        </w:rPr>
        <w:t>у</w:t>
      </w:r>
      <w:r w:rsidRPr="00365806">
        <w:rPr>
          <w:rFonts w:ascii="Times New Roman" w:eastAsia="Calibri" w:hAnsi="Times New Roman" w:cs="Times New Roman"/>
          <w:sz w:val="28"/>
          <w:szCs w:val="28"/>
          <w:lang w:eastAsia="ru-RU"/>
        </w:rPr>
        <w:t xml:space="preserve">досконалення діяльності правоохоронних органів, забезпечення </w:t>
      </w:r>
      <w:r w:rsidRPr="00365806">
        <w:rPr>
          <w:rFonts w:ascii="Times New Roman" w:eastAsia="Calibri" w:hAnsi="Times New Roman" w:cs="Times New Roman"/>
          <w:spacing w:val="-5"/>
          <w:sz w:val="28"/>
          <w:szCs w:val="28"/>
          <w:lang w:eastAsia="ru-RU"/>
        </w:rPr>
        <w:t xml:space="preserve">ефективного виконання покладених на них завдань і функцій, </w:t>
      </w:r>
      <w:r w:rsidRPr="00365806">
        <w:rPr>
          <w:rFonts w:ascii="Times New Roman" w:eastAsia="Calibri" w:hAnsi="Times New Roman" w:cs="Times New Roman"/>
          <w:sz w:val="28"/>
          <w:szCs w:val="28"/>
          <w:lang w:eastAsia="ru-RU"/>
        </w:rPr>
        <w:t>зміцнення взаємодії з місцевими органами виконавчої влади та органами місцевого самоврядування;</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підвищення рівня кадрового забезпечення оперативно-службової діяльності, професіоналізму поліцейських, їх правового захисту;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максимального спрощення, швидкості та прозорості процедур надання адміністративних послуг;</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здійснення концептуального переходу на принципи соціального обслуговування населення в реалізації завдань оперативно-службової діяльності;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дієвого функціонування інтегрованих баз даних та їх ефективного використання в оперативно-службовій діяльності.</w:t>
      </w:r>
    </w:p>
    <w:p w:rsidR="00AA7B24" w:rsidRDefault="00A83F8D" w:rsidP="00A83F8D">
      <w:pPr>
        <w:spacing w:after="0" w:line="240" w:lineRule="auto"/>
        <w:ind w:left="-218" w:right="121"/>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п</w:t>
      </w:r>
      <w:r w:rsidRPr="00A83F8D">
        <w:rPr>
          <w:rFonts w:ascii="Times New Roman" w:hAnsi="Times New Roman" w:cs="Times New Roman"/>
          <w:sz w:val="28"/>
          <w:szCs w:val="28"/>
        </w:rPr>
        <w:t>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r w:rsidR="001B271F">
        <w:rPr>
          <w:rFonts w:ascii="Times New Roman" w:hAnsi="Times New Roman" w:cs="Times New Roman"/>
          <w:sz w:val="28"/>
          <w:szCs w:val="28"/>
        </w:rPr>
        <w:t>.</w:t>
      </w:r>
    </w:p>
    <w:p w:rsidR="009A3429" w:rsidRPr="00A83F8D" w:rsidRDefault="009A3429" w:rsidP="00A83F8D">
      <w:pPr>
        <w:spacing w:after="0" w:line="240" w:lineRule="auto"/>
        <w:ind w:left="-218" w:right="121"/>
        <w:jc w:val="both"/>
        <w:rPr>
          <w:rFonts w:ascii="Times New Roman" w:eastAsia="Calibri" w:hAnsi="Times New Roman" w:cs="Times New Roman"/>
          <w:sz w:val="28"/>
          <w:szCs w:val="28"/>
          <w:lang w:eastAsia="ru-RU"/>
        </w:rPr>
      </w:pP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3. Основні  напрями та заходи виконанняПрограми</w:t>
      </w:r>
    </w:p>
    <w:p w:rsidR="00AA7B24"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Основні напрями та заходи виконання Програми визначені у додатку  1 до Програми.</w:t>
      </w:r>
    </w:p>
    <w:p w:rsidR="009A3429" w:rsidRPr="00365806" w:rsidRDefault="009A3429" w:rsidP="00AA7B24">
      <w:pPr>
        <w:spacing w:after="0" w:line="240" w:lineRule="auto"/>
        <w:ind w:left="142" w:right="121"/>
        <w:jc w:val="both"/>
        <w:rPr>
          <w:rFonts w:ascii="Times New Roman" w:eastAsia="Calibri" w:hAnsi="Times New Roman" w:cs="Times New Roman"/>
          <w:sz w:val="28"/>
          <w:szCs w:val="28"/>
          <w:lang w:eastAsia="ru-RU"/>
        </w:rPr>
      </w:pPr>
    </w:p>
    <w:p w:rsidR="00AA7B24" w:rsidRPr="00365806" w:rsidRDefault="00365806" w:rsidP="00AA7B24">
      <w:pPr>
        <w:spacing w:after="0" w:line="240" w:lineRule="auto"/>
        <w:ind w:left="142" w:right="12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A7B24" w:rsidRPr="00365806">
        <w:rPr>
          <w:rFonts w:ascii="Times New Roman" w:eastAsia="Calibri" w:hAnsi="Times New Roman" w:cs="Times New Roman"/>
          <w:b/>
          <w:sz w:val="28"/>
          <w:szCs w:val="28"/>
          <w:lang w:eastAsia="ru-RU"/>
        </w:rPr>
        <w:t>4. Шляхи розв'язання головних проблем та досягнення поставлених цілей</w:t>
      </w:r>
    </w:p>
    <w:p w:rsidR="00AA7B24" w:rsidRPr="00365806" w:rsidRDefault="00AA7B24" w:rsidP="00365806">
      <w:pPr>
        <w:spacing w:after="0" w:line="240" w:lineRule="auto"/>
        <w:ind w:left="142" w:right="121"/>
        <w:jc w:val="both"/>
        <w:rPr>
          <w:rFonts w:ascii="Times New Roman" w:eastAsia="Calibri" w:hAnsi="Times New Roman" w:cs="Times New Roman"/>
          <w:color w:val="303030"/>
          <w:sz w:val="28"/>
          <w:szCs w:val="28"/>
          <w:lang w:eastAsia="uk-UA"/>
        </w:rPr>
      </w:pPr>
      <w:r w:rsidRPr="00365806">
        <w:rPr>
          <w:rFonts w:ascii="Times New Roman" w:eastAsia="Calibri" w:hAnsi="Times New Roman" w:cs="Times New Roman"/>
          <w:sz w:val="28"/>
          <w:szCs w:val="28"/>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 згідно з додатком 2.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p>
    <w:p w:rsidR="00A96194" w:rsidRDefault="00AA7B24" w:rsidP="00AA7B24">
      <w:pPr>
        <w:spacing w:after="0" w:line="240" w:lineRule="auto"/>
        <w:ind w:left="142" w:right="121"/>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w:t>
      </w:r>
      <w:r w:rsidR="00365806">
        <w:rPr>
          <w:rFonts w:ascii="Times New Roman" w:eastAsia="Calibri" w:hAnsi="Times New Roman" w:cs="Times New Roman"/>
          <w:sz w:val="28"/>
          <w:szCs w:val="28"/>
          <w:lang w:eastAsia="ru-RU"/>
        </w:rPr>
        <w:t xml:space="preserve">                                                                                                                   </w:t>
      </w:r>
      <w:r w:rsidRPr="00365806">
        <w:rPr>
          <w:rFonts w:ascii="Times New Roman" w:eastAsia="Calibri" w:hAnsi="Times New Roman" w:cs="Times New Roman"/>
          <w:sz w:val="28"/>
          <w:szCs w:val="28"/>
          <w:lang w:eastAsia="ru-RU"/>
        </w:rPr>
        <w:t xml:space="preserve">     </w:t>
      </w:r>
      <w:r w:rsidR="007662AA">
        <w:rPr>
          <w:rFonts w:ascii="Times New Roman" w:eastAsia="Calibri" w:hAnsi="Times New Roman" w:cs="Times New Roman"/>
          <w:sz w:val="28"/>
          <w:szCs w:val="28"/>
          <w:lang w:eastAsia="ru-RU"/>
        </w:rPr>
        <w:t xml:space="preserve">       </w:t>
      </w:r>
    </w:p>
    <w:p w:rsidR="00A96194" w:rsidRDefault="00A96194" w:rsidP="00AA7B24">
      <w:pPr>
        <w:spacing w:after="0" w:line="240" w:lineRule="auto"/>
        <w:ind w:left="142" w:right="121"/>
        <w:rPr>
          <w:rFonts w:ascii="Times New Roman" w:eastAsia="Calibri" w:hAnsi="Times New Roman" w:cs="Times New Roman"/>
          <w:sz w:val="28"/>
          <w:szCs w:val="28"/>
          <w:lang w:eastAsia="ru-RU"/>
        </w:rPr>
      </w:pPr>
    </w:p>
    <w:p w:rsidR="00AA7B24" w:rsidRPr="00365806" w:rsidRDefault="001966A4" w:rsidP="00AA7B24">
      <w:pPr>
        <w:spacing w:after="0" w:line="240" w:lineRule="auto"/>
        <w:ind w:left="142" w:right="121"/>
        <w:rPr>
          <w:sz w:val="28"/>
          <w:szCs w:val="28"/>
        </w:rPr>
      </w:pPr>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9A3429">
          <w:pgSz w:w="11900" w:h="16840" w:code="9"/>
          <w:pgMar w:top="851" w:right="418" w:bottom="709" w:left="1276" w:header="0" w:footer="6" w:gutter="0"/>
          <w:cols w:space="708"/>
          <w:noEndnote/>
          <w:docGrid w:linePitch="360"/>
        </w:sectPr>
      </w:pPr>
    </w:p>
    <w:p w:rsidR="00AA7B24" w:rsidRPr="003C3BAE" w:rsidRDefault="00191B4A"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7C18DF">
        <w:rPr>
          <w:rFonts w:ascii="Times New Roman" w:hAnsi="Times New Roman" w:cs="Times New Roman"/>
          <w:sz w:val="24"/>
        </w:rPr>
        <w:t xml:space="preserve">                         </w:t>
      </w:r>
      <w:r>
        <w:rPr>
          <w:rFonts w:ascii="Times New Roman" w:hAnsi="Times New Roman" w:cs="Times New Roman"/>
          <w:sz w:val="24"/>
        </w:rPr>
        <w:t xml:space="preserve"> </w:t>
      </w:r>
      <w:r w:rsidR="00AA7B24" w:rsidRPr="003C3BAE">
        <w:rPr>
          <w:rFonts w:ascii="Times New Roman" w:hAnsi="Times New Roman" w:cs="Times New Roman"/>
          <w:sz w:val="24"/>
        </w:rPr>
        <w:t xml:space="preserve">Додаток </w:t>
      </w:r>
      <w:r w:rsidR="00AA7B24">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191B4A">
        <w:rPr>
          <w:rFonts w:ascii="Times New Roman" w:hAnsi="Times New Roman" w:cs="Times New Roman"/>
          <w:sz w:val="24"/>
        </w:rPr>
        <w:t xml:space="preserve"> </w:t>
      </w: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sz w:val="24"/>
        </w:rPr>
        <w:t xml:space="preserve">      </w:t>
      </w:r>
      <w:r w:rsidR="00191B4A">
        <w:rPr>
          <w:rFonts w:ascii="Times New Roman" w:hAnsi="Times New Roman" w:cs="Times New Roman"/>
          <w:sz w:val="24"/>
        </w:rPr>
        <w:t xml:space="preserve">                                                                                                                                            </w:t>
      </w:r>
      <w:r w:rsidR="007C18DF">
        <w:rPr>
          <w:rFonts w:ascii="Times New Roman" w:hAnsi="Times New Roman" w:cs="Times New Roman"/>
          <w:sz w:val="24"/>
        </w:rPr>
        <w:t xml:space="preserve">               </w:t>
      </w:r>
      <w:r w:rsidR="00191B4A">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p>
    <w:p w:rsidR="00A83F8D"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p>
    <w:p w:rsidR="00191B4A"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AA7B24" w:rsidRPr="00532B18">
        <w:rPr>
          <w:rFonts w:ascii="Times New Roman" w:hAnsi="Times New Roman" w:cs="Times New Roman"/>
          <w:b/>
          <w:sz w:val="32"/>
        </w:rPr>
        <w:t xml:space="preserve">Напрями діяльності і заходи </w:t>
      </w:r>
    </w:p>
    <w:p w:rsidR="00191B4A" w:rsidRDefault="00AA7B24" w:rsidP="00191B4A">
      <w:pPr>
        <w:spacing w:after="0" w:line="240" w:lineRule="auto"/>
        <w:jc w:val="center"/>
        <w:rPr>
          <w:rFonts w:ascii="Times New Roman" w:eastAsia="Times New Roman" w:hAnsi="Times New Roman" w:cs="Times New Roman"/>
          <w:b/>
          <w:sz w:val="28"/>
          <w:szCs w:val="40"/>
          <w:lang w:eastAsia="ru-RU"/>
        </w:rPr>
      </w:pPr>
      <w:r w:rsidRPr="00532B18">
        <w:rPr>
          <w:rFonts w:ascii="Times New Roman" w:hAnsi="Times New Roman" w:cs="Times New Roman"/>
          <w:b/>
          <w:sz w:val="32"/>
        </w:rPr>
        <w:t>Програми</w:t>
      </w:r>
      <w:r w:rsidR="00191B4A" w:rsidRPr="00191B4A">
        <w:rPr>
          <w:rFonts w:ascii="Times New Roman" w:eastAsia="Times New Roman" w:hAnsi="Times New Roman" w:cs="Times New Roman"/>
          <w:b/>
          <w:bCs/>
          <w:color w:val="000000"/>
          <w:sz w:val="28"/>
          <w:szCs w:val="24"/>
          <w:lang w:eastAsia="ru-RU"/>
        </w:rPr>
        <w:t xml:space="preserve"> </w:t>
      </w:r>
      <w:r w:rsidR="00191B4A"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sidR="00191B4A">
        <w:rPr>
          <w:rFonts w:ascii="Times New Roman" w:eastAsia="Times New Roman" w:hAnsi="Times New Roman" w:cs="Times New Roman"/>
          <w:b/>
          <w:sz w:val="28"/>
          <w:szCs w:val="40"/>
          <w:lang w:eastAsia="ru-RU"/>
        </w:rPr>
        <w:t xml:space="preserve">ьність влади та  громад» </w:t>
      </w:r>
    </w:p>
    <w:p w:rsidR="00191B4A" w:rsidRPr="00DC0119" w:rsidRDefault="00191B4A" w:rsidP="00191B4A">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 w:val="28"/>
          <w:szCs w:val="40"/>
          <w:lang w:eastAsia="ru-RU"/>
        </w:rPr>
        <w:t>на 2022-2024 роки</w:t>
      </w:r>
    </w:p>
    <w:p w:rsidR="00AA7B24" w:rsidRDefault="00AA7B24" w:rsidP="00AA7B24">
      <w:pPr>
        <w:tabs>
          <w:tab w:val="left" w:pos="1995"/>
          <w:tab w:val="center" w:pos="7285"/>
        </w:tabs>
        <w:spacing w:line="240" w:lineRule="auto"/>
        <w:rPr>
          <w:rFonts w:ascii="Times New Roman" w:hAnsi="Times New Roman" w:cs="Times New Roman"/>
          <w:b/>
          <w:sz w:val="32"/>
        </w:rPr>
      </w:pPr>
    </w:p>
    <w:tbl>
      <w:tblPr>
        <w:tblStyle w:val="a3"/>
        <w:tblW w:w="15989" w:type="dxa"/>
        <w:tblLayout w:type="fixed"/>
        <w:tblLook w:val="04A0" w:firstRow="1" w:lastRow="0" w:firstColumn="1" w:lastColumn="0" w:noHBand="0" w:noVBand="1"/>
      </w:tblPr>
      <w:tblGrid>
        <w:gridCol w:w="673"/>
        <w:gridCol w:w="6343"/>
        <w:gridCol w:w="118"/>
        <w:gridCol w:w="18"/>
        <w:gridCol w:w="878"/>
        <w:gridCol w:w="9"/>
        <w:gridCol w:w="7"/>
        <w:gridCol w:w="1543"/>
        <w:gridCol w:w="154"/>
        <w:gridCol w:w="997"/>
        <w:gridCol w:w="13"/>
        <w:gridCol w:w="126"/>
        <w:gridCol w:w="231"/>
        <w:gridCol w:w="338"/>
        <w:gridCol w:w="289"/>
        <w:gridCol w:w="8"/>
        <w:gridCol w:w="40"/>
        <w:gridCol w:w="89"/>
        <w:gridCol w:w="624"/>
        <w:gridCol w:w="73"/>
        <w:gridCol w:w="7"/>
        <w:gridCol w:w="8"/>
        <w:gridCol w:w="15"/>
        <w:gridCol w:w="35"/>
        <w:gridCol w:w="49"/>
        <w:gridCol w:w="15"/>
        <w:gridCol w:w="7"/>
        <w:gridCol w:w="15"/>
        <w:gridCol w:w="44"/>
        <w:gridCol w:w="8"/>
        <w:gridCol w:w="33"/>
        <w:gridCol w:w="2890"/>
        <w:gridCol w:w="52"/>
        <w:gridCol w:w="240"/>
      </w:tblGrid>
      <w:tr w:rsidR="00F41746" w:rsidTr="005A6018">
        <w:trPr>
          <w:gridAfter w:val="1"/>
          <w:wAfter w:w="240" w:type="dxa"/>
          <w:trHeight w:val="480"/>
        </w:trPr>
        <w:tc>
          <w:tcPr>
            <w:tcW w:w="673" w:type="dxa"/>
            <w:vMerge w:val="restart"/>
          </w:tcPr>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p>
          <w:p w:rsidR="005528BB" w:rsidRPr="00A96194" w:rsidRDefault="005528BB" w:rsidP="00D650B7">
            <w:pPr>
              <w:jc w:val="center"/>
              <w:rPr>
                <w:rFonts w:ascii="Times New Roman" w:hAnsi="Times New Roman" w:cs="Times New Roman"/>
                <w:sz w:val="24"/>
              </w:rPr>
            </w:pPr>
            <w:r w:rsidRPr="00A96194">
              <w:rPr>
                <w:rFonts w:ascii="Times New Roman" w:hAnsi="Times New Roman" w:cs="Times New Roman"/>
                <w:sz w:val="24"/>
              </w:rPr>
              <w:t>№</w:t>
            </w:r>
          </w:p>
          <w:p w:rsidR="005528BB" w:rsidRPr="00532B18" w:rsidRDefault="005528BB" w:rsidP="00D650B7">
            <w:pPr>
              <w:jc w:val="center"/>
              <w:rPr>
                <w:rFonts w:ascii="Times New Roman" w:hAnsi="Times New Roman" w:cs="Times New Roman"/>
                <w:sz w:val="28"/>
              </w:rPr>
            </w:pPr>
            <w:r w:rsidRPr="00A96194">
              <w:rPr>
                <w:rFonts w:ascii="Times New Roman" w:hAnsi="Times New Roman" w:cs="Times New Roman"/>
                <w:sz w:val="24"/>
              </w:rPr>
              <w:t>з/п</w:t>
            </w:r>
          </w:p>
        </w:tc>
        <w:tc>
          <w:tcPr>
            <w:tcW w:w="6461" w:type="dxa"/>
            <w:gridSpan w:val="2"/>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Перелік заходів Програми</w:t>
            </w:r>
          </w:p>
        </w:tc>
        <w:tc>
          <w:tcPr>
            <w:tcW w:w="896" w:type="dxa"/>
            <w:gridSpan w:val="2"/>
            <w:vMerge w:val="restart"/>
          </w:tcPr>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sz w:val="24"/>
                <w:szCs w:val="24"/>
              </w:rPr>
              <w:t>Термін виконання заходу</w:t>
            </w:r>
          </w:p>
        </w:tc>
        <w:tc>
          <w:tcPr>
            <w:tcW w:w="1559" w:type="dxa"/>
            <w:gridSpan w:val="3"/>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Виконавці</w:t>
            </w:r>
          </w:p>
        </w:tc>
        <w:tc>
          <w:tcPr>
            <w:tcW w:w="3218" w:type="dxa"/>
            <w:gridSpan w:val="23"/>
          </w:tcPr>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Обсяги та джерела</w:t>
            </w:r>
          </w:p>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фінансування</w:t>
            </w: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(тис. грн)</w:t>
            </w:r>
          </w:p>
        </w:tc>
        <w:tc>
          <w:tcPr>
            <w:tcW w:w="2942" w:type="dxa"/>
            <w:gridSpan w:val="2"/>
            <w:vMerge w:val="restart"/>
          </w:tcPr>
          <w:p w:rsidR="00A96194" w:rsidRDefault="00A96194" w:rsidP="00A96194">
            <w:pPr>
              <w:jc w:val="center"/>
              <w:rPr>
                <w:rFonts w:ascii="Times New Roman" w:hAnsi="Times New Roman" w:cs="Times New Roman"/>
                <w:sz w:val="24"/>
                <w:szCs w:val="24"/>
              </w:rPr>
            </w:pPr>
          </w:p>
          <w:p w:rsidR="00A96194" w:rsidRDefault="00A96194" w:rsidP="00A96194">
            <w:pPr>
              <w:jc w:val="center"/>
              <w:rPr>
                <w:rFonts w:ascii="Times New Roman" w:hAnsi="Times New Roman" w:cs="Times New Roman"/>
                <w:sz w:val="24"/>
                <w:szCs w:val="24"/>
              </w:rPr>
            </w:pPr>
          </w:p>
          <w:p w:rsidR="005528BB" w:rsidRPr="008442D6" w:rsidRDefault="005528BB" w:rsidP="00A96194">
            <w:pPr>
              <w:jc w:val="center"/>
              <w:rPr>
                <w:rFonts w:ascii="Times New Roman" w:hAnsi="Times New Roman" w:cs="Times New Roman"/>
                <w:sz w:val="24"/>
                <w:szCs w:val="24"/>
              </w:rPr>
            </w:pPr>
            <w:r w:rsidRPr="008442D6">
              <w:rPr>
                <w:rFonts w:ascii="Times New Roman" w:hAnsi="Times New Roman" w:cs="Times New Roman"/>
                <w:sz w:val="24"/>
                <w:szCs w:val="24"/>
              </w:rPr>
              <w:t>Очікувані результати заходів</w:t>
            </w:r>
          </w:p>
        </w:tc>
      </w:tr>
      <w:tr w:rsidR="00F41746" w:rsidTr="005A6018">
        <w:trPr>
          <w:gridAfter w:val="1"/>
          <w:wAfter w:w="240" w:type="dxa"/>
          <w:trHeight w:val="480"/>
        </w:trPr>
        <w:tc>
          <w:tcPr>
            <w:tcW w:w="673" w:type="dxa"/>
            <w:vMerge/>
          </w:tcPr>
          <w:p w:rsidR="005528BB" w:rsidRPr="00532B18" w:rsidRDefault="005528BB" w:rsidP="00D650B7">
            <w:pPr>
              <w:jc w:val="center"/>
              <w:rPr>
                <w:rFonts w:ascii="Times New Roman" w:hAnsi="Times New Roman" w:cs="Times New Roman"/>
                <w:sz w:val="28"/>
              </w:rPr>
            </w:pPr>
          </w:p>
        </w:tc>
        <w:tc>
          <w:tcPr>
            <w:tcW w:w="6461" w:type="dxa"/>
            <w:gridSpan w:val="2"/>
            <w:vMerge/>
          </w:tcPr>
          <w:p w:rsidR="005528BB" w:rsidRDefault="005528BB" w:rsidP="00D650B7">
            <w:pPr>
              <w:jc w:val="center"/>
              <w:rPr>
                <w:rFonts w:ascii="Times New Roman" w:hAnsi="Times New Roman" w:cs="Times New Roman"/>
                <w:sz w:val="28"/>
              </w:rPr>
            </w:pPr>
          </w:p>
        </w:tc>
        <w:tc>
          <w:tcPr>
            <w:tcW w:w="896" w:type="dxa"/>
            <w:gridSpan w:val="2"/>
            <w:vMerge/>
          </w:tcPr>
          <w:p w:rsidR="005528BB" w:rsidRDefault="005528BB" w:rsidP="00D650B7">
            <w:pPr>
              <w:jc w:val="center"/>
              <w:rPr>
                <w:rFonts w:ascii="Times New Roman" w:hAnsi="Times New Roman" w:cs="Times New Roman"/>
                <w:sz w:val="28"/>
              </w:rPr>
            </w:pPr>
          </w:p>
        </w:tc>
        <w:tc>
          <w:tcPr>
            <w:tcW w:w="1559" w:type="dxa"/>
            <w:gridSpan w:val="3"/>
            <w:vMerge/>
          </w:tcPr>
          <w:p w:rsidR="005528BB" w:rsidRDefault="005528BB" w:rsidP="00D650B7">
            <w:pPr>
              <w:jc w:val="center"/>
              <w:rPr>
                <w:rFonts w:ascii="Times New Roman" w:hAnsi="Times New Roman" w:cs="Times New Roman"/>
                <w:sz w:val="28"/>
              </w:rPr>
            </w:pPr>
          </w:p>
        </w:tc>
        <w:tc>
          <w:tcPr>
            <w:tcW w:w="1151" w:type="dxa"/>
            <w:gridSpan w:val="2"/>
          </w:tcPr>
          <w:p w:rsidR="005528BB" w:rsidRPr="008442D6" w:rsidRDefault="005528BB" w:rsidP="00D650B7">
            <w:pPr>
              <w:ind w:left="-108" w:right="-108"/>
              <w:jc w:val="center"/>
              <w:rPr>
                <w:rFonts w:ascii="Times New Roman" w:hAnsi="Times New Roman" w:cs="Times New Roman"/>
                <w:bCs/>
                <w:sz w:val="24"/>
                <w:szCs w:val="24"/>
              </w:rPr>
            </w:pPr>
            <w:r w:rsidRPr="008442D6">
              <w:rPr>
                <w:rFonts w:ascii="Times New Roman" w:hAnsi="Times New Roman" w:cs="Times New Roman"/>
                <w:bCs/>
                <w:sz w:val="24"/>
                <w:szCs w:val="24"/>
              </w:rPr>
              <w:t>Місцевий</w:t>
            </w: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bCs/>
                <w:sz w:val="24"/>
                <w:szCs w:val="24"/>
              </w:rPr>
              <w:t>бюджет</w:t>
            </w:r>
          </w:p>
        </w:tc>
        <w:tc>
          <w:tcPr>
            <w:tcW w:w="997" w:type="dxa"/>
            <w:gridSpan w:val="5"/>
          </w:tcPr>
          <w:p w:rsidR="005528BB" w:rsidRPr="008442D6" w:rsidRDefault="005528BB" w:rsidP="00D650B7">
            <w:pPr>
              <w:ind w:left="-108" w:right="-107"/>
              <w:jc w:val="center"/>
              <w:rPr>
                <w:rFonts w:ascii="Times New Roman" w:hAnsi="Times New Roman" w:cs="Times New Roman"/>
                <w:bCs/>
                <w:sz w:val="24"/>
                <w:szCs w:val="24"/>
              </w:rPr>
            </w:pPr>
            <w:r w:rsidRPr="008442D6">
              <w:rPr>
                <w:rFonts w:ascii="Times New Roman" w:hAnsi="Times New Roman" w:cs="Times New Roman"/>
                <w:bCs/>
                <w:sz w:val="24"/>
                <w:szCs w:val="24"/>
              </w:rPr>
              <w:t>Інші джерела</w:t>
            </w:r>
          </w:p>
          <w:p w:rsidR="005528BB" w:rsidRPr="008442D6" w:rsidRDefault="005528BB" w:rsidP="00D650B7">
            <w:pPr>
              <w:ind w:left="-108" w:right="-107"/>
              <w:jc w:val="center"/>
              <w:rPr>
                <w:rFonts w:ascii="Times New Roman" w:hAnsi="Times New Roman" w:cs="Times New Roman"/>
                <w:sz w:val="24"/>
                <w:szCs w:val="24"/>
              </w:rPr>
            </w:pPr>
            <w:r w:rsidRPr="008442D6">
              <w:rPr>
                <w:rFonts w:ascii="Times New Roman" w:hAnsi="Times New Roman" w:cs="Times New Roman"/>
                <w:bCs/>
                <w:sz w:val="24"/>
                <w:szCs w:val="24"/>
              </w:rPr>
              <w:t>фінансування</w:t>
            </w:r>
          </w:p>
        </w:tc>
        <w:tc>
          <w:tcPr>
            <w:tcW w:w="1070" w:type="dxa"/>
            <w:gridSpan w:val="16"/>
          </w:tcPr>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Всього</w:t>
            </w:r>
          </w:p>
        </w:tc>
        <w:tc>
          <w:tcPr>
            <w:tcW w:w="2942" w:type="dxa"/>
            <w:gridSpan w:val="2"/>
            <w:vMerge/>
          </w:tcPr>
          <w:p w:rsidR="005528BB" w:rsidRDefault="005528BB"/>
        </w:tc>
      </w:tr>
      <w:tr w:rsidR="005528BB" w:rsidRPr="008442D6" w:rsidTr="00A83F8D">
        <w:trPr>
          <w:gridAfter w:val="1"/>
          <w:wAfter w:w="240" w:type="dxa"/>
          <w:trHeight w:val="459"/>
        </w:trPr>
        <w:tc>
          <w:tcPr>
            <w:tcW w:w="12807" w:type="dxa"/>
            <w:gridSpan w:val="31"/>
          </w:tcPr>
          <w:p w:rsidR="005528BB" w:rsidRPr="00D73C04" w:rsidRDefault="005528BB"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c>
          <w:tcPr>
            <w:tcW w:w="2942" w:type="dxa"/>
            <w:gridSpan w:val="2"/>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260"/>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8442D6" w:rsidRDefault="005528BB" w:rsidP="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8442D6" w:rsidTr="00A83F8D">
        <w:trPr>
          <w:gridAfter w:val="1"/>
          <w:wAfter w:w="240" w:type="dxa"/>
          <w:trHeight w:val="1289"/>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872"/>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5528BB" w:rsidRPr="008442D6" w:rsidTr="00A83F8D">
        <w:trPr>
          <w:gridAfter w:val="1"/>
          <w:wAfter w:w="240" w:type="dxa"/>
          <w:trHeight w:val="418"/>
        </w:trPr>
        <w:tc>
          <w:tcPr>
            <w:tcW w:w="15749" w:type="dxa"/>
            <w:gridSpan w:val="33"/>
            <w:tcBorders>
              <w:right w:val="single" w:sz="4" w:space="0" w:color="auto"/>
            </w:tcBorders>
          </w:tcPr>
          <w:p w:rsidR="005528BB" w:rsidRDefault="005528BB" w:rsidP="00DB2F4F">
            <w:pPr>
              <w:rPr>
                <w:rFonts w:ascii="Times New Roman" w:hAnsi="Times New Roman" w:cs="Times New Roman"/>
                <w:b/>
                <w:i/>
                <w:sz w:val="24"/>
                <w:szCs w:val="24"/>
              </w:rPr>
            </w:pPr>
            <w:r>
              <w:rPr>
                <w:rFonts w:ascii="Times New Roman" w:hAnsi="Times New Roman" w:cs="Times New Roman"/>
                <w:b/>
                <w:i/>
                <w:sz w:val="24"/>
                <w:szCs w:val="24"/>
              </w:rPr>
              <w:lastRenderedPageBreak/>
              <w:t xml:space="preserve">                                                                2. </w:t>
            </w:r>
            <w:r w:rsidRPr="00DB2F4F">
              <w:rPr>
                <w:rFonts w:ascii="Times New Roman" w:hAnsi="Times New Roman" w:cs="Times New Roman"/>
                <w:b/>
                <w:i/>
                <w:sz w:val="24"/>
                <w:szCs w:val="24"/>
              </w:rPr>
              <w:t>Впровадження поліцейської діяльності, орієнтованої на громаду</w:t>
            </w:r>
          </w:p>
        </w:tc>
      </w:tr>
      <w:tr w:rsidR="00F41746" w:rsidRPr="00D73C04" w:rsidTr="005A6018">
        <w:trPr>
          <w:gridAfter w:val="1"/>
          <w:wAfter w:w="240" w:type="dxa"/>
          <w:trHeight w:val="1380"/>
        </w:trPr>
        <w:tc>
          <w:tcPr>
            <w:tcW w:w="673" w:type="dxa"/>
            <w:tcBorders>
              <w:bottom w:val="single" w:sz="4" w:space="0" w:color="auto"/>
            </w:tcBorders>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2.1</w:t>
            </w:r>
          </w:p>
        </w:tc>
        <w:tc>
          <w:tcPr>
            <w:tcW w:w="6461" w:type="dxa"/>
            <w:gridSpan w:val="2"/>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896" w:type="dxa"/>
            <w:gridSpan w:val="2"/>
            <w:tcBorders>
              <w:bottom w:val="single" w:sz="4" w:space="0" w:color="auto"/>
            </w:tcBorders>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селищна </w:t>
            </w:r>
            <w:r>
              <w:rPr>
                <w:rFonts w:ascii="Times New Roman" w:hAnsi="Times New Roman" w:cs="Times New Roman"/>
                <w:sz w:val="24"/>
                <w:szCs w:val="24"/>
              </w:rPr>
              <w:t>рада</w:t>
            </w:r>
          </w:p>
        </w:tc>
        <w:tc>
          <w:tcPr>
            <w:tcW w:w="1136" w:type="dxa"/>
            <w:gridSpan w:val="3"/>
            <w:tcBorders>
              <w:bottom w:val="single" w:sz="4" w:space="0" w:color="auto"/>
            </w:tcBorders>
          </w:tcPr>
          <w:p w:rsidR="005528BB" w:rsidRPr="00CA089C" w:rsidRDefault="00064CBD" w:rsidP="00D650B7">
            <w:pPr>
              <w:ind w:left="-108" w:right="-108"/>
              <w:jc w:val="center"/>
              <w:rPr>
                <w:rFonts w:ascii="Times New Roman" w:hAnsi="Times New Roman" w:cs="Times New Roman"/>
                <w:sz w:val="24"/>
                <w:szCs w:val="24"/>
              </w:rPr>
            </w:pPr>
            <w:r>
              <w:rPr>
                <w:rFonts w:ascii="Times New Roman" w:hAnsi="Times New Roman" w:cs="Times New Roman"/>
                <w:bCs/>
                <w:sz w:val="24"/>
                <w:szCs w:val="24"/>
              </w:rPr>
              <w:t>1</w:t>
            </w:r>
            <w:r w:rsidR="005528BB" w:rsidRPr="00CA089C">
              <w:rPr>
                <w:rFonts w:ascii="Times New Roman" w:hAnsi="Times New Roman" w:cs="Times New Roman"/>
                <w:bCs/>
                <w:sz w:val="24"/>
                <w:szCs w:val="24"/>
              </w:rPr>
              <w:t>00,0</w:t>
            </w:r>
          </w:p>
        </w:tc>
        <w:tc>
          <w:tcPr>
            <w:tcW w:w="995" w:type="dxa"/>
            <w:gridSpan w:val="6"/>
            <w:tcBorders>
              <w:bottom w:val="single" w:sz="4" w:space="0" w:color="auto"/>
            </w:tcBorders>
          </w:tcPr>
          <w:p w:rsidR="005528BB" w:rsidRPr="00CA089C" w:rsidRDefault="005528BB" w:rsidP="00D650B7">
            <w:pPr>
              <w:ind w:left="-108" w:right="-107"/>
              <w:jc w:val="center"/>
              <w:rPr>
                <w:rFonts w:ascii="Times New Roman" w:hAnsi="Times New Roman" w:cs="Times New Roman"/>
                <w:sz w:val="24"/>
                <w:szCs w:val="24"/>
              </w:rPr>
            </w:pPr>
            <w:r w:rsidRPr="00CA089C">
              <w:rPr>
                <w:rFonts w:ascii="Times New Roman" w:hAnsi="Times New Roman" w:cs="Times New Roman"/>
                <w:bCs/>
                <w:sz w:val="24"/>
                <w:szCs w:val="24"/>
              </w:rPr>
              <w:t>-</w:t>
            </w:r>
          </w:p>
        </w:tc>
        <w:tc>
          <w:tcPr>
            <w:tcW w:w="933" w:type="dxa"/>
            <w:gridSpan w:val="13"/>
            <w:tcBorders>
              <w:bottom w:val="single" w:sz="4" w:space="0" w:color="auto"/>
            </w:tcBorders>
          </w:tcPr>
          <w:p w:rsidR="005528BB" w:rsidRPr="00CA089C" w:rsidRDefault="00064CBD" w:rsidP="00D650B7">
            <w:pPr>
              <w:ind w:left="-108" w:right="-107"/>
              <w:jc w:val="center"/>
              <w:rPr>
                <w:rFonts w:ascii="Times New Roman" w:hAnsi="Times New Roman" w:cs="Times New Roman"/>
                <w:sz w:val="24"/>
                <w:szCs w:val="24"/>
              </w:rPr>
            </w:pPr>
            <w:r>
              <w:rPr>
                <w:rFonts w:ascii="Times New Roman" w:hAnsi="Times New Roman" w:cs="Times New Roman"/>
                <w:sz w:val="24"/>
                <w:szCs w:val="24"/>
              </w:rPr>
              <w:t>1</w:t>
            </w:r>
            <w:r w:rsidR="005528BB">
              <w:rPr>
                <w:rFonts w:ascii="Times New Roman" w:hAnsi="Times New Roman" w:cs="Times New Roman"/>
                <w:sz w:val="24"/>
                <w:szCs w:val="24"/>
              </w:rPr>
              <w:t>00,0</w:t>
            </w:r>
          </w:p>
        </w:tc>
        <w:tc>
          <w:tcPr>
            <w:tcW w:w="2942" w:type="dxa"/>
            <w:gridSpan w:val="2"/>
            <w:vMerge w:val="restart"/>
            <w:tcBorders>
              <w:bottom w:val="single" w:sz="4" w:space="0" w:color="auto"/>
            </w:tcBorders>
          </w:tcPr>
          <w:p w:rsidR="005528BB" w:rsidRPr="008442D6" w:rsidRDefault="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проведення реконструкції приміщень, капітальних та поточних ремонтів адміністративних будівель, спортивних залів та споруд;</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5528BB"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r w:rsidR="00A96194">
              <w:rPr>
                <w:rFonts w:ascii="Times New Roman" w:hAnsi="Times New Roman" w:cs="Times New Roman"/>
                <w:sz w:val="24"/>
                <w:szCs w:val="24"/>
              </w:rPr>
              <w:t>;</w:t>
            </w:r>
          </w:p>
          <w:p w:rsidR="00A96194" w:rsidRPr="00D73C04" w:rsidRDefault="00A96194" w:rsidP="00D650B7">
            <w:pPr>
              <w:jc w:val="both"/>
              <w:rPr>
                <w:rFonts w:ascii="Times New Roman" w:hAnsi="Times New Roman" w:cs="Times New Roman"/>
                <w:sz w:val="24"/>
                <w:szCs w:val="24"/>
              </w:rPr>
            </w:pPr>
            <w:r>
              <w:rPr>
                <w:rFonts w:ascii="Times New Roman" w:hAnsi="Times New Roman" w:cs="Times New Roman"/>
                <w:sz w:val="24"/>
                <w:szCs w:val="24"/>
              </w:rPr>
              <w:t xml:space="preserve">- </w:t>
            </w:r>
            <w:r w:rsidRPr="00A96194">
              <w:rPr>
                <w:rFonts w:ascii="Times New Roman" w:hAnsi="Times New Roman" w:cs="Times New Roman"/>
                <w:sz w:val="24"/>
                <w:szCs w:val="24"/>
              </w:rPr>
              <w:t>дольова участь у закупівлі спеціалізованих автомобілів (типів «</w:t>
            </w:r>
            <w:proofErr w:type="spellStart"/>
            <w:r w:rsidRPr="00A96194">
              <w:rPr>
                <w:rFonts w:ascii="Times New Roman" w:hAnsi="Times New Roman" w:cs="Times New Roman"/>
                <w:sz w:val="24"/>
                <w:szCs w:val="24"/>
              </w:rPr>
              <w:t>мінібус</w:t>
            </w:r>
            <w:proofErr w:type="spellEnd"/>
            <w:r w:rsidRPr="00A96194">
              <w:rPr>
                <w:rFonts w:ascii="Times New Roman" w:hAnsi="Times New Roman" w:cs="Times New Roman"/>
                <w:sz w:val="24"/>
                <w:szCs w:val="24"/>
              </w:rPr>
              <w:t>», «седан», «</w:t>
            </w:r>
            <w:proofErr w:type="spellStart"/>
            <w:r w:rsidRPr="00A96194">
              <w:rPr>
                <w:rFonts w:ascii="Times New Roman" w:hAnsi="Times New Roman" w:cs="Times New Roman"/>
                <w:sz w:val="24"/>
                <w:szCs w:val="24"/>
              </w:rPr>
              <w:t>кросовер</w:t>
            </w:r>
            <w:proofErr w:type="spellEnd"/>
            <w:r w:rsidRPr="00A96194">
              <w:rPr>
                <w:rFonts w:ascii="Times New Roman" w:hAnsi="Times New Roman" w:cs="Times New Roman"/>
                <w:sz w:val="24"/>
                <w:szCs w:val="24"/>
              </w:rPr>
              <w:t>», «пікап»), у тому числі проведення оплати збору на обов'язкове державне пенсійне страхування під час першої реєстрації транспортного засобу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136" w:type="dxa"/>
            <w:gridSpan w:val="3"/>
          </w:tcPr>
          <w:p w:rsidR="005528BB" w:rsidRDefault="005528BB" w:rsidP="00CA089C">
            <w:pPr>
              <w:jc w:val="center"/>
              <w:rPr>
                <w:rFonts w:ascii="Times New Roman" w:hAnsi="Times New Roman" w:cs="Times New Roman"/>
                <w:sz w:val="24"/>
                <w:szCs w:val="24"/>
              </w:rPr>
            </w:pPr>
          </w:p>
          <w:p w:rsidR="005528BB"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3</w:t>
            </w:r>
            <w:r w:rsidR="005528BB">
              <w:rPr>
                <w:rFonts w:ascii="Times New Roman" w:hAnsi="Times New Roman" w:cs="Times New Roman"/>
                <w:sz w:val="24"/>
                <w:szCs w:val="24"/>
              </w:rPr>
              <w:t>00,0</w:t>
            </w:r>
          </w:p>
        </w:tc>
        <w:tc>
          <w:tcPr>
            <w:tcW w:w="995" w:type="dxa"/>
            <w:gridSpan w:val="6"/>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13"/>
          </w:tcPr>
          <w:p w:rsidR="005528BB" w:rsidRDefault="005528BB" w:rsidP="00D650B7">
            <w:pPr>
              <w:jc w:val="center"/>
              <w:rPr>
                <w:rFonts w:ascii="Times New Roman" w:hAnsi="Times New Roman" w:cs="Times New Roman"/>
                <w:sz w:val="24"/>
                <w:szCs w:val="24"/>
              </w:rPr>
            </w:pPr>
          </w:p>
          <w:p w:rsidR="005528BB" w:rsidRPr="00D73C04" w:rsidRDefault="00064CBD" w:rsidP="00D650B7">
            <w:pPr>
              <w:jc w:val="center"/>
              <w:rPr>
                <w:rFonts w:ascii="Times New Roman" w:hAnsi="Times New Roman" w:cs="Times New Roman"/>
                <w:sz w:val="24"/>
                <w:szCs w:val="24"/>
              </w:rPr>
            </w:pPr>
            <w:r>
              <w:rPr>
                <w:rFonts w:ascii="Times New Roman" w:hAnsi="Times New Roman" w:cs="Times New Roman"/>
                <w:sz w:val="24"/>
                <w:szCs w:val="24"/>
              </w:rPr>
              <w:t>3</w:t>
            </w:r>
            <w:r w:rsidR="005528BB">
              <w:rPr>
                <w:rFonts w:ascii="Times New Roman" w:hAnsi="Times New Roman" w:cs="Times New Roman"/>
                <w:sz w:val="24"/>
                <w:szCs w:val="24"/>
              </w:rPr>
              <w:t>00,0</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2.5</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2.6</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5528BB" w:rsidRDefault="005528BB" w:rsidP="00454EE9">
            <w:pPr>
              <w:rPr>
                <w:rFonts w:ascii="Times New Roman" w:hAnsi="Times New Roman" w:cs="Times New Roman"/>
                <w:sz w:val="24"/>
                <w:szCs w:val="24"/>
              </w:rPr>
            </w:pPr>
          </w:p>
          <w:p w:rsidR="005528BB" w:rsidRDefault="005528BB" w:rsidP="00454EE9">
            <w:pPr>
              <w:rPr>
                <w:rFonts w:ascii="Times New Roman" w:hAnsi="Times New Roman" w:cs="Times New Roman"/>
                <w:sz w:val="24"/>
                <w:szCs w:val="24"/>
              </w:rPr>
            </w:pPr>
          </w:p>
          <w:p w:rsidR="005528BB" w:rsidRPr="00454EE9"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997" w:type="dxa"/>
            <w:gridSpan w:val="5"/>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454EE9" w:rsidRDefault="005528BB" w:rsidP="00454EE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gridSpan w:val="16"/>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D73C04" w:rsidRDefault="005528BB">
            <w:r>
              <w:rPr>
                <w:rFonts w:ascii="Times New Roman" w:hAnsi="Times New Roman" w:cs="Times New Roman"/>
                <w:sz w:val="24"/>
                <w:szCs w:val="24"/>
              </w:rPr>
              <w:t>300,0</w:t>
            </w:r>
          </w:p>
        </w:tc>
        <w:tc>
          <w:tcPr>
            <w:tcW w:w="2942" w:type="dxa"/>
            <w:gridSpan w:val="2"/>
            <w:vMerge w:val="restart"/>
            <w:tcBorders>
              <w:top w:val="nil"/>
            </w:tcBorders>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2.7</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010" w:type="dxa"/>
            <w:gridSpan w:val="2"/>
          </w:tcPr>
          <w:p w:rsidR="005528BB" w:rsidRDefault="005528BB" w:rsidP="00CA089C">
            <w:pPr>
              <w:jc w:val="center"/>
              <w:rPr>
                <w:rFonts w:ascii="Times New Roman" w:hAnsi="Times New Roman" w:cs="Times New Roman"/>
                <w:sz w:val="24"/>
                <w:szCs w:val="24"/>
              </w:rPr>
            </w:pPr>
          </w:p>
          <w:p w:rsidR="005528BB" w:rsidRPr="00D73C04"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gridSpan w:val="5"/>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gridSpan w:val="15"/>
            <w:tcBorders>
              <w:bottom w:val="single" w:sz="4" w:space="0" w:color="auto"/>
            </w:tcBorders>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30,0</w:t>
            </w:r>
          </w:p>
        </w:tc>
        <w:tc>
          <w:tcPr>
            <w:tcW w:w="2942" w:type="dxa"/>
            <w:gridSpan w:val="2"/>
            <w:vMerge/>
            <w:tcBorders>
              <w:bottom w:val="single" w:sz="4" w:space="0" w:color="auto"/>
            </w:tcBorders>
          </w:tcPr>
          <w:p w:rsidR="005528BB" w:rsidRPr="00D73C04" w:rsidRDefault="005528BB"/>
        </w:tc>
      </w:tr>
      <w:tr w:rsidR="005528BB" w:rsidRPr="00D73C04" w:rsidTr="00F41746">
        <w:trPr>
          <w:gridAfter w:val="1"/>
          <w:wAfter w:w="240" w:type="dxa"/>
        </w:trPr>
        <w:tc>
          <w:tcPr>
            <w:tcW w:w="12807" w:type="dxa"/>
            <w:gridSpan w:val="31"/>
          </w:tcPr>
          <w:p w:rsidR="00A83F8D" w:rsidRDefault="00A83F8D" w:rsidP="00DB2F4F">
            <w:pPr>
              <w:ind w:left="360"/>
              <w:jc w:val="center"/>
              <w:rPr>
                <w:rFonts w:ascii="Times New Roman" w:hAnsi="Times New Roman" w:cs="Times New Roman"/>
                <w:b/>
                <w:i/>
                <w:sz w:val="24"/>
                <w:szCs w:val="24"/>
              </w:rPr>
            </w:pPr>
          </w:p>
          <w:p w:rsidR="005528BB" w:rsidRPr="00DB2F4F" w:rsidRDefault="005528BB" w:rsidP="00DB2F4F">
            <w:pPr>
              <w:ind w:left="360"/>
              <w:jc w:val="center"/>
              <w:rPr>
                <w:rFonts w:ascii="Times New Roman" w:hAnsi="Times New Roman" w:cs="Times New Roman"/>
                <w:b/>
                <w:i/>
                <w:sz w:val="24"/>
                <w:szCs w:val="24"/>
              </w:rPr>
            </w:pPr>
            <w:r>
              <w:rPr>
                <w:rFonts w:ascii="Times New Roman" w:hAnsi="Times New Roman" w:cs="Times New Roman"/>
                <w:b/>
                <w:i/>
                <w:sz w:val="24"/>
                <w:szCs w:val="24"/>
              </w:rPr>
              <w:t>3.</w:t>
            </w:r>
            <w:r w:rsidRPr="00DB2F4F">
              <w:rPr>
                <w:rFonts w:ascii="Times New Roman" w:hAnsi="Times New Roman" w:cs="Times New Roman"/>
                <w:b/>
                <w:i/>
                <w:sz w:val="24"/>
                <w:szCs w:val="24"/>
              </w:rPr>
              <w:t>Протидія організованій злочинності</w:t>
            </w:r>
          </w:p>
        </w:tc>
        <w:tc>
          <w:tcPr>
            <w:tcW w:w="2942" w:type="dxa"/>
            <w:gridSpan w:val="2"/>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3.1.</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DB2F4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3.2</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знешкодження та документування злочинних 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4.</w:t>
            </w:r>
            <w:r w:rsidRPr="00D650B7">
              <w:rPr>
                <w:rFonts w:ascii="Times New Roman" w:hAnsi="Times New Roman" w:cs="Times New Roman"/>
                <w:b/>
                <w:i/>
                <w:sz w:val="24"/>
                <w:szCs w:val="24"/>
              </w:rPr>
              <w:t>Протидія незаконному обігу зброї, боєприпасів та вибухових речовин</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8442D6" w:rsidRDefault="00C27B14">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5.</w:t>
            </w:r>
            <w:r w:rsidRPr="00D650B7">
              <w:rPr>
                <w:rFonts w:ascii="Times New Roman" w:hAnsi="Times New Roman" w:cs="Times New Roman"/>
                <w:b/>
                <w:i/>
                <w:sz w:val="24"/>
                <w:szCs w:val="24"/>
              </w:rPr>
              <w:t>Боротьба з рецидивною злочинністю</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w:t>
            </w:r>
            <w:r w:rsidRPr="00D73C04">
              <w:rPr>
                <w:rFonts w:ascii="Times New Roman" w:hAnsi="Times New Roman" w:cs="Times New Roman"/>
                <w:sz w:val="24"/>
                <w:szCs w:val="24"/>
              </w:rPr>
              <w:lastRenderedPageBreak/>
              <w:t>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5.2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Borders>
              <w:top w:val="nil"/>
            </w:tcBorders>
          </w:tcPr>
          <w:p w:rsidR="0035083F" w:rsidRDefault="0035083F">
            <w:pPr>
              <w:rPr>
                <w:rFonts w:ascii="Times New Roman" w:hAnsi="Times New Roman" w:cs="Times New Roman"/>
                <w:sz w:val="24"/>
                <w:szCs w:val="24"/>
              </w:rPr>
            </w:pPr>
          </w:p>
          <w:p w:rsidR="005528BB"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5.3</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6.</w:t>
            </w:r>
            <w:r w:rsidRPr="00D650B7">
              <w:rPr>
                <w:rFonts w:ascii="Times New Roman" w:hAnsi="Times New Roman" w:cs="Times New Roman"/>
                <w:b/>
                <w:i/>
                <w:sz w:val="24"/>
                <w:szCs w:val="24"/>
              </w:rPr>
              <w:t>Протидія незаконному обігу наркотиків та наркотизації населення</w:t>
            </w:r>
          </w:p>
        </w:tc>
        <w:tc>
          <w:tcPr>
            <w:tcW w:w="2942" w:type="dxa"/>
            <w:gridSpan w:val="2"/>
          </w:tcPr>
          <w:p w:rsidR="005528BB" w:rsidRDefault="005528BB" w:rsidP="00D650B7">
            <w:pPr>
              <w:ind w:left="360"/>
              <w:jc w:val="center"/>
              <w:rPr>
                <w:rFonts w:ascii="Times New Roman" w:hAnsi="Times New Roman" w:cs="Times New Roman"/>
                <w:b/>
                <w:i/>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r w:rsidRPr="005528BB">
              <w:rPr>
                <w:rFonts w:ascii="Times New Roman" w:hAnsi="Times New Roman" w:cs="Times New Roman"/>
                <w:sz w:val="24"/>
                <w:szCs w:val="24"/>
              </w:rPr>
              <w:lastRenderedPageBreak/>
              <w:t>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6.3</w:t>
            </w:r>
          </w:p>
        </w:tc>
        <w:tc>
          <w:tcPr>
            <w:tcW w:w="6343" w:type="dxa"/>
          </w:tcPr>
          <w:p w:rsidR="00C27B1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моніторинг інформації в мережі Інтернет, яка може містити оперативний інтерес, у разі виявлення якої </w:t>
            </w:r>
            <w:r w:rsidRPr="00D73C04">
              <w:rPr>
                <w:rFonts w:ascii="Times New Roman" w:hAnsi="Times New Roman" w:cs="Times New Roman"/>
                <w:sz w:val="24"/>
                <w:szCs w:val="24"/>
              </w:rPr>
              <w:lastRenderedPageBreak/>
              <w:t>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rPr>
              <w:t>наркоздобувачів</w:t>
            </w:r>
            <w:proofErr w:type="spellEnd"/>
            <w:r w:rsidRPr="00D73C04">
              <w:rPr>
                <w:rFonts w:ascii="Times New Roman" w:hAnsi="Times New Roman" w:cs="Times New Roman"/>
                <w:sz w:val="24"/>
                <w:szCs w:val="24"/>
              </w:rPr>
              <w:t>, блокування інтернет-ресурсів, що відкрито сприяють наркотизації населення та використовуються зловмисниками для розповсюдження наркотиків</w:t>
            </w:r>
          </w:p>
          <w:p w:rsidR="00BA06F6" w:rsidRPr="00D73C04" w:rsidRDefault="00BA06F6" w:rsidP="00D650B7">
            <w:pPr>
              <w:jc w:val="both"/>
              <w:rPr>
                <w:rFonts w:ascii="Times New Roman" w:hAnsi="Times New Roman" w:cs="Times New Roman"/>
                <w:sz w:val="24"/>
                <w:szCs w:val="24"/>
              </w:rPr>
            </w:pP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Height w:val="276"/>
        </w:trPr>
        <w:tc>
          <w:tcPr>
            <w:tcW w:w="673" w:type="dxa"/>
          </w:tcPr>
          <w:p w:rsidR="00BA06F6" w:rsidRPr="00D73C04" w:rsidRDefault="00BA06F6"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6.4</w:t>
            </w:r>
          </w:p>
        </w:tc>
        <w:tc>
          <w:tcPr>
            <w:tcW w:w="6343" w:type="dxa"/>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014" w:type="dxa"/>
            <w:gridSpan w:val="3"/>
          </w:tcPr>
          <w:p w:rsidR="00BA06F6" w:rsidRPr="00D73C04" w:rsidRDefault="00BA06F6"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Borders>
              <w:top w:val="nil"/>
            </w:tcBorders>
          </w:tcPr>
          <w:p w:rsidR="00BA06F6" w:rsidRPr="00D73C04" w:rsidRDefault="00BA06F6" w:rsidP="00B440CA">
            <w:pPr>
              <w:rPr>
                <w:rFonts w:ascii="Times New Roman" w:hAnsi="Times New Roman" w:cs="Times New Roman"/>
                <w:sz w:val="24"/>
                <w:szCs w:val="24"/>
              </w:rPr>
            </w:pPr>
            <w:r w:rsidRPr="00D73C04">
              <w:rPr>
                <w:rFonts w:ascii="Times New Roman" w:hAnsi="Times New Roman" w:cs="Times New Roman"/>
                <w:sz w:val="24"/>
                <w:szCs w:val="24"/>
              </w:rPr>
              <w:t xml:space="preserve"> Вкладення коштів не потребує</w:t>
            </w:r>
          </w:p>
        </w:tc>
        <w:tc>
          <w:tcPr>
            <w:tcW w:w="2942" w:type="dxa"/>
            <w:gridSpan w:val="2"/>
            <w:vMerge/>
          </w:tcPr>
          <w:p w:rsidR="00BA06F6" w:rsidRPr="00D73C04" w:rsidRDefault="00BA06F6"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7.</w:t>
            </w:r>
            <w:r w:rsidR="00C27B14" w:rsidRPr="00D73C04">
              <w:rPr>
                <w:rFonts w:ascii="Times New Roman" w:hAnsi="Times New Roman" w:cs="Times New Roman"/>
                <w:b/>
                <w:i/>
                <w:sz w:val="24"/>
                <w:szCs w:val="24"/>
                <w:lang w:val="uk-UA"/>
              </w:rPr>
              <w:t>Протидія торгівлі людьми</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8.</w:t>
            </w:r>
            <w:r w:rsidR="00C27B14" w:rsidRPr="00D73C04">
              <w:rPr>
                <w:rFonts w:ascii="Times New Roman" w:hAnsi="Times New Roman" w:cs="Times New Roman"/>
                <w:b/>
                <w:i/>
                <w:sz w:val="24"/>
                <w:szCs w:val="24"/>
                <w:lang w:val="uk-UA"/>
              </w:rPr>
              <w:t>Протидія незаконній міграції</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w:t>
            </w:r>
            <w:r w:rsidRPr="005528BB">
              <w:rPr>
                <w:rFonts w:ascii="Times New Roman" w:hAnsi="Times New Roman" w:cs="Times New Roman"/>
                <w:sz w:val="24"/>
                <w:szCs w:val="24"/>
              </w:rPr>
              <w:lastRenderedPageBreak/>
              <w:t>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rPr>
              <w:t>ормленні паспортних документів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A23D99" w:rsidRPr="00D73C04" w:rsidTr="00F41746">
        <w:trPr>
          <w:gridAfter w:val="1"/>
          <w:wAfter w:w="240" w:type="dxa"/>
        </w:trPr>
        <w:tc>
          <w:tcPr>
            <w:tcW w:w="15749" w:type="dxa"/>
            <w:gridSpan w:val="33"/>
          </w:tcPr>
          <w:p w:rsidR="00A83F8D" w:rsidRDefault="00A23D99"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A23D99" w:rsidRPr="00D73C04" w:rsidRDefault="00A83F8D"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A23D99">
              <w:rPr>
                <w:rFonts w:ascii="Times New Roman" w:hAnsi="Times New Roman" w:cs="Times New Roman"/>
                <w:b/>
                <w:i/>
                <w:sz w:val="24"/>
                <w:szCs w:val="24"/>
                <w:lang w:val="uk-UA"/>
              </w:rPr>
              <w:t xml:space="preserve">     </w:t>
            </w:r>
            <w:r w:rsidR="00A23D99">
              <w:rPr>
                <w:rFonts w:ascii="Times New Roman" w:hAnsi="Times New Roman" w:cs="Times New Roman"/>
                <w:b/>
                <w:i/>
                <w:sz w:val="24"/>
                <w:szCs w:val="24"/>
              </w:rPr>
              <w:t>9.</w:t>
            </w:r>
            <w:r w:rsidR="00A23D99" w:rsidRPr="00A23D99">
              <w:rPr>
                <w:rFonts w:ascii="Times New Roman" w:hAnsi="Times New Roman" w:cs="Times New Roman"/>
                <w:b/>
                <w:i/>
                <w:sz w:val="24"/>
                <w:szCs w:val="24"/>
                <w:lang w:val="uk-UA"/>
              </w:rPr>
              <w:t>Профілактика правопорушень</w:t>
            </w: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c>
          <w:tcPr>
            <w:tcW w:w="240" w:type="dxa"/>
            <w:vMerge w:val="restart"/>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6343" w:type="dxa"/>
          </w:tcPr>
          <w:p w:rsidR="00B440CA" w:rsidRPr="00D73C04" w:rsidRDefault="00B440CA" w:rsidP="00B440CA">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w:t>
            </w:r>
            <w:r w:rsidRPr="00D73C04">
              <w:rPr>
                <w:rFonts w:ascii="Times New Roman" w:hAnsi="Times New Roman" w:cs="Times New Roman"/>
                <w:sz w:val="24"/>
                <w:szCs w:val="24"/>
              </w:rPr>
              <w:lastRenderedPageBreak/>
              <w:t>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A23D99" w:rsidRPr="00D73C04" w:rsidRDefault="00A23D99"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9.5</w:t>
            </w:r>
          </w:p>
        </w:tc>
        <w:tc>
          <w:tcPr>
            <w:tcW w:w="6343" w:type="dxa"/>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014" w:type="dxa"/>
            <w:gridSpan w:val="3"/>
          </w:tcPr>
          <w:p w:rsidR="00A23D99" w:rsidRPr="00D73C04" w:rsidRDefault="00A23D99"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1136" w:type="dxa"/>
            <w:gridSpan w:val="3"/>
          </w:tcPr>
          <w:p w:rsidR="00A23D99" w:rsidRDefault="00A23D99" w:rsidP="00D650B7">
            <w:pPr>
              <w:jc w:val="center"/>
              <w:rPr>
                <w:rFonts w:ascii="Times New Roman" w:hAnsi="Times New Roman" w:cs="Times New Roman"/>
                <w:sz w:val="24"/>
                <w:szCs w:val="24"/>
              </w:rPr>
            </w:pPr>
          </w:p>
          <w:p w:rsidR="00A23D99"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45</w:t>
            </w:r>
            <w:r w:rsidR="00A23D99">
              <w:rPr>
                <w:rFonts w:ascii="Times New Roman" w:hAnsi="Times New Roman" w:cs="Times New Roman"/>
                <w:sz w:val="24"/>
                <w:szCs w:val="24"/>
              </w:rPr>
              <w:t>0,0</w:t>
            </w:r>
          </w:p>
        </w:tc>
        <w:tc>
          <w:tcPr>
            <w:tcW w:w="995" w:type="dxa"/>
            <w:gridSpan w:val="6"/>
          </w:tcPr>
          <w:p w:rsidR="00A23D99" w:rsidRDefault="00A23D99" w:rsidP="00CA089C">
            <w:pPr>
              <w:rPr>
                <w:rFonts w:ascii="Times New Roman" w:hAnsi="Times New Roman" w:cs="Times New Roman"/>
                <w:sz w:val="24"/>
                <w:szCs w:val="24"/>
              </w:rPr>
            </w:pPr>
          </w:p>
        </w:tc>
        <w:tc>
          <w:tcPr>
            <w:tcW w:w="892" w:type="dxa"/>
            <w:gridSpan w:val="11"/>
          </w:tcPr>
          <w:p w:rsidR="005A6018" w:rsidRDefault="005A6018" w:rsidP="00CA089C">
            <w:pPr>
              <w:rPr>
                <w:rFonts w:ascii="Times New Roman" w:hAnsi="Times New Roman" w:cs="Times New Roman"/>
                <w:sz w:val="24"/>
                <w:szCs w:val="24"/>
              </w:rPr>
            </w:pPr>
          </w:p>
          <w:p w:rsidR="00A23D99" w:rsidRDefault="00064CBD" w:rsidP="00CA089C">
            <w:pPr>
              <w:rPr>
                <w:rFonts w:ascii="Times New Roman" w:hAnsi="Times New Roman" w:cs="Times New Roman"/>
                <w:sz w:val="24"/>
                <w:szCs w:val="24"/>
              </w:rPr>
            </w:pPr>
            <w:r>
              <w:rPr>
                <w:rFonts w:ascii="Times New Roman" w:hAnsi="Times New Roman" w:cs="Times New Roman"/>
                <w:sz w:val="24"/>
                <w:szCs w:val="24"/>
              </w:rPr>
              <w:t>45</w:t>
            </w:r>
            <w:r w:rsidR="005A6018">
              <w:rPr>
                <w:rFonts w:ascii="Times New Roman" w:hAnsi="Times New Roman" w:cs="Times New Roman"/>
                <w:sz w:val="24"/>
                <w:szCs w:val="24"/>
              </w:rPr>
              <w:t>0,0</w:t>
            </w:r>
          </w:p>
        </w:tc>
        <w:tc>
          <w:tcPr>
            <w:tcW w:w="2983" w:type="dxa"/>
            <w:gridSpan w:val="4"/>
            <w:tcBorders>
              <w:top w:val="nil"/>
            </w:tcBorders>
          </w:tcPr>
          <w:p w:rsidR="00A23D99" w:rsidRDefault="00A23D99" w:rsidP="00CA089C">
            <w:pPr>
              <w:rPr>
                <w:rFonts w:ascii="Times New Roman" w:hAnsi="Times New Roman" w:cs="Times New Roman"/>
                <w:sz w:val="24"/>
                <w:szCs w:val="24"/>
              </w:rPr>
            </w:pPr>
          </w:p>
        </w:tc>
      </w:tr>
      <w:tr w:rsidR="005528BB" w:rsidRPr="00D73C04" w:rsidTr="005A6018">
        <w:trPr>
          <w:gridAfter w:val="6"/>
          <w:wAfter w:w="3267" w:type="dxa"/>
        </w:trPr>
        <w:tc>
          <w:tcPr>
            <w:tcW w:w="12722" w:type="dxa"/>
            <w:gridSpan w:val="28"/>
          </w:tcPr>
          <w:p w:rsidR="00A83F8D"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5528BB" w:rsidRPr="00F41746"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41746">
              <w:rPr>
                <w:rFonts w:ascii="Times New Roman" w:hAnsi="Times New Roman" w:cs="Times New Roman"/>
                <w:b/>
                <w:i/>
                <w:sz w:val="24"/>
                <w:szCs w:val="24"/>
              </w:rPr>
              <w:t>10.</w:t>
            </w:r>
            <w:r w:rsidR="00F41746" w:rsidRPr="00F41746">
              <w:rPr>
                <w:rFonts w:ascii="Times New Roman" w:hAnsi="Times New Roman" w:cs="Times New Roman"/>
                <w:b/>
                <w:i/>
                <w:sz w:val="24"/>
                <w:szCs w:val="24"/>
              </w:rPr>
              <w:t xml:space="preserve">       Протидії злочинності серед неповнолітніх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val="restart"/>
          </w:tcPr>
          <w:p w:rsidR="00B440CA"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tcBorders>
              <w:bottom w:val="nil"/>
            </w:tcBorders>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10.3</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оперативно-профілактичного та попереджувально-правоохоронного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1367" w:type="dxa"/>
            <w:gridSpan w:val="4"/>
          </w:tcPr>
          <w:p w:rsidR="0035083F" w:rsidRDefault="00886B57" w:rsidP="00CA089C">
            <w:pPr>
              <w:jc w:val="center"/>
              <w:rPr>
                <w:rFonts w:ascii="Times New Roman" w:hAnsi="Times New Roman" w:cs="Times New Roman"/>
                <w:sz w:val="24"/>
                <w:szCs w:val="24"/>
              </w:rPr>
            </w:pPr>
            <w:r>
              <w:rPr>
                <w:rFonts w:ascii="Times New Roman" w:hAnsi="Times New Roman" w:cs="Times New Roman"/>
                <w:sz w:val="24"/>
                <w:szCs w:val="24"/>
              </w:rPr>
              <w:t>10,0</w:t>
            </w:r>
          </w:p>
          <w:p w:rsidR="0035083F" w:rsidRPr="00D73C04" w:rsidRDefault="0035083F" w:rsidP="00064CBD">
            <w:pPr>
              <w:jc w:val="center"/>
              <w:rPr>
                <w:rFonts w:ascii="Times New Roman" w:hAnsi="Times New Roman" w:cs="Times New Roman"/>
                <w:sz w:val="24"/>
                <w:szCs w:val="24"/>
              </w:rPr>
            </w:pPr>
          </w:p>
        </w:tc>
        <w:tc>
          <w:tcPr>
            <w:tcW w:w="675" w:type="dxa"/>
            <w:gridSpan w:val="4"/>
          </w:tcPr>
          <w:p w:rsidR="0035083F" w:rsidRPr="00D73C04" w:rsidRDefault="0035083F" w:rsidP="00CA089C">
            <w:pPr>
              <w:jc w:val="center"/>
              <w:rPr>
                <w:rFonts w:ascii="Times New Roman" w:hAnsi="Times New Roman" w:cs="Times New Roman"/>
                <w:sz w:val="24"/>
                <w:szCs w:val="24"/>
              </w:rPr>
            </w:pPr>
          </w:p>
        </w:tc>
        <w:tc>
          <w:tcPr>
            <w:tcW w:w="937" w:type="dxa"/>
            <w:gridSpan w:val="11"/>
          </w:tcPr>
          <w:p w:rsidR="0035083F" w:rsidRPr="00D73C04" w:rsidRDefault="00886B57" w:rsidP="00064CBD">
            <w:pPr>
              <w:jc w:val="center"/>
              <w:rPr>
                <w:rFonts w:ascii="Times New Roman" w:hAnsi="Times New Roman" w:cs="Times New Roman"/>
                <w:sz w:val="24"/>
                <w:szCs w:val="24"/>
              </w:rPr>
            </w:pPr>
            <w:r>
              <w:rPr>
                <w:rFonts w:ascii="Times New Roman" w:hAnsi="Times New Roman" w:cs="Times New Roman"/>
                <w:sz w:val="24"/>
                <w:szCs w:val="24"/>
              </w:rPr>
              <w:t>10,0</w:t>
            </w:r>
          </w:p>
        </w:tc>
        <w:tc>
          <w:tcPr>
            <w:tcW w:w="3027" w:type="dxa"/>
            <w:gridSpan w:val="5"/>
            <w:tcBorders>
              <w:top w:val="nil"/>
              <w:bottom w:val="nil"/>
            </w:tcBorders>
          </w:tcPr>
          <w:p w:rsidR="0035083F"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10.4</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57" w:type="dxa"/>
            <w:gridSpan w:val="17"/>
          </w:tcPr>
          <w:p w:rsidR="0035083F" w:rsidRPr="00D73C04" w:rsidRDefault="0035083F"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9" w:type="dxa"/>
            <w:gridSpan w:val="7"/>
            <w:tcBorders>
              <w:top w:val="nil"/>
              <w:bottom w:val="nil"/>
            </w:tcBorders>
          </w:tcPr>
          <w:p w:rsidR="0035083F" w:rsidRPr="00D73C04" w:rsidRDefault="0035083F"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42" w:type="dxa"/>
            <w:gridSpan w:val="16"/>
          </w:tcPr>
          <w:p w:rsidR="00B440CA" w:rsidRPr="00D73C04" w:rsidRDefault="00B440CA"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val="restart"/>
            <w:tcBorders>
              <w:top w:val="nil"/>
            </w:tcBorders>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2942" w:type="dxa"/>
            <w:gridSpan w:val="16"/>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Pr="001B271F" w:rsidRDefault="001B271F" w:rsidP="001B271F">
            <w:pPr>
              <w:pStyle w:val="a4"/>
              <w:rPr>
                <w:rFonts w:ascii="Times New Roman" w:hAnsi="Times New Roman" w:cs="Times New Roman"/>
                <w:b/>
                <w:i/>
                <w:sz w:val="24"/>
                <w:szCs w:val="24"/>
              </w:rPr>
            </w:pPr>
          </w:p>
          <w:p w:rsidR="0035083F" w:rsidRPr="00F41746" w:rsidRDefault="0035083F" w:rsidP="00F41746">
            <w:pPr>
              <w:pStyle w:val="a4"/>
              <w:numPr>
                <w:ilvl w:val="0"/>
                <w:numId w:val="4"/>
              </w:numPr>
              <w:jc w:val="center"/>
              <w:rPr>
                <w:rFonts w:ascii="Times New Roman" w:hAnsi="Times New Roman" w:cs="Times New Roman"/>
                <w:b/>
                <w:i/>
                <w:sz w:val="24"/>
                <w:szCs w:val="24"/>
              </w:rPr>
            </w:pPr>
            <w:proofErr w:type="spellStart"/>
            <w:r w:rsidRPr="00F41746">
              <w:rPr>
                <w:rFonts w:ascii="Times New Roman" w:hAnsi="Times New Roman" w:cs="Times New Roman"/>
                <w:b/>
                <w:i/>
                <w:sz w:val="24"/>
                <w:szCs w:val="24"/>
              </w:rPr>
              <w:t>Подолання</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дитячої</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безпритульності</w:t>
            </w:r>
            <w:proofErr w:type="spellEnd"/>
            <w:r w:rsidRPr="00F41746">
              <w:rPr>
                <w:rFonts w:ascii="Times New Roman" w:hAnsi="Times New Roman" w:cs="Times New Roman"/>
                <w:b/>
                <w:i/>
                <w:sz w:val="24"/>
                <w:szCs w:val="24"/>
              </w:rPr>
              <w:t xml:space="preserve"> і бездоглядності</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r w:rsidRPr="005528BB">
              <w:rPr>
                <w:rFonts w:ascii="Times New Roman" w:hAnsi="Times New Roman" w:cs="Times New Roman"/>
                <w:sz w:val="24"/>
                <w:szCs w:val="24"/>
              </w:rPr>
              <w:lastRenderedPageBreak/>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11.2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Default="001B271F" w:rsidP="001B271F">
            <w:pPr>
              <w:pStyle w:val="a4"/>
              <w:rPr>
                <w:rFonts w:ascii="Times New Roman" w:hAnsi="Times New Roman" w:cs="Times New Roman"/>
                <w:b/>
                <w:i/>
                <w:sz w:val="24"/>
                <w:szCs w:val="24"/>
                <w:lang w:val="uk-UA"/>
              </w:rPr>
            </w:pPr>
          </w:p>
          <w:p w:rsidR="0035083F" w:rsidRPr="00D73C04" w:rsidRDefault="0035083F" w:rsidP="00F41746">
            <w:pPr>
              <w:pStyle w:val="a4"/>
              <w:numPr>
                <w:ilvl w:val="0"/>
                <w:numId w:val="4"/>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Підвищення безпеки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2858" w:type="dxa"/>
            <w:gridSpan w:val="14"/>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48" w:type="dxa"/>
            <w:gridSpan w:val="10"/>
            <w:tcBorders>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p>
        </w:tc>
      </w:tr>
      <w:tr w:rsidR="0035083F" w:rsidRPr="00D73C04" w:rsidTr="005A6018">
        <w:trPr>
          <w:gridAfter w:val="1"/>
          <w:wAfter w:w="240" w:type="dxa"/>
          <w:trHeight w:val="1778"/>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6343" w:type="dxa"/>
          </w:tcPr>
          <w:p w:rsidR="0035083F"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p w:rsidR="0035083F" w:rsidRPr="00D73C04" w:rsidRDefault="0035083F" w:rsidP="00D650B7">
            <w:pPr>
              <w:jc w:val="both"/>
              <w:rPr>
                <w:rFonts w:ascii="Times New Roman" w:hAnsi="Times New Roman" w:cs="Times New Roman"/>
                <w:sz w:val="24"/>
                <w:szCs w:val="24"/>
              </w:rPr>
            </w:pP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43" w:type="dxa"/>
            <w:gridSpan w:val="13"/>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63" w:type="dxa"/>
            <w:gridSpan w:val="11"/>
            <w:tcBorders>
              <w:top w:val="nil"/>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014" w:type="dxa"/>
            <w:gridSpan w:val="3"/>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Default="00886B57" w:rsidP="00886B57">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val="restart"/>
            <w:tcBorders>
              <w:top w:val="nil"/>
            </w:tcBorders>
          </w:tcPr>
          <w:p w:rsidR="00AF5DA3"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B440CA" w:rsidRPr="00AF5DA3" w:rsidRDefault="00B440CA" w:rsidP="00AF5DA3">
            <w:pPr>
              <w:jc w:val="center"/>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35083F" w:rsidRPr="00D73C04" w:rsidTr="00AF5DA3">
        <w:trPr>
          <w:gridAfter w:val="2"/>
          <w:wAfter w:w="292" w:type="dxa"/>
          <w:trHeight w:val="645"/>
        </w:trPr>
        <w:tc>
          <w:tcPr>
            <w:tcW w:w="15697" w:type="dxa"/>
            <w:gridSpan w:val="32"/>
          </w:tcPr>
          <w:p w:rsidR="005A6018" w:rsidRDefault="005A6018" w:rsidP="0035083F">
            <w:pPr>
              <w:pStyle w:val="a4"/>
              <w:rPr>
                <w:rFonts w:ascii="Times New Roman" w:hAnsi="Times New Roman" w:cs="Times New Roman"/>
                <w:b/>
                <w:i/>
                <w:sz w:val="24"/>
                <w:szCs w:val="24"/>
                <w:lang w:val="uk-UA"/>
              </w:rPr>
            </w:pPr>
          </w:p>
          <w:p w:rsidR="0035083F" w:rsidRPr="00D73C04" w:rsidRDefault="005A6018"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35083F">
              <w:rPr>
                <w:rFonts w:ascii="Times New Roman" w:hAnsi="Times New Roman" w:cs="Times New Roman"/>
                <w:b/>
                <w:i/>
                <w:sz w:val="24"/>
                <w:szCs w:val="24"/>
                <w:lang w:val="uk-UA"/>
              </w:rPr>
              <w:t xml:space="preserve">      13. </w:t>
            </w:r>
            <w:r w:rsidR="0035083F" w:rsidRPr="00D73C04">
              <w:rPr>
                <w:rFonts w:ascii="Times New Roman" w:hAnsi="Times New Roman" w:cs="Times New Roman"/>
                <w:b/>
                <w:i/>
                <w:sz w:val="24"/>
                <w:szCs w:val="24"/>
                <w:lang w:val="uk-UA"/>
              </w:rPr>
              <w:t>Забезпечення охорони та оборони особливо важливих об'єктів</w:t>
            </w:r>
          </w:p>
          <w:p w:rsidR="0035083F" w:rsidRPr="0035083F" w:rsidRDefault="0035083F" w:rsidP="0035083F">
            <w:pPr>
              <w:ind w:left="360"/>
              <w:jc w:val="center"/>
              <w:rPr>
                <w:rFonts w:ascii="Times New Roman" w:hAnsi="Times New Roman" w:cs="Times New Roman"/>
                <w:b/>
                <w:i/>
                <w:sz w:val="24"/>
                <w:szCs w:val="24"/>
              </w:rPr>
            </w:pPr>
            <w:r w:rsidRPr="0035083F">
              <w:rPr>
                <w:rFonts w:ascii="Times New Roman" w:hAnsi="Times New Roman" w:cs="Times New Roman"/>
                <w:b/>
                <w:i/>
                <w:sz w:val="24"/>
                <w:szCs w:val="24"/>
              </w:rPr>
              <w:t>регіонального та місцевого значення в особливий період</w:t>
            </w:r>
          </w:p>
        </w:tc>
      </w:tr>
      <w:tr w:rsidR="0035083F" w:rsidRPr="00D73C04" w:rsidTr="00A96194">
        <w:trPr>
          <w:gridAfter w:val="1"/>
          <w:wAfter w:w="240" w:type="dxa"/>
          <w:trHeight w:val="3111"/>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13.1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030" w:type="dxa"/>
            <w:gridSpan w:val="5"/>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w:t>
            </w:r>
            <w:r w:rsidR="00AF5DA3" w:rsidRPr="00D73C04">
              <w:rPr>
                <w:rFonts w:ascii="Times New Roman" w:hAnsi="Times New Roman" w:cs="Times New Roman"/>
                <w:sz w:val="24"/>
                <w:szCs w:val="24"/>
              </w:rPr>
              <w:t xml:space="preserve">Брацлавська селищна </w:t>
            </w:r>
            <w:r w:rsidR="00AF5DA3">
              <w:rPr>
                <w:rFonts w:ascii="Times New Roman" w:hAnsi="Times New Roman" w:cs="Times New Roman"/>
                <w:sz w:val="24"/>
                <w:szCs w:val="24"/>
              </w:rPr>
              <w:t>рада</w:t>
            </w:r>
          </w:p>
        </w:tc>
        <w:tc>
          <w:tcPr>
            <w:tcW w:w="997" w:type="dxa"/>
          </w:tcPr>
          <w:p w:rsidR="0035083F" w:rsidRDefault="00064CBD" w:rsidP="00CA089C">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p w:rsidR="0035083F" w:rsidRPr="00D73C04" w:rsidRDefault="0035083F" w:rsidP="00A23D99">
            <w:pPr>
              <w:jc w:val="center"/>
              <w:rPr>
                <w:rFonts w:ascii="Times New Roman" w:hAnsi="Times New Roman" w:cs="Times New Roman"/>
                <w:sz w:val="24"/>
                <w:szCs w:val="24"/>
              </w:rPr>
            </w:pPr>
          </w:p>
        </w:tc>
        <w:tc>
          <w:tcPr>
            <w:tcW w:w="708" w:type="dxa"/>
            <w:gridSpan w:val="4"/>
          </w:tcPr>
          <w:p w:rsidR="0035083F" w:rsidRDefault="005A6018" w:rsidP="00CA089C">
            <w:pPr>
              <w:jc w:val="center"/>
              <w:rPr>
                <w:rFonts w:ascii="Times New Roman" w:hAnsi="Times New Roman" w:cs="Times New Roman"/>
                <w:sz w:val="24"/>
                <w:szCs w:val="24"/>
              </w:rPr>
            </w:pPr>
            <w:r>
              <w:rPr>
                <w:rFonts w:ascii="Times New Roman" w:hAnsi="Times New Roman" w:cs="Times New Roman"/>
                <w:sz w:val="24"/>
                <w:szCs w:val="24"/>
              </w:rPr>
              <w:t>0</w:t>
            </w:r>
          </w:p>
          <w:p w:rsidR="0035083F" w:rsidRPr="00D73C04" w:rsidRDefault="0035083F" w:rsidP="00CA089C">
            <w:pPr>
              <w:jc w:val="center"/>
              <w:rPr>
                <w:rFonts w:ascii="Times New Roman" w:hAnsi="Times New Roman" w:cs="Times New Roman"/>
                <w:sz w:val="24"/>
                <w:szCs w:val="24"/>
              </w:rPr>
            </w:pPr>
          </w:p>
        </w:tc>
        <w:tc>
          <w:tcPr>
            <w:tcW w:w="1050" w:type="dxa"/>
            <w:gridSpan w:val="5"/>
          </w:tcPr>
          <w:p w:rsidR="0035083F" w:rsidRPr="00D73C04" w:rsidRDefault="00064CBD" w:rsidP="00064CBD">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tc>
        <w:tc>
          <w:tcPr>
            <w:tcW w:w="3251" w:type="dxa"/>
            <w:gridSpan w:val="14"/>
          </w:tcPr>
          <w:p w:rsidR="0035083F" w:rsidRDefault="00B440CA" w:rsidP="00D650B7">
            <w:pPr>
              <w:jc w:val="cente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p>
        </w:tc>
      </w:tr>
      <w:tr w:rsidR="00CB71C5" w:rsidRPr="00D73C04" w:rsidTr="001B271F">
        <w:trPr>
          <w:gridAfter w:val="1"/>
          <w:wAfter w:w="240" w:type="dxa"/>
          <w:trHeight w:val="443"/>
        </w:trPr>
        <w:tc>
          <w:tcPr>
            <w:tcW w:w="15749" w:type="dxa"/>
            <w:gridSpan w:val="33"/>
          </w:tcPr>
          <w:p w:rsidR="00CB71C5" w:rsidRPr="00AF5DA3" w:rsidRDefault="00AF5DA3" w:rsidP="00AF5DA3">
            <w:pPr>
              <w:ind w:left="360"/>
              <w:jc w:val="center"/>
              <w:rPr>
                <w:rFonts w:ascii="Times New Roman" w:hAnsi="Times New Roman" w:cs="Times New Roman"/>
                <w:b/>
                <w:i/>
                <w:sz w:val="24"/>
                <w:szCs w:val="24"/>
              </w:rPr>
            </w:pPr>
            <w:r>
              <w:rPr>
                <w:rFonts w:ascii="Times New Roman" w:hAnsi="Times New Roman" w:cs="Times New Roman"/>
                <w:b/>
                <w:i/>
                <w:sz w:val="24"/>
                <w:szCs w:val="24"/>
              </w:rPr>
              <w:t>14.</w:t>
            </w:r>
            <w:r w:rsidR="00CB71C5" w:rsidRPr="00AF5DA3">
              <w:rPr>
                <w:rFonts w:ascii="Times New Roman" w:hAnsi="Times New Roman" w:cs="Times New Roman"/>
                <w:b/>
                <w:i/>
                <w:sz w:val="24"/>
                <w:szCs w:val="24"/>
              </w:rPr>
              <w:t>Реалізація заходів в сфері державної безпеки</w:t>
            </w:r>
          </w:p>
        </w:tc>
      </w:tr>
      <w:tr w:rsidR="00CB71C5" w:rsidRPr="00D73C04" w:rsidTr="00A96194">
        <w:trPr>
          <w:gridAfter w:val="1"/>
          <w:wAfter w:w="240" w:type="dxa"/>
          <w:trHeight w:val="3113"/>
        </w:trPr>
        <w:tc>
          <w:tcPr>
            <w:tcW w:w="673" w:type="dxa"/>
          </w:tcPr>
          <w:p w:rsidR="00CB71C5" w:rsidRPr="00D73C04" w:rsidRDefault="00495B2A" w:rsidP="00D650B7">
            <w:pPr>
              <w:jc w:val="center"/>
              <w:rPr>
                <w:rFonts w:ascii="Times New Roman" w:hAnsi="Times New Roman" w:cs="Times New Roman"/>
                <w:sz w:val="24"/>
                <w:szCs w:val="24"/>
              </w:rPr>
            </w:pPr>
            <w:r>
              <w:rPr>
                <w:rFonts w:ascii="Times New Roman" w:hAnsi="Times New Roman" w:cs="Times New Roman"/>
                <w:sz w:val="24"/>
                <w:szCs w:val="24"/>
              </w:rPr>
              <w:t>14.1</w:t>
            </w:r>
          </w:p>
        </w:tc>
        <w:tc>
          <w:tcPr>
            <w:tcW w:w="6343" w:type="dxa"/>
          </w:tcPr>
          <w:p w:rsidR="00CB71C5" w:rsidRDefault="00495B2A" w:rsidP="00495B2A">
            <w:pPr>
              <w:jc w:val="both"/>
              <w:rPr>
                <w:rFonts w:ascii="Times New Roman" w:hAnsi="Times New Roman" w:cs="Times New Roman"/>
                <w:sz w:val="24"/>
                <w:szCs w:val="24"/>
              </w:rPr>
            </w:pPr>
            <w:r>
              <w:rPr>
                <w:rFonts w:ascii="Times New Roman" w:hAnsi="Times New Roman" w:cs="Times New Roman"/>
                <w:sz w:val="24"/>
                <w:szCs w:val="24"/>
              </w:rPr>
              <w:t>Попередження,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дольова участь у придбанні службового автотранспортного засобу (легкового автомобіля);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придбання засобів для утримання службового автотранспорту в робочому стані (придбання запчастин та здійснення поточного ремонту  на станціях технічного обслуговування):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автомобільних шин;</w:t>
            </w:r>
          </w:p>
          <w:p w:rsidR="00495B2A" w:rsidRPr="00AF5DA3"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паливно-ма</w:t>
            </w:r>
            <w:r w:rsidR="00D03B33">
              <w:rPr>
                <w:rFonts w:ascii="Times New Roman" w:hAnsi="Times New Roman" w:cs="Times New Roman"/>
                <w:sz w:val="24"/>
                <w:szCs w:val="24"/>
                <w:lang w:val="uk-UA"/>
              </w:rPr>
              <w:t>стил</w:t>
            </w:r>
            <w:r>
              <w:rPr>
                <w:rFonts w:ascii="Times New Roman" w:hAnsi="Times New Roman" w:cs="Times New Roman"/>
                <w:sz w:val="24"/>
                <w:szCs w:val="24"/>
                <w:lang w:val="uk-UA"/>
              </w:rPr>
              <w:t>ьних матеріалів, олії моторної</w:t>
            </w:r>
            <w:r w:rsidR="00AF5DA3">
              <w:rPr>
                <w:rFonts w:ascii="Times New Roman" w:hAnsi="Times New Roman" w:cs="Times New Roman"/>
                <w:sz w:val="24"/>
                <w:szCs w:val="24"/>
                <w:lang w:val="uk-UA"/>
              </w:rPr>
              <w:t>;</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закупівля будівельних матеріалів для виконання будівельних робіт приміщення райвідділу;</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забезпечення засобами зв’язку, комп’ютерною, оргтехнікою та</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електронною спецтехнікою;</w:t>
            </w:r>
          </w:p>
          <w:p w:rsidR="00AF5DA3" w:rsidRPr="00495B2A"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системи відео спостереження (відеокамери, накопичувачі та інше обладнання) для забезпечення охорони райвідділу</w:t>
            </w:r>
          </w:p>
        </w:tc>
        <w:tc>
          <w:tcPr>
            <w:tcW w:w="1030" w:type="dxa"/>
            <w:gridSpan w:val="5"/>
          </w:tcPr>
          <w:p w:rsidR="00CB71C5" w:rsidRDefault="00AF5DA3"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CB71C5" w:rsidRPr="00D73C04" w:rsidRDefault="00AF5DA3" w:rsidP="00D650B7">
            <w:pPr>
              <w:jc w:val="both"/>
              <w:rPr>
                <w:rFonts w:ascii="Times New Roman" w:hAnsi="Times New Roman" w:cs="Times New Roman"/>
                <w:sz w:val="24"/>
                <w:szCs w:val="24"/>
              </w:rPr>
            </w:pPr>
            <w:r w:rsidRPr="00AF5DA3">
              <w:rPr>
                <w:rFonts w:ascii="Times New Roman" w:hAnsi="Times New Roman" w:cs="Times New Roman"/>
                <w:sz w:val="24"/>
                <w:szCs w:val="24"/>
              </w:rPr>
              <w:t>Тульчинський  РВ УСБУ у Вінницькій області</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708" w:type="dxa"/>
            <w:gridSpan w:val="4"/>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tcPr>
          <w:p w:rsidR="00AF5DA3" w:rsidRDefault="00AF5DA3" w:rsidP="00064CBD">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300,0</w:t>
            </w:r>
          </w:p>
        </w:tc>
        <w:tc>
          <w:tcPr>
            <w:tcW w:w="3251" w:type="dxa"/>
            <w:gridSpan w:val="14"/>
          </w:tcPr>
          <w:p w:rsidR="00AF5DA3" w:rsidRDefault="00AF5DA3" w:rsidP="00D650B7">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Підвищення ефективності виконання покладених на органи безпеки завдань із запобігання та протидії злочинам, що відносяться до компетенції СБ України</w:t>
            </w:r>
          </w:p>
        </w:tc>
      </w:tr>
    </w:tbl>
    <w:p w:rsidR="00BA06F6" w:rsidRDefault="00BA06F6" w:rsidP="00AA7B24">
      <w:pPr>
        <w:spacing w:line="240" w:lineRule="auto"/>
        <w:jc w:val="center"/>
        <w:rPr>
          <w:rFonts w:ascii="Times New Roman" w:hAnsi="Times New Roman" w:cs="Times New Roman"/>
          <w:b/>
          <w:sz w:val="24"/>
          <w:szCs w:val="24"/>
        </w:rPr>
      </w:pPr>
    </w:p>
    <w:p w:rsidR="00AA7B24" w:rsidRPr="00A23CA5" w:rsidRDefault="00AA7B24" w:rsidP="00AA7B24">
      <w:pPr>
        <w:tabs>
          <w:tab w:val="left" w:pos="2925"/>
        </w:tabs>
        <w:rPr>
          <w:rFonts w:ascii="Times New Roman" w:hAnsi="Times New Roman" w:cs="Times New Roman"/>
          <w:sz w:val="28"/>
          <w:szCs w:val="28"/>
        </w:rPr>
      </w:pPr>
      <w:r w:rsidRPr="00A23CA5">
        <w:rPr>
          <w:rFonts w:ascii="Times New Roman" w:hAnsi="Times New Roman" w:cs="Times New Roman"/>
          <w:sz w:val="28"/>
          <w:szCs w:val="28"/>
        </w:rPr>
        <w:t xml:space="preserve">                            </w:t>
      </w:r>
      <w:r w:rsidR="007662AA" w:rsidRPr="00A23CA5">
        <w:rPr>
          <w:rFonts w:ascii="Times New Roman" w:eastAsia="Times New Roman" w:hAnsi="Times New Roman" w:cs="Times New Roman"/>
          <w:bCs/>
          <w:color w:val="000000"/>
          <w:sz w:val="28"/>
          <w:szCs w:val="28"/>
          <w:lang w:eastAsia="ru-RU"/>
        </w:rPr>
        <w:t xml:space="preserve">Секретар </w:t>
      </w:r>
      <w:r w:rsidR="007662AA">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селищної ради</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 xml:space="preserve">                  </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AF5DA3">
          <w:pgSz w:w="16840" w:h="11900" w:orient="landscape" w:code="9"/>
          <w:pgMar w:top="851" w:right="709" w:bottom="709" w:left="851" w:header="0" w:footer="6" w:gutter="0"/>
          <w:cols w:space="708"/>
          <w:noEndnote/>
          <w:docGrid w:linePitch="360"/>
        </w:sectPr>
      </w:pPr>
    </w:p>
    <w:tbl>
      <w:tblPr>
        <w:tblpPr w:leftFromText="180" w:rightFromText="180" w:vertAnchor="text" w:horzAnchor="margin" w:tblpXSpec="right" w:tblpY="230"/>
        <w:tblW w:w="5014" w:type="dxa"/>
        <w:shd w:val="clear" w:color="auto" w:fill="FFFFFF"/>
        <w:tblCellMar>
          <w:left w:w="0" w:type="dxa"/>
          <w:right w:w="0" w:type="dxa"/>
        </w:tblCellMar>
        <w:tblLook w:val="04A0" w:firstRow="1" w:lastRow="0" w:firstColumn="1" w:lastColumn="0" w:noHBand="0" w:noVBand="1"/>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D650B7">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lastRenderedPageBreak/>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D650B7">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D650B7">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AA7B24" w:rsidRPr="008D3AB1" w:rsidTr="00D650B7">
        <w:tc>
          <w:tcPr>
            <w:tcW w:w="3585" w:type="dxa"/>
            <w:vMerge w:val="restart"/>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D650B7">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D650B7">
            <w:pPr>
              <w:spacing w:after="0" w:line="240" w:lineRule="auto"/>
              <w:rPr>
                <w:rFonts w:ascii="Times New Roman" w:eastAsia="Times New Roman" w:hAnsi="Times New Roman" w:cs="Times New Roman"/>
                <w:b/>
                <w:sz w:val="24"/>
                <w:szCs w:val="24"/>
              </w:rPr>
            </w:pPr>
          </w:p>
        </w:tc>
      </w:tr>
      <w:tr w:rsidR="00AA7B24" w:rsidRPr="008D3AB1" w:rsidTr="00D650B7">
        <w:trPr>
          <w:trHeight w:val="431"/>
        </w:trPr>
        <w:tc>
          <w:tcPr>
            <w:tcW w:w="3585" w:type="dxa"/>
            <w:vMerge/>
          </w:tcPr>
          <w:p w:rsidR="00AA7B24" w:rsidRPr="008D3AB1" w:rsidRDefault="00AA7B24" w:rsidP="00D650B7">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c>
          <w:tcPr>
            <w:tcW w:w="3585" w:type="dxa"/>
            <w:vMerge/>
          </w:tcPr>
          <w:p w:rsidR="00AA7B24" w:rsidRPr="008D3AB1" w:rsidRDefault="00AA7B24" w:rsidP="00D650B7">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rPr>
          <w:trHeight w:val="442"/>
        </w:trPr>
        <w:tc>
          <w:tcPr>
            <w:tcW w:w="3585" w:type="dxa"/>
          </w:tcPr>
          <w:p w:rsidR="00AA7B24" w:rsidRPr="008D3AB1" w:rsidRDefault="00AA7B24" w:rsidP="00D65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00F345CC">
              <w:rPr>
                <w:rFonts w:ascii="Times New Roman" w:eastAsia="Times New Roman" w:hAnsi="Times New Roman" w:cs="Times New Roman"/>
                <w:sz w:val="24"/>
                <w:szCs w:val="24"/>
              </w:rPr>
              <w:t>тис.</w:t>
            </w:r>
            <w:r w:rsidR="009A3429">
              <w:rPr>
                <w:rFonts w:ascii="Times New Roman" w:eastAsia="Times New Roman" w:hAnsi="Times New Roman" w:cs="Times New Roman"/>
                <w:sz w:val="24"/>
                <w:szCs w:val="24"/>
              </w:rPr>
              <w:t xml:space="preserve"> </w:t>
            </w:r>
            <w:bookmarkStart w:id="1" w:name="_GoBack"/>
            <w:bookmarkEnd w:id="1"/>
            <w:r>
              <w:rPr>
                <w:rFonts w:ascii="Times New Roman" w:eastAsia="Times New Roman" w:hAnsi="Times New Roman" w:cs="Times New Roman"/>
                <w:sz w:val="24"/>
                <w:szCs w:val="24"/>
              </w:rPr>
              <w:t>грн.</w:t>
            </w:r>
          </w:p>
        </w:tc>
        <w:tc>
          <w:tcPr>
            <w:tcW w:w="1201" w:type="dxa"/>
          </w:tcPr>
          <w:p w:rsidR="00AA7B24" w:rsidRPr="008D3AB1" w:rsidRDefault="00CB71C5" w:rsidP="00064CB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4CBD">
              <w:rPr>
                <w:rFonts w:ascii="Times New Roman" w:eastAsia="Times New Roman" w:hAnsi="Times New Roman" w:cs="Times New Roman"/>
                <w:sz w:val="24"/>
                <w:szCs w:val="24"/>
              </w:rPr>
              <w:t>50,0</w:t>
            </w:r>
          </w:p>
        </w:tc>
        <w:tc>
          <w:tcPr>
            <w:tcW w:w="1134" w:type="dxa"/>
          </w:tcPr>
          <w:p w:rsidR="00AA7B24" w:rsidRPr="008D3AB1" w:rsidRDefault="00CB71C5" w:rsidP="00D650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4CBD">
              <w:rPr>
                <w:rFonts w:ascii="Times New Roman" w:eastAsia="Times New Roman" w:hAnsi="Times New Roman" w:cs="Times New Roman"/>
                <w:sz w:val="24"/>
                <w:szCs w:val="24"/>
              </w:rPr>
              <w:t>00,0</w:t>
            </w:r>
          </w:p>
        </w:tc>
        <w:tc>
          <w:tcPr>
            <w:tcW w:w="1276" w:type="dxa"/>
          </w:tcPr>
          <w:p w:rsidR="00AA7B24" w:rsidRPr="008D3AB1" w:rsidRDefault="00CB71C5" w:rsidP="00D650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4CBD">
              <w:rPr>
                <w:rFonts w:ascii="Times New Roman" w:eastAsia="Times New Roman" w:hAnsi="Times New Roman" w:cs="Times New Roman"/>
                <w:sz w:val="24"/>
                <w:szCs w:val="24"/>
              </w:rPr>
              <w:t>00,0</w:t>
            </w:r>
          </w:p>
        </w:tc>
        <w:tc>
          <w:tcPr>
            <w:tcW w:w="1701" w:type="dxa"/>
            <w:shd w:val="clear" w:color="auto" w:fill="auto"/>
          </w:tcPr>
          <w:p w:rsidR="00AA7B24" w:rsidRPr="008D3AB1" w:rsidRDefault="00064CBD" w:rsidP="00CB71C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B71C5">
              <w:rPr>
                <w:rFonts w:ascii="Times New Roman" w:eastAsia="Times New Roman" w:hAnsi="Times New Roman" w:cs="Times New Roman"/>
                <w:sz w:val="24"/>
                <w:szCs w:val="24"/>
              </w:rPr>
              <w:t>5</w:t>
            </w:r>
            <w:r>
              <w:rPr>
                <w:rFonts w:ascii="Times New Roman" w:eastAsia="Times New Roman" w:hAnsi="Times New Roman" w:cs="Times New Roman"/>
                <w:sz w:val="24"/>
                <w:szCs w:val="24"/>
              </w:rPr>
              <w:t>50,0</w:t>
            </w:r>
          </w:p>
        </w:tc>
      </w:tr>
    </w:tbl>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A7B24" w:rsidRDefault="001966A4">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5DA"/>
    <w:multiLevelType w:val="hybridMultilevel"/>
    <w:tmpl w:val="F4446F3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B465DB0"/>
    <w:multiLevelType w:val="hybridMultilevel"/>
    <w:tmpl w:val="E1FA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A7B24"/>
    <w:rsid w:val="000321EA"/>
    <w:rsid w:val="00064CBD"/>
    <w:rsid w:val="000B607E"/>
    <w:rsid w:val="001351AC"/>
    <w:rsid w:val="00191B4A"/>
    <w:rsid w:val="001966A4"/>
    <w:rsid w:val="001B271F"/>
    <w:rsid w:val="001D5C54"/>
    <w:rsid w:val="00255059"/>
    <w:rsid w:val="002D1152"/>
    <w:rsid w:val="0035083F"/>
    <w:rsid w:val="00351D6F"/>
    <w:rsid w:val="00365806"/>
    <w:rsid w:val="003F3450"/>
    <w:rsid w:val="00410D16"/>
    <w:rsid w:val="00454EE9"/>
    <w:rsid w:val="00495B2A"/>
    <w:rsid w:val="004E23A2"/>
    <w:rsid w:val="004E24A4"/>
    <w:rsid w:val="005528BB"/>
    <w:rsid w:val="005A30A6"/>
    <w:rsid w:val="005A6018"/>
    <w:rsid w:val="007662AA"/>
    <w:rsid w:val="007C18DF"/>
    <w:rsid w:val="00840777"/>
    <w:rsid w:val="008442D6"/>
    <w:rsid w:val="00847F0E"/>
    <w:rsid w:val="008701E9"/>
    <w:rsid w:val="00886B57"/>
    <w:rsid w:val="008957BF"/>
    <w:rsid w:val="008E037F"/>
    <w:rsid w:val="008F7642"/>
    <w:rsid w:val="009028AB"/>
    <w:rsid w:val="00916FA9"/>
    <w:rsid w:val="009A3429"/>
    <w:rsid w:val="00A23CA5"/>
    <w:rsid w:val="00A23D99"/>
    <w:rsid w:val="00A83F8D"/>
    <w:rsid w:val="00A96194"/>
    <w:rsid w:val="00AA7B24"/>
    <w:rsid w:val="00AD5B21"/>
    <w:rsid w:val="00AE58C6"/>
    <w:rsid w:val="00AF5DA3"/>
    <w:rsid w:val="00B440CA"/>
    <w:rsid w:val="00B816B0"/>
    <w:rsid w:val="00BA06F6"/>
    <w:rsid w:val="00BC7A7D"/>
    <w:rsid w:val="00C27B14"/>
    <w:rsid w:val="00CA089C"/>
    <w:rsid w:val="00CB71C5"/>
    <w:rsid w:val="00D029DA"/>
    <w:rsid w:val="00D03B33"/>
    <w:rsid w:val="00D650B7"/>
    <w:rsid w:val="00D939DE"/>
    <w:rsid w:val="00DB2F4F"/>
    <w:rsid w:val="00DD3586"/>
    <w:rsid w:val="00E55E4B"/>
    <w:rsid w:val="00F345CC"/>
    <w:rsid w:val="00F34C41"/>
    <w:rsid w:val="00F374F8"/>
    <w:rsid w:val="00F41746"/>
    <w:rsid w:val="00F5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25433-1985-4C4F-9198-BF0AD16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2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 w:type="paragraph" w:styleId="a5">
    <w:name w:val="Balloon Text"/>
    <w:basedOn w:val="a"/>
    <w:link w:val="a6"/>
    <w:uiPriority w:val="99"/>
    <w:semiHidden/>
    <w:unhideWhenUsed/>
    <w:rsid w:val="009A34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342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F741-D764-4CC7-8F52-366AAB41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5163</Words>
  <Characters>29434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2023-03-06T12:58:00Z</cp:lastPrinted>
  <dcterms:created xsi:type="dcterms:W3CDTF">2022-02-13T15:20:00Z</dcterms:created>
  <dcterms:modified xsi:type="dcterms:W3CDTF">2023-03-06T13:28:00Z</dcterms:modified>
</cp:coreProperties>
</file>