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</w:t>
      </w:r>
      <w:r w:rsidR="00667FE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ЗАТВЕРДЖЕНО</w:t>
      </w:r>
    </w:p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</w:t>
      </w:r>
      <w:r w:rsidR="005E783D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ішенням 36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сесії</w:t>
      </w:r>
    </w:p>
    <w:p w:rsidR="003A37DD" w:rsidRDefault="003A37DD" w:rsidP="003A37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</w:t>
      </w:r>
      <w:r w:rsidRPr="00B65BC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8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  скликання </w:t>
      </w:r>
    </w:p>
    <w:p w:rsidR="00B65BC2" w:rsidRPr="00B65BC2" w:rsidRDefault="001D57B3" w:rsidP="001D57B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                           </w:t>
      </w:r>
      <w:r w:rsidR="00EB6A14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Брацлавської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селищної  ради</w:t>
      </w:r>
    </w:p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від 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«04» квіт</w:t>
      </w:r>
      <w:r w:rsidR="003A37DD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ня 2023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року</w:t>
      </w:r>
      <w:r w:rsidR="001D57B3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№47</w:t>
      </w:r>
    </w:p>
    <w:p w:rsidR="00552BC3" w:rsidRPr="00B65BC2" w:rsidRDefault="00552BC3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7477DA" w:rsidRPr="00B65BC2" w:rsidRDefault="00552BC3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7477DA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ПОЛОЖЕННЯ</w:t>
      </w:r>
    </w:p>
    <w:p w:rsidR="007477DA" w:rsidRPr="00B65BC2" w:rsidRDefault="007477DA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ПОРЯДОК ВИКОРИСТАННЯ ШКІЛЬНИХ АВТОБУСІВ</w:t>
      </w:r>
    </w:p>
    <w:p w:rsidR="007477DA" w:rsidRPr="00B65BC2" w:rsidRDefault="007477DA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:rsidR="007477DA" w:rsidRPr="00B65BC2" w:rsidRDefault="007477DA" w:rsidP="00C404A2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 Загальні положення</w:t>
      </w:r>
    </w:p>
    <w:p w:rsidR="004E4975" w:rsidRPr="00B65BC2" w:rsidRDefault="004E4975" w:rsidP="00C404A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 xml:space="preserve">1.1 Це Положення визначає порядок використання шкільних автобусів, отриманих у рамках реалізації Програми «Шкільний автобус», затвердженої постановою Кабінету Міністрів України від 16 січня 2003 року № 31, при організації регулярних і нерегулярних безоплатних перевезень здобувачів освіти, дітей дошкільного віку та педагогічних працівників закладів освіти Брацлавської </w:t>
      </w:r>
      <w:r w:rsidR="00B65BC2" w:rsidRPr="00B65BC2">
        <w:rPr>
          <w:sz w:val="28"/>
          <w:szCs w:val="28"/>
          <w:lang w:val="uk-UA"/>
        </w:rPr>
        <w:t xml:space="preserve">селищної </w:t>
      </w:r>
      <w:r w:rsidRPr="00B65BC2">
        <w:rPr>
          <w:sz w:val="28"/>
          <w:szCs w:val="28"/>
          <w:lang w:val="uk-UA"/>
        </w:rPr>
        <w:t>територіальної громади.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Положення розроблено відповідно до Конституції України, Закону України «Про місцеве самоврядування в Україні», Закону України «Про освіту», Закону України «Про </w:t>
      </w:r>
      <w:r w:rsidR="00B65BC2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середню освіту», Закону України «Про дорожній рух», Закону України «Про автомобільний транспорт» та Правил надання послуг пасажирського автомобільного транспорту.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 Організація перевезень дітей шкільними автобусами здійснюється у відповідності з діючими нормативно-правовими актами України із забезпечення безпеки дорожнього руху, перевезень пасажирів автобусами.</w:t>
      </w:r>
    </w:p>
    <w:p w:rsidR="004E4975" w:rsidRPr="00B65BC2" w:rsidRDefault="004E4975" w:rsidP="00C404A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 Шкільні автобуси є спеціальними транспортними засобами для регулярних перевезень, що здійснюються за встановленим маршрутом і розкладом, з посадкою і висадкою дітей і педагогів на передбачених маршрутом зупинках до місць навчання та в зворотному напрямку за умови відсутності навчального закладу відповідного ступеню за місцем проживання дитини або його розташування на відстані пішохідної доступності  3 км і більше, а також для забезпечення екскурсійного обслуговування учнівської молоді, здійснення нерегулярних перевезень здобувачів освіти та педагогів до місць проведення позакласних і позашкільних, районних, зональних та обласних</w:t>
      </w:r>
      <w:r w:rsidR="00C34AD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предметних олімпіад,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виховних, культурно-масових заходів і спортивних змагань; забезпечення участі учасників освітнього процесу в нарадах, семінарах, конференціях, інших заходах районного й обласного рівнів; організації підвезення учасників зовнішнього оцінювання з числа випускників закладів освіти до пунктів тестування та в зворотному напрямку.</w:t>
      </w:r>
    </w:p>
    <w:p w:rsidR="004E4975" w:rsidRPr="00B65BC2" w:rsidRDefault="004E4975" w:rsidP="00C404A2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 Використання шкільних автобусів  для здійснення нерегулярних перевезень затверджується </w:t>
      </w:r>
      <w:r w:rsidR="009A407D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начальником відділу освіти. Використання шкільних автобусів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забезпечується необхідною документацією (шляховий лист, наказ по установі, яка використовує автобус, та список осіб, які перевозяться) у відповідності з діючими нормативно-правовими актами України.</w:t>
      </w:r>
    </w:p>
    <w:p w:rsidR="004E4975" w:rsidRPr="00B65BC2" w:rsidRDefault="004E4975" w:rsidP="00C404A2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 Використання шкільних автобусів для потреб, не передбачених цим Положенням,  можливе тільки з д</w:t>
      </w:r>
      <w:r w:rsidR="00895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озволу та </w:t>
      </w:r>
      <w:r w:rsidR="00895E83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письмового розпорядження селищного голови</w:t>
      </w:r>
      <w:r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1.7 Схеми маршрутів, графік руху шкільних автобусів розробляється закладом освіти спільно з уповноваженими органами Національної поліції у сфері забезпечення безпеки дорожнього</w:t>
      </w:r>
      <w:r w:rsid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руху  і затверджую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начальником відділу освіти.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 Паспорти маршрутів затверджуються керівником територіального органу Національної поліції у сфері забезпечення безпеки дорожнього руху.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 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:rsidR="004E4975" w:rsidRPr="00B65BC2" w:rsidRDefault="00B65BC2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</w:t>
      </w:r>
      <w:r w:rsidR="00C40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організації перевезень шкільними</w:t>
      </w:r>
      <w:r w:rsidR="000B4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автобусами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коштів </w:t>
      </w:r>
      <w:r w:rsidR="00667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бюджету, інших джерел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заборонених законодавством.</w:t>
      </w:r>
    </w:p>
    <w:p w:rsidR="004E4975" w:rsidRPr="00B65BC2" w:rsidRDefault="004E4975" w:rsidP="00C404A2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 Контроль за забезпеченням автобусами загальноосвітніх навчальних закладів  здійснює відділ освіти Брацлавської селищної  ради.</w:t>
      </w:r>
    </w:p>
    <w:p w:rsidR="00552BC3" w:rsidRPr="00825374" w:rsidRDefault="00E913C5" w:rsidP="00C404A2">
      <w:pPr>
        <w:shd w:val="clear" w:color="auto" w:fill="FFFFFF"/>
        <w:tabs>
          <w:tab w:val="left" w:pos="851"/>
        </w:tabs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1.12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97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Разові послуг</w:t>
      </w:r>
      <w:r w:rsidR="00E86A6B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перевезень</w:t>
      </w:r>
      <w:r w:rsidR="00766F8E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312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потреб громади </w:t>
      </w:r>
      <w:r w:rsidR="00766F8E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07EE9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виконання заходів спрямованих на </w:t>
      </w:r>
      <w:r w:rsidR="00F8312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обороноздатності держави,</w:t>
      </w:r>
      <w:r w:rsidR="00407EE9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3125" w:rsidRPr="001D57B3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  <w:lang w:val="uk-UA"/>
        </w:rPr>
        <w:t xml:space="preserve">підготовки громадян України до національного спротиву, </w:t>
      </w:r>
      <w:r w:rsidR="001D57B3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Тульчинський РТ</w:t>
      </w:r>
      <w:r w:rsidR="002A419B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 та СП</w:t>
      </w:r>
      <w:r w:rsidR="00F928B4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66F8E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разі </w:t>
      </w:r>
      <w:r w:rsidR="00667FE2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виникнення </w:t>
      </w:r>
      <w:r w:rsidR="00766F8E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ситуацій)</w:t>
      </w:r>
      <w:r w:rsidR="00F8312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6A6B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шкільним автобусом </w:t>
      </w:r>
      <w:r w:rsidR="00667FE2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</w:t>
      </w:r>
      <w:r w:rsidR="004E497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</w:t>
      </w:r>
      <w:r w:rsidR="009E0469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 розпорядженням </w:t>
      </w:r>
      <w:r w:rsidR="00F8312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голови та наказу </w:t>
      </w:r>
      <w:r w:rsidR="00E86A6B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</w:t>
      </w:r>
      <w:r w:rsidR="004E4975" w:rsidRPr="001D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освіти.</w:t>
      </w:r>
    </w:p>
    <w:p w:rsidR="007477DA" w:rsidRPr="00B65BC2" w:rsidRDefault="007477DA" w:rsidP="00B65BC2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 Повноваження </w:t>
      </w:r>
      <w:r w:rsidR="000B4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відділу освіти </w:t>
      </w:r>
      <w:r w:rsidR="00307D53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Брацлавської </w:t>
      </w: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селищної ради:</w:t>
      </w:r>
    </w:p>
    <w:p w:rsidR="007477DA" w:rsidRPr="00B65BC2" w:rsidRDefault="00F11025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 аналіз забезпеченості закладів 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 автобусами за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рахунок коштів державного та місцевого бюджетів;</w:t>
      </w:r>
    </w:p>
    <w:p w:rsidR="007477DA" w:rsidRPr="00B65BC2" w:rsidRDefault="00F11025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 моніторинг потреби у забезпеченні закладів </w:t>
      </w:r>
      <w:r w:rsidR="0028145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 автобусами, на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підставі проведених заходів з оптимізації освітньої мережі та необхідності заміни автобусів, які не відповідають технічним вимогам та вичерпали встановлений нормативами термін експлуатації;</w:t>
      </w:r>
    </w:p>
    <w:p w:rsidR="00F11025" w:rsidRPr="00B65BC2" w:rsidRDefault="00F11025" w:rsidP="00766F8E">
      <w:pPr>
        <w:pStyle w:val="a4"/>
        <w:numPr>
          <w:ilvl w:val="1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Ф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ормує рознарядку одержувачів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 визначає черговість</w:t>
      </w:r>
      <w:r w:rsidR="00287BC6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тримання автобусів;</w:t>
      </w:r>
    </w:p>
    <w:p w:rsidR="007477DA" w:rsidRPr="00B65BC2" w:rsidRDefault="00287BC6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Забезпечує формування замовлення на поставку автобусів;</w:t>
      </w:r>
    </w:p>
    <w:p w:rsidR="007477DA" w:rsidRPr="00B65BC2" w:rsidRDefault="00287BC6" w:rsidP="001D57B3">
      <w:pPr>
        <w:pStyle w:val="a4"/>
        <w:numPr>
          <w:ilvl w:val="1"/>
          <w:numId w:val="4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 передачу закладам освіти автобусів, придбаних за рахунок коштів державного та місцевого бюджетів.</w:t>
      </w:r>
    </w:p>
    <w:p w:rsidR="009E11F3" w:rsidRPr="00B65BC2" w:rsidRDefault="007477DA" w:rsidP="00C404A2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 Обов’язки керівника закладу освіти – балансоутримувача шкільного автобуса, що організовує перевезення</w:t>
      </w:r>
      <w:r w:rsidR="0028145A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учнів і педагогів</w:t>
      </w:r>
    </w:p>
    <w:p w:rsidR="007477DA" w:rsidRPr="00B65BC2" w:rsidRDefault="007477DA" w:rsidP="001D57B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Керівник закладу освіти:</w:t>
      </w:r>
    </w:p>
    <w:p w:rsidR="007477DA" w:rsidRPr="00B65BC2" w:rsidRDefault="00FE0C22" w:rsidP="001D57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3.1.1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 контроль за використанням 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шкільного автобуса за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цільовим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184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призначенням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477DA" w:rsidRPr="00B65BC2" w:rsidRDefault="007477DA" w:rsidP="001D57B3">
      <w:pPr>
        <w:pStyle w:val="a4"/>
        <w:numPr>
          <w:ilvl w:val="2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призначає наказом відповідального за організацію </w:t>
      </w:r>
      <w:r w:rsidR="00FE0C22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перевезень і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супроводжуючих, вихователя з числа працівників закладу освіти, організовує їх своєчасний інструктаж і навчання;</w:t>
      </w:r>
    </w:p>
    <w:p w:rsidR="007477DA" w:rsidRPr="00B65BC2" w:rsidRDefault="007477DA" w:rsidP="001D57B3">
      <w:pPr>
        <w:pStyle w:val="a4"/>
        <w:numPr>
          <w:ilvl w:val="2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батьків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дітей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або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осіб, що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їх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замінюють про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умови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організації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перевезень за маршрутом шкільного автобуса;</w:t>
      </w:r>
    </w:p>
    <w:p w:rsidR="007477DA" w:rsidRPr="00B65BC2" w:rsidRDefault="007477DA" w:rsidP="001D57B3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затверджує наказом списки учнів, які перевозяться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із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зазначенням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пунктів посадки і висадки у відповідності з паспортом маршруту;</w:t>
      </w:r>
    </w:p>
    <w:p w:rsidR="007477DA" w:rsidRPr="00B65BC2" w:rsidRDefault="007477DA" w:rsidP="00C404A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технічне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обслуговування автобуса та проходження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передрейсового</w:t>
      </w:r>
      <w:proofErr w:type="spellEnd"/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технічного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огляду, проходження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водієм автобуса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передрейсового</w:t>
      </w:r>
      <w:proofErr w:type="spellEnd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післярейсового</w:t>
      </w:r>
      <w:proofErr w:type="spellEnd"/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медичного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огляду;</w:t>
      </w:r>
    </w:p>
    <w:p w:rsidR="007477DA" w:rsidRPr="00B65BC2" w:rsidRDefault="007477DA" w:rsidP="00C404A2">
      <w:pPr>
        <w:pStyle w:val="a4"/>
        <w:widowControl w:val="0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визначає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місце стоянки автобуса, забезпечує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ехнічне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обслуговування та створює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необхідні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умови для підготовки до рейсів;</w:t>
      </w:r>
    </w:p>
    <w:p w:rsidR="007477DA" w:rsidRPr="00B65BC2" w:rsidRDefault="007477DA" w:rsidP="001D57B3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 контроль за дотриманням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графіка (розкладу) та маршруту руху;</w:t>
      </w:r>
    </w:p>
    <w:p w:rsidR="007477DA" w:rsidRPr="00B65BC2" w:rsidRDefault="007477DA" w:rsidP="00C404A2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 інші повноваження і забезпечує дотримання вимог, передбачених діючими нормативно-правовими актами.</w:t>
      </w:r>
    </w:p>
    <w:p w:rsidR="007477DA" w:rsidRPr="00B65BC2" w:rsidRDefault="00BD4357" w:rsidP="001D57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3.2.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Керівник закладу освіти забезпечує наявність наступної документації: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аспорт маршруту шкільного автобуса;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рафік руху шкільного автобуса;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акази про призначення відповідального за організацію перевезень, вихователя і супроводжуючих;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акази про затвердження списків учнів та педагогів, які перевозяться;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 про затвердження інструкцій з організації безпечного перевезення учнів та педагогів;</w:t>
      </w:r>
    </w:p>
    <w:p w:rsidR="007477DA" w:rsidRPr="00B65BC2" w:rsidRDefault="00F71B34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 про заходи безпеки під час перевезення учнів і педагогів;</w:t>
      </w:r>
    </w:p>
    <w:p w:rsidR="007477DA" w:rsidRPr="00B65BC2" w:rsidRDefault="00AE35E0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71B34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 і супроводжуючих по наданню першої</w:t>
      </w:r>
      <w:r w:rsidR="00667F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медичної допомоги потерпілим у дорожньо-транспортній пригоді;</w:t>
      </w:r>
    </w:p>
    <w:p w:rsidR="007477DA" w:rsidRPr="00B65BC2" w:rsidRDefault="00AE35E0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водія, вихователя і супроводжуючих стосовно дій в разі дорожньо-транспортної пригоди;</w:t>
      </w:r>
    </w:p>
    <w:p w:rsidR="007477DA" w:rsidRPr="00B65BC2" w:rsidRDefault="00AE35E0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учнів при проходженні по маршруту;</w:t>
      </w:r>
    </w:p>
    <w:p w:rsidR="007477DA" w:rsidRPr="00B65BC2" w:rsidRDefault="00AE35E0" w:rsidP="001D57B3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урнал обліку інструктажів для учнів;</w:t>
      </w:r>
    </w:p>
    <w:p w:rsidR="007477DA" w:rsidRPr="00B65BC2" w:rsidRDefault="00AE35E0" w:rsidP="001D57B3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3.2.11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урнал </w:t>
      </w:r>
      <w:proofErr w:type="spellStart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передрейсового</w:t>
      </w:r>
      <w:proofErr w:type="spellEnd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післярейсового</w:t>
      </w:r>
      <w:proofErr w:type="spellEnd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медичного огляду водія;</w:t>
      </w:r>
    </w:p>
    <w:p w:rsidR="007477DA" w:rsidRPr="00B65BC2" w:rsidRDefault="00AE35E0" w:rsidP="001D57B3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3.2.12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урнал обліку технічного стану шкільного автобуса при випуску на лінію та повернення.</w:t>
      </w:r>
    </w:p>
    <w:p w:rsidR="00667FE2" w:rsidRDefault="00667FE2" w:rsidP="001D57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5"/>
          <w:sz w:val="28"/>
          <w:szCs w:val="28"/>
          <w:lang w:val="uk-UA"/>
        </w:rPr>
      </w:pPr>
    </w:p>
    <w:p w:rsidR="00A87253" w:rsidRPr="00B65BC2" w:rsidRDefault="00A87253" w:rsidP="001D57B3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rStyle w:val="a5"/>
          <w:sz w:val="28"/>
          <w:szCs w:val="28"/>
          <w:lang w:val="uk-UA"/>
        </w:rPr>
        <w:t>4. Контроль за дотриманням вимог безпеки перевезень дітей і педагогів та за цільовим використанням шкільного автобуса</w:t>
      </w:r>
    </w:p>
    <w:p w:rsidR="00667FE2" w:rsidRDefault="00A87253" w:rsidP="001D57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 xml:space="preserve">4.1 Контроль за дотриманням вимог безпеки перевезень проводиться уповноваженим органом Національної поліції у сфері забезпечення безпеки </w:t>
      </w:r>
      <w:r w:rsidR="00667FE2">
        <w:rPr>
          <w:sz w:val="28"/>
          <w:szCs w:val="28"/>
          <w:lang w:val="uk-UA"/>
        </w:rPr>
        <w:t xml:space="preserve">дорожнього руху. </w:t>
      </w:r>
    </w:p>
    <w:p w:rsidR="00A87253" w:rsidRPr="00B65BC2" w:rsidRDefault="00A87253" w:rsidP="001D57B3">
      <w:pPr>
        <w:pStyle w:val="a3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>4.2 Контроль за цільовим використанням шкіль</w:t>
      </w:r>
      <w:r w:rsidR="000056CD" w:rsidRPr="00B65BC2">
        <w:rPr>
          <w:sz w:val="28"/>
          <w:szCs w:val="28"/>
          <w:lang w:val="uk-UA"/>
        </w:rPr>
        <w:t xml:space="preserve">них автобусів та </w:t>
      </w:r>
      <w:r w:rsidRPr="00B65BC2">
        <w:rPr>
          <w:sz w:val="28"/>
          <w:szCs w:val="28"/>
          <w:lang w:val="uk-UA"/>
        </w:rPr>
        <w:t>за дотриманням вимог чинного законодавства щодо організації перевезень дітей, педагогів та іншого  населення шкільн</w:t>
      </w:r>
      <w:r w:rsidR="000056CD" w:rsidRPr="00B65BC2">
        <w:rPr>
          <w:sz w:val="28"/>
          <w:szCs w:val="28"/>
          <w:lang w:val="uk-UA"/>
        </w:rPr>
        <w:t>ими автобусами здійснюється відділом освіти</w:t>
      </w:r>
      <w:r w:rsidR="00667FE2">
        <w:rPr>
          <w:sz w:val="28"/>
          <w:szCs w:val="28"/>
          <w:lang w:val="uk-UA"/>
        </w:rPr>
        <w:t xml:space="preserve"> Брацлавської селищної ради</w:t>
      </w:r>
      <w:r w:rsidRPr="00B65BC2">
        <w:rPr>
          <w:sz w:val="28"/>
          <w:szCs w:val="28"/>
          <w:lang w:val="uk-UA"/>
        </w:rPr>
        <w:t>.</w:t>
      </w:r>
    </w:p>
    <w:p w:rsidR="00A87253" w:rsidRDefault="00A87253" w:rsidP="001D57B3">
      <w:pPr>
        <w:pStyle w:val="a3"/>
        <w:widowControl w:val="0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>4.3 Представники територіальних органів Національної поліції у сфері забезпечення безпеки дорожнього руху контролюють маршрути шк</w:t>
      </w:r>
      <w:r w:rsidR="000056CD" w:rsidRPr="00B65BC2">
        <w:rPr>
          <w:sz w:val="28"/>
          <w:szCs w:val="28"/>
          <w:lang w:val="uk-UA"/>
        </w:rPr>
        <w:t>ільних автобусів</w:t>
      </w:r>
      <w:r w:rsidRPr="00B65BC2">
        <w:rPr>
          <w:sz w:val="28"/>
          <w:szCs w:val="28"/>
          <w:lang w:val="uk-UA"/>
        </w:rPr>
        <w:t>.</w:t>
      </w:r>
    </w:p>
    <w:p w:rsidR="00C404A2" w:rsidRDefault="00C404A2" w:rsidP="001D57B3">
      <w:pPr>
        <w:pStyle w:val="a3"/>
        <w:widowControl w:val="0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D57B3" w:rsidRPr="00B65BC2" w:rsidRDefault="001D57B3" w:rsidP="001D57B3">
      <w:pPr>
        <w:pStyle w:val="a3"/>
        <w:widowControl w:val="0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селищної ради                                      Тетяна НЕПИЙВОДА</w:t>
      </w:r>
    </w:p>
    <w:sectPr w:rsidR="001D57B3" w:rsidRPr="00B65BC2" w:rsidSect="00667FE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1BE"/>
    <w:multiLevelType w:val="multilevel"/>
    <w:tmpl w:val="6DC822F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1">
    <w:nsid w:val="35472CD3"/>
    <w:multiLevelType w:val="multilevel"/>
    <w:tmpl w:val="A064995E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2">
    <w:nsid w:val="446D45E9"/>
    <w:multiLevelType w:val="multilevel"/>
    <w:tmpl w:val="6DC822F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3">
    <w:nsid w:val="44B92A76"/>
    <w:multiLevelType w:val="multilevel"/>
    <w:tmpl w:val="38AA32C4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4">
    <w:nsid w:val="4E4042DA"/>
    <w:multiLevelType w:val="multilevel"/>
    <w:tmpl w:val="7126570E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  <w:lang w:val="ru-RU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5">
    <w:nsid w:val="5DF1228C"/>
    <w:multiLevelType w:val="multilevel"/>
    <w:tmpl w:val="02B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45EB9"/>
    <w:multiLevelType w:val="multilevel"/>
    <w:tmpl w:val="3D4CFC68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7">
    <w:nsid w:val="79EE679B"/>
    <w:multiLevelType w:val="multilevel"/>
    <w:tmpl w:val="C62C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570AF"/>
    <w:multiLevelType w:val="multilevel"/>
    <w:tmpl w:val="970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4"/>
    <w:rsid w:val="000056CD"/>
    <w:rsid w:val="000B0F60"/>
    <w:rsid w:val="000B4BBD"/>
    <w:rsid w:val="0018505C"/>
    <w:rsid w:val="001D57B3"/>
    <w:rsid w:val="0028145A"/>
    <w:rsid w:val="00287BC6"/>
    <w:rsid w:val="002A419B"/>
    <w:rsid w:val="002F320B"/>
    <w:rsid w:val="00307D53"/>
    <w:rsid w:val="003941B9"/>
    <w:rsid w:val="003A37DD"/>
    <w:rsid w:val="00407EE9"/>
    <w:rsid w:val="00441CC1"/>
    <w:rsid w:val="004D77AE"/>
    <w:rsid w:val="004E4975"/>
    <w:rsid w:val="00552BC3"/>
    <w:rsid w:val="005E783D"/>
    <w:rsid w:val="00667FE2"/>
    <w:rsid w:val="006E4995"/>
    <w:rsid w:val="007477DA"/>
    <w:rsid w:val="00766F8E"/>
    <w:rsid w:val="007C4410"/>
    <w:rsid w:val="00825374"/>
    <w:rsid w:val="00895E83"/>
    <w:rsid w:val="009A407D"/>
    <w:rsid w:val="009E0469"/>
    <w:rsid w:val="009E11F3"/>
    <w:rsid w:val="00A773B9"/>
    <w:rsid w:val="00A87253"/>
    <w:rsid w:val="00AB5A44"/>
    <w:rsid w:val="00AE35E0"/>
    <w:rsid w:val="00B65BC2"/>
    <w:rsid w:val="00BD4357"/>
    <w:rsid w:val="00BF5A4F"/>
    <w:rsid w:val="00C01E1E"/>
    <w:rsid w:val="00C1021A"/>
    <w:rsid w:val="00C34AD5"/>
    <w:rsid w:val="00C404A2"/>
    <w:rsid w:val="00DF184A"/>
    <w:rsid w:val="00E156EF"/>
    <w:rsid w:val="00E45DF7"/>
    <w:rsid w:val="00E86A6B"/>
    <w:rsid w:val="00E913C5"/>
    <w:rsid w:val="00EB6A14"/>
    <w:rsid w:val="00F11025"/>
    <w:rsid w:val="00F71B34"/>
    <w:rsid w:val="00F83125"/>
    <w:rsid w:val="00F928B4"/>
    <w:rsid w:val="00FD7705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DFEE-4C75-4933-BF54-2A007327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025"/>
    <w:pPr>
      <w:ind w:left="720"/>
      <w:contextualSpacing/>
    </w:pPr>
  </w:style>
  <w:style w:type="character" w:styleId="a5">
    <w:name w:val="Strong"/>
    <w:basedOn w:val="a0"/>
    <w:uiPriority w:val="22"/>
    <w:qFormat/>
    <w:rsid w:val="00A872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38</cp:revision>
  <cp:lastPrinted>2023-04-05T12:52:00Z</cp:lastPrinted>
  <dcterms:created xsi:type="dcterms:W3CDTF">2022-07-20T06:57:00Z</dcterms:created>
  <dcterms:modified xsi:type="dcterms:W3CDTF">2023-04-05T12:53:00Z</dcterms:modified>
</cp:coreProperties>
</file>