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9D42D4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ТРИДЦЯТЬ</w:t>
      </w:r>
      <w:r w:rsidR="00B21244">
        <w:rPr>
          <w:rFonts w:ascii="Times New Roman" w:eastAsia="Times New Roman" w:hAnsi="Times New Roman" w:cs="Arial"/>
          <w:b/>
          <w:sz w:val="28"/>
          <w:szCs w:val="20"/>
          <w:lang w:val="uk-UA"/>
        </w:rPr>
        <w:t xml:space="preserve"> ШОСТА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A73D36" w:rsidRDefault="00F04147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04 квітня</w:t>
      </w:r>
      <w:r w:rsidR="001336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9D42D4">
        <w:rPr>
          <w:rFonts w:ascii="Times New Roman" w:eastAsia="Times New Roman" w:hAnsi="Times New Roman" w:cs="Times New Roman"/>
          <w:sz w:val="26"/>
          <w:szCs w:val="26"/>
          <w:lang w:val="uk-UA"/>
        </w:rPr>
        <w:t>23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 смт Брацлав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63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0918" w:rsidRDefault="00815443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3252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6B678E">
        <w:rPr>
          <w:rFonts w:ascii="Times New Roman" w:eastAsia="Times New Roman" w:hAnsi="Times New Roman" w:cs="Times New Roman"/>
          <w:b/>
          <w:sz w:val="26"/>
          <w:szCs w:val="26"/>
        </w:rPr>
        <w:t>затвердже</w:t>
      </w:r>
      <w:r w:rsidR="006B678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ня </w:t>
      </w:r>
      <w:r w:rsidR="001F52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технічної документації</w:t>
      </w:r>
    </w:p>
    <w:p w:rsidR="006B678E" w:rsidRDefault="001F5294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з нормативно грошової оцінки земель</w:t>
      </w:r>
      <w:r w:rsidR="006B678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них ділянок</w:t>
      </w:r>
    </w:p>
    <w:p w:rsidR="006B678E" w:rsidRDefault="006B678E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у межах</w:t>
      </w:r>
      <w:r w:rsidR="001F52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населеного</w:t>
      </w:r>
      <w:r w:rsidR="000F42CA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пункту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1F52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с.</w:t>
      </w:r>
      <w:r w:rsidR="00EF28C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Глинське</w:t>
      </w:r>
      <w:r w:rsidR="001F52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, </w:t>
      </w:r>
    </w:p>
    <w:p w:rsidR="001F5294" w:rsidRDefault="001F5294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Брацлавської </w:t>
      </w:r>
      <w:r w:rsidR="006B678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селищної територіальної громади</w:t>
      </w:r>
    </w:p>
    <w:p w:rsidR="001F5294" w:rsidRDefault="001F5294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1F5294" w:rsidRPr="001F5294" w:rsidRDefault="001F5294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BA0918" w:rsidRPr="005140DE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B678E" w:rsidRDefault="009D42D4" w:rsidP="006B67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 xml:space="preserve">клопотання державного підприємства «Вінницький науково-дослідний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>проектний інститут землеустрою» та технічну документацію із нормативно грошової  оцінки земель</w:t>
      </w:r>
      <w:r w:rsidR="006B678E">
        <w:rPr>
          <w:rFonts w:ascii="Times New Roman" w:hAnsi="Times New Roman" w:cs="Times New Roman"/>
          <w:sz w:val="26"/>
          <w:szCs w:val="26"/>
          <w:lang w:val="uk-UA"/>
        </w:rPr>
        <w:t>них ділянок у межах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 xml:space="preserve"> населеного пунк</w:t>
      </w:r>
      <w:r w:rsidR="00433710">
        <w:rPr>
          <w:rFonts w:ascii="Times New Roman" w:hAnsi="Times New Roman" w:cs="Times New Roman"/>
          <w:sz w:val="26"/>
          <w:szCs w:val="26"/>
          <w:lang w:val="uk-UA"/>
        </w:rPr>
        <w:t>ту с.</w:t>
      </w:r>
      <w:r w:rsidR="00EF28CC">
        <w:rPr>
          <w:rFonts w:ascii="Times New Roman" w:hAnsi="Times New Roman" w:cs="Times New Roman"/>
          <w:sz w:val="26"/>
          <w:szCs w:val="26"/>
          <w:lang w:val="uk-UA"/>
        </w:rPr>
        <w:t>Глинське</w:t>
      </w:r>
      <w:r w:rsidR="00433710">
        <w:rPr>
          <w:rFonts w:ascii="Times New Roman" w:hAnsi="Times New Roman" w:cs="Times New Roman"/>
          <w:sz w:val="26"/>
          <w:szCs w:val="26"/>
          <w:lang w:val="uk-UA"/>
        </w:rPr>
        <w:t xml:space="preserve"> на території Брацл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 xml:space="preserve">авської селищної </w:t>
      </w:r>
      <w:r w:rsidR="006B678E">
        <w:rPr>
          <w:rFonts w:ascii="Times New Roman" w:hAnsi="Times New Roman" w:cs="Times New Roman"/>
          <w:sz w:val="26"/>
          <w:szCs w:val="26"/>
          <w:lang w:val="uk-UA"/>
        </w:rPr>
        <w:t>територіальної громади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</w:t>
      </w:r>
      <w:r w:rsidR="00C35661">
        <w:rPr>
          <w:rFonts w:ascii="Times New Roman" w:hAnsi="Times New Roman" w:cs="Times New Roman"/>
          <w:sz w:val="26"/>
          <w:szCs w:val="26"/>
          <w:lang w:val="uk-UA"/>
        </w:rPr>
        <w:t>43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Закону України « Про місцеве самоврядування в Україні » ст. </w:t>
      </w:r>
      <w:r w:rsidR="00C35661">
        <w:rPr>
          <w:rFonts w:ascii="Times New Roman" w:hAnsi="Times New Roman" w:cs="Times New Roman"/>
          <w:sz w:val="26"/>
          <w:szCs w:val="26"/>
          <w:lang w:val="uk-UA"/>
        </w:rPr>
        <w:t>46 Закону України «Про землеустрій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», ст.</w:t>
      </w:r>
      <w:r w:rsidR="00C35661">
        <w:rPr>
          <w:rFonts w:ascii="Times New Roman" w:hAnsi="Times New Roman" w:cs="Times New Roman"/>
          <w:sz w:val="26"/>
          <w:szCs w:val="26"/>
          <w:lang w:val="uk-UA"/>
        </w:rPr>
        <w:t>10, 174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кодексу України, </w:t>
      </w:r>
      <w:r w:rsidR="00C35661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враховуючи висновок постійної комісії </w:t>
      </w:r>
      <w:r w:rsidR="00C35661" w:rsidRPr="00CE72A0">
        <w:rPr>
          <w:sz w:val="27"/>
          <w:szCs w:val="27"/>
          <w:lang w:val="uk-UA" w:eastAsia="uk-UA" w:bidi="uk-UA"/>
        </w:rPr>
        <w:t>питань  земельних відносин, природокористування, планування території, будівництва, архітектури</w:t>
      </w:r>
      <w:r w:rsidR="006C748D"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, сесія </w:t>
      </w:r>
      <w:r w:rsidR="006C748D"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01358B" w:rsidRDefault="006C748D" w:rsidP="006B67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6B678E" w:rsidRPr="005140DE" w:rsidRDefault="006B678E" w:rsidP="00F041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B73D52" w:rsidRDefault="00B73D52" w:rsidP="00F041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1. </w:t>
      </w:r>
      <w:r w:rsidR="00815443" w:rsidRPr="00B73D52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="00C35661">
        <w:rPr>
          <w:rFonts w:ascii="Times New Roman" w:eastAsia="Times New Roman" w:hAnsi="Times New Roman" w:cs="Times New Roman"/>
          <w:sz w:val="26"/>
          <w:szCs w:val="26"/>
          <w:lang w:val="uk-UA"/>
        </w:rPr>
        <w:t>технічну документацію  з нормативно</w:t>
      </w:r>
      <w:r w:rsidR="009D42D4">
        <w:rPr>
          <w:rFonts w:ascii="Times New Roman" w:eastAsia="Times New Roman" w:hAnsi="Times New Roman" w:cs="Times New Roman"/>
          <w:sz w:val="26"/>
          <w:szCs w:val="26"/>
          <w:lang w:val="uk-UA"/>
        </w:rPr>
        <w:t>ї</w:t>
      </w:r>
      <w:r w:rsidR="00C3566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грошової оцінки земель</w:t>
      </w:r>
      <w:r w:rsidR="006B678E">
        <w:rPr>
          <w:rFonts w:ascii="Times New Roman" w:eastAsia="Times New Roman" w:hAnsi="Times New Roman" w:cs="Times New Roman"/>
          <w:sz w:val="26"/>
          <w:szCs w:val="26"/>
          <w:lang w:val="uk-UA"/>
        </w:rPr>
        <w:t>них</w:t>
      </w:r>
      <w:r w:rsidR="00C3566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6B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ділянок у межах </w:t>
      </w:r>
      <w:r w:rsidR="00C35661">
        <w:rPr>
          <w:rFonts w:ascii="Times New Roman" w:eastAsia="Times New Roman" w:hAnsi="Times New Roman" w:cs="Times New Roman"/>
          <w:sz w:val="26"/>
          <w:szCs w:val="26"/>
          <w:lang w:val="uk-UA"/>
        </w:rPr>
        <w:t>н</w:t>
      </w:r>
      <w:r w:rsidR="001439C1">
        <w:rPr>
          <w:rFonts w:ascii="Times New Roman" w:eastAsia="Times New Roman" w:hAnsi="Times New Roman" w:cs="Times New Roman"/>
          <w:sz w:val="26"/>
          <w:szCs w:val="26"/>
          <w:lang w:val="uk-UA"/>
        </w:rPr>
        <w:t>аселеного  пункту с.</w:t>
      </w:r>
      <w:r w:rsidR="006B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EF28CC">
        <w:rPr>
          <w:rFonts w:ascii="Times New Roman" w:eastAsia="Times New Roman" w:hAnsi="Times New Roman" w:cs="Times New Roman"/>
          <w:sz w:val="26"/>
          <w:szCs w:val="26"/>
          <w:lang w:val="uk-UA"/>
        </w:rPr>
        <w:t>Глинське</w:t>
      </w:r>
      <w:r w:rsidR="001439C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на території Брацлавської селищної </w:t>
      </w:r>
      <w:r w:rsidR="006B678E">
        <w:rPr>
          <w:rFonts w:ascii="Times New Roman" w:eastAsia="Times New Roman" w:hAnsi="Times New Roman" w:cs="Times New Roman"/>
          <w:sz w:val="26"/>
          <w:szCs w:val="26"/>
          <w:lang w:val="uk-UA"/>
        </w:rPr>
        <w:t>територіальної громади</w:t>
      </w:r>
      <w:r w:rsidR="001439C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Тульчинського району, Вінницької області</w:t>
      </w:r>
    </w:p>
    <w:p w:rsidR="00B73D52" w:rsidRDefault="00B73D52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</w:p>
    <w:p w:rsidR="0001358B" w:rsidRDefault="00CE72A0" w:rsidP="00F04147">
      <w:pPr>
        <w:pStyle w:val="a9"/>
        <w:jc w:val="both"/>
        <w:rPr>
          <w:sz w:val="27"/>
          <w:szCs w:val="27"/>
          <w:lang w:val="uk-UA"/>
        </w:rPr>
      </w:pPr>
      <w:r w:rsidRPr="00CE72A0">
        <w:rPr>
          <w:sz w:val="27"/>
          <w:szCs w:val="27"/>
          <w:lang w:val="uk-UA" w:eastAsia="uk-UA" w:bidi="uk-UA"/>
        </w:rPr>
        <w:t xml:space="preserve">        </w:t>
      </w:r>
      <w:r w:rsidR="001439C1">
        <w:rPr>
          <w:sz w:val="27"/>
          <w:szCs w:val="27"/>
          <w:lang w:val="uk-UA" w:eastAsia="uk-UA" w:bidi="uk-UA"/>
        </w:rPr>
        <w:t>2</w:t>
      </w:r>
      <w:r w:rsidRPr="00CE72A0">
        <w:rPr>
          <w:sz w:val="27"/>
          <w:szCs w:val="27"/>
          <w:lang w:val="uk-UA" w:eastAsia="uk-UA" w:bidi="uk-UA"/>
        </w:rPr>
        <w:t>.</w:t>
      </w:r>
      <w:r w:rsidR="001439C1">
        <w:rPr>
          <w:sz w:val="27"/>
          <w:szCs w:val="27"/>
          <w:lang w:val="uk-UA" w:eastAsia="uk-UA" w:bidi="uk-UA"/>
        </w:rPr>
        <w:t xml:space="preserve"> </w:t>
      </w:r>
      <w:r w:rsidR="005A0420" w:rsidRPr="00CE72A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CE72A0">
        <w:rPr>
          <w:sz w:val="27"/>
          <w:szCs w:val="27"/>
          <w:lang w:val="uk-UA"/>
        </w:rPr>
        <w:t>/голова комісії Гусляков В.В./</w:t>
      </w:r>
    </w:p>
    <w:p w:rsidR="009D42D4" w:rsidRDefault="009D42D4" w:rsidP="00CE72A0">
      <w:pPr>
        <w:pStyle w:val="a9"/>
        <w:rPr>
          <w:sz w:val="27"/>
          <w:szCs w:val="27"/>
          <w:lang w:val="uk-UA"/>
        </w:rPr>
      </w:pPr>
    </w:p>
    <w:p w:rsidR="001439C1" w:rsidRDefault="001439C1" w:rsidP="00CE72A0">
      <w:pPr>
        <w:pStyle w:val="a9"/>
        <w:rPr>
          <w:sz w:val="27"/>
          <w:szCs w:val="27"/>
          <w:lang w:val="uk-UA"/>
        </w:rPr>
      </w:pPr>
    </w:p>
    <w:p w:rsidR="001439C1" w:rsidRPr="0001358B" w:rsidRDefault="001439C1" w:rsidP="00CE72A0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</w:p>
    <w:p w:rsidR="001439C1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</w:t>
      </w:r>
      <w:r w:rsidR="009D42D4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9D42D4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62005" w:rsidRDefault="00166C44" w:rsidP="00E62005">
      <w:pPr>
        <w:pStyle w:val="a9"/>
        <w:rPr>
          <w:rFonts w:cs="Arial"/>
          <w:b/>
          <w:szCs w:val="28"/>
        </w:rPr>
      </w:pPr>
      <w:r w:rsidRPr="00E970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2005">
        <w:rPr>
          <w:rFonts w:cs="Arial"/>
          <w:b/>
          <w:szCs w:val="28"/>
        </w:rPr>
        <w:t>ПОГОДЖЕНО: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          </w:t>
      </w:r>
    </w:p>
    <w:p w:rsidR="0092725A" w:rsidRDefault="0092725A" w:rsidP="006B678E">
      <w:pPr>
        <w:pStyle w:val="a9"/>
      </w:pPr>
    </w:p>
    <w:p w:rsidR="006B678E" w:rsidRDefault="006B678E" w:rsidP="006B678E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Виконавець</w:t>
      </w:r>
    </w:p>
    <w:p w:rsidR="006B678E" w:rsidRDefault="006B678E" w:rsidP="006B678E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спеціаліст ІІ категорії   відділу земельних </w:t>
      </w:r>
    </w:p>
    <w:p w:rsidR="006B678E" w:rsidRDefault="006B678E" w:rsidP="006B678E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відносин та комунального майна            ______________Л.С. Мельник</w:t>
      </w:r>
    </w:p>
    <w:p w:rsidR="0092725A" w:rsidRPr="006B678E" w:rsidRDefault="0092725A" w:rsidP="0092725A">
      <w:pPr>
        <w:jc w:val="both"/>
        <w:rPr>
          <w:sz w:val="27"/>
          <w:szCs w:val="27"/>
          <w:lang w:val="uk-UA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853" w:rsidRDefault="00CD6853" w:rsidP="00815443">
      <w:pPr>
        <w:spacing w:after="0" w:line="240" w:lineRule="auto"/>
      </w:pPr>
      <w:r>
        <w:separator/>
      </w:r>
    </w:p>
  </w:endnote>
  <w:endnote w:type="continuationSeparator" w:id="1">
    <w:p w:rsidR="00CD6853" w:rsidRDefault="00CD6853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853" w:rsidRDefault="00CD6853" w:rsidP="00815443">
      <w:pPr>
        <w:spacing w:after="0" w:line="240" w:lineRule="auto"/>
      </w:pPr>
      <w:r>
        <w:separator/>
      </w:r>
    </w:p>
  </w:footnote>
  <w:footnote w:type="continuationSeparator" w:id="1">
    <w:p w:rsidR="00CD6853" w:rsidRDefault="00CD6853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A8" w:rsidRPr="002549A8" w:rsidRDefault="002549A8" w:rsidP="009D42D4">
    <w:pPr>
      <w:pStyle w:val="a5"/>
      <w:tabs>
        <w:tab w:val="clear" w:pos="9639"/>
        <w:tab w:val="left" w:pos="7500"/>
      </w:tabs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2BC1"/>
    <w:multiLevelType w:val="hybridMultilevel"/>
    <w:tmpl w:val="5A2E1EC4"/>
    <w:lvl w:ilvl="0" w:tplc="EF36AAD0">
      <w:start w:val="1"/>
      <w:numFmt w:val="bullet"/>
      <w:lvlText w:val="-"/>
      <w:lvlJc w:val="left"/>
      <w:pPr>
        <w:ind w:left="4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4E7427"/>
    <w:multiLevelType w:val="hybridMultilevel"/>
    <w:tmpl w:val="16340A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015436"/>
    <w:rsid w:val="00081453"/>
    <w:rsid w:val="000D6E27"/>
    <w:rsid w:val="000E58BA"/>
    <w:rsid w:val="000F42CA"/>
    <w:rsid w:val="001336C6"/>
    <w:rsid w:val="001439C1"/>
    <w:rsid w:val="00166B7E"/>
    <w:rsid w:val="00166C44"/>
    <w:rsid w:val="0017343A"/>
    <w:rsid w:val="001B2AF4"/>
    <w:rsid w:val="001F5294"/>
    <w:rsid w:val="0023193A"/>
    <w:rsid w:val="00250447"/>
    <w:rsid w:val="002549A8"/>
    <w:rsid w:val="00286951"/>
    <w:rsid w:val="002A1E74"/>
    <w:rsid w:val="002A479D"/>
    <w:rsid w:val="002A7E12"/>
    <w:rsid w:val="00323C50"/>
    <w:rsid w:val="0032523A"/>
    <w:rsid w:val="00365CAA"/>
    <w:rsid w:val="00373700"/>
    <w:rsid w:val="003B166F"/>
    <w:rsid w:val="003B16D3"/>
    <w:rsid w:val="003B2D01"/>
    <w:rsid w:val="003E4575"/>
    <w:rsid w:val="00416059"/>
    <w:rsid w:val="00433710"/>
    <w:rsid w:val="00436F2D"/>
    <w:rsid w:val="00467F85"/>
    <w:rsid w:val="00481999"/>
    <w:rsid w:val="00482A1D"/>
    <w:rsid w:val="004D5ABF"/>
    <w:rsid w:val="005140DE"/>
    <w:rsid w:val="005277BD"/>
    <w:rsid w:val="0053492A"/>
    <w:rsid w:val="00594594"/>
    <w:rsid w:val="005A0420"/>
    <w:rsid w:val="00635F3E"/>
    <w:rsid w:val="00661E03"/>
    <w:rsid w:val="0068297C"/>
    <w:rsid w:val="00693956"/>
    <w:rsid w:val="006B678E"/>
    <w:rsid w:val="006C3C89"/>
    <w:rsid w:val="006C748D"/>
    <w:rsid w:val="00727E12"/>
    <w:rsid w:val="00762D0E"/>
    <w:rsid w:val="00776691"/>
    <w:rsid w:val="00790303"/>
    <w:rsid w:val="007B586D"/>
    <w:rsid w:val="007F59A3"/>
    <w:rsid w:val="008144CD"/>
    <w:rsid w:val="00815443"/>
    <w:rsid w:val="0086705D"/>
    <w:rsid w:val="00884AC9"/>
    <w:rsid w:val="008F1B39"/>
    <w:rsid w:val="00917415"/>
    <w:rsid w:val="009218F4"/>
    <w:rsid w:val="0092725A"/>
    <w:rsid w:val="009417AE"/>
    <w:rsid w:val="00975E9E"/>
    <w:rsid w:val="00975FAE"/>
    <w:rsid w:val="00992E2B"/>
    <w:rsid w:val="009D42D4"/>
    <w:rsid w:val="009F03C5"/>
    <w:rsid w:val="00A16E65"/>
    <w:rsid w:val="00A21741"/>
    <w:rsid w:val="00A226F7"/>
    <w:rsid w:val="00A42A6A"/>
    <w:rsid w:val="00A73D36"/>
    <w:rsid w:val="00AA16B6"/>
    <w:rsid w:val="00AD6946"/>
    <w:rsid w:val="00B21244"/>
    <w:rsid w:val="00B560AA"/>
    <w:rsid w:val="00B73D52"/>
    <w:rsid w:val="00BA0918"/>
    <w:rsid w:val="00BA2E2B"/>
    <w:rsid w:val="00BA4DAB"/>
    <w:rsid w:val="00BA70D4"/>
    <w:rsid w:val="00BE53CB"/>
    <w:rsid w:val="00C07E6E"/>
    <w:rsid w:val="00C35661"/>
    <w:rsid w:val="00C80BA2"/>
    <w:rsid w:val="00CA45C2"/>
    <w:rsid w:val="00CB0042"/>
    <w:rsid w:val="00CD6853"/>
    <w:rsid w:val="00CE3074"/>
    <w:rsid w:val="00CE72A0"/>
    <w:rsid w:val="00CF19F0"/>
    <w:rsid w:val="00D0440C"/>
    <w:rsid w:val="00D33709"/>
    <w:rsid w:val="00D51727"/>
    <w:rsid w:val="00D840C5"/>
    <w:rsid w:val="00D85DC9"/>
    <w:rsid w:val="00DA7382"/>
    <w:rsid w:val="00DE2CF7"/>
    <w:rsid w:val="00DE4ADC"/>
    <w:rsid w:val="00DF5436"/>
    <w:rsid w:val="00E11893"/>
    <w:rsid w:val="00E54F73"/>
    <w:rsid w:val="00E62005"/>
    <w:rsid w:val="00E8055F"/>
    <w:rsid w:val="00E970D3"/>
    <w:rsid w:val="00EA56B2"/>
    <w:rsid w:val="00EF28CC"/>
    <w:rsid w:val="00EF3E2A"/>
    <w:rsid w:val="00F04147"/>
    <w:rsid w:val="00F1225E"/>
    <w:rsid w:val="00FE1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1403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51</cp:revision>
  <cp:lastPrinted>2023-04-05T12:03:00Z</cp:lastPrinted>
  <dcterms:created xsi:type="dcterms:W3CDTF">2019-01-18T08:38:00Z</dcterms:created>
  <dcterms:modified xsi:type="dcterms:W3CDTF">2023-04-05T12:04:00Z</dcterms:modified>
</cp:coreProperties>
</file>