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A0135" w14:textId="2AEF2E56" w:rsidR="00C701E0" w:rsidRDefault="00C701E0" w:rsidP="00250867">
      <w:pPr>
        <w:spacing w:after="0" w:line="240" w:lineRule="auto"/>
        <w:rPr>
          <w:rFonts w:ascii="Times New Roman" w:hAnsi="Times New Roman"/>
          <w:lang w:val="uk-UA"/>
        </w:rPr>
      </w:pPr>
      <w:bookmarkStart w:id="0" w:name="_GoBack"/>
      <w:bookmarkEnd w:id="0"/>
    </w:p>
    <w:p w14:paraId="5D75F522" w14:textId="77777777" w:rsidR="00C701E0" w:rsidRPr="006B7FAE" w:rsidRDefault="00C701E0" w:rsidP="00C701E0">
      <w:pPr>
        <w:spacing w:after="0" w:line="240" w:lineRule="auto"/>
        <w:ind w:left="4248" w:firstLine="708"/>
        <w:contextualSpacing/>
        <w:rPr>
          <w:rFonts w:ascii="Times New Roman" w:hAnsi="Times New Roman" w:cs="Times New Roman"/>
          <w:b/>
          <w:color w:val="000000" w:themeColor="text1"/>
          <w:sz w:val="28"/>
          <w:szCs w:val="28"/>
        </w:rPr>
      </w:pPr>
      <w:r w:rsidRPr="006B7FAE">
        <w:rPr>
          <w:rFonts w:ascii="Times New Roman" w:hAnsi="Times New Roman" w:cs="Times New Roman"/>
          <w:color w:val="000000" w:themeColor="text1"/>
          <w:sz w:val="24"/>
          <w:szCs w:val="28"/>
        </w:rPr>
        <w:t>Додаток 1</w:t>
      </w:r>
    </w:p>
    <w:p w14:paraId="114A07B9" w14:textId="77777777" w:rsidR="00C701E0" w:rsidRPr="006B7FAE" w:rsidRDefault="00C701E0" w:rsidP="00C701E0">
      <w:pPr>
        <w:spacing w:after="0" w:line="240" w:lineRule="auto"/>
        <w:ind w:left="4248" w:firstLine="708"/>
        <w:contextualSpacing/>
        <w:rPr>
          <w:rFonts w:ascii="Times New Roman" w:hAnsi="Times New Roman" w:cs="Times New Roman"/>
          <w:b/>
          <w:color w:val="000000" w:themeColor="text1"/>
          <w:sz w:val="28"/>
          <w:szCs w:val="28"/>
        </w:rPr>
      </w:pPr>
      <w:r w:rsidRPr="006B7FAE">
        <w:rPr>
          <w:rFonts w:ascii="Times New Roman" w:hAnsi="Times New Roman" w:cs="Times New Roman"/>
          <w:color w:val="000000" w:themeColor="text1"/>
          <w:sz w:val="24"/>
          <w:szCs w:val="28"/>
        </w:rPr>
        <w:t xml:space="preserve">до рішенням Миколаївської селищної ради </w:t>
      </w:r>
    </w:p>
    <w:p w14:paraId="60170D09" w14:textId="77777777" w:rsidR="00C701E0" w:rsidRPr="006B7FAE" w:rsidRDefault="00C701E0" w:rsidP="00C701E0">
      <w:pPr>
        <w:spacing w:after="0" w:line="240" w:lineRule="auto"/>
        <w:ind w:left="4956"/>
        <w:contextualSpacing/>
        <w:rPr>
          <w:rFonts w:ascii="Times New Roman" w:hAnsi="Times New Roman" w:cs="Times New Roman"/>
          <w:color w:val="000000" w:themeColor="text1"/>
          <w:sz w:val="24"/>
          <w:szCs w:val="28"/>
        </w:rPr>
      </w:pPr>
      <w:r w:rsidRPr="006B7FAE">
        <w:rPr>
          <w:rFonts w:ascii="Times New Roman" w:hAnsi="Times New Roman" w:cs="Times New Roman"/>
          <w:color w:val="000000" w:themeColor="text1"/>
          <w:sz w:val="24"/>
          <w:szCs w:val="28"/>
        </w:rPr>
        <w:t xml:space="preserve">від </w:t>
      </w:r>
      <w:r>
        <w:rPr>
          <w:rFonts w:ascii="Times New Roman" w:hAnsi="Times New Roman" w:cs="Times New Roman"/>
          <w:color w:val="000000" w:themeColor="text1"/>
          <w:sz w:val="24"/>
          <w:szCs w:val="28"/>
        </w:rPr>
        <w:t>20 вересня</w:t>
      </w:r>
      <w:r w:rsidRPr="006B7FAE">
        <w:rPr>
          <w:rFonts w:ascii="Times New Roman" w:hAnsi="Times New Roman" w:cs="Times New Roman"/>
          <w:color w:val="000000" w:themeColor="text1"/>
          <w:sz w:val="24"/>
          <w:szCs w:val="28"/>
        </w:rPr>
        <w:t xml:space="preserve"> 2024 року</w:t>
      </w:r>
    </w:p>
    <w:p w14:paraId="6F5C0163" w14:textId="4E76B195" w:rsidR="00C701E0" w:rsidRDefault="00C701E0" w:rsidP="00C701E0">
      <w:pPr>
        <w:spacing w:after="0" w:line="240" w:lineRule="auto"/>
        <w:rPr>
          <w:rFonts w:ascii="Times New Roman" w:hAnsi="Times New Roman"/>
        </w:rPr>
      </w:pPr>
      <w:r>
        <w:rPr>
          <w:rFonts w:ascii="Times New Roman" w:hAnsi="Times New Roman"/>
        </w:rPr>
        <w:t xml:space="preserve">                                                                                          №294</w:t>
      </w:r>
      <w:r>
        <w:rPr>
          <w:rFonts w:ascii="Times New Roman" w:hAnsi="Times New Roman"/>
          <w:lang w:val="uk-UA"/>
        </w:rPr>
        <w:t>3</w:t>
      </w:r>
      <w:r>
        <w:rPr>
          <w:rFonts w:ascii="Times New Roman" w:hAnsi="Times New Roman"/>
        </w:rPr>
        <w:t>-VIII</w:t>
      </w:r>
    </w:p>
    <w:p w14:paraId="34D15350" w14:textId="77777777" w:rsidR="00C701E0" w:rsidRDefault="00C701E0" w:rsidP="00250867">
      <w:pPr>
        <w:spacing w:after="0" w:line="240" w:lineRule="auto"/>
        <w:rPr>
          <w:rFonts w:ascii="Times New Roman" w:hAnsi="Times New Roman"/>
          <w:lang w:val="uk-UA"/>
        </w:rPr>
      </w:pPr>
    </w:p>
    <w:p w14:paraId="287CF39D" w14:textId="5C9AA673" w:rsidR="00C701E0" w:rsidRDefault="00C701E0" w:rsidP="00250867">
      <w:pPr>
        <w:spacing w:after="0" w:line="240" w:lineRule="auto"/>
        <w:rPr>
          <w:rFonts w:ascii="Times New Roman" w:hAnsi="Times New Roman"/>
          <w:lang w:val="uk-UA"/>
        </w:rPr>
      </w:pPr>
    </w:p>
    <w:p w14:paraId="467AE828" w14:textId="77777777" w:rsidR="00C701E0" w:rsidRPr="00FB0D6F" w:rsidRDefault="00C701E0" w:rsidP="00250867">
      <w:pPr>
        <w:spacing w:after="0" w:line="240" w:lineRule="auto"/>
        <w:rPr>
          <w:rFonts w:ascii="Times New Roman" w:eastAsia="Times New Roman" w:hAnsi="Times New Roman" w:cs="Times New Roman"/>
          <w:b/>
          <w:color w:val="000000" w:themeColor="text1"/>
          <w:sz w:val="24"/>
          <w:szCs w:val="24"/>
          <w:lang w:val="uk-UA"/>
        </w:rPr>
      </w:pPr>
    </w:p>
    <w:p w14:paraId="6A20E782" w14:textId="77777777" w:rsidR="00806241" w:rsidRPr="00AC2F55" w:rsidRDefault="00806241" w:rsidP="00806241">
      <w:pPr>
        <w:jc w:val="center"/>
        <w:rPr>
          <w:rFonts w:ascii="Times New Roman" w:eastAsia="Times New Roman" w:hAnsi="Times New Roman" w:cs="Times New Roman"/>
          <w:b/>
          <w:color w:val="000000" w:themeColor="text1"/>
          <w:sz w:val="28"/>
          <w:szCs w:val="28"/>
          <w:lang w:val="uk-UA"/>
        </w:rPr>
      </w:pPr>
      <w:r w:rsidRPr="00AC2F55">
        <w:rPr>
          <w:rFonts w:ascii="Times New Roman" w:eastAsia="Times New Roman" w:hAnsi="Times New Roman" w:cs="Times New Roman"/>
          <w:b/>
          <w:color w:val="000000" w:themeColor="text1"/>
          <w:sz w:val="28"/>
          <w:szCs w:val="28"/>
          <w:lang w:val="uk-UA"/>
        </w:rPr>
        <w:t xml:space="preserve">ПОЛОЖЕННЯ </w:t>
      </w:r>
    </w:p>
    <w:p w14:paraId="0B5E4FFD" w14:textId="77777777" w:rsidR="00806241" w:rsidRPr="00AC2F55" w:rsidRDefault="00806241" w:rsidP="00806241">
      <w:pPr>
        <w:pStyle w:val="a5"/>
        <w:jc w:val="center"/>
        <w:rPr>
          <w:rFonts w:ascii="Times New Roman" w:eastAsia="Times New Roman" w:hAnsi="Times New Roman" w:cs="Times New Roman"/>
          <w:b/>
          <w:sz w:val="28"/>
          <w:szCs w:val="28"/>
          <w:lang w:val="uk-UA"/>
        </w:rPr>
      </w:pPr>
      <w:r w:rsidRPr="00AC2F55">
        <w:rPr>
          <w:rFonts w:ascii="Times New Roman" w:eastAsia="Times New Roman" w:hAnsi="Times New Roman" w:cs="Times New Roman"/>
          <w:b/>
          <w:sz w:val="28"/>
          <w:szCs w:val="28"/>
          <w:lang w:val="uk-UA"/>
        </w:rPr>
        <w:t>про порядок оплати та надання пільг по оплаті за навчання в</w:t>
      </w:r>
    </w:p>
    <w:p w14:paraId="3C2F4466" w14:textId="77777777" w:rsidR="00806241" w:rsidRPr="00AC2F55" w:rsidRDefault="00806241" w:rsidP="00806241">
      <w:pPr>
        <w:pStyle w:val="a5"/>
        <w:jc w:val="center"/>
        <w:rPr>
          <w:rFonts w:ascii="Times New Roman" w:eastAsia="Times New Roman" w:hAnsi="Times New Roman" w:cs="Times New Roman"/>
          <w:b/>
          <w:sz w:val="28"/>
          <w:szCs w:val="28"/>
          <w:lang w:val="uk-UA"/>
        </w:rPr>
      </w:pPr>
      <w:r w:rsidRPr="00AC2F55">
        <w:rPr>
          <w:rFonts w:ascii="Times New Roman" w:eastAsia="Times New Roman" w:hAnsi="Times New Roman" w:cs="Times New Roman"/>
          <w:b/>
          <w:sz w:val="28"/>
          <w:szCs w:val="28"/>
          <w:lang w:val="uk-UA"/>
        </w:rPr>
        <w:t>КЗ</w:t>
      </w:r>
      <w:r w:rsidR="004D086E">
        <w:rPr>
          <w:rFonts w:ascii="Times New Roman" w:eastAsia="Times New Roman" w:hAnsi="Times New Roman" w:cs="Times New Roman"/>
          <w:b/>
          <w:sz w:val="28"/>
          <w:szCs w:val="28"/>
          <w:lang w:val="uk-UA"/>
        </w:rPr>
        <w:t xml:space="preserve"> «</w:t>
      </w:r>
      <w:r w:rsidRPr="00AC2F55">
        <w:rPr>
          <w:rFonts w:ascii="Times New Roman" w:eastAsia="Times New Roman" w:hAnsi="Times New Roman" w:cs="Times New Roman"/>
          <w:b/>
          <w:sz w:val="28"/>
          <w:szCs w:val="28"/>
          <w:lang w:val="uk-UA"/>
        </w:rPr>
        <w:t>Музична школа» Миколаївської селищної ради</w:t>
      </w:r>
    </w:p>
    <w:p w14:paraId="7C5FCC53" w14:textId="77777777" w:rsidR="00806241" w:rsidRDefault="00806241" w:rsidP="00806241">
      <w:pPr>
        <w:pStyle w:val="a5"/>
        <w:jc w:val="center"/>
        <w:rPr>
          <w:rFonts w:ascii="Times New Roman" w:eastAsia="Times New Roman" w:hAnsi="Times New Roman" w:cs="Times New Roman"/>
          <w:b/>
          <w:sz w:val="28"/>
          <w:szCs w:val="28"/>
          <w:lang w:val="uk-UA"/>
        </w:rPr>
      </w:pPr>
      <w:r w:rsidRPr="00AC2F55">
        <w:rPr>
          <w:rFonts w:ascii="Times New Roman" w:eastAsia="Times New Roman" w:hAnsi="Times New Roman" w:cs="Times New Roman"/>
          <w:b/>
          <w:sz w:val="28"/>
          <w:szCs w:val="28"/>
          <w:lang w:val="uk-UA"/>
        </w:rPr>
        <w:t>Березівського району Одеської області</w:t>
      </w:r>
    </w:p>
    <w:p w14:paraId="022E931A" w14:textId="77777777" w:rsidR="00806241" w:rsidRPr="00AC2F55" w:rsidRDefault="00806241" w:rsidP="00806241">
      <w:pPr>
        <w:pStyle w:val="a5"/>
        <w:jc w:val="center"/>
        <w:rPr>
          <w:rFonts w:ascii="Times New Roman" w:eastAsia="Times New Roman" w:hAnsi="Times New Roman" w:cs="Times New Roman"/>
          <w:b/>
          <w:sz w:val="28"/>
          <w:szCs w:val="28"/>
          <w:lang w:val="uk-UA"/>
        </w:rPr>
      </w:pPr>
    </w:p>
    <w:p w14:paraId="4FCE052A" w14:textId="5FD7E72C" w:rsidR="00806241" w:rsidRDefault="006A2DF0" w:rsidP="006A2DF0">
      <w:pPr>
        <w:pStyle w:val="a7"/>
        <w:ind w:left="1080"/>
        <w:rPr>
          <w:rFonts w:eastAsia="Times New Roman"/>
          <w:b/>
          <w:color w:val="000000" w:themeColor="text1"/>
        </w:rPr>
      </w:pPr>
      <w:r>
        <w:rPr>
          <w:rFonts w:eastAsia="Times New Roman"/>
          <w:b/>
          <w:color w:val="000000" w:themeColor="text1"/>
        </w:rPr>
        <w:t>1.</w:t>
      </w:r>
      <w:r w:rsidR="00806241" w:rsidRPr="005B79C3">
        <w:rPr>
          <w:rFonts w:eastAsia="Times New Roman"/>
          <w:b/>
          <w:color w:val="000000" w:themeColor="text1"/>
        </w:rPr>
        <w:t>Загальні положення</w:t>
      </w:r>
    </w:p>
    <w:p w14:paraId="78CC6104" w14:textId="77777777" w:rsidR="00D93CE7" w:rsidRPr="005B79C3" w:rsidRDefault="00D93CE7" w:rsidP="006A2DF0">
      <w:pPr>
        <w:pStyle w:val="a7"/>
        <w:ind w:left="1080"/>
        <w:rPr>
          <w:rFonts w:eastAsia="Times New Roman"/>
          <w:b/>
          <w:color w:val="000000" w:themeColor="text1"/>
        </w:rPr>
      </w:pPr>
    </w:p>
    <w:p w14:paraId="2DA9095B" w14:textId="0AD808FD" w:rsidR="00806241" w:rsidRPr="005B79C3" w:rsidRDefault="00AF1EB2" w:rsidP="00AF1EB2">
      <w:pPr>
        <w:pStyle w:val="a7"/>
        <w:spacing w:after="0" w:line="240" w:lineRule="auto"/>
        <w:ind w:left="0"/>
        <w:jc w:val="both"/>
        <w:rPr>
          <w:rFonts w:eastAsia="Times New Roman"/>
          <w:color w:val="000000" w:themeColor="text1"/>
          <w:shd w:val="clear" w:color="auto" w:fill="FFFFFF"/>
        </w:rPr>
      </w:pPr>
      <w:r>
        <w:rPr>
          <w:color w:val="000000" w:themeColor="text1"/>
          <w:shd w:val="clear" w:color="auto" w:fill="FFFFFF"/>
        </w:rPr>
        <w:t>1.1.</w:t>
      </w:r>
      <w:r w:rsidR="00806241" w:rsidRPr="005B79C3">
        <w:rPr>
          <w:color w:val="000000" w:themeColor="text1"/>
          <w:shd w:val="clear" w:color="auto" w:fill="FFFFFF"/>
        </w:rPr>
        <w:t xml:space="preserve">Це Положення розроблено відповідно до Закону України «Про позашкільну освіту», Постанови Кабінету Міністрів України від 25 березня 1997 року № 260 «Про встановлення розміру плати за навчання дітей у державних школах естетичного виховання»,  </w:t>
      </w:r>
      <w:r w:rsidR="00806241" w:rsidRPr="005B79C3">
        <w:rPr>
          <w:bCs/>
          <w:color w:val="000000" w:themeColor="text1"/>
          <w:bdr w:val="none" w:sz="0" w:space="0" w:color="auto" w:frame="1"/>
        </w:rPr>
        <w:t xml:space="preserve">Постанови  </w:t>
      </w:r>
      <w:r w:rsidR="00806241" w:rsidRPr="005B79C3">
        <w:rPr>
          <w:color w:val="000000" w:themeColor="text1"/>
        </w:rPr>
        <w:t>Кабінету Міністрів України від 27 серпня 2010 року № 796 «</w:t>
      </w:r>
      <w:r w:rsidR="00806241" w:rsidRPr="005B79C3">
        <w:rPr>
          <w:bCs/>
          <w:color w:val="000000" w:themeColor="text1"/>
        </w:rPr>
        <w:t>Про затвердження переліку платних послуг, які можуть надаватися навчальними закладами, іншими установами та закладами системи освіти, що належать до державної і комунальної форми власності</w:t>
      </w:r>
      <w:r w:rsidR="00806241" w:rsidRPr="005B79C3">
        <w:rPr>
          <w:color w:val="000000" w:themeColor="text1"/>
        </w:rPr>
        <w:t xml:space="preserve">»,  </w:t>
      </w:r>
      <w:r w:rsidR="00806241" w:rsidRPr="005B79C3">
        <w:rPr>
          <w:color w:val="000000" w:themeColor="text1"/>
          <w:shd w:val="clear" w:color="auto" w:fill="FAFAFA"/>
        </w:rPr>
        <w:t>наказу Міністерства культури України від 09.08.2018 № 686 «Про затвердження Положення про мистецьку школу», Статуту КЗ «Музична школа» Миколаївської селищної ради Березівського району Одеської області ( далі – заклад) та інших нормативно-правових актів.</w:t>
      </w:r>
    </w:p>
    <w:p w14:paraId="48D8C485" w14:textId="5916074B" w:rsidR="00806241" w:rsidRPr="005B79C3" w:rsidRDefault="00AF1EB2" w:rsidP="00AF1EB2">
      <w:pPr>
        <w:pStyle w:val="a7"/>
        <w:spacing w:after="0" w:line="240" w:lineRule="auto"/>
        <w:ind w:left="0"/>
        <w:jc w:val="both"/>
        <w:rPr>
          <w:color w:val="000000" w:themeColor="text1"/>
          <w:shd w:val="clear" w:color="auto" w:fill="FFFFFF"/>
        </w:rPr>
      </w:pPr>
      <w:r>
        <w:rPr>
          <w:color w:val="000000" w:themeColor="text1"/>
          <w:shd w:val="clear" w:color="auto" w:fill="FFFFFF"/>
        </w:rPr>
        <w:t>1.2.</w:t>
      </w:r>
      <w:r w:rsidR="00806241" w:rsidRPr="005B79C3">
        <w:rPr>
          <w:color w:val="000000" w:themeColor="text1"/>
          <w:shd w:val="clear" w:color="auto" w:fill="FFFFFF"/>
        </w:rPr>
        <w:t>Дане Положення  регламентує порядок оплати та надання пільг по оплаті за навчання  у</w:t>
      </w:r>
      <w:r w:rsidR="00806241" w:rsidRPr="005B79C3">
        <w:rPr>
          <w:color w:val="000000" w:themeColor="text1"/>
        </w:rPr>
        <w:t xml:space="preserve"> </w:t>
      </w:r>
      <w:r w:rsidR="00806241" w:rsidRPr="005B79C3">
        <w:rPr>
          <w:color w:val="000000" w:themeColor="text1"/>
          <w:shd w:val="clear" w:color="auto" w:fill="FAFAFA"/>
        </w:rPr>
        <w:t>КЗ «Музична школа» Миколаївської селищної ради Березівського району Одеської області</w:t>
      </w:r>
    </w:p>
    <w:p w14:paraId="3EF801B3" w14:textId="4B939605" w:rsidR="00806241" w:rsidRPr="00AF1EB2" w:rsidRDefault="00AF1EB2" w:rsidP="00AF1EB2">
      <w:pPr>
        <w:spacing w:after="0" w:line="240" w:lineRule="auto"/>
        <w:jc w:val="both"/>
        <w:rPr>
          <w:rFonts w:ascii="Times New Roman" w:eastAsia="Times New Roman" w:hAnsi="Times New Roman" w:cs="Times New Roman"/>
          <w:color w:val="000000" w:themeColor="text1"/>
          <w:sz w:val="28"/>
          <w:szCs w:val="28"/>
          <w:lang w:val="uk-UA"/>
        </w:rPr>
      </w:pPr>
      <w:r w:rsidRPr="00AF1EB2">
        <w:rPr>
          <w:rFonts w:ascii="Times New Roman" w:hAnsi="Times New Roman" w:cs="Times New Roman"/>
          <w:color w:val="000000" w:themeColor="text1"/>
          <w:sz w:val="28"/>
          <w:szCs w:val="28"/>
          <w:shd w:val="clear" w:color="auto" w:fill="FFFFFF"/>
          <w:lang w:val="uk-UA"/>
        </w:rPr>
        <w:t>1.3.</w:t>
      </w:r>
      <w:r w:rsidR="00806241" w:rsidRPr="00AF1EB2">
        <w:rPr>
          <w:rFonts w:ascii="Times New Roman" w:hAnsi="Times New Roman" w:cs="Times New Roman"/>
          <w:color w:val="000000" w:themeColor="text1"/>
          <w:sz w:val="28"/>
          <w:szCs w:val="28"/>
          <w:shd w:val="clear" w:color="auto" w:fill="FFFFFF"/>
          <w:lang w:val="uk-UA"/>
        </w:rPr>
        <w:t xml:space="preserve">Це Положення   поширюється на заклад  позашкільної освіти  у сфері культури, що належить  до комунальної власності Миколаївської селищної ради Березівського району Одеської області,  а саме на </w:t>
      </w:r>
      <w:r w:rsidR="00806241" w:rsidRPr="00AF1EB2">
        <w:rPr>
          <w:rFonts w:ascii="Times New Roman" w:hAnsi="Times New Roman" w:cs="Times New Roman"/>
          <w:color w:val="000000" w:themeColor="text1"/>
          <w:sz w:val="28"/>
          <w:szCs w:val="28"/>
          <w:lang w:val="uk-UA"/>
        </w:rPr>
        <w:t xml:space="preserve"> </w:t>
      </w:r>
      <w:r w:rsidR="00806241" w:rsidRPr="00AF1EB2">
        <w:rPr>
          <w:rFonts w:ascii="Times New Roman" w:hAnsi="Times New Roman" w:cs="Times New Roman"/>
          <w:color w:val="000000" w:themeColor="text1"/>
          <w:sz w:val="28"/>
          <w:szCs w:val="28"/>
          <w:shd w:val="clear" w:color="auto" w:fill="FAFAFA"/>
          <w:lang w:val="uk-UA"/>
        </w:rPr>
        <w:t>КЗ «Музична школа» Миколаївської селищної ради Березівського району Одеської області.</w:t>
      </w:r>
    </w:p>
    <w:p w14:paraId="4B6612A2" w14:textId="3500C859" w:rsidR="00806241" w:rsidRPr="00AF1EB2" w:rsidRDefault="00AF1EB2" w:rsidP="00AF1EB2">
      <w:pPr>
        <w:spacing w:after="0" w:line="240" w:lineRule="auto"/>
        <w:jc w:val="both"/>
        <w:rPr>
          <w:rFonts w:ascii="Times New Roman" w:eastAsia="Times New Roman" w:hAnsi="Times New Roman" w:cs="Times New Roman"/>
          <w:color w:val="000000" w:themeColor="text1"/>
          <w:sz w:val="28"/>
          <w:szCs w:val="28"/>
        </w:rPr>
      </w:pPr>
      <w:r w:rsidRPr="00AF1EB2">
        <w:rPr>
          <w:rFonts w:ascii="Times New Roman" w:hAnsi="Times New Roman" w:cs="Times New Roman"/>
          <w:color w:val="000000" w:themeColor="text1"/>
          <w:sz w:val="28"/>
          <w:szCs w:val="28"/>
          <w:shd w:val="clear" w:color="auto" w:fill="FAFAFA"/>
          <w:lang w:val="uk-UA"/>
        </w:rPr>
        <w:t>1.4.</w:t>
      </w:r>
      <w:r w:rsidR="00806241" w:rsidRPr="00AF1EB2">
        <w:rPr>
          <w:rFonts w:ascii="Times New Roman" w:hAnsi="Times New Roman" w:cs="Times New Roman"/>
          <w:color w:val="000000" w:themeColor="text1"/>
          <w:sz w:val="28"/>
          <w:szCs w:val="28"/>
          <w:shd w:val="clear" w:color="auto" w:fill="FAFAFA"/>
        </w:rPr>
        <w:t>Плата за навчання встановлюється згідно ст. 26 Закону України «Про позашкільну освіту» та постанови Кабінету Міністрів України від 25.03.1997 року № 260 «Про встановлення розміру плати за навчання у державних школах естетичного виховання дітей»., Положення</w:t>
      </w:r>
      <w:r w:rsidR="00AF3081" w:rsidRPr="00AF1EB2">
        <w:rPr>
          <w:rFonts w:ascii="Times New Roman" w:hAnsi="Times New Roman" w:cs="Times New Roman"/>
          <w:color w:val="000000" w:themeColor="text1"/>
          <w:sz w:val="28"/>
          <w:szCs w:val="28"/>
          <w:shd w:val="clear" w:color="auto" w:fill="FAFAFA"/>
        </w:rPr>
        <w:t xml:space="preserve"> </w:t>
      </w:r>
      <w:r w:rsidR="00806241" w:rsidRPr="00AF1EB2">
        <w:rPr>
          <w:rFonts w:ascii="Times New Roman" w:hAnsi="Times New Roman" w:cs="Times New Roman"/>
          <w:color w:val="000000" w:themeColor="text1"/>
          <w:sz w:val="28"/>
          <w:szCs w:val="28"/>
          <w:shd w:val="clear" w:color="auto" w:fill="FAFAFA"/>
        </w:rPr>
        <w:t>про мистецьку школу, затвердженого наказом  Міністерства культури України 09 серпня 2018 № 686 та статуту КЗ «Музична школа» Миколаївської селищної ради Березівського району Одеської області.</w:t>
      </w:r>
    </w:p>
    <w:p w14:paraId="25E5AC31" w14:textId="23FB4AC4" w:rsidR="00806241" w:rsidRPr="00AF1EB2" w:rsidRDefault="00AF1EB2" w:rsidP="00AF1EB2">
      <w:pPr>
        <w:spacing w:after="0" w:line="240" w:lineRule="auto"/>
        <w:jc w:val="both"/>
        <w:rPr>
          <w:rFonts w:ascii="Times New Roman" w:eastAsia="Times New Roman" w:hAnsi="Times New Roman" w:cs="Times New Roman"/>
          <w:color w:val="000000" w:themeColor="text1"/>
          <w:sz w:val="28"/>
          <w:szCs w:val="28"/>
        </w:rPr>
      </w:pPr>
      <w:r w:rsidRPr="00AF1EB2">
        <w:rPr>
          <w:rFonts w:ascii="Times New Roman" w:hAnsi="Times New Roman" w:cs="Times New Roman"/>
          <w:color w:val="000000" w:themeColor="text1"/>
          <w:sz w:val="28"/>
          <w:szCs w:val="28"/>
          <w:shd w:val="clear" w:color="auto" w:fill="FAFAFA"/>
          <w:lang w:val="uk-UA"/>
        </w:rPr>
        <w:t>1.5.</w:t>
      </w:r>
      <w:r w:rsidR="00806241" w:rsidRPr="00AF1EB2">
        <w:rPr>
          <w:rFonts w:ascii="Times New Roman" w:hAnsi="Times New Roman" w:cs="Times New Roman"/>
          <w:color w:val="000000" w:themeColor="text1"/>
          <w:sz w:val="28"/>
          <w:szCs w:val="28"/>
          <w:shd w:val="clear" w:color="auto" w:fill="FAFAFA"/>
        </w:rPr>
        <w:t>Розмір плати за навчання в  КЗ «Музична школа»  погоджується  щорічно рішенням сесії Миколаївської селищної ради до початку навчального року за відповідним поданням директора школи. Плата за навчання встановлюється один раз на рік.</w:t>
      </w:r>
    </w:p>
    <w:p w14:paraId="770B9762" w14:textId="0775ED64" w:rsidR="00806241" w:rsidRPr="00AF1EB2" w:rsidRDefault="00AF1EB2" w:rsidP="00AF1EB2">
      <w:pPr>
        <w:spacing w:after="0" w:line="240" w:lineRule="auto"/>
        <w:jc w:val="both"/>
        <w:rPr>
          <w:rFonts w:ascii="Times New Roman" w:eastAsia="Times New Roman" w:hAnsi="Times New Roman" w:cs="Times New Roman"/>
          <w:color w:val="000000" w:themeColor="text1"/>
          <w:sz w:val="28"/>
          <w:szCs w:val="28"/>
        </w:rPr>
      </w:pPr>
      <w:r w:rsidRPr="00AF1EB2">
        <w:rPr>
          <w:rFonts w:ascii="Times New Roman" w:hAnsi="Times New Roman" w:cs="Times New Roman"/>
          <w:color w:val="000000" w:themeColor="text1"/>
          <w:sz w:val="28"/>
          <w:szCs w:val="28"/>
          <w:shd w:val="clear" w:color="auto" w:fill="FAFAFA"/>
          <w:lang w:val="uk-UA"/>
        </w:rPr>
        <w:t>1.6.</w:t>
      </w:r>
      <w:r w:rsidR="00806241" w:rsidRPr="00AF1EB2">
        <w:rPr>
          <w:rFonts w:ascii="Times New Roman" w:hAnsi="Times New Roman" w:cs="Times New Roman"/>
          <w:color w:val="000000" w:themeColor="text1"/>
          <w:sz w:val="28"/>
          <w:szCs w:val="28"/>
          <w:shd w:val="clear" w:color="auto" w:fill="FAFAFA"/>
        </w:rPr>
        <w:t>Директор школи доводить встановлений розмір плати за навчання до відома батьків.</w:t>
      </w:r>
    </w:p>
    <w:p w14:paraId="12BB84AA" w14:textId="77777777" w:rsidR="00806241" w:rsidRPr="005B79C3" w:rsidRDefault="00AF3081" w:rsidP="006A2DF0">
      <w:pPr>
        <w:pStyle w:val="a7"/>
        <w:tabs>
          <w:tab w:val="left" w:pos="8265"/>
        </w:tabs>
        <w:spacing w:after="0" w:line="240" w:lineRule="auto"/>
        <w:ind w:left="375"/>
        <w:jc w:val="both"/>
        <w:rPr>
          <w:rStyle w:val="ad"/>
          <w:color w:val="000000" w:themeColor="text1"/>
          <w:bdr w:val="none" w:sz="0" w:space="0" w:color="auto" w:frame="1"/>
          <w:shd w:val="clear" w:color="auto" w:fill="FAFAFA"/>
        </w:rPr>
      </w:pPr>
      <w:r>
        <w:rPr>
          <w:rStyle w:val="ad"/>
          <w:color w:val="000000" w:themeColor="text1"/>
          <w:bdr w:val="none" w:sz="0" w:space="0" w:color="auto" w:frame="1"/>
          <w:shd w:val="clear" w:color="auto" w:fill="FAFAFA"/>
        </w:rPr>
        <w:tab/>
      </w:r>
    </w:p>
    <w:p w14:paraId="3EDD1D30" w14:textId="53B2D515" w:rsidR="00806241" w:rsidRDefault="00806241" w:rsidP="006A2DF0">
      <w:pPr>
        <w:pStyle w:val="a7"/>
        <w:spacing w:after="0" w:line="240" w:lineRule="auto"/>
        <w:ind w:left="375"/>
        <w:rPr>
          <w:b/>
          <w:color w:val="000000" w:themeColor="text1"/>
          <w:shd w:val="clear" w:color="auto" w:fill="FAFAFA"/>
        </w:rPr>
      </w:pPr>
      <w:r w:rsidRPr="005B79C3">
        <w:rPr>
          <w:rStyle w:val="ad"/>
          <w:color w:val="000000" w:themeColor="text1"/>
          <w:bdr w:val="none" w:sz="0" w:space="0" w:color="auto" w:frame="1"/>
          <w:shd w:val="clear" w:color="auto" w:fill="FAFAFA"/>
        </w:rPr>
        <w:t xml:space="preserve">2.Порядок внесення плати за навчання </w:t>
      </w:r>
      <w:r w:rsidRPr="00AC2F55">
        <w:rPr>
          <w:rStyle w:val="ad"/>
          <w:color w:val="000000" w:themeColor="text1"/>
          <w:bdr w:val="none" w:sz="0" w:space="0" w:color="auto" w:frame="1"/>
          <w:shd w:val="clear" w:color="auto" w:fill="FAFAFA"/>
        </w:rPr>
        <w:t xml:space="preserve">в </w:t>
      </w:r>
      <w:r w:rsidRPr="00AC2F55">
        <w:rPr>
          <w:b/>
          <w:color w:val="000000" w:themeColor="text1"/>
          <w:shd w:val="clear" w:color="auto" w:fill="FAFAFA"/>
        </w:rPr>
        <w:t>КЗ «Музична школа» Миколаївської селищної ради Березі</w:t>
      </w:r>
      <w:r>
        <w:rPr>
          <w:b/>
          <w:color w:val="000000" w:themeColor="text1"/>
          <w:shd w:val="clear" w:color="auto" w:fill="FAFAFA"/>
        </w:rPr>
        <w:t>вського району Одеської області</w:t>
      </w:r>
    </w:p>
    <w:p w14:paraId="43B59374" w14:textId="40A65355" w:rsidR="00806241" w:rsidRPr="005B79C3" w:rsidRDefault="00806241" w:rsidP="006A2DF0">
      <w:pPr>
        <w:spacing w:after="0" w:line="240" w:lineRule="auto"/>
        <w:jc w:val="both"/>
        <w:rPr>
          <w:rFonts w:ascii="Times New Roman" w:hAnsi="Times New Roman" w:cs="Times New Roman"/>
          <w:color w:val="000000" w:themeColor="text1"/>
          <w:sz w:val="28"/>
          <w:szCs w:val="28"/>
          <w:shd w:val="clear" w:color="auto" w:fill="FAFAFA"/>
        </w:rPr>
      </w:pPr>
      <w:r w:rsidRPr="005B79C3">
        <w:rPr>
          <w:rFonts w:ascii="Times New Roman" w:eastAsia="Times New Roman" w:hAnsi="Times New Roman" w:cs="Times New Roman"/>
          <w:color w:val="000000" w:themeColor="text1"/>
          <w:sz w:val="28"/>
          <w:szCs w:val="28"/>
          <w:lang w:val="uk-UA"/>
        </w:rPr>
        <w:lastRenderedPageBreak/>
        <w:t>2.1</w:t>
      </w:r>
      <w:r w:rsidR="006A2DF0">
        <w:rPr>
          <w:rFonts w:ascii="Times New Roman" w:eastAsia="Times New Roman" w:hAnsi="Times New Roman" w:cs="Times New Roman"/>
          <w:color w:val="000000" w:themeColor="text1"/>
          <w:sz w:val="28"/>
          <w:szCs w:val="28"/>
          <w:lang w:val="uk-UA"/>
        </w:rPr>
        <w:t>.</w:t>
      </w:r>
      <w:r w:rsidRPr="005B79C3">
        <w:rPr>
          <w:rFonts w:ascii="Times New Roman" w:eastAsia="Times New Roman" w:hAnsi="Times New Roman" w:cs="Times New Roman"/>
          <w:color w:val="000000" w:themeColor="text1"/>
          <w:sz w:val="28"/>
          <w:szCs w:val="28"/>
          <w:lang w:val="uk-UA"/>
        </w:rPr>
        <w:t xml:space="preserve"> </w:t>
      </w:r>
      <w:r w:rsidRPr="005B79C3">
        <w:rPr>
          <w:rFonts w:ascii="Times New Roman" w:hAnsi="Times New Roman" w:cs="Times New Roman"/>
          <w:color w:val="000000" w:themeColor="text1"/>
          <w:sz w:val="28"/>
          <w:szCs w:val="28"/>
          <w:shd w:val="clear" w:color="auto" w:fill="FAFAFA"/>
        </w:rPr>
        <w:t>Плата за навчання вноситься протягом дев’яти місяців навчального року щомісячно до 10 числа поточного місяця. Учні, батьки яких своєчасно не внесли плату за навчання, до занять не допускаються. При заборгованості плати за навчання за два місяці (один минулий та один поточний), учні можуть бути відраховані з контингенту школи.</w:t>
      </w:r>
    </w:p>
    <w:p w14:paraId="27E69AE4" w14:textId="47D7B7B9" w:rsidR="00806241" w:rsidRPr="005B79C3" w:rsidRDefault="00806241" w:rsidP="006A2DF0">
      <w:pPr>
        <w:spacing w:after="0" w:line="240" w:lineRule="auto"/>
        <w:jc w:val="both"/>
        <w:rPr>
          <w:rFonts w:ascii="Times New Roman" w:hAnsi="Times New Roman" w:cs="Times New Roman"/>
          <w:color w:val="000000" w:themeColor="text1"/>
          <w:sz w:val="28"/>
          <w:szCs w:val="28"/>
          <w:shd w:val="clear" w:color="auto" w:fill="FAFAFA"/>
          <w:lang w:val="uk-UA"/>
        </w:rPr>
      </w:pPr>
      <w:r w:rsidRPr="005B79C3">
        <w:rPr>
          <w:rFonts w:ascii="Times New Roman" w:hAnsi="Times New Roman" w:cs="Times New Roman"/>
          <w:color w:val="000000" w:themeColor="text1"/>
          <w:sz w:val="28"/>
          <w:szCs w:val="28"/>
          <w:shd w:val="clear" w:color="auto" w:fill="FAFAFA"/>
          <w:lang w:val="uk-UA"/>
        </w:rPr>
        <w:t>2.2</w:t>
      </w:r>
      <w:r w:rsidR="006A2DF0">
        <w:rPr>
          <w:rFonts w:ascii="Times New Roman" w:hAnsi="Times New Roman" w:cs="Times New Roman"/>
          <w:color w:val="000000" w:themeColor="text1"/>
          <w:sz w:val="28"/>
          <w:szCs w:val="28"/>
          <w:shd w:val="clear" w:color="auto" w:fill="FAFAFA"/>
          <w:lang w:val="uk-UA"/>
        </w:rPr>
        <w:t>.</w:t>
      </w:r>
      <w:r w:rsidRPr="005B79C3">
        <w:rPr>
          <w:rFonts w:ascii="Times New Roman" w:hAnsi="Times New Roman" w:cs="Times New Roman"/>
          <w:color w:val="000000" w:themeColor="text1"/>
          <w:sz w:val="28"/>
          <w:szCs w:val="28"/>
          <w:shd w:val="clear" w:color="auto" w:fill="FAFAFA"/>
          <w:lang w:val="uk-UA"/>
        </w:rPr>
        <w:t xml:space="preserve">  Розмір та умови оплати навчання в КЗ «Музична школа» та надання нею додаткових освітніх послуг  встановлюється договором відповідно  до законодавства. Плата  може   вноситися за весь  строк навчання або  частинами – щомісяця, щосеместру.</w:t>
      </w:r>
    </w:p>
    <w:p w14:paraId="54D0D6D2" w14:textId="3FA13C1D" w:rsidR="00806241" w:rsidRDefault="00806241" w:rsidP="006A2DF0">
      <w:pPr>
        <w:pStyle w:val="a7"/>
        <w:spacing w:after="0" w:line="240" w:lineRule="auto"/>
        <w:ind w:left="0"/>
        <w:jc w:val="both"/>
        <w:rPr>
          <w:color w:val="000000" w:themeColor="text1"/>
          <w:shd w:val="clear" w:color="auto" w:fill="FAFAFA"/>
        </w:rPr>
      </w:pPr>
      <w:r w:rsidRPr="005B79C3">
        <w:rPr>
          <w:color w:val="000000" w:themeColor="text1"/>
          <w:shd w:val="clear" w:color="auto" w:fill="FAFAFA"/>
        </w:rPr>
        <w:t>2.3</w:t>
      </w:r>
      <w:r w:rsidR="006A2DF0">
        <w:rPr>
          <w:color w:val="000000" w:themeColor="text1"/>
          <w:shd w:val="clear" w:color="auto" w:fill="FAFAFA"/>
        </w:rPr>
        <w:t>.</w:t>
      </w:r>
      <w:r w:rsidRPr="005B79C3">
        <w:rPr>
          <w:color w:val="000000" w:themeColor="text1"/>
          <w:shd w:val="clear" w:color="auto" w:fill="FAFAFA"/>
        </w:rPr>
        <w:t xml:space="preserve"> Плата за навчання вноситься у безготівковій формі на розрахунковий рахунок КЗ «Музична школа» Миколаївської селищної ради Березівського району Одеської області.</w:t>
      </w:r>
    </w:p>
    <w:p w14:paraId="6ACE26C1" w14:textId="2264EE31" w:rsidR="00806241" w:rsidRPr="005B79C3" w:rsidRDefault="00806241" w:rsidP="006A2DF0">
      <w:pPr>
        <w:pStyle w:val="a7"/>
        <w:spacing w:after="0" w:line="240" w:lineRule="auto"/>
        <w:ind w:left="0"/>
        <w:jc w:val="both"/>
        <w:rPr>
          <w:color w:val="000000" w:themeColor="text1"/>
          <w:shd w:val="clear" w:color="auto" w:fill="FAFAFA"/>
        </w:rPr>
      </w:pPr>
      <w:r w:rsidRPr="005B79C3">
        <w:rPr>
          <w:color w:val="000000" w:themeColor="text1"/>
          <w:shd w:val="clear" w:color="auto" w:fill="FAFAFA"/>
        </w:rPr>
        <w:t>2.4</w:t>
      </w:r>
      <w:r w:rsidR="006A2DF0">
        <w:rPr>
          <w:color w:val="000000" w:themeColor="text1"/>
          <w:shd w:val="clear" w:color="auto" w:fill="FAFAFA"/>
        </w:rPr>
        <w:t>.</w:t>
      </w:r>
      <w:r w:rsidRPr="005B79C3">
        <w:rPr>
          <w:color w:val="000000" w:themeColor="text1"/>
          <w:shd w:val="clear" w:color="auto" w:fill="FAFAFA"/>
        </w:rPr>
        <w:t xml:space="preserve"> Договір укладається між музичною школою і здобувачем освіти (його законним представником) та/або юридичною чи фізичною особою, яка здійснює оплату.</w:t>
      </w:r>
    </w:p>
    <w:p w14:paraId="01B1AC9C" w14:textId="000CBF46" w:rsidR="00806241" w:rsidRPr="005B79C3" w:rsidRDefault="00806241" w:rsidP="00D93CE7">
      <w:pPr>
        <w:pStyle w:val="a7"/>
        <w:spacing w:after="0" w:line="240" w:lineRule="auto"/>
        <w:ind w:left="0"/>
        <w:jc w:val="both"/>
        <w:rPr>
          <w:color w:val="000000" w:themeColor="text1"/>
          <w:shd w:val="clear" w:color="auto" w:fill="FAFAFA"/>
        </w:rPr>
      </w:pPr>
      <w:r w:rsidRPr="005B79C3">
        <w:rPr>
          <w:color w:val="000000" w:themeColor="text1"/>
          <w:shd w:val="clear" w:color="auto" w:fill="FAFAFA"/>
        </w:rPr>
        <w:t>2.5</w:t>
      </w:r>
      <w:r w:rsidR="00D93CE7">
        <w:rPr>
          <w:color w:val="000000" w:themeColor="text1"/>
          <w:shd w:val="clear" w:color="auto" w:fill="FAFAFA"/>
        </w:rPr>
        <w:t>.</w:t>
      </w:r>
      <w:r w:rsidRPr="005B79C3">
        <w:rPr>
          <w:color w:val="000000" w:themeColor="text1"/>
          <w:shd w:val="clear" w:color="auto" w:fill="FAFAFA"/>
        </w:rPr>
        <w:t xml:space="preserve"> Бюджетні асигнування на освіту, позабюджетні кошти та кошти , отримані  школою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 визначену Статутом КЗ «Музична школа» Миколаївської селищної ради Березівського району Одеської області.</w:t>
      </w:r>
    </w:p>
    <w:p w14:paraId="18377EC4" w14:textId="77777777" w:rsidR="00806241" w:rsidRPr="005B79C3" w:rsidRDefault="00806241" w:rsidP="006A2DF0">
      <w:pPr>
        <w:pStyle w:val="a7"/>
        <w:spacing w:after="0" w:line="240" w:lineRule="auto"/>
        <w:ind w:left="375"/>
        <w:jc w:val="both"/>
        <w:rPr>
          <w:color w:val="000000" w:themeColor="text1"/>
          <w:shd w:val="clear" w:color="auto" w:fill="FAFAFA"/>
        </w:rPr>
      </w:pPr>
    </w:p>
    <w:p w14:paraId="2406F17C" w14:textId="79502ED0" w:rsidR="00806241" w:rsidRDefault="00D93CE7" w:rsidP="00D93CE7">
      <w:pPr>
        <w:pStyle w:val="a7"/>
        <w:spacing w:after="0" w:line="240" w:lineRule="auto"/>
        <w:ind w:left="780"/>
        <w:jc w:val="both"/>
        <w:rPr>
          <w:b/>
          <w:color w:val="000000" w:themeColor="text1"/>
          <w:shd w:val="clear" w:color="auto" w:fill="FAFAFA"/>
        </w:rPr>
      </w:pPr>
      <w:r>
        <w:rPr>
          <w:rStyle w:val="ad"/>
          <w:color w:val="000000" w:themeColor="text1"/>
          <w:bdr w:val="none" w:sz="0" w:space="0" w:color="auto" w:frame="1"/>
          <w:shd w:val="clear" w:color="auto" w:fill="FAFAFA"/>
        </w:rPr>
        <w:t>3.</w:t>
      </w:r>
      <w:r w:rsidR="00806241" w:rsidRPr="005B79C3">
        <w:rPr>
          <w:rStyle w:val="ad"/>
          <w:color w:val="000000" w:themeColor="text1"/>
          <w:bdr w:val="none" w:sz="0" w:space="0" w:color="auto" w:frame="1"/>
          <w:shd w:val="clear" w:color="auto" w:fill="FAFAFA"/>
        </w:rPr>
        <w:t xml:space="preserve">Пільги по оплаті за навчання </w:t>
      </w:r>
      <w:r w:rsidR="00806241" w:rsidRPr="00AC2F55">
        <w:rPr>
          <w:rStyle w:val="ad"/>
          <w:color w:val="000000" w:themeColor="text1"/>
          <w:bdr w:val="none" w:sz="0" w:space="0" w:color="auto" w:frame="1"/>
          <w:shd w:val="clear" w:color="auto" w:fill="FAFAFA"/>
        </w:rPr>
        <w:t xml:space="preserve">в  </w:t>
      </w:r>
      <w:r w:rsidR="00806241" w:rsidRPr="00AC2F55">
        <w:rPr>
          <w:b/>
          <w:color w:val="000000" w:themeColor="text1"/>
          <w:shd w:val="clear" w:color="auto" w:fill="FAFAFA"/>
        </w:rPr>
        <w:t>КЗ «Музична школа» Миколаївської селищної ради Березівського району Одеської області</w:t>
      </w:r>
    </w:p>
    <w:p w14:paraId="396AE914" w14:textId="7DD27F2A" w:rsidR="00806241" w:rsidRPr="005B79C3" w:rsidRDefault="00806241" w:rsidP="00AF3081">
      <w:pPr>
        <w:pStyle w:val="ac"/>
        <w:shd w:val="clear" w:color="auto" w:fill="FAFAFA"/>
        <w:spacing w:before="0" w:beforeAutospacing="0" w:after="0" w:afterAutospacing="0"/>
        <w:jc w:val="both"/>
        <w:textAlignment w:val="baseline"/>
        <w:rPr>
          <w:color w:val="000000" w:themeColor="text1"/>
          <w:sz w:val="28"/>
          <w:szCs w:val="28"/>
        </w:rPr>
      </w:pPr>
      <w:r w:rsidRPr="005B79C3">
        <w:rPr>
          <w:color w:val="000000" w:themeColor="text1"/>
          <w:sz w:val="28"/>
          <w:szCs w:val="28"/>
          <w:shd w:val="clear" w:color="auto" w:fill="FAFAFA"/>
          <w:lang w:val="uk-UA"/>
        </w:rPr>
        <w:t>3.1</w:t>
      </w:r>
      <w:r w:rsidR="00C85FFB">
        <w:rPr>
          <w:color w:val="000000" w:themeColor="text1"/>
          <w:sz w:val="28"/>
          <w:szCs w:val="28"/>
          <w:shd w:val="clear" w:color="auto" w:fill="FAFAFA"/>
          <w:lang w:val="uk-UA"/>
        </w:rPr>
        <w:t>.</w:t>
      </w:r>
      <w:r w:rsidRPr="005B79C3">
        <w:rPr>
          <w:color w:val="000000" w:themeColor="text1"/>
          <w:sz w:val="28"/>
          <w:szCs w:val="28"/>
          <w:bdr w:val="none" w:sz="0" w:space="0" w:color="auto" w:frame="1"/>
        </w:rPr>
        <w:t xml:space="preserve"> Перелік документів для застосування пільг, термін їх подання та періодичність поновлення доводиться до відома батьків адміністрацією закладу.</w:t>
      </w:r>
    </w:p>
    <w:p w14:paraId="557C8599" w14:textId="77777777" w:rsidR="00806241" w:rsidRPr="005B79C3" w:rsidRDefault="00806241" w:rsidP="00AF3081">
      <w:pPr>
        <w:pStyle w:val="ac"/>
        <w:shd w:val="clear" w:color="auto" w:fill="FAFAFA"/>
        <w:spacing w:before="0" w:beforeAutospacing="0" w:after="0" w:afterAutospacing="0"/>
        <w:jc w:val="both"/>
        <w:textAlignment w:val="baseline"/>
        <w:rPr>
          <w:color w:val="000000" w:themeColor="text1"/>
          <w:sz w:val="28"/>
          <w:szCs w:val="28"/>
        </w:rPr>
      </w:pPr>
      <w:r w:rsidRPr="005B79C3">
        <w:rPr>
          <w:color w:val="000000" w:themeColor="text1"/>
          <w:sz w:val="28"/>
          <w:szCs w:val="28"/>
          <w:bdr w:val="none" w:sz="0" w:space="0" w:color="auto" w:frame="1"/>
        </w:rPr>
        <w:t>3.2. Пільги по оплаті за навчання надаються при наявності відповідних документів, що надають право на пільгу, поданих батьками з 01 вересня  до 15 вересня поточного навчального року. В разі виникнення підстави для надання пільги пізніше зазначеного терміну, то пільга надається з того місяця, з якого батьки учня подали письмову заяву та необхідні документи.</w:t>
      </w:r>
    </w:p>
    <w:p w14:paraId="251E168D" w14:textId="77777777" w:rsidR="00806241" w:rsidRPr="005B79C3" w:rsidRDefault="00806241" w:rsidP="00AF3081">
      <w:pPr>
        <w:pStyle w:val="ac"/>
        <w:shd w:val="clear" w:color="auto" w:fill="FAFAFA"/>
        <w:spacing w:before="0" w:beforeAutospacing="0" w:after="0" w:afterAutospacing="0"/>
        <w:jc w:val="both"/>
        <w:textAlignment w:val="baseline"/>
        <w:rPr>
          <w:color w:val="000000" w:themeColor="text1"/>
          <w:sz w:val="28"/>
          <w:szCs w:val="28"/>
          <w:bdr w:val="none" w:sz="0" w:space="0" w:color="auto" w:frame="1"/>
        </w:rPr>
      </w:pPr>
      <w:r w:rsidRPr="005B79C3">
        <w:rPr>
          <w:color w:val="000000" w:themeColor="text1"/>
          <w:sz w:val="28"/>
          <w:szCs w:val="28"/>
          <w:bdr w:val="none" w:sz="0" w:space="0" w:color="auto" w:frame="1"/>
        </w:rPr>
        <w:t>3.3. При поданні батьками документів на встановлення пільг після 15 числа, оплата за відповідний місяць стягується у повному розмірі.</w:t>
      </w:r>
    </w:p>
    <w:p w14:paraId="42311E68" w14:textId="276BCDCB" w:rsidR="00806241" w:rsidRPr="005B79C3" w:rsidRDefault="00806241" w:rsidP="00AF3081">
      <w:pPr>
        <w:pStyle w:val="ac"/>
        <w:shd w:val="clear" w:color="auto" w:fill="FAFAFA"/>
        <w:spacing w:before="0" w:beforeAutospacing="0" w:after="0" w:afterAutospacing="0"/>
        <w:jc w:val="both"/>
        <w:textAlignment w:val="baseline"/>
        <w:rPr>
          <w:color w:val="000000" w:themeColor="text1"/>
          <w:sz w:val="28"/>
          <w:szCs w:val="28"/>
        </w:rPr>
      </w:pPr>
      <w:r w:rsidRPr="005B79C3">
        <w:rPr>
          <w:color w:val="000000" w:themeColor="text1"/>
          <w:sz w:val="28"/>
          <w:szCs w:val="28"/>
          <w:bdr w:val="none" w:sz="0" w:space="0" w:color="auto" w:frame="1"/>
          <w:lang w:val="uk-UA"/>
        </w:rPr>
        <w:t>3.4</w:t>
      </w:r>
      <w:r w:rsidR="008334EC">
        <w:rPr>
          <w:color w:val="000000" w:themeColor="text1"/>
          <w:sz w:val="28"/>
          <w:szCs w:val="28"/>
          <w:bdr w:val="none" w:sz="0" w:space="0" w:color="auto" w:frame="1"/>
          <w:lang w:val="uk-UA"/>
        </w:rPr>
        <w:t>.</w:t>
      </w:r>
      <w:r w:rsidRPr="005B79C3">
        <w:rPr>
          <w:color w:val="000000" w:themeColor="text1"/>
          <w:sz w:val="28"/>
          <w:szCs w:val="28"/>
          <w:bdr w:val="none" w:sz="0" w:space="0" w:color="auto" w:frame="1"/>
          <w:lang w:val="uk-UA"/>
        </w:rPr>
        <w:t xml:space="preserve"> </w:t>
      </w:r>
      <w:r w:rsidRPr="005B79C3">
        <w:rPr>
          <w:color w:val="000000" w:themeColor="text1"/>
          <w:sz w:val="28"/>
          <w:szCs w:val="28"/>
          <w:bdr w:val="none" w:sz="0" w:space="0" w:color="auto" w:frame="1"/>
        </w:rPr>
        <w:t xml:space="preserve"> Встановити пільги по оплаті за навчання таким категоріям дітей:</w:t>
      </w:r>
    </w:p>
    <w:p w14:paraId="716840A3" w14:textId="77777777" w:rsidR="00806241" w:rsidRPr="005B79C3" w:rsidRDefault="00806241" w:rsidP="00AF3081">
      <w:pPr>
        <w:pStyle w:val="ac"/>
        <w:shd w:val="clear" w:color="auto" w:fill="FAFAFA"/>
        <w:spacing w:before="0" w:beforeAutospacing="0" w:after="0" w:afterAutospacing="0"/>
        <w:jc w:val="both"/>
        <w:textAlignment w:val="baseline"/>
        <w:rPr>
          <w:color w:val="000000" w:themeColor="text1"/>
          <w:sz w:val="28"/>
          <w:szCs w:val="28"/>
        </w:rPr>
      </w:pPr>
      <w:r w:rsidRPr="005B79C3">
        <w:rPr>
          <w:color w:val="000000" w:themeColor="text1"/>
          <w:sz w:val="28"/>
          <w:szCs w:val="28"/>
          <w:bdr w:val="none" w:sz="0" w:space="0" w:color="auto" w:frame="1"/>
        </w:rPr>
        <w:t>3.4.1. </w:t>
      </w:r>
      <w:r w:rsidRPr="005B79C3">
        <w:rPr>
          <w:rStyle w:val="ad"/>
          <w:color w:val="000000" w:themeColor="text1"/>
          <w:sz w:val="28"/>
          <w:szCs w:val="28"/>
          <w:bdr w:val="none" w:sz="0" w:space="0" w:color="auto" w:frame="1"/>
        </w:rPr>
        <w:t>Звільнити від оплати за навчання на 100%:</w:t>
      </w:r>
    </w:p>
    <w:p w14:paraId="4784AAA5" w14:textId="77777777" w:rsidR="00806241" w:rsidRPr="005B79C3" w:rsidRDefault="00806241" w:rsidP="00806241">
      <w:pPr>
        <w:pStyle w:val="ac"/>
        <w:shd w:val="clear" w:color="auto" w:fill="FAFAFA"/>
        <w:spacing w:before="0" w:beforeAutospacing="0" w:after="0" w:afterAutospacing="0"/>
        <w:textAlignment w:val="baseline"/>
        <w:rPr>
          <w:color w:val="000000" w:themeColor="text1"/>
          <w:sz w:val="28"/>
          <w:szCs w:val="28"/>
          <w:bdr w:val="none" w:sz="0" w:space="0" w:color="auto" w:frame="1"/>
          <w:lang w:val="uk-UA"/>
        </w:rPr>
      </w:pPr>
      <w:r w:rsidRPr="005B79C3">
        <w:rPr>
          <w:color w:val="000000" w:themeColor="text1"/>
          <w:sz w:val="28"/>
          <w:szCs w:val="28"/>
          <w:bdr w:val="none" w:sz="0" w:space="0" w:color="auto" w:frame="1"/>
        </w:rPr>
        <w:t xml:space="preserve">а) </w:t>
      </w:r>
      <w:r w:rsidRPr="005B79C3">
        <w:rPr>
          <w:color w:val="000000" w:themeColor="text1"/>
          <w:sz w:val="28"/>
          <w:szCs w:val="28"/>
          <w:bdr w:val="none" w:sz="0" w:space="0" w:color="auto" w:frame="1"/>
          <w:lang w:val="uk-UA"/>
        </w:rPr>
        <w:t>діти-інваліди, яким не протипоказане навчання у початкових мистецьких закладах ( за висновком медичної комісії);</w:t>
      </w:r>
    </w:p>
    <w:p w14:paraId="4793587A" w14:textId="77777777" w:rsidR="00806241" w:rsidRPr="005B79C3" w:rsidRDefault="00806241" w:rsidP="00806241">
      <w:pPr>
        <w:pStyle w:val="ac"/>
        <w:shd w:val="clear" w:color="auto" w:fill="FAFAFA"/>
        <w:spacing w:before="0" w:beforeAutospacing="0" w:after="0" w:afterAutospacing="0"/>
        <w:textAlignment w:val="baseline"/>
        <w:rPr>
          <w:color w:val="000000" w:themeColor="text1"/>
          <w:sz w:val="28"/>
          <w:szCs w:val="28"/>
          <w:lang w:val="uk-UA"/>
        </w:rPr>
      </w:pPr>
      <w:r w:rsidRPr="005B79C3">
        <w:rPr>
          <w:color w:val="000000" w:themeColor="text1"/>
          <w:sz w:val="28"/>
          <w:szCs w:val="28"/>
          <w:bdr w:val="none" w:sz="0" w:space="0" w:color="auto" w:frame="1"/>
          <w:lang w:val="uk-UA"/>
        </w:rPr>
        <w:t>б) діти із багатодітних сімей;</w:t>
      </w:r>
    </w:p>
    <w:p w14:paraId="7AB626AB" w14:textId="77777777" w:rsidR="00806241" w:rsidRPr="005B79C3" w:rsidRDefault="00806241" w:rsidP="00806241">
      <w:pPr>
        <w:pStyle w:val="ac"/>
        <w:shd w:val="clear" w:color="auto" w:fill="FAFAFA"/>
        <w:spacing w:before="0" w:beforeAutospacing="0" w:after="0" w:afterAutospacing="0"/>
        <w:textAlignment w:val="baseline"/>
        <w:rPr>
          <w:color w:val="000000" w:themeColor="text1"/>
          <w:sz w:val="28"/>
          <w:szCs w:val="28"/>
        </w:rPr>
      </w:pPr>
      <w:r w:rsidRPr="005B79C3">
        <w:rPr>
          <w:color w:val="000000" w:themeColor="text1"/>
          <w:sz w:val="28"/>
          <w:szCs w:val="28"/>
          <w:bdr w:val="none" w:sz="0" w:space="0" w:color="auto" w:frame="1"/>
        </w:rPr>
        <w:t>в) діти-сироти</w:t>
      </w:r>
      <w:r w:rsidRPr="005B79C3">
        <w:rPr>
          <w:color w:val="000000" w:themeColor="text1"/>
          <w:sz w:val="28"/>
          <w:szCs w:val="28"/>
          <w:bdr w:val="none" w:sz="0" w:space="0" w:color="auto" w:frame="1"/>
          <w:lang w:val="uk-UA"/>
        </w:rPr>
        <w:t xml:space="preserve"> та діти позбавлені батьківського піклування</w:t>
      </w:r>
      <w:r w:rsidRPr="005B79C3">
        <w:rPr>
          <w:color w:val="000000" w:themeColor="text1"/>
          <w:sz w:val="28"/>
          <w:szCs w:val="28"/>
          <w:bdr w:val="none" w:sz="0" w:space="0" w:color="auto" w:frame="1"/>
        </w:rPr>
        <w:t>;</w:t>
      </w:r>
    </w:p>
    <w:p w14:paraId="38F672F8" w14:textId="77777777" w:rsidR="00806241" w:rsidRPr="005B79C3" w:rsidRDefault="00806241" w:rsidP="00806241">
      <w:pPr>
        <w:pStyle w:val="ac"/>
        <w:shd w:val="clear" w:color="auto" w:fill="FAFAFA"/>
        <w:spacing w:before="0" w:beforeAutospacing="0" w:after="0" w:afterAutospacing="0"/>
        <w:textAlignment w:val="baseline"/>
        <w:rPr>
          <w:color w:val="000000" w:themeColor="text1"/>
          <w:sz w:val="28"/>
          <w:szCs w:val="28"/>
          <w:bdr w:val="none" w:sz="0" w:space="0" w:color="auto" w:frame="1"/>
          <w:lang w:val="uk-UA"/>
        </w:rPr>
      </w:pPr>
      <w:r w:rsidRPr="005B79C3">
        <w:rPr>
          <w:color w:val="000000" w:themeColor="text1"/>
          <w:sz w:val="28"/>
          <w:szCs w:val="28"/>
          <w:bdr w:val="none" w:sz="0" w:space="0" w:color="auto" w:frame="1"/>
        </w:rPr>
        <w:t xml:space="preserve">г) діти з малозабезпечених сімей </w:t>
      </w:r>
      <w:r w:rsidRPr="005B79C3">
        <w:rPr>
          <w:color w:val="000000" w:themeColor="text1"/>
          <w:sz w:val="28"/>
          <w:szCs w:val="28"/>
          <w:bdr w:val="none" w:sz="0" w:space="0" w:color="auto" w:frame="1"/>
          <w:lang w:val="uk-UA"/>
        </w:rPr>
        <w:t>;</w:t>
      </w:r>
    </w:p>
    <w:p w14:paraId="61A56FE1" w14:textId="77777777" w:rsidR="00806241" w:rsidRPr="005B79C3" w:rsidRDefault="00806241" w:rsidP="00C85FFB">
      <w:pPr>
        <w:pStyle w:val="ac"/>
        <w:shd w:val="clear" w:color="auto" w:fill="FAFAFA"/>
        <w:spacing w:before="0" w:beforeAutospacing="0" w:after="0" w:afterAutospacing="0"/>
        <w:textAlignment w:val="baseline"/>
        <w:rPr>
          <w:color w:val="000000" w:themeColor="text1"/>
          <w:sz w:val="28"/>
          <w:szCs w:val="28"/>
          <w:bdr w:val="none" w:sz="0" w:space="0" w:color="auto" w:frame="1"/>
          <w:lang w:val="uk-UA"/>
        </w:rPr>
      </w:pPr>
      <w:r w:rsidRPr="005B79C3">
        <w:rPr>
          <w:color w:val="000000" w:themeColor="text1"/>
          <w:sz w:val="28"/>
          <w:szCs w:val="28"/>
          <w:bdr w:val="none" w:sz="0" w:space="0" w:color="auto" w:frame="1"/>
          <w:lang w:val="uk-UA"/>
        </w:rPr>
        <w:t>д)  діти, батьки яких брали  участь в антитерористичній операції та мають  статус учасника бойових дій відповідно до Закону України «Про статус ветерана війни, гарантії їх соціального захисту» (за наявності посвідчення встановленого зразка);</w:t>
      </w:r>
    </w:p>
    <w:p w14:paraId="22C1F823" w14:textId="77777777" w:rsidR="00806241" w:rsidRPr="005B79C3" w:rsidRDefault="00806241" w:rsidP="00C85FFB">
      <w:pPr>
        <w:spacing w:after="0" w:line="240" w:lineRule="auto"/>
        <w:jc w:val="both"/>
        <w:rPr>
          <w:rFonts w:ascii="Times New Roman" w:eastAsia="PMingLiU" w:hAnsi="Times New Roman" w:cs="Times New Roman"/>
          <w:color w:val="000000" w:themeColor="text1"/>
          <w:sz w:val="28"/>
          <w:szCs w:val="28"/>
          <w:lang w:val="uk-UA" w:eastAsia="zh-HK"/>
        </w:rPr>
      </w:pPr>
      <w:r w:rsidRPr="005B79C3">
        <w:rPr>
          <w:rFonts w:ascii="Times New Roman" w:eastAsia="PMingLiU" w:hAnsi="Times New Roman" w:cs="Times New Roman"/>
          <w:color w:val="000000" w:themeColor="text1"/>
          <w:sz w:val="28"/>
          <w:szCs w:val="28"/>
          <w:lang w:val="uk-UA" w:eastAsia="zh-HK"/>
        </w:rPr>
        <w:t>е) діти загиблих учасників бойових дій (АТО);</w:t>
      </w:r>
    </w:p>
    <w:p w14:paraId="065911B0" w14:textId="77777777" w:rsidR="00806241" w:rsidRPr="005B79C3" w:rsidRDefault="00806241" w:rsidP="00C85FFB">
      <w:pPr>
        <w:spacing w:after="0" w:line="240" w:lineRule="auto"/>
        <w:jc w:val="both"/>
        <w:rPr>
          <w:rFonts w:ascii="Times New Roman" w:eastAsia="PMingLiU" w:hAnsi="Times New Roman" w:cs="Times New Roman"/>
          <w:color w:val="000000" w:themeColor="text1"/>
          <w:sz w:val="28"/>
          <w:szCs w:val="28"/>
          <w:lang w:val="uk-UA" w:eastAsia="zh-HK"/>
        </w:rPr>
      </w:pPr>
      <w:r w:rsidRPr="005B79C3">
        <w:rPr>
          <w:rFonts w:ascii="Times New Roman" w:eastAsia="PMingLiU" w:hAnsi="Times New Roman" w:cs="Times New Roman"/>
          <w:color w:val="000000" w:themeColor="text1"/>
          <w:sz w:val="28"/>
          <w:szCs w:val="28"/>
          <w:lang w:val="uk-UA" w:eastAsia="zh-HK"/>
        </w:rPr>
        <w:t xml:space="preserve">є) </w:t>
      </w:r>
      <w:r w:rsidRPr="005B79C3">
        <w:rPr>
          <w:rFonts w:ascii="Times New Roman" w:hAnsi="Times New Roman" w:cs="Times New Roman"/>
          <w:color w:val="000000" w:themeColor="text1"/>
          <w:sz w:val="28"/>
          <w:szCs w:val="28"/>
          <w:lang w:val="uk-UA"/>
        </w:rPr>
        <w:t>діти військовослужбовців Збройних Сил України строкової та контрактної служби та працівників органів внутрішніх справ України, загиблих при виконанні службових обов’язків</w:t>
      </w:r>
      <w:r w:rsidRPr="005B79C3">
        <w:rPr>
          <w:rFonts w:ascii="Times New Roman" w:eastAsia="PMingLiU" w:hAnsi="Times New Roman" w:cs="Times New Roman"/>
          <w:color w:val="000000" w:themeColor="text1"/>
          <w:sz w:val="28"/>
          <w:szCs w:val="28"/>
          <w:lang w:val="uk-UA" w:eastAsia="zh-HK"/>
        </w:rPr>
        <w:t>.</w:t>
      </w:r>
    </w:p>
    <w:p w14:paraId="22083E8B" w14:textId="77777777" w:rsidR="00806241" w:rsidRPr="005B79C3" w:rsidRDefault="00806241" w:rsidP="00C85FFB">
      <w:pPr>
        <w:spacing w:after="0" w:line="240" w:lineRule="auto"/>
        <w:jc w:val="both"/>
        <w:rPr>
          <w:rFonts w:ascii="Times New Roman" w:hAnsi="Times New Roman" w:cs="Times New Roman"/>
          <w:color w:val="000000" w:themeColor="text1"/>
          <w:sz w:val="28"/>
          <w:szCs w:val="28"/>
          <w:lang w:val="uk-UA"/>
        </w:rPr>
      </w:pPr>
      <w:r w:rsidRPr="005B79C3">
        <w:rPr>
          <w:rFonts w:ascii="Times New Roman" w:eastAsia="PMingLiU" w:hAnsi="Times New Roman" w:cs="Times New Roman"/>
          <w:color w:val="000000" w:themeColor="text1"/>
          <w:sz w:val="28"/>
          <w:szCs w:val="28"/>
          <w:lang w:val="uk-UA" w:eastAsia="zh-HK"/>
        </w:rPr>
        <w:t xml:space="preserve">ж) </w:t>
      </w:r>
      <w:r w:rsidRPr="005B79C3">
        <w:rPr>
          <w:rFonts w:ascii="Times New Roman" w:hAnsi="Times New Roman" w:cs="Times New Roman"/>
          <w:color w:val="000000" w:themeColor="text1"/>
          <w:sz w:val="28"/>
          <w:szCs w:val="28"/>
          <w:lang w:val="uk-UA"/>
        </w:rPr>
        <w:t>діти, зареєстровані як внутрішньо переміщені особи, сім</w:t>
      </w:r>
      <w:r w:rsidR="00CE7AD3" w:rsidRPr="001C4E11">
        <w:rPr>
          <w:rFonts w:ascii="Times New Roman" w:hAnsi="Times New Roman" w:cs="Times New Roman"/>
          <w:color w:val="000000" w:themeColor="text1"/>
          <w:sz w:val="28"/>
          <w:szCs w:val="28"/>
        </w:rPr>
        <w:t>`</w:t>
      </w:r>
      <w:r w:rsidRPr="005B79C3">
        <w:rPr>
          <w:rFonts w:ascii="Times New Roman" w:hAnsi="Times New Roman" w:cs="Times New Roman"/>
          <w:color w:val="000000" w:themeColor="text1"/>
          <w:sz w:val="28"/>
          <w:szCs w:val="28"/>
          <w:lang w:val="uk-UA"/>
        </w:rPr>
        <w:t>ї яких  внаслідок складних життєвих обставин не мають змоги сплачувати за навчання;</w:t>
      </w:r>
    </w:p>
    <w:p w14:paraId="3154176A" w14:textId="77777777" w:rsidR="00806241" w:rsidRPr="005B79C3" w:rsidRDefault="00806241" w:rsidP="00C85FFB">
      <w:pPr>
        <w:spacing w:after="0" w:line="240" w:lineRule="auto"/>
        <w:jc w:val="both"/>
        <w:rPr>
          <w:rFonts w:ascii="Times New Roman" w:hAnsi="Times New Roman" w:cs="Times New Roman"/>
          <w:color w:val="000000" w:themeColor="text1"/>
          <w:sz w:val="28"/>
          <w:szCs w:val="28"/>
          <w:shd w:val="clear" w:color="auto" w:fill="FFFFFF"/>
          <w:lang w:val="uk-UA"/>
        </w:rPr>
      </w:pPr>
      <w:r w:rsidRPr="005B79C3">
        <w:rPr>
          <w:rFonts w:ascii="Times New Roman" w:hAnsi="Times New Roman" w:cs="Times New Roman"/>
          <w:color w:val="000000" w:themeColor="text1"/>
          <w:sz w:val="28"/>
          <w:szCs w:val="28"/>
          <w:lang w:val="uk-UA"/>
        </w:rPr>
        <w:lastRenderedPageBreak/>
        <w:t xml:space="preserve">з) діти, батьки яких є особами, які переміщені з тимчасово окупованої території України, району проведення антитерористичної операції </w:t>
      </w:r>
      <w:r w:rsidRPr="005B79C3">
        <w:rPr>
          <w:rFonts w:ascii="Times New Roman" w:hAnsi="Times New Roman" w:cs="Times New Roman"/>
          <w:color w:val="000000" w:themeColor="text1"/>
          <w:sz w:val="28"/>
          <w:szCs w:val="28"/>
          <w:shd w:val="clear" w:color="auto" w:fill="FFFFFF"/>
          <w:lang w:val="uk-UA"/>
        </w:rPr>
        <w:t>чи населеного пункту, розташованого на лінії зіткнення</w:t>
      </w:r>
    </w:p>
    <w:p w14:paraId="02130AD7" w14:textId="77777777" w:rsidR="00806241" w:rsidRPr="005B79C3" w:rsidRDefault="00806241" w:rsidP="00C85FFB">
      <w:pPr>
        <w:spacing w:after="0" w:line="240" w:lineRule="auto"/>
        <w:jc w:val="both"/>
        <w:rPr>
          <w:rFonts w:ascii="Times New Roman" w:hAnsi="Times New Roman" w:cs="Times New Roman"/>
          <w:color w:val="000000" w:themeColor="text1"/>
          <w:sz w:val="28"/>
          <w:szCs w:val="28"/>
          <w:shd w:val="clear" w:color="auto" w:fill="FFFFFF"/>
          <w:lang w:val="uk-UA"/>
        </w:rPr>
      </w:pPr>
      <w:r w:rsidRPr="005B79C3">
        <w:rPr>
          <w:rFonts w:ascii="Times New Roman" w:hAnsi="Times New Roman" w:cs="Times New Roman"/>
          <w:color w:val="000000" w:themeColor="text1"/>
          <w:sz w:val="28"/>
          <w:szCs w:val="28"/>
          <w:shd w:val="clear" w:color="auto" w:fill="FFFFFF"/>
          <w:lang w:val="uk-UA"/>
        </w:rPr>
        <w:t>і)діти, батьки яких постраждали від аварії на Чорнобильській АЕС;</w:t>
      </w:r>
    </w:p>
    <w:p w14:paraId="2F93789A" w14:textId="77777777" w:rsidR="00806241" w:rsidRPr="005B79C3" w:rsidRDefault="00806241" w:rsidP="00C85FFB">
      <w:pPr>
        <w:spacing w:after="0" w:line="240" w:lineRule="auto"/>
        <w:jc w:val="both"/>
        <w:rPr>
          <w:rFonts w:ascii="Times New Roman" w:hAnsi="Times New Roman" w:cs="Times New Roman"/>
          <w:color w:val="000000" w:themeColor="text1"/>
          <w:sz w:val="28"/>
          <w:szCs w:val="28"/>
          <w:shd w:val="clear" w:color="auto" w:fill="FFFFFF"/>
          <w:lang w:val="uk-UA"/>
        </w:rPr>
      </w:pPr>
      <w:r w:rsidRPr="005B79C3">
        <w:rPr>
          <w:rFonts w:ascii="Times New Roman" w:hAnsi="Times New Roman" w:cs="Times New Roman"/>
          <w:color w:val="000000" w:themeColor="text1"/>
          <w:sz w:val="28"/>
          <w:szCs w:val="28"/>
          <w:shd w:val="clear" w:color="auto" w:fill="FFFFFF"/>
          <w:lang w:val="uk-UA"/>
        </w:rPr>
        <w:t xml:space="preserve"> ї) діти, що перебувають в прийомних  сім</w:t>
      </w:r>
      <w:r w:rsidR="00CE7AD3" w:rsidRPr="001C4E11">
        <w:rPr>
          <w:rFonts w:ascii="Times New Roman" w:hAnsi="Times New Roman" w:cs="Times New Roman"/>
          <w:color w:val="000000" w:themeColor="text1"/>
          <w:sz w:val="28"/>
          <w:szCs w:val="28"/>
          <w:shd w:val="clear" w:color="auto" w:fill="FFFFFF"/>
        </w:rPr>
        <w:t>`</w:t>
      </w:r>
      <w:r w:rsidRPr="005B79C3">
        <w:rPr>
          <w:rFonts w:ascii="Times New Roman" w:hAnsi="Times New Roman" w:cs="Times New Roman"/>
          <w:color w:val="000000" w:themeColor="text1"/>
          <w:sz w:val="28"/>
          <w:szCs w:val="28"/>
          <w:shd w:val="clear" w:color="auto" w:fill="FFFFFF"/>
          <w:lang w:val="uk-UA"/>
        </w:rPr>
        <w:t>ях</w:t>
      </w:r>
    </w:p>
    <w:p w14:paraId="47868304" w14:textId="6DC29A05" w:rsidR="00806241" w:rsidRPr="005B79C3" w:rsidRDefault="00806241" w:rsidP="008334EC">
      <w:pPr>
        <w:spacing w:after="0" w:line="240" w:lineRule="auto"/>
        <w:rPr>
          <w:rFonts w:ascii="Times New Roman" w:eastAsia="PMingLiU" w:hAnsi="Times New Roman" w:cs="Times New Roman"/>
          <w:b/>
          <w:color w:val="000000" w:themeColor="text1"/>
          <w:sz w:val="28"/>
          <w:szCs w:val="28"/>
          <w:shd w:val="clear" w:color="auto" w:fill="FFFFFF"/>
          <w:lang w:val="uk-UA" w:eastAsia="zh-HK"/>
        </w:rPr>
      </w:pPr>
      <w:r w:rsidRPr="005B79C3">
        <w:rPr>
          <w:rFonts w:ascii="Times New Roman" w:eastAsia="PMingLiU" w:hAnsi="Times New Roman" w:cs="Times New Roman"/>
          <w:b/>
          <w:color w:val="000000" w:themeColor="text1"/>
          <w:sz w:val="28"/>
          <w:szCs w:val="28"/>
          <w:shd w:val="clear" w:color="auto" w:fill="FFFFFF"/>
          <w:lang w:val="uk-UA" w:eastAsia="zh-HK"/>
        </w:rPr>
        <w:t>3.4.2</w:t>
      </w:r>
      <w:r w:rsidR="008334EC">
        <w:rPr>
          <w:rFonts w:ascii="Times New Roman" w:eastAsia="PMingLiU" w:hAnsi="Times New Roman" w:cs="Times New Roman"/>
          <w:b/>
          <w:color w:val="000000" w:themeColor="text1"/>
          <w:sz w:val="28"/>
          <w:szCs w:val="28"/>
          <w:shd w:val="clear" w:color="auto" w:fill="FFFFFF"/>
          <w:lang w:val="uk-UA" w:eastAsia="zh-HK"/>
        </w:rPr>
        <w:t>.</w:t>
      </w:r>
      <w:r w:rsidRPr="005B79C3">
        <w:rPr>
          <w:rFonts w:ascii="Times New Roman" w:eastAsia="PMingLiU" w:hAnsi="Times New Roman" w:cs="Times New Roman"/>
          <w:b/>
          <w:color w:val="000000" w:themeColor="text1"/>
          <w:sz w:val="28"/>
          <w:szCs w:val="28"/>
          <w:shd w:val="clear" w:color="auto" w:fill="FFFFFF"/>
          <w:lang w:val="uk-UA" w:eastAsia="zh-HK"/>
        </w:rPr>
        <w:t xml:space="preserve"> Зменшити оплату за навчання на 50 %:</w:t>
      </w:r>
    </w:p>
    <w:p w14:paraId="0E5CFD7C" w14:textId="77777777" w:rsidR="00806241" w:rsidRPr="005B79C3" w:rsidRDefault="00806241" w:rsidP="008334EC">
      <w:pPr>
        <w:spacing w:after="0" w:line="240" w:lineRule="auto"/>
        <w:ind w:firstLine="567"/>
        <w:rPr>
          <w:rFonts w:ascii="Times New Roman" w:eastAsia="PMingLiU" w:hAnsi="Times New Roman" w:cs="Times New Roman"/>
          <w:b/>
          <w:color w:val="000000" w:themeColor="text1"/>
          <w:sz w:val="28"/>
          <w:szCs w:val="28"/>
          <w:shd w:val="clear" w:color="auto" w:fill="FFFFFF"/>
          <w:lang w:val="uk-UA" w:eastAsia="zh-HK"/>
        </w:rPr>
      </w:pPr>
      <w:r w:rsidRPr="005B79C3">
        <w:rPr>
          <w:rFonts w:ascii="Times New Roman" w:eastAsia="PMingLiU" w:hAnsi="Times New Roman" w:cs="Times New Roman"/>
          <w:color w:val="000000" w:themeColor="text1"/>
          <w:sz w:val="28"/>
          <w:szCs w:val="28"/>
          <w:shd w:val="clear" w:color="auto" w:fill="FFFFFF"/>
          <w:lang w:val="uk-UA" w:eastAsia="zh-HK"/>
        </w:rPr>
        <w:t>а) дітям, які втратили годувальника (напівсироти);</w:t>
      </w:r>
      <w:r w:rsidRPr="005B79C3">
        <w:rPr>
          <w:rFonts w:ascii="Times New Roman" w:eastAsia="PMingLiU" w:hAnsi="Times New Roman" w:cs="Times New Roman"/>
          <w:color w:val="000000" w:themeColor="text1"/>
          <w:sz w:val="28"/>
          <w:szCs w:val="28"/>
          <w:lang w:val="uk-UA" w:eastAsia="zh-HK"/>
        </w:rPr>
        <w:br/>
      </w:r>
      <w:r w:rsidRPr="005B79C3">
        <w:rPr>
          <w:rFonts w:ascii="Times New Roman" w:eastAsia="PMingLiU" w:hAnsi="Times New Roman" w:cs="Times New Roman"/>
          <w:color w:val="000000" w:themeColor="text1"/>
          <w:sz w:val="28"/>
          <w:szCs w:val="28"/>
          <w:shd w:val="clear" w:color="auto" w:fill="FFFFFF"/>
          <w:lang w:val="uk-UA" w:eastAsia="zh-HK"/>
        </w:rPr>
        <w:t xml:space="preserve">        б) дітям, батьки яких є інвалідами  І та ІІ групи;</w:t>
      </w:r>
    </w:p>
    <w:p w14:paraId="20752709" w14:textId="77777777" w:rsidR="00806241" w:rsidRPr="005B79C3" w:rsidRDefault="00806241" w:rsidP="008334EC">
      <w:pPr>
        <w:spacing w:after="0" w:line="240" w:lineRule="auto"/>
        <w:ind w:firstLine="567"/>
        <w:jc w:val="both"/>
        <w:rPr>
          <w:rFonts w:ascii="Times New Roman" w:hAnsi="Times New Roman" w:cs="Times New Roman"/>
          <w:color w:val="000000" w:themeColor="text1"/>
          <w:sz w:val="28"/>
          <w:szCs w:val="28"/>
          <w:lang w:val="uk-UA"/>
        </w:rPr>
      </w:pPr>
      <w:r w:rsidRPr="005B79C3">
        <w:rPr>
          <w:rFonts w:ascii="Times New Roman" w:eastAsia="PMingLiU" w:hAnsi="Times New Roman" w:cs="Times New Roman"/>
          <w:color w:val="000000" w:themeColor="text1"/>
          <w:sz w:val="28"/>
          <w:szCs w:val="28"/>
          <w:lang w:val="uk-UA" w:eastAsia="zh-HK"/>
        </w:rPr>
        <w:t xml:space="preserve">в)  </w:t>
      </w:r>
      <w:r w:rsidRPr="005B79C3">
        <w:rPr>
          <w:rFonts w:ascii="Times New Roman" w:hAnsi="Times New Roman" w:cs="Times New Roman"/>
          <w:color w:val="000000" w:themeColor="text1"/>
          <w:sz w:val="28"/>
          <w:szCs w:val="28"/>
          <w:lang w:val="uk-UA"/>
        </w:rPr>
        <w:t>дітям, батьки яких є воїнами-інтернаціоналістами;</w:t>
      </w:r>
    </w:p>
    <w:p w14:paraId="49674575" w14:textId="77777777" w:rsidR="00806241" w:rsidRPr="005B79C3" w:rsidRDefault="00806241" w:rsidP="008334EC">
      <w:pPr>
        <w:spacing w:after="0" w:line="240" w:lineRule="auto"/>
        <w:ind w:firstLine="567"/>
        <w:jc w:val="both"/>
        <w:rPr>
          <w:rFonts w:ascii="Times New Roman" w:hAnsi="Times New Roman" w:cs="Times New Roman"/>
          <w:color w:val="000000" w:themeColor="text1"/>
          <w:sz w:val="28"/>
          <w:szCs w:val="28"/>
          <w:lang w:val="uk-UA"/>
        </w:rPr>
      </w:pPr>
      <w:r w:rsidRPr="005B79C3">
        <w:rPr>
          <w:rFonts w:ascii="Times New Roman" w:hAnsi="Times New Roman" w:cs="Times New Roman"/>
          <w:color w:val="000000" w:themeColor="text1"/>
          <w:sz w:val="28"/>
          <w:szCs w:val="28"/>
          <w:lang w:val="uk-UA"/>
        </w:rPr>
        <w:t>г) при навчанні  двох і більше дітей з однієї сім</w:t>
      </w:r>
      <w:r w:rsidR="00CE7AD3" w:rsidRPr="001C4E11">
        <w:rPr>
          <w:rFonts w:ascii="Times New Roman" w:hAnsi="Times New Roman" w:cs="Times New Roman"/>
          <w:color w:val="000000" w:themeColor="text1"/>
          <w:sz w:val="28"/>
          <w:szCs w:val="28"/>
        </w:rPr>
        <w:t>`</w:t>
      </w:r>
      <w:r w:rsidRPr="005B79C3">
        <w:rPr>
          <w:rFonts w:ascii="Times New Roman" w:hAnsi="Times New Roman" w:cs="Times New Roman"/>
          <w:color w:val="000000" w:themeColor="text1"/>
          <w:sz w:val="28"/>
          <w:szCs w:val="28"/>
          <w:lang w:val="uk-UA"/>
        </w:rPr>
        <w:t>ї батьківська плата становить за першу дитину -100% , за інших – 50%</w:t>
      </w:r>
    </w:p>
    <w:p w14:paraId="19E07465" w14:textId="77777777" w:rsidR="00806241" w:rsidRPr="005B79C3" w:rsidRDefault="00806241" w:rsidP="008334EC">
      <w:pPr>
        <w:spacing w:after="0" w:line="240" w:lineRule="auto"/>
        <w:ind w:firstLine="567"/>
        <w:jc w:val="both"/>
        <w:rPr>
          <w:rFonts w:ascii="Times New Roman" w:hAnsi="Times New Roman" w:cs="Times New Roman"/>
          <w:color w:val="000000" w:themeColor="text1"/>
          <w:sz w:val="28"/>
          <w:szCs w:val="28"/>
          <w:lang w:val="uk-UA"/>
        </w:rPr>
      </w:pPr>
      <w:r w:rsidRPr="005B79C3">
        <w:rPr>
          <w:rFonts w:ascii="Times New Roman" w:hAnsi="Times New Roman" w:cs="Times New Roman"/>
          <w:color w:val="000000" w:themeColor="text1"/>
          <w:sz w:val="28"/>
          <w:szCs w:val="28"/>
          <w:lang w:val="uk-UA"/>
        </w:rPr>
        <w:t>д) ) при навчанні   на двох  відділах батьківська плата становить на одному відділі -100% , на другому – 50% ( при цьому 100% коштів вноситься за навчання   де встановлена менша  плата)</w:t>
      </w:r>
    </w:p>
    <w:p w14:paraId="52DE06D4" w14:textId="5D9B9146" w:rsidR="00806241" w:rsidRPr="005B79C3" w:rsidRDefault="00806241" w:rsidP="008334EC">
      <w:pPr>
        <w:spacing w:after="0" w:line="240" w:lineRule="auto"/>
        <w:jc w:val="both"/>
        <w:rPr>
          <w:rFonts w:ascii="Times New Roman" w:hAnsi="Times New Roman" w:cs="Times New Roman"/>
          <w:color w:val="000000" w:themeColor="text1"/>
          <w:sz w:val="28"/>
          <w:szCs w:val="28"/>
          <w:lang w:val="uk-UA"/>
        </w:rPr>
      </w:pPr>
      <w:r w:rsidRPr="005B79C3">
        <w:rPr>
          <w:rFonts w:ascii="Times New Roman" w:hAnsi="Times New Roman" w:cs="Times New Roman"/>
          <w:color w:val="000000" w:themeColor="text1"/>
          <w:sz w:val="28"/>
          <w:szCs w:val="28"/>
          <w:lang w:val="uk-UA"/>
        </w:rPr>
        <w:t>3.5</w:t>
      </w:r>
      <w:r w:rsidR="008334EC">
        <w:rPr>
          <w:rFonts w:ascii="Times New Roman" w:hAnsi="Times New Roman" w:cs="Times New Roman"/>
          <w:color w:val="000000" w:themeColor="text1"/>
          <w:sz w:val="28"/>
          <w:szCs w:val="28"/>
          <w:lang w:val="uk-UA"/>
        </w:rPr>
        <w:t>.</w:t>
      </w:r>
      <w:r w:rsidRPr="005B79C3">
        <w:rPr>
          <w:rFonts w:ascii="Times New Roman" w:hAnsi="Times New Roman" w:cs="Times New Roman"/>
          <w:color w:val="000000" w:themeColor="text1"/>
          <w:sz w:val="28"/>
          <w:szCs w:val="28"/>
          <w:lang w:val="uk-UA"/>
        </w:rPr>
        <w:t xml:space="preserve"> Передбачені цим Положенням вищезазначені пільги можуть надаватися лише по одному виду пільг на </w:t>
      </w:r>
      <w:r w:rsidR="00CE7AD3">
        <w:rPr>
          <w:rFonts w:ascii="Times New Roman" w:hAnsi="Times New Roman" w:cs="Times New Roman"/>
          <w:color w:val="000000" w:themeColor="text1"/>
          <w:sz w:val="28"/>
          <w:szCs w:val="28"/>
          <w:lang w:val="uk-UA"/>
        </w:rPr>
        <w:t>сім</w:t>
      </w:r>
      <w:r w:rsidR="00CE7AD3" w:rsidRPr="001C4E11">
        <w:rPr>
          <w:rFonts w:ascii="Times New Roman" w:hAnsi="Times New Roman" w:cs="Times New Roman"/>
          <w:color w:val="000000" w:themeColor="text1"/>
          <w:sz w:val="28"/>
          <w:szCs w:val="28"/>
        </w:rPr>
        <w:t>`</w:t>
      </w:r>
      <w:r w:rsidRPr="005B79C3">
        <w:rPr>
          <w:rFonts w:ascii="Times New Roman" w:hAnsi="Times New Roman" w:cs="Times New Roman"/>
          <w:color w:val="000000" w:themeColor="text1"/>
          <w:sz w:val="28"/>
          <w:szCs w:val="28"/>
          <w:lang w:val="uk-UA"/>
        </w:rPr>
        <w:t>ю із зазначених видів пільг за бажанням батьків.</w:t>
      </w:r>
    </w:p>
    <w:p w14:paraId="2AB8DF70" w14:textId="34211428" w:rsidR="00806241" w:rsidRDefault="00806241" w:rsidP="008334EC">
      <w:pPr>
        <w:shd w:val="clear" w:color="auto" w:fill="FFFFFF"/>
        <w:spacing w:after="0" w:line="240" w:lineRule="auto"/>
        <w:jc w:val="both"/>
        <w:rPr>
          <w:rFonts w:ascii="Times New Roman" w:eastAsia="PMingLiU" w:hAnsi="Times New Roman" w:cs="Times New Roman"/>
          <w:color w:val="000000" w:themeColor="text1"/>
          <w:sz w:val="28"/>
          <w:szCs w:val="28"/>
          <w:shd w:val="clear" w:color="auto" w:fill="FFFFFF"/>
          <w:lang w:val="uk-UA" w:eastAsia="zh-HK"/>
        </w:rPr>
      </w:pPr>
      <w:r w:rsidRPr="005B79C3">
        <w:rPr>
          <w:rFonts w:ascii="Times New Roman" w:hAnsi="Times New Roman" w:cs="Times New Roman"/>
          <w:color w:val="000000" w:themeColor="text1"/>
          <w:sz w:val="28"/>
          <w:szCs w:val="28"/>
          <w:lang w:val="uk-UA"/>
        </w:rPr>
        <w:t>3.6</w:t>
      </w:r>
      <w:r w:rsidR="008334EC">
        <w:rPr>
          <w:rFonts w:ascii="Times New Roman" w:hAnsi="Times New Roman" w:cs="Times New Roman"/>
          <w:color w:val="000000" w:themeColor="text1"/>
          <w:sz w:val="28"/>
          <w:szCs w:val="28"/>
          <w:lang w:val="uk-UA"/>
        </w:rPr>
        <w:t>.</w:t>
      </w:r>
      <w:r w:rsidRPr="005B79C3">
        <w:rPr>
          <w:rFonts w:ascii="Times New Roman" w:hAnsi="Times New Roman" w:cs="Times New Roman"/>
          <w:color w:val="000000" w:themeColor="text1"/>
          <w:sz w:val="28"/>
          <w:szCs w:val="28"/>
          <w:lang w:val="uk-UA"/>
        </w:rPr>
        <w:t xml:space="preserve"> У раз</w:t>
      </w:r>
      <w:r w:rsidR="00CE7AD3">
        <w:rPr>
          <w:rFonts w:ascii="Times New Roman" w:hAnsi="Times New Roman" w:cs="Times New Roman"/>
          <w:color w:val="000000" w:themeColor="text1"/>
          <w:sz w:val="28"/>
          <w:szCs w:val="28"/>
          <w:lang w:val="uk-UA"/>
        </w:rPr>
        <w:t>і</w:t>
      </w:r>
      <w:r w:rsidRPr="005B79C3">
        <w:rPr>
          <w:rFonts w:ascii="Times New Roman" w:hAnsi="Times New Roman" w:cs="Times New Roman"/>
          <w:color w:val="000000" w:themeColor="text1"/>
          <w:sz w:val="28"/>
          <w:szCs w:val="28"/>
          <w:lang w:val="uk-UA"/>
        </w:rPr>
        <w:t xml:space="preserve"> хвороби учня протягом двох і більше місяців, при наявності документів з лікувального закладу та заяви батьків, за перший місяць хвороби оплачується  100% , за наступні 50%</w:t>
      </w:r>
      <w:r w:rsidRPr="005B79C3">
        <w:rPr>
          <w:rFonts w:ascii="Times New Roman" w:eastAsia="PMingLiU" w:hAnsi="Times New Roman" w:cs="Times New Roman"/>
          <w:color w:val="000000" w:themeColor="text1"/>
          <w:sz w:val="28"/>
          <w:szCs w:val="28"/>
          <w:shd w:val="clear" w:color="auto" w:fill="FFFFFF"/>
          <w:lang w:val="uk-UA" w:eastAsia="zh-HK"/>
        </w:rPr>
        <w:t>. Планування та використання доходів від плати за навчання в закладі.</w:t>
      </w:r>
    </w:p>
    <w:p w14:paraId="5F060771" w14:textId="77777777" w:rsidR="008334EC" w:rsidRPr="005B79C3" w:rsidRDefault="008334EC" w:rsidP="008334EC">
      <w:pPr>
        <w:shd w:val="clear" w:color="auto" w:fill="FFFFFF"/>
        <w:spacing w:after="0" w:line="240" w:lineRule="auto"/>
        <w:ind w:firstLine="720"/>
        <w:jc w:val="both"/>
        <w:rPr>
          <w:rFonts w:ascii="Times New Roman" w:eastAsia="PMingLiU" w:hAnsi="Times New Roman" w:cs="Times New Roman"/>
          <w:color w:val="000000" w:themeColor="text1"/>
          <w:sz w:val="28"/>
          <w:szCs w:val="28"/>
          <w:shd w:val="clear" w:color="auto" w:fill="FFFFFF"/>
          <w:lang w:val="uk-UA" w:eastAsia="zh-HK"/>
        </w:rPr>
      </w:pPr>
    </w:p>
    <w:p w14:paraId="11609F29" w14:textId="46D4B2C6" w:rsidR="00806241" w:rsidRPr="005B79C3" w:rsidRDefault="008334EC" w:rsidP="00AF1EB2">
      <w:pPr>
        <w:shd w:val="clear" w:color="auto" w:fill="FFFFFF"/>
        <w:spacing w:after="0" w:line="240" w:lineRule="auto"/>
        <w:jc w:val="both"/>
        <w:rPr>
          <w:rFonts w:ascii="Times New Roman" w:eastAsia="PMingLiU" w:hAnsi="Times New Roman" w:cs="Times New Roman"/>
          <w:b/>
          <w:color w:val="000000" w:themeColor="text1"/>
          <w:sz w:val="28"/>
          <w:szCs w:val="28"/>
          <w:shd w:val="clear" w:color="auto" w:fill="FFFFFF"/>
          <w:lang w:val="uk-UA" w:eastAsia="zh-HK"/>
        </w:rPr>
      </w:pPr>
      <w:r>
        <w:rPr>
          <w:rFonts w:ascii="Times New Roman" w:eastAsia="PMingLiU" w:hAnsi="Times New Roman" w:cs="Times New Roman"/>
          <w:b/>
          <w:color w:val="000000" w:themeColor="text1"/>
          <w:sz w:val="28"/>
          <w:szCs w:val="28"/>
          <w:shd w:val="clear" w:color="auto" w:fill="FFFFFF"/>
          <w:lang w:val="uk-UA" w:eastAsia="zh-HK"/>
        </w:rPr>
        <w:t xml:space="preserve">        4.</w:t>
      </w:r>
      <w:r w:rsidR="00806241" w:rsidRPr="005B79C3">
        <w:rPr>
          <w:rFonts w:ascii="Times New Roman" w:eastAsia="PMingLiU" w:hAnsi="Times New Roman" w:cs="Times New Roman"/>
          <w:b/>
          <w:color w:val="000000" w:themeColor="text1"/>
          <w:sz w:val="28"/>
          <w:szCs w:val="28"/>
          <w:shd w:val="clear" w:color="auto" w:fill="FFFFFF"/>
          <w:lang w:val="uk-UA" w:eastAsia="zh-HK"/>
        </w:rPr>
        <w:t xml:space="preserve">Планування та використання доходів від плати за навчання в </w:t>
      </w:r>
      <w:r w:rsidR="00806241" w:rsidRPr="005B79C3">
        <w:rPr>
          <w:rFonts w:ascii="Times New Roman" w:hAnsi="Times New Roman" w:cs="Times New Roman"/>
          <w:b/>
          <w:color w:val="000000" w:themeColor="text1"/>
          <w:sz w:val="28"/>
          <w:szCs w:val="28"/>
          <w:shd w:val="clear" w:color="auto" w:fill="FAFAFA"/>
          <w:lang w:val="uk-UA"/>
        </w:rPr>
        <w:t>КЗ «Музична школа» Миколаївської селищної ради Березівського району Одеської області</w:t>
      </w:r>
    </w:p>
    <w:p w14:paraId="42C6A8B5" w14:textId="335F2D56" w:rsidR="00806241" w:rsidRDefault="00806241" w:rsidP="008334EC">
      <w:pPr>
        <w:shd w:val="clear" w:color="auto" w:fill="FFFFFF"/>
        <w:spacing w:after="0" w:line="240" w:lineRule="auto"/>
        <w:jc w:val="both"/>
        <w:rPr>
          <w:rFonts w:ascii="Times New Roman" w:eastAsia="PMingLiU" w:hAnsi="Times New Roman" w:cs="Times New Roman"/>
          <w:color w:val="000000" w:themeColor="text1"/>
          <w:sz w:val="28"/>
          <w:szCs w:val="28"/>
          <w:shd w:val="clear" w:color="auto" w:fill="FFFFFF"/>
          <w:lang w:val="uk-UA" w:eastAsia="zh-HK"/>
        </w:rPr>
      </w:pPr>
      <w:r w:rsidRPr="005B79C3">
        <w:rPr>
          <w:rFonts w:ascii="Times New Roman" w:eastAsia="PMingLiU" w:hAnsi="Times New Roman" w:cs="Times New Roman"/>
          <w:color w:val="000000" w:themeColor="text1"/>
          <w:sz w:val="28"/>
          <w:szCs w:val="28"/>
          <w:shd w:val="clear" w:color="auto" w:fill="FFFFFF"/>
          <w:lang w:val="uk-UA" w:eastAsia="zh-HK"/>
        </w:rPr>
        <w:t>4.1. Облік  надходжень від оплати за навчання та контроль за своєчасністю оплати за навчання покладається на централізовану бухгалтерію відділу освіти, культури молоді та спорту Миколаївської селищної ради  та дирекцію закладу.</w:t>
      </w:r>
      <w:r w:rsidRPr="005B79C3">
        <w:rPr>
          <w:rFonts w:ascii="Times New Roman" w:eastAsia="PMingLiU" w:hAnsi="Times New Roman" w:cs="Times New Roman"/>
          <w:color w:val="000000" w:themeColor="text1"/>
          <w:sz w:val="28"/>
          <w:szCs w:val="28"/>
          <w:shd w:val="clear" w:color="auto" w:fill="FFFFFF"/>
          <w:lang w:val="uk-UA" w:eastAsia="zh-HK"/>
        </w:rPr>
        <w:br/>
        <w:t>4.2. Плата за навчання зараховується до  власних надходжень ( спецрахунку) школи  і  спрямовується на витрати, пов’язані зі зміцненням матеріально-технічної бази закладу , на виконання навчальних планів , матеріальні витрати пов</w:t>
      </w:r>
      <w:r w:rsidR="00CE7AD3" w:rsidRPr="001C4E11">
        <w:rPr>
          <w:rFonts w:ascii="Times New Roman" w:eastAsia="PMingLiU" w:hAnsi="Times New Roman" w:cs="Times New Roman"/>
          <w:color w:val="000000" w:themeColor="text1"/>
          <w:sz w:val="28"/>
          <w:szCs w:val="28"/>
          <w:shd w:val="clear" w:color="auto" w:fill="FFFFFF"/>
          <w:lang w:eastAsia="zh-HK"/>
        </w:rPr>
        <w:t>`</w:t>
      </w:r>
      <w:r w:rsidRPr="005B79C3">
        <w:rPr>
          <w:rFonts w:ascii="Times New Roman" w:eastAsia="PMingLiU" w:hAnsi="Times New Roman" w:cs="Times New Roman"/>
          <w:color w:val="000000" w:themeColor="text1"/>
          <w:sz w:val="28"/>
          <w:szCs w:val="28"/>
          <w:shd w:val="clear" w:color="auto" w:fill="FFFFFF"/>
          <w:lang w:val="uk-UA" w:eastAsia="zh-HK"/>
        </w:rPr>
        <w:t>язані з навчально-виховною роботою, оплату праці, матеріального стимулювання працівників, соціальний захист трудового колективу, проведення свят, конкурсів, проведення поточних ремонтів, утримання закладу по витратам, які не забезпечені на 100% фін</w:t>
      </w:r>
      <w:r>
        <w:rPr>
          <w:rFonts w:ascii="Times New Roman" w:eastAsia="PMingLiU" w:hAnsi="Times New Roman" w:cs="Times New Roman"/>
          <w:color w:val="000000" w:themeColor="text1"/>
          <w:sz w:val="28"/>
          <w:szCs w:val="28"/>
          <w:shd w:val="clear" w:color="auto" w:fill="FFFFFF"/>
          <w:lang w:val="uk-UA" w:eastAsia="zh-HK"/>
        </w:rPr>
        <w:t>ансування із місцевого бюджету.</w:t>
      </w:r>
    </w:p>
    <w:p w14:paraId="655B133B" w14:textId="77777777" w:rsidR="008334EC" w:rsidRPr="005B79C3" w:rsidRDefault="008334EC" w:rsidP="008334EC">
      <w:pPr>
        <w:shd w:val="clear" w:color="auto" w:fill="FFFFFF"/>
        <w:spacing w:after="0" w:line="240" w:lineRule="auto"/>
        <w:jc w:val="both"/>
        <w:rPr>
          <w:rFonts w:ascii="Times New Roman" w:eastAsia="PMingLiU" w:hAnsi="Times New Roman" w:cs="Times New Roman"/>
          <w:color w:val="000000" w:themeColor="text1"/>
          <w:sz w:val="28"/>
          <w:szCs w:val="28"/>
          <w:shd w:val="clear" w:color="auto" w:fill="FFFFFF"/>
          <w:lang w:val="uk-UA" w:eastAsia="zh-HK"/>
        </w:rPr>
      </w:pPr>
    </w:p>
    <w:p w14:paraId="5A43062A" w14:textId="18CFFB05" w:rsidR="00806241" w:rsidRDefault="008334EC" w:rsidP="008334EC">
      <w:pPr>
        <w:spacing w:after="0" w:line="240" w:lineRule="auto"/>
        <w:jc w:val="both"/>
        <w:rPr>
          <w:rFonts w:ascii="Times New Roman" w:eastAsia="PMingLiU" w:hAnsi="Times New Roman" w:cs="Times New Roman"/>
          <w:b/>
          <w:color w:val="000000" w:themeColor="text1"/>
          <w:sz w:val="28"/>
          <w:szCs w:val="28"/>
          <w:shd w:val="clear" w:color="auto" w:fill="FFFFFF"/>
          <w:lang w:val="uk-UA" w:eastAsia="zh-HK"/>
        </w:rPr>
      </w:pPr>
      <w:r>
        <w:rPr>
          <w:rFonts w:ascii="Times New Roman" w:eastAsia="PMingLiU" w:hAnsi="Times New Roman" w:cs="Times New Roman"/>
          <w:b/>
          <w:color w:val="000000" w:themeColor="text1"/>
          <w:sz w:val="28"/>
          <w:szCs w:val="28"/>
          <w:shd w:val="clear" w:color="auto" w:fill="FFFFFF"/>
          <w:lang w:val="uk-UA" w:eastAsia="zh-HK"/>
        </w:rPr>
        <w:t xml:space="preserve">         </w:t>
      </w:r>
      <w:r w:rsidR="00806241" w:rsidRPr="005B79C3">
        <w:rPr>
          <w:rFonts w:ascii="Times New Roman" w:eastAsia="PMingLiU" w:hAnsi="Times New Roman" w:cs="Times New Roman"/>
          <w:b/>
          <w:color w:val="000000" w:themeColor="text1"/>
          <w:sz w:val="28"/>
          <w:szCs w:val="28"/>
          <w:shd w:val="clear" w:color="auto" w:fill="FFFFFF"/>
          <w:lang w:val="uk-UA" w:eastAsia="zh-HK"/>
        </w:rPr>
        <w:t>5.Прикінцеві положення</w:t>
      </w:r>
    </w:p>
    <w:p w14:paraId="1BCD408D" w14:textId="77777777" w:rsidR="00806241" w:rsidRPr="005B79C3" w:rsidRDefault="00806241" w:rsidP="008334EC">
      <w:pPr>
        <w:spacing w:after="0" w:line="240" w:lineRule="auto"/>
        <w:rPr>
          <w:rFonts w:ascii="Times New Roman" w:eastAsia="PMingLiU" w:hAnsi="Times New Roman" w:cs="Times New Roman"/>
          <w:color w:val="000000" w:themeColor="text1"/>
          <w:sz w:val="28"/>
          <w:szCs w:val="28"/>
          <w:shd w:val="clear" w:color="auto" w:fill="FFFFFF"/>
          <w:lang w:val="uk-UA" w:eastAsia="zh-HK"/>
        </w:rPr>
      </w:pPr>
      <w:r w:rsidRPr="005B79C3">
        <w:rPr>
          <w:rFonts w:ascii="Times New Roman" w:eastAsia="PMingLiU" w:hAnsi="Times New Roman" w:cs="Times New Roman"/>
          <w:color w:val="000000" w:themeColor="text1"/>
          <w:sz w:val="28"/>
          <w:szCs w:val="28"/>
          <w:shd w:val="clear" w:color="auto" w:fill="FFFFFF"/>
          <w:lang w:val="uk-UA" w:eastAsia="zh-HK"/>
        </w:rPr>
        <w:t>5.1. Дане Положення набирає чинності з моменту його затвердження рішенням  сесії Миколаївської селищної ради.</w:t>
      </w:r>
      <w:r w:rsidRPr="005B79C3">
        <w:rPr>
          <w:rFonts w:ascii="Times New Roman" w:eastAsia="PMingLiU" w:hAnsi="Times New Roman" w:cs="Times New Roman"/>
          <w:color w:val="000000" w:themeColor="text1"/>
          <w:sz w:val="28"/>
          <w:szCs w:val="28"/>
          <w:lang w:val="uk-UA" w:eastAsia="zh-HK"/>
        </w:rPr>
        <w:br/>
      </w:r>
      <w:r w:rsidRPr="005B79C3">
        <w:rPr>
          <w:rFonts w:ascii="Times New Roman" w:eastAsia="PMingLiU" w:hAnsi="Times New Roman" w:cs="Times New Roman"/>
          <w:color w:val="000000" w:themeColor="text1"/>
          <w:sz w:val="28"/>
          <w:szCs w:val="28"/>
          <w:shd w:val="clear" w:color="auto" w:fill="FFFFFF"/>
          <w:lang w:val="uk-UA" w:eastAsia="zh-HK"/>
        </w:rPr>
        <w:t>5.2. Зміни та доповнення до Положення можуть вноситися відповідно до нормативно-правових актів України, що регламентують дане питання.</w:t>
      </w:r>
    </w:p>
    <w:p w14:paraId="2C321FF0" w14:textId="77777777" w:rsidR="00806241" w:rsidRPr="005B79C3" w:rsidRDefault="00806241" w:rsidP="008334EC">
      <w:pPr>
        <w:spacing w:after="0" w:line="240" w:lineRule="auto"/>
        <w:ind w:firstLine="567"/>
        <w:rPr>
          <w:rFonts w:ascii="Times New Roman" w:eastAsia="PMingLiU" w:hAnsi="Times New Roman" w:cs="Times New Roman"/>
          <w:color w:val="000000" w:themeColor="text1"/>
          <w:sz w:val="28"/>
          <w:szCs w:val="28"/>
          <w:shd w:val="clear" w:color="auto" w:fill="FFFFFF"/>
          <w:lang w:val="uk-UA" w:eastAsia="zh-HK"/>
        </w:rPr>
      </w:pPr>
    </w:p>
    <w:p w14:paraId="1A00154E" w14:textId="77777777" w:rsidR="00806241" w:rsidRPr="005B79C3" w:rsidRDefault="00806241" w:rsidP="00806241">
      <w:pPr>
        <w:ind w:firstLine="567"/>
        <w:jc w:val="both"/>
        <w:rPr>
          <w:color w:val="000000" w:themeColor="text1"/>
          <w:sz w:val="28"/>
          <w:szCs w:val="28"/>
          <w:lang w:val="uk-UA"/>
        </w:rPr>
      </w:pPr>
    </w:p>
    <w:tbl>
      <w:tblPr>
        <w:tblStyle w:val="af"/>
        <w:tblW w:w="0" w:type="auto"/>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tblGrid>
      <w:tr w:rsidR="00B8559C" w14:paraId="75EB8C89" w14:textId="77777777" w:rsidTr="000A231B">
        <w:tc>
          <w:tcPr>
            <w:tcW w:w="3475" w:type="dxa"/>
          </w:tcPr>
          <w:p w14:paraId="7B837345" w14:textId="77777777" w:rsidR="000A231B" w:rsidRDefault="000A231B" w:rsidP="00F7247E">
            <w:pPr>
              <w:rPr>
                <w:rFonts w:ascii="Times New Roman" w:eastAsia="Times New Roman" w:hAnsi="Times New Roman" w:cs="Times New Roman"/>
                <w:color w:val="000000" w:themeColor="text1"/>
                <w:lang w:val="uk-UA"/>
              </w:rPr>
            </w:pPr>
          </w:p>
          <w:p w14:paraId="7CEA10B4" w14:textId="25D7FDEE" w:rsidR="00F7247E" w:rsidRPr="00B8559C" w:rsidRDefault="00B8559C" w:rsidP="00F7247E">
            <w:pPr>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w:t>
            </w:r>
          </w:p>
          <w:p w14:paraId="64DFB9E6" w14:textId="2270BF9D" w:rsidR="00B8559C" w:rsidRPr="00B8559C" w:rsidRDefault="00B8559C" w:rsidP="00F7247E">
            <w:pPr>
              <w:rPr>
                <w:rFonts w:ascii="Times New Roman" w:eastAsia="Times New Roman" w:hAnsi="Times New Roman" w:cs="Times New Roman"/>
                <w:color w:val="000000" w:themeColor="text1"/>
                <w:lang w:val="uk-UA"/>
              </w:rPr>
            </w:pPr>
          </w:p>
        </w:tc>
      </w:tr>
    </w:tbl>
    <w:p w14:paraId="7D0650EC" w14:textId="77777777" w:rsidR="00C701E0" w:rsidRDefault="00F7247E" w:rsidP="00F7247E">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p>
    <w:p w14:paraId="2CC63FAA" w14:textId="77777777" w:rsidR="00C701E0" w:rsidRDefault="00C701E0" w:rsidP="00F7247E">
      <w:pPr>
        <w:spacing w:after="0" w:line="240" w:lineRule="auto"/>
        <w:rPr>
          <w:rFonts w:ascii="Times New Roman" w:eastAsia="Times New Roman" w:hAnsi="Times New Roman" w:cs="Times New Roman"/>
          <w:color w:val="000000" w:themeColor="text1"/>
          <w:sz w:val="24"/>
          <w:szCs w:val="24"/>
          <w:lang w:val="uk-UA"/>
        </w:rPr>
      </w:pPr>
    </w:p>
    <w:p w14:paraId="28BE149B" w14:textId="77777777" w:rsidR="00C701E0" w:rsidRDefault="00C701E0" w:rsidP="00F7247E">
      <w:pPr>
        <w:spacing w:after="0" w:line="240" w:lineRule="auto"/>
        <w:rPr>
          <w:rFonts w:ascii="Times New Roman" w:eastAsia="Times New Roman" w:hAnsi="Times New Roman" w:cs="Times New Roman"/>
          <w:color w:val="000000" w:themeColor="text1"/>
          <w:sz w:val="24"/>
          <w:szCs w:val="24"/>
          <w:lang w:val="uk-UA"/>
        </w:rPr>
      </w:pPr>
    </w:p>
    <w:p w14:paraId="0FF3BDCF" w14:textId="77777777" w:rsidR="00C701E0" w:rsidRDefault="00C701E0" w:rsidP="00F7247E">
      <w:pPr>
        <w:spacing w:after="0" w:line="240" w:lineRule="auto"/>
        <w:rPr>
          <w:rFonts w:ascii="Times New Roman" w:eastAsia="Times New Roman" w:hAnsi="Times New Roman" w:cs="Times New Roman"/>
          <w:color w:val="000000" w:themeColor="text1"/>
          <w:sz w:val="24"/>
          <w:szCs w:val="24"/>
          <w:lang w:val="uk-UA"/>
        </w:rPr>
      </w:pPr>
    </w:p>
    <w:p w14:paraId="72CE00B1" w14:textId="77777777" w:rsidR="00C701E0" w:rsidRDefault="00C701E0" w:rsidP="00F7247E">
      <w:pPr>
        <w:spacing w:after="0" w:line="240" w:lineRule="auto"/>
        <w:rPr>
          <w:rFonts w:ascii="Times New Roman" w:eastAsia="Times New Roman" w:hAnsi="Times New Roman" w:cs="Times New Roman"/>
          <w:color w:val="000000" w:themeColor="text1"/>
          <w:sz w:val="24"/>
          <w:szCs w:val="24"/>
          <w:lang w:val="uk-UA"/>
        </w:rPr>
      </w:pPr>
    </w:p>
    <w:p w14:paraId="0C01C3F2" w14:textId="77777777" w:rsidR="00C701E0" w:rsidRDefault="00C701E0" w:rsidP="00F7247E">
      <w:pPr>
        <w:spacing w:after="0" w:line="240" w:lineRule="auto"/>
        <w:rPr>
          <w:rFonts w:ascii="Times New Roman" w:eastAsia="Times New Roman" w:hAnsi="Times New Roman" w:cs="Times New Roman"/>
          <w:color w:val="000000" w:themeColor="text1"/>
          <w:sz w:val="24"/>
          <w:szCs w:val="24"/>
          <w:lang w:val="uk-UA"/>
        </w:rPr>
      </w:pPr>
    </w:p>
    <w:p w14:paraId="31E7D61E" w14:textId="1D918F3E" w:rsidR="00F7247E" w:rsidRDefault="00C701E0" w:rsidP="00F7247E">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00F7247E">
        <w:rPr>
          <w:rFonts w:ascii="Times New Roman" w:eastAsia="Times New Roman" w:hAnsi="Times New Roman" w:cs="Times New Roman"/>
          <w:color w:val="000000" w:themeColor="text1"/>
          <w:sz w:val="24"/>
          <w:szCs w:val="24"/>
          <w:lang w:val="uk-UA"/>
        </w:rPr>
        <w:t xml:space="preserve"> Додаток 2</w:t>
      </w:r>
    </w:p>
    <w:p w14:paraId="260E0F8C" w14:textId="4DF8E7C6" w:rsidR="00F7247E" w:rsidRPr="00FB0D6F" w:rsidRDefault="00F7247E" w:rsidP="00F7247E">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Pr="00FB0D6F">
        <w:rPr>
          <w:rFonts w:ascii="Times New Roman" w:eastAsia="Times New Roman" w:hAnsi="Times New Roman" w:cs="Times New Roman"/>
          <w:color w:val="000000" w:themeColor="text1"/>
          <w:sz w:val="24"/>
          <w:szCs w:val="24"/>
          <w:lang w:val="uk-UA"/>
        </w:rPr>
        <w:t>до рішення Миколаївської селищної ради</w:t>
      </w:r>
    </w:p>
    <w:p w14:paraId="37C5F7EA" w14:textId="35FE8D9D" w:rsidR="00C701E0" w:rsidRPr="00C701E0" w:rsidRDefault="00F7247E" w:rsidP="00C701E0">
      <w:pPr>
        <w:spacing w:after="0" w:line="240" w:lineRule="auto"/>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w:t>
      </w:r>
      <w:r w:rsidRPr="00FB0D6F">
        <w:rPr>
          <w:rFonts w:ascii="Times New Roman" w:eastAsia="Times New Roman" w:hAnsi="Times New Roman" w:cs="Times New Roman"/>
          <w:color w:val="000000" w:themeColor="text1"/>
          <w:sz w:val="24"/>
          <w:szCs w:val="24"/>
          <w:lang w:val="uk-UA"/>
        </w:rPr>
        <w:t>від</w:t>
      </w:r>
      <w:r>
        <w:rPr>
          <w:rFonts w:ascii="Times New Roman" w:eastAsia="Times New Roman" w:hAnsi="Times New Roman" w:cs="Times New Roman"/>
          <w:color w:val="000000" w:themeColor="text1"/>
          <w:sz w:val="24"/>
          <w:szCs w:val="24"/>
          <w:lang w:val="uk-UA"/>
        </w:rPr>
        <w:t xml:space="preserve"> 20 вересня 2024</w:t>
      </w:r>
      <w:r w:rsidRPr="00FB0D6F">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color w:val="000000" w:themeColor="text1"/>
          <w:sz w:val="24"/>
          <w:szCs w:val="24"/>
          <w:lang w:val="uk-UA"/>
        </w:rPr>
        <w:t xml:space="preserve">                                                                                </w:t>
      </w:r>
    </w:p>
    <w:p w14:paraId="40C49BE2" w14:textId="3801B5A6" w:rsidR="00C701E0" w:rsidRPr="002C0193" w:rsidRDefault="00C701E0" w:rsidP="00C701E0">
      <w:pPr>
        <w:spacing w:after="0" w:line="240" w:lineRule="auto"/>
        <w:rPr>
          <w:rFonts w:ascii="Times New Roman" w:hAnsi="Times New Roman"/>
          <w:lang w:val="uk-UA"/>
        </w:rPr>
      </w:pPr>
      <w:r w:rsidRPr="002C0193">
        <w:rPr>
          <w:rFonts w:ascii="Times New Roman" w:hAnsi="Times New Roman"/>
          <w:lang w:val="uk-UA"/>
        </w:rPr>
        <w:t xml:space="preserve">                                                                                          </w:t>
      </w:r>
      <w:r>
        <w:rPr>
          <w:rFonts w:ascii="Times New Roman" w:hAnsi="Times New Roman"/>
          <w:lang w:val="uk-UA"/>
        </w:rPr>
        <w:t xml:space="preserve">     </w:t>
      </w:r>
      <w:r w:rsidRPr="002C0193">
        <w:rPr>
          <w:rFonts w:ascii="Times New Roman" w:hAnsi="Times New Roman"/>
          <w:lang w:val="uk-UA"/>
        </w:rPr>
        <w:t>№294</w:t>
      </w:r>
      <w:r>
        <w:rPr>
          <w:rFonts w:ascii="Times New Roman" w:hAnsi="Times New Roman"/>
          <w:lang w:val="uk-UA"/>
        </w:rPr>
        <w:t>3</w:t>
      </w:r>
      <w:r w:rsidRPr="002C0193">
        <w:rPr>
          <w:rFonts w:ascii="Times New Roman" w:hAnsi="Times New Roman"/>
          <w:lang w:val="uk-UA"/>
        </w:rPr>
        <w:t>-</w:t>
      </w:r>
      <w:r>
        <w:rPr>
          <w:rFonts w:ascii="Times New Roman" w:hAnsi="Times New Roman"/>
        </w:rPr>
        <w:t>VIII</w:t>
      </w:r>
    </w:p>
    <w:p w14:paraId="687B57C2" w14:textId="519CF8B4" w:rsidR="00806241" w:rsidRPr="00424CC6" w:rsidRDefault="00806241" w:rsidP="00F7247E">
      <w:pPr>
        <w:tabs>
          <w:tab w:val="left" w:pos="4320"/>
          <w:tab w:val="left" w:pos="6663"/>
          <w:tab w:val="left" w:pos="7020"/>
        </w:tabs>
        <w:ind w:right="-567"/>
        <w:rPr>
          <w:lang w:val="uk-UA"/>
        </w:rPr>
      </w:pPr>
    </w:p>
    <w:p w14:paraId="5EE28E35" w14:textId="77777777" w:rsidR="00806241" w:rsidRPr="00681C1E" w:rsidRDefault="00806241" w:rsidP="00806241">
      <w:pPr>
        <w:tabs>
          <w:tab w:val="left" w:pos="4320"/>
          <w:tab w:val="left" w:pos="7020"/>
        </w:tabs>
        <w:rPr>
          <w:sz w:val="28"/>
          <w:szCs w:val="28"/>
          <w:lang w:val="uk-UA"/>
        </w:rPr>
      </w:pPr>
    </w:p>
    <w:p w14:paraId="34767433" w14:textId="77777777" w:rsidR="00806241" w:rsidRPr="005B79C3" w:rsidRDefault="00EA2718" w:rsidP="00806241">
      <w:pPr>
        <w:tabs>
          <w:tab w:val="left" w:pos="4320"/>
          <w:tab w:val="left" w:pos="7020"/>
        </w:tabs>
        <w:jc w:val="center"/>
        <w:rPr>
          <w:rFonts w:ascii="Times New Roman" w:hAnsi="Times New Roman" w:cs="Times New Roman"/>
          <w:b/>
          <w:sz w:val="28"/>
          <w:szCs w:val="28"/>
          <w:lang w:val="uk-UA"/>
        </w:rPr>
      </w:pPr>
      <w:r>
        <w:rPr>
          <w:rFonts w:ascii="Times New Roman" w:hAnsi="Times New Roman" w:cs="Times New Roman"/>
          <w:b/>
          <w:sz w:val="28"/>
          <w:szCs w:val="28"/>
          <w:lang w:val="uk-UA"/>
        </w:rPr>
        <w:t>Р</w:t>
      </w:r>
      <w:r w:rsidR="00806241" w:rsidRPr="005B79C3">
        <w:rPr>
          <w:rFonts w:ascii="Times New Roman" w:hAnsi="Times New Roman" w:cs="Times New Roman"/>
          <w:b/>
          <w:sz w:val="28"/>
          <w:szCs w:val="28"/>
          <w:lang w:val="uk-UA"/>
        </w:rPr>
        <w:t>озмір</w:t>
      </w:r>
      <w:r>
        <w:rPr>
          <w:rFonts w:ascii="Times New Roman" w:hAnsi="Times New Roman" w:cs="Times New Roman"/>
          <w:b/>
          <w:sz w:val="28"/>
          <w:szCs w:val="28"/>
          <w:lang w:val="uk-UA"/>
        </w:rPr>
        <w:t xml:space="preserve"> щомісячної</w:t>
      </w:r>
    </w:p>
    <w:p w14:paraId="3F54A66A" w14:textId="77777777" w:rsidR="00806241" w:rsidRDefault="00806241" w:rsidP="00EA2718">
      <w:pPr>
        <w:shd w:val="clear" w:color="auto" w:fill="FFFFFF"/>
        <w:jc w:val="center"/>
        <w:rPr>
          <w:rFonts w:ascii="Times New Roman" w:hAnsi="Times New Roman" w:cs="Times New Roman"/>
          <w:b/>
          <w:color w:val="000000" w:themeColor="text1"/>
          <w:sz w:val="28"/>
          <w:szCs w:val="28"/>
          <w:shd w:val="clear" w:color="auto" w:fill="FAFAFA"/>
          <w:lang w:val="uk-UA"/>
        </w:rPr>
      </w:pPr>
      <w:r w:rsidRPr="00250867">
        <w:rPr>
          <w:rFonts w:ascii="Times New Roman" w:hAnsi="Times New Roman" w:cs="Times New Roman"/>
          <w:b/>
          <w:sz w:val="28"/>
          <w:szCs w:val="28"/>
          <w:lang w:val="uk-UA"/>
        </w:rPr>
        <w:t xml:space="preserve">плати за навчання дітей в </w:t>
      </w:r>
      <w:r w:rsidRPr="005B79C3">
        <w:rPr>
          <w:rFonts w:ascii="Times New Roman" w:hAnsi="Times New Roman" w:cs="Times New Roman"/>
          <w:b/>
          <w:color w:val="000000" w:themeColor="text1"/>
          <w:sz w:val="28"/>
          <w:szCs w:val="28"/>
          <w:shd w:val="clear" w:color="auto" w:fill="FAFAFA"/>
          <w:lang w:val="uk-UA"/>
        </w:rPr>
        <w:t>КЗ «Музична школа» Миколаївської селищної ради Березівського району Одеської області</w:t>
      </w:r>
    </w:p>
    <w:p w14:paraId="2D80FAD7" w14:textId="77777777" w:rsidR="00806241" w:rsidRPr="00681C1E" w:rsidRDefault="00806241" w:rsidP="00806241">
      <w:pPr>
        <w:rPr>
          <w:sz w:val="28"/>
          <w:szCs w:val="28"/>
          <w:lang w:val="uk-UA"/>
        </w:rPr>
      </w:pPr>
    </w:p>
    <w:tbl>
      <w:tblPr>
        <w:tblW w:w="739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947"/>
        <w:gridCol w:w="2551"/>
      </w:tblGrid>
      <w:tr w:rsidR="00806241" w:rsidRPr="00681C1E" w14:paraId="5839CBC4" w14:textId="77777777" w:rsidTr="00AD72EB">
        <w:trPr>
          <w:trHeight w:val="976"/>
        </w:trPr>
        <w:tc>
          <w:tcPr>
            <w:tcW w:w="900" w:type="dxa"/>
          </w:tcPr>
          <w:p w14:paraId="4823C4C6" w14:textId="77777777" w:rsidR="00806241" w:rsidRPr="00681C1E" w:rsidRDefault="00806241" w:rsidP="00BD101A">
            <w:pPr>
              <w:tabs>
                <w:tab w:val="left" w:pos="0"/>
              </w:tabs>
              <w:jc w:val="center"/>
              <w:rPr>
                <w:sz w:val="28"/>
                <w:szCs w:val="28"/>
                <w:lang w:val="uk-UA"/>
              </w:rPr>
            </w:pPr>
            <w:r w:rsidRPr="00681C1E">
              <w:rPr>
                <w:sz w:val="28"/>
                <w:szCs w:val="28"/>
                <w:lang w:val="uk-UA"/>
              </w:rPr>
              <w:t>№</w:t>
            </w:r>
          </w:p>
        </w:tc>
        <w:tc>
          <w:tcPr>
            <w:tcW w:w="3947" w:type="dxa"/>
          </w:tcPr>
          <w:p w14:paraId="1F40C263"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Фах</w:t>
            </w:r>
          </w:p>
        </w:tc>
        <w:tc>
          <w:tcPr>
            <w:tcW w:w="2551" w:type="dxa"/>
          </w:tcPr>
          <w:p w14:paraId="126E1D5E"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Оплата за навчання</w:t>
            </w:r>
          </w:p>
          <w:p w14:paraId="25696AFA" w14:textId="77777777" w:rsidR="00806241" w:rsidRPr="004522B7" w:rsidRDefault="00806241" w:rsidP="00AD72EB">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 xml:space="preserve">(грн. за 1 місяць) </w:t>
            </w:r>
          </w:p>
        </w:tc>
      </w:tr>
      <w:tr w:rsidR="00806241" w:rsidRPr="00681C1E" w14:paraId="0B1DE3BA" w14:textId="77777777" w:rsidTr="00AD72EB">
        <w:tc>
          <w:tcPr>
            <w:tcW w:w="900" w:type="dxa"/>
          </w:tcPr>
          <w:p w14:paraId="3C4AFAF7" w14:textId="77777777" w:rsidR="00806241" w:rsidRPr="00681C1E" w:rsidRDefault="00806241" w:rsidP="00BD101A">
            <w:pPr>
              <w:tabs>
                <w:tab w:val="left" w:pos="0"/>
              </w:tabs>
              <w:jc w:val="center"/>
              <w:rPr>
                <w:sz w:val="28"/>
                <w:szCs w:val="28"/>
                <w:lang w:val="uk-UA"/>
              </w:rPr>
            </w:pPr>
            <w:r w:rsidRPr="00681C1E">
              <w:rPr>
                <w:sz w:val="28"/>
                <w:szCs w:val="28"/>
                <w:lang w:val="uk-UA"/>
              </w:rPr>
              <w:t>1</w:t>
            </w:r>
          </w:p>
        </w:tc>
        <w:tc>
          <w:tcPr>
            <w:tcW w:w="3947" w:type="dxa"/>
          </w:tcPr>
          <w:p w14:paraId="238AAAA0" w14:textId="77777777" w:rsidR="00806241" w:rsidRPr="004522B7" w:rsidRDefault="00806241" w:rsidP="00AD72EB">
            <w:pPr>
              <w:tabs>
                <w:tab w:val="left" w:pos="0"/>
              </w:tabs>
              <w:rPr>
                <w:rFonts w:ascii="Times New Roman" w:hAnsi="Times New Roman" w:cs="Times New Roman"/>
                <w:sz w:val="28"/>
                <w:szCs w:val="28"/>
                <w:lang w:val="uk-UA"/>
              </w:rPr>
            </w:pPr>
            <w:r w:rsidRPr="004522B7">
              <w:rPr>
                <w:rFonts w:ascii="Times New Roman" w:hAnsi="Times New Roman" w:cs="Times New Roman"/>
                <w:sz w:val="28"/>
                <w:szCs w:val="28"/>
                <w:lang w:val="uk-UA"/>
              </w:rPr>
              <w:t>Фортепіано, гітара, вокал</w:t>
            </w:r>
          </w:p>
        </w:tc>
        <w:tc>
          <w:tcPr>
            <w:tcW w:w="2551" w:type="dxa"/>
            <w:tcBorders>
              <w:right w:val="single" w:sz="4" w:space="0" w:color="auto"/>
            </w:tcBorders>
          </w:tcPr>
          <w:p w14:paraId="19C08E40"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180,00</w:t>
            </w:r>
          </w:p>
        </w:tc>
      </w:tr>
      <w:tr w:rsidR="00806241" w:rsidRPr="00681C1E" w14:paraId="26854350" w14:textId="77777777" w:rsidTr="00AD72EB">
        <w:tc>
          <w:tcPr>
            <w:tcW w:w="900" w:type="dxa"/>
          </w:tcPr>
          <w:p w14:paraId="14B60C12" w14:textId="77777777" w:rsidR="00806241" w:rsidRPr="00681C1E" w:rsidRDefault="00806241" w:rsidP="00BD101A">
            <w:pPr>
              <w:tabs>
                <w:tab w:val="left" w:pos="0"/>
              </w:tabs>
              <w:jc w:val="center"/>
              <w:rPr>
                <w:sz w:val="28"/>
                <w:szCs w:val="28"/>
                <w:lang w:val="uk-UA"/>
              </w:rPr>
            </w:pPr>
            <w:r w:rsidRPr="00681C1E">
              <w:rPr>
                <w:sz w:val="28"/>
                <w:szCs w:val="28"/>
                <w:lang w:val="uk-UA"/>
              </w:rPr>
              <w:t>2</w:t>
            </w:r>
          </w:p>
        </w:tc>
        <w:tc>
          <w:tcPr>
            <w:tcW w:w="3947" w:type="dxa"/>
          </w:tcPr>
          <w:p w14:paraId="26F9DC8B" w14:textId="77777777" w:rsidR="00806241" w:rsidRPr="004522B7" w:rsidRDefault="00806241" w:rsidP="00AD72EB">
            <w:pPr>
              <w:tabs>
                <w:tab w:val="left" w:pos="0"/>
              </w:tabs>
              <w:rPr>
                <w:rFonts w:ascii="Times New Roman" w:hAnsi="Times New Roman" w:cs="Times New Roman"/>
                <w:sz w:val="28"/>
                <w:szCs w:val="28"/>
                <w:lang w:val="uk-UA"/>
              </w:rPr>
            </w:pPr>
            <w:r w:rsidRPr="004522B7">
              <w:rPr>
                <w:rFonts w:ascii="Times New Roman" w:hAnsi="Times New Roman" w:cs="Times New Roman"/>
                <w:sz w:val="28"/>
                <w:szCs w:val="28"/>
                <w:lang w:val="uk-UA"/>
              </w:rPr>
              <w:t>Народний відділ ( баян, акардеон)</w:t>
            </w:r>
          </w:p>
        </w:tc>
        <w:tc>
          <w:tcPr>
            <w:tcW w:w="2551" w:type="dxa"/>
            <w:tcBorders>
              <w:right w:val="single" w:sz="4" w:space="0" w:color="auto"/>
            </w:tcBorders>
          </w:tcPr>
          <w:p w14:paraId="5A8E7758"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150,00</w:t>
            </w:r>
          </w:p>
        </w:tc>
      </w:tr>
      <w:tr w:rsidR="00806241" w:rsidRPr="00681C1E" w14:paraId="169FF151" w14:textId="77777777" w:rsidTr="00AD72EB">
        <w:tc>
          <w:tcPr>
            <w:tcW w:w="900" w:type="dxa"/>
          </w:tcPr>
          <w:p w14:paraId="61740D75" w14:textId="77777777" w:rsidR="00806241" w:rsidRPr="00681C1E" w:rsidRDefault="00806241" w:rsidP="00BD101A">
            <w:pPr>
              <w:tabs>
                <w:tab w:val="left" w:pos="0"/>
              </w:tabs>
              <w:jc w:val="center"/>
              <w:rPr>
                <w:sz w:val="28"/>
                <w:szCs w:val="28"/>
                <w:lang w:val="uk-UA"/>
              </w:rPr>
            </w:pPr>
            <w:r w:rsidRPr="00681C1E">
              <w:rPr>
                <w:sz w:val="28"/>
                <w:szCs w:val="28"/>
                <w:lang w:val="uk-UA"/>
              </w:rPr>
              <w:t>3</w:t>
            </w:r>
          </w:p>
        </w:tc>
        <w:tc>
          <w:tcPr>
            <w:tcW w:w="3947" w:type="dxa"/>
          </w:tcPr>
          <w:p w14:paraId="3C352097" w14:textId="77777777" w:rsidR="00806241" w:rsidRPr="004522B7" w:rsidRDefault="00806241" w:rsidP="00AD72EB">
            <w:pPr>
              <w:tabs>
                <w:tab w:val="left" w:pos="0"/>
              </w:tabs>
              <w:rPr>
                <w:rFonts w:ascii="Times New Roman" w:hAnsi="Times New Roman" w:cs="Times New Roman"/>
                <w:sz w:val="28"/>
                <w:szCs w:val="28"/>
                <w:lang w:val="uk-UA"/>
              </w:rPr>
            </w:pPr>
            <w:r w:rsidRPr="004522B7">
              <w:rPr>
                <w:rFonts w:ascii="Times New Roman" w:hAnsi="Times New Roman" w:cs="Times New Roman"/>
                <w:sz w:val="28"/>
                <w:szCs w:val="28"/>
                <w:lang w:val="uk-UA"/>
              </w:rPr>
              <w:t>Духові та ударні інструменти</w:t>
            </w:r>
          </w:p>
        </w:tc>
        <w:tc>
          <w:tcPr>
            <w:tcW w:w="2551" w:type="dxa"/>
            <w:tcBorders>
              <w:right w:val="single" w:sz="4" w:space="0" w:color="auto"/>
            </w:tcBorders>
          </w:tcPr>
          <w:p w14:paraId="5D300796"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120,00</w:t>
            </w:r>
          </w:p>
        </w:tc>
      </w:tr>
      <w:tr w:rsidR="00806241" w:rsidRPr="00681C1E" w14:paraId="2F9EBEA7" w14:textId="77777777" w:rsidTr="00AD72EB">
        <w:tc>
          <w:tcPr>
            <w:tcW w:w="900" w:type="dxa"/>
          </w:tcPr>
          <w:p w14:paraId="10F97284" w14:textId="77777777" w:rsidR="00806241" w:rsidRPr="00681C1E" w:rsidRDefault="00806241" w:rsidP="00BD101A">
            <w:pPr>
              <w:tabs>
                <w:tab w:val="left" w:pos="0"/>
              </w:tabs>
              <w:jc w:val="center"/>
              <w:rPr>
                <w:sz w:val="28"/>
                <w:szCs w:val="28"/>
                <w:lang w:val="uk-UA"/>
              </w:rPr>
            </w:pPr>
            <w:r>
              <w:rPr>
                <w:sz w:val="28"/>
                <w:szCs w:val="28"/>
                <w:lang w:val="uk-UA"/>
              </w:rPr>
              <w:t>4</w:t>
            </w:r>
          </w:p>
        </w:tc>
        <w:tc>
          <w:tcPr>
            <w:tcW w:w="3947" w:type="dxa"/>
          </w:tcPr>
          <w:p w14:paraId="4CAAED5F" w14:textId="77777777" w:rsidR="00806241" w:rsidRPr="004522B7" w:rsidRDefault="00806241" w:rsidP="00BD101A">
            <w:pPr>
              <w:tabs>
                <w:tab w:val="left" w:pos="0"/>
              </w:tabs>
              <w:rPr>
                <w:rFonts w:ascii="Times New Roman" w:hAnsi="Times New Roman" w:cs="Times New Roman"/>
                <w:sz w:val="28"/>
                <w:szCs w:val="28"/>
                <w:lang w:val="uk-UA"/>
              </w:rPr>
            </w:pPr>
            <w:r w:rsidRPr="004522B7">
              <w:rPr>
                <w:rFonts w:ascii="Times New Roman" w:hAnsi="Times New Roman" w:cs="Times New Roman"/>
                <w:sz w:val="28"/>
                <w:szCs w:val="28"/>
                <w:lang w:val="uk-UA"/>
              </w:rPr>
              <w:t xml:space="preserve"> Прокат інструментів</w:t>
            </w:r>
          </w:p>
        </w:tc>
        <w:tc>
          <w:tcPr>
            <w:tcW w:w="2551" w:type="dxa"/>
            <w:tcBorders>
              <w:right w:val="single" w:sz="4" w:space="0" w:color="auto"/>
            </w:tcBorders>
          </w:tcPr>
          <w:p w14:paraId="546130EC" w14:textId="77777777" w:rsidR="00806241" w:rsidRPr="004522B7" w:rsidRDefault="00806241" w:rsidP="00BD101A">
            <w:pPr>
              <w:tabs>
                <w:tab w:val="left" w:pos="0"/>
              </w:tabs>
              <w:jc w:val="center"/>
              <w:rPr>
                <w:rFonts w:ascii="Times New Roman" w:hAnsi="Times New Roman" w:cs="Times New Roman"/>
                <w:sz w:val="28"/>
                <w:szCs w:val="28"/>
                <w:lang w:val="uk-UA"/>
              </w:rPr>
            </w:pPr>
            <w:r w:rsidRPr="004522B7">
              <w:rPr>
                <w:rFonts w:ascii="Times New Roman" w:hAnsi="Times New Roman" w:cs="Times New Roman"/>
                <w:sz w:val="28"/>
                <w:szCs w:val="28"/>
                <w:lang w:val="uk-UA"/>
              </w:rPr>
              <w:t>50,00</w:t>
            </w:r>
          </w:p>
        </w:tc>
      </w:tr>
    </w:tbl>
    <w:p w14:paraId="7804DC3D" w14:textId="77777777" w:rsidR="00806241" w:rsidRDefault="00806241" w:rsidP="00806241">
      <w:pPr>
        <w:rPr>
          <w:rFonts w:ascii="Times New Roman" w:eastAsia="Times New Roman" w:hAnsi="Times New Roman" w:cs="Times New Roman"/>
          <w:b/>
          <w:sz w:val="28"/>
          <w:szCs w:val="28"/>
          <w:lang w:val="uk-UA"/>
        </w:rPr>
      </w:pPr>
    </w:p>
    <w:p w14:paraId="6D820C9D" w14:textId="77777777" w:rsidR="00EA2718" w:rsidRDefault="00EA2718" w:rsidP="00806241">
      <w:pPr>
        <w:rPr>
          <w:rFonts w:ascii="Times New Roman" w:eastAsia="Times New Roman" w:hAnsi="Times New Roman" w:cs="Times New Roman"/>
          <w:b/>
          <w:sz w:val="28"/>
          <w:szCs w:val="28"/>
          <w:lang w:val="uk-UA"/>
        </w:rPr>
      </w:pPr>
    </w:p>
    <w:p w14:paraId="312AD800" w14:textId="77777777" w:rsidR="00EA2718" w:rsidRDefault="00EA2718" w:rsidP="00806241">
      <w:pPr>
        <w:rPr>
          <w:rFonts w:ascii="Times New Roman" w:eastAsia="Times New Roman" w:hAnsi="Times New Roman" w:cs="Times New Roman"/>
          <w:b/>
          <w:sz w:val="28"/>
          <w:szCs w:val="28"/>
          <w:lang w:val="uk-UA"/>
        </w:rPr>
      </w:pPr>
    </w:p>
    <w:p w14:paraId="53AD404E" w14:textId="77777777" w:rsidR="00EA2718" w:rsidRDefault="00EA2718" w:rsidP="00806241">
      <w:pPr>
        <w:rPr>
          <w:rFonts w:ascii="Times New Roman" w:eastAsia="Times New Roman" w:hAnsi="Times New Roman" w:cs="Times New Roman"/>
          <w:b/>
          <w:sz w:val="28"/>
          <w:szCs w:val="28"/>
          <w:lang w:val="uk-UA"/>
        </w:rPr>
      </w:pPr>
    </w:p>
    <w:p w14:paraId="3888D50A" w14:textId="77777777" w:rsidR="00EA2718" w:rsidRDefault="00EA2718" w:rsidP="00806241">
      <w:pPr>
        <w:rPr>
          <w:rFonts w:ascii="Times New Roman" w:eastAsia="Times New Roman" w:hAnsi="Times New Roman" w:cs="Times New Roman"/>
          <w:b/>
          <w:sz w:val="28"/>
          <w:szCs w:val="28"/>
          <w:lang w:val="uk-UA"/>
        </w:rPr>
      </w:pPr>
    </w:p>
    <w:p w14:paraId="7461BF44" w14:textId="77777777" w:rsidR="00EA2718" w:rsidRDefault="00EA2718" w:rsidP="00806241">
      <w:pPr>
        <w:rPr>
          <w:rFonts w:ascii="Times New Roman" w:eastAsia="Times New Roman" w:hAnsi="Times New Roman" w:cs="Times New Roman"/>
          <w:b/>
          <w:sz w:val="28"/>
          <w:szCs w:val="28"/>
          <w:lang w:val="uk-UA"/>
        </w:rPr>
      </w:pPr>
    </w:p>
    <w:p w14:paraId="64F37D5A" w14:textId="77777777" w:rsidR="00AD72EB" w:rsidRDefault="00AD72EB" w:rsidP="00806241">
      <w:pPr>
        <w:rPr>
          <w:rFonts w:ascii="Times New Roman" w:eastAsia="Times New Roman" w:hAnsi="Times New Roman" w:cs="Times New Roman"/>
          <w:b/>
          <w:sz w:val="28"/>
          <w:szCs w:val="28"/>
          <w:lang w:val="uk-UA"/>
        </w:rPr>
      </w:pPr>
    </w:p>
    <w:p w14:paraId="6C1CC407" w14:textId="77777777" w:rsidR="00AD72EB" w:rsidRDefault="00AD72EB" w:rsidP="00806241">
      <w:pPr>
        <w:rPr>
          <w:rFonts w:ascii="Times New Roman" w:eastAsia="Times New Roman" w:hAnsi="Times New Roman" w:cs="Times New Roman"/>
          <w:b/>
          <w:sz w:val="28"/>
          <w:szCs w:val="28"/>
          <w:lang w:val="uk-UA"/>
        </w:rPr>
      </w:pPr>
    </w:p>
    <w:p w14:paraId="269934AF" w14:textId="77777777" w:rsidR="00AD72EB" w:rsidRDefault="00AD72EB" w:rsidP="00806241">
      <w:pPr>
        <w:rPr>
          <w:rFonts w:ascii="Times New Roman" w:eastAsia="Times New Roman" w:hAnsi="Times New Roman" w:cs="Times New Roman"/>
          <w:b/>
          <w:sz w:val="28"/>
          <w:szCs w:val="28"/>
          <w:lang w:val="uk-UA"/>
        </w:rPr>
      </w:pPr>
    </w:p>
    <w:p w14:paraId="5E86E607" w14:textId="77777777" w:rsidR="00AD72EB" w:rsidRDefault="00AD72EB" w:rsidP="00806241">
      <w:pPr>
        <w:rPr>
          <w:rFonts w:ascii="Times New Roman" w:eastAsia="Times New Roman" w:hAnsi="Times New Roman" w:cs="Times New Roman"/>
          <w:b/>
          <w:sz w:val="28"/>
          <w:szCs w:val="28"/>
          <w:lang w:val="uk-UA"/>
        </w:rPr>
      </w:pPr>
    </w:p>
    <w:p w14:paraId="78338D2E" w14:textId="77777777" w:rsidR="00EA2718" w:rsidRDefault="00EA2718" w:rsidP="00806241">
      <w:pPr>
        <w:rPr>
          <w:rFonts w:ascii="Times New Roman" w:eastAsia="Times New Roman" w:hAnsi="Times New Roman" w:cs="Times New Roman"/>
          <w:b/>
          <w:sz w:val="28"/>
          <w:szCs w:val="28"/>
          <w:lang w:val="uk-UA"/>
        </w:rPr>
      </w:pPr>
    </w:p>
    <w:p w14:paraId="6CBC1A77" w14:textId="77777777" w:rsidR="00EA2718" w:rsidRDefault="00EA2718" w:rsidP="00806241">
      <w:pPr>
        <w:rPr>
          <w:rFonts w:ascii="Times New Roman" w:eastAsia="Times New Roman" w:hAnsi="Times New Roman" w:cs="Times New Roman"/>
          <w:b/>
          <w:sz w:val="28"/>
          <w:szCs w:val="28"/>
          <w:lang w:val="uk-UA"/>
        </w:rPr>
      </w:pPr>
    </w:p>
    <w:p w14:paraId="075031B5" w14:textId="77777777" w:rsidR="00EA2718" w:rsidRDefault="00EA2718" w:rsidP="00806241">
      <w:pPr>
        <w:rPr>
          <w:rFonts w:ascii="Times New Roman" w:eastAsia="Times New Roman" w:hAnsi="Times New Roman" w:cs="Times New Roman"/>
          <w:b/>
          <w:sz w:val="28"/>
          <w:szCs w:val="28"/>
          <w:lang w:val="uk-UA"/>
        </w:rPr>
      </w:pPr>
    </w:p>
    <w:p w14:paraId="2A8FA494" w14:textId="77777777" w:rsidR="00806241" w:rsidRDefault="00806241" w:rsidP="00806241">
      <w:pPr>
        <w:shd w:val="clear" w:color="auto" w:fill="FFFFFF"/>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ПЕРЕЛІК</w:t>
      </w:r>
    </w:p>
    <w:p w14:paraId="63A9819A" w14:textId="77777777" w:rsidR="00806241" w:rsidRDefault="00806241" w:rsidP="00806241">
      <w:pPr>
        <w:shd w:val="clear" w:color="auto" w:fill="FFFFFF"/>
        <w:jc w:val="both"/>
        <w:rPr>
          <w:rFonts w:ascii="Times New Roman" w:hAnsi="Times New Roman" w:cs="Times New Roman"/>
          <w:b/>
          <w:color w:val="000000" w:themeColor="text1"/>
          <w:sz w:val="28"/>
          <w:szCs w:val="28"/>
          <w:shd w:val="clear" w:color="auto" w:fill="FAFAFA"/>
          <w:lang w:val="uk-UA"/>
        </w:rPr>
      </w:pPr>
      <w:r>
        <w:rPr>
          <w:rFonts w:ascii="Times New Roman" w:eastAsia="Times New Roman" w:hAnsi="Times New Roman" w:cs="Times New Roman"/>
          <w:b/>
          <w:sz w:val="28"/>
          <w:szCs w:val="28"/>
          <w:lang w:val="uk-UA"/>
        </w:rPr>
        <w:t xml:space="preserve">  документів, необхідних для  отримання пільг та додаткових пільг з плати за навчання в </w:t>
      </w:r>
      <w:r w:rsidRPr="005B79C3">
        <w:rPr>
          <w:rFonts w:ascii="Times New Roman" w:hAnsi="Times New Roman" w:cs="Times New Roman"/>
          <w:b/>
          <w:color w:val="000000" w:themeColor="text1"/>
          <w:sz w:val="28"/>
          <w:szCs w:val="28"/>
          <w:shd w:val="clear" w:color="auto" w:fill="FAFAFA"/>
          <w:lang w:val="uk-UA"/>
        </w:rPr>
        <w:t>КЗ «Музична школа» Миколаївської селищної ради Березівського району Одеської області</w:t>
      </w:r>
    </w:p>
    <w:p w14:paraId="78DDE7DA" w14:textId="77777777" w:rsidR="00806241" w:rsidRPr="00D92B7D" w:rsidRDefault="00806241" w:rsidP="00806241">
      <w:pPr>
        <w:shd w:val="clear" w:color="auto" w:fill="FFFFFF"/>
        <w:ind w:firstLine="720"/>
        <w:jc w:val="both"/>
        <w:rPr>
          <w:rFonts w:ascii="Times New Roman" w:eastAsia="PMingLiU" w:hAnsi="Times New Roman" w:cs="Times New Roman"/>
          <w:sz w:val="28"/>
          <w:szCs w:val="28"/>
          <w:shd w:val="clear" w:color="auto" w:fill="FFFFFF"/>
          <w:lang w:val="uk-UA" w:eastAsia="zh-HK"/>
        </w:rPr>
      </w:pPr>
      <w:r w:rsidRPr="00D92B7D">
        <w:rPr>
          <w:rFonts w:ascii="Times New Roman" w:eastAsia="PMingLiU" w:hAnsi="Times New Roman" w:cs="Times New Roman"/>
          <w:sz w:val="28"/>
          <w:szCs w:val="28"/>
          <w:shd w:val="clear" w:color="auto" w:fill="FFFFFF"/>
          <w:lang w:val="uk-UA" w:eastAsia="zh-HK"/>
        </w:rPr>
        <w:t xml:space="preserve"> </w:t>
      </w:r>
      <w:r w:rsidRPr="00D92B7D">
        <w:rPr>
          <w:rFonts w:ascii="Times New Roman" w:hAnsi="Times New Roman" w:cs="Times New Roman"/>
          <w:sz w:val="28"/>
          <w:szCs w:val="28"/>
          <w:lang w:val="uk-UA"/>
        </w:rPr>
        <w:t>Для визначення  остаточної  вартості навчання дитини</w:t>
      </w:r>
      <w:r w:rsidR="00D92B7D">
        <w:rPr>
          <w:rFonts w:ascii="Times New Roman" w:hAnsi="Times New Roman" w:cs="Times New Roman"/>
          <w:sz w:val="28"/>
          <w:szCs w:val="28"/>
          <w:lang w:val="uk-UA"/>
        </w:rPr>
        <w:t>,</w:t>
      </w:r>
      <w:r w:rsidRPr="00D92B7D">
        <w:rPr>
          <w:rFonts w:ascii="Times New Roman" w:hAnsi="Times New Roman" w:cs="Times New Roman"/>
          <w:sz w:val="28"/>
          <w:szCs w:val="28"/>
          <w:lang w:val="uk-UA"/>
        </w:rPr>
        <w:t xml:space="preserve"> батьки або особи, що їх замінюють, подають  на ім’я керівника навчального закладу пакет </w:t>
      </w:r>
      <w:r w:rsidRPr="00D92B7D">
        <w:rPr>
          <w:rFonts w:ascii="Times New Roman" w:eastAsia="PMingLiU" w:hAnsi="Times New Roman" w:cs="Times New Roman"/>
          <w:sz w:val="28"/>
          <w:szCs w:val="28"/>
          <w:shd w:val="clear" w:color="auto" w:fill="FFFFFF"/>
          <w:lang w:val="uk-UA" w:eastAsia="zh-HK"/>
        </w:rPr>
        <w:t>документів, відповідно до статусу, що дає право на пільги, а саме:</w:t>
      </w:r>
    </w:p>
    <w:p w14:paraId="7414A083" w14:textId="77777777" w:rsidR="00806241" w:rsidRPr="00D92B7D" w:rsidRDefault="00806241" w:rsidP="00806241">
      <w:pPr>
        <w:shd w:val="clear" w:color="auto" w:fill="FFFFFF"/>
        <w:ind w:firstLine="720"/>
        <w:jc w:val="both"/>
        <w:rPr>
          <w:rFonts w:ascii="Times New Roman" w:eastAsia="PMingLiU" w:hAnsi="Times New Roman" w:cs="Times New Roman"/>
          <w:b/>
          <w:sz w:val="28"/>
          <w:szCs w:val="28"/>
          <w:shd w:val="clear" w:color="auto" w:fill="FFFFFF"/>
          <w:lang w:val="uk-UA" w:eastAsia="zh-HK"/>
        </w:rPr>
      </w:pPr>
      <w:r w:rsidRPr="00D92B7D">
        <w:rPr>
          <w:rFonts w:ascii="Times New Roman" w:eastAsia="PMingLiU" w:hAnsi="Times New Roman" w:cs="Times New Roman"/>
          <w:b/>
          <w:sz w:val="28"/>
          <w:szCs w:val="28"/>
          <w:shd w:val="clear" w:color="auto" w:fill="FFFFFF"/>
          <w:lang w:val="uk-UA" w:eastAsia="zh-HK"/>
        </w:rPr>
        <w:t>Для отримання додаткових пільг з навчання у розмірі 100%:</w:t>
      </w:r>
    </w:p>
    <w:p w14:paraId="565EA76B" w14:textId="77777777" w:rsidR="00806241" w:rsidRPr="001F137B" w:rsidRDefault="006543B1" w:rsidP="001F137B">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1.</w:t>
      </w:r>
      <w:r w:rsidR="00806241" w:rsidRPr="001F137B">
        <w:rPr>
          <w:rFonts w:ascii="Times New Roman" w:hAnsi="Times New Roman" w:cs="Times New Roman"/>
          <w:sz w:val="28"/>
          <w:szCs w:val="28"/>
          <w:shd w:val="clear" w:color="auto" w:fill="FFFFFF"/>
          <w:lang w:val="uk-UA" w:eastAsia="zh-HK"/>
        </w:rPr>
        <w:t>Для дітей-сиріт та дітей, які позбавлені батьківського піклування:</w:t>
      </w:r>
    </w:p>
    <w:p w14:paraId="08498805" w14:textId="77777777" w:rsidR="00806241" w:rsidRPr="001F137B" w:rsidRDefault="00806241" w:rsidP="001F137B">
      <w:pPr>
        <w:pStyle w:val="a5"/>
        <w:rPr>
          <w:rFonts w:ascii="Times New Roman" w:hAnsi="Times New Roman" w:cs="Times New Roman"/>
          <w:sz w:val="28"/>
          <w:szCs w:val="28"/>
          <w:shd w:val="clear" w:color="auto" w:fill="FFFFFF"/>
          <w:lang w:val="uk-UA" w:eastAsia="zh-HK"/>
        </w:rPr>
      </w:pPr>
      <w:r w:rsidRPr="001F137B">
        <w:rPr>
          <w:rFonts w:ascii="Times New Roman" w:hAnsi="Times New Roman" w:cs="Times New Roman"/>
          <w:sz w:val="28"/>
          <w:szCs w:val="28"/>
          <w:shd w:val="clear" w:color="auto" w:fill="FFFFFF"/>
          <w:lang w:val="uk-UA" w:eastAsia="zh-HK"/>
        </w:rPr>
        <w:t>- свідоцтво про народження (копія);</w:t>
      </w:r>
    </w:p>
    <w:p w14:paraId="07F3DA9F" w14:textId="77777777" w:rsidR="00806241" w:rsidRPr="001F137B" w:rsidRDefault="00806241" w:rsidP="001F137B">
      <w:pPr>
        <w:pStyle w:val="a5"/>
        <w:rPr>
          <w:rFonts w:ascii="Times New Roman" w:hAnsi="Times New Roman" w:cs="Times New Roman"/>
          <w:sz w:val="28"/>
          <w:szCs w:val="28"/>
          <w:shd w:val="clear" w:color="auto" w:fill="FFFFFF"/>
          <w:lang w:val="uk-UA" w:eastAsia="zh-HK"/>
        </w:rPr>
      </w:pPr>
      <w:r w:rsidRPr="001F137B">
        <w:rPr>
          <w:rFonts w:ascii="Times New Roman" w:hAnsi="Times New Roman" w:cs="Times New Roman"/>
          <w:sz w:val="28"/>
          <w:szCs w:val="28"/>
          <w:shd w:val="clear" w:color="auto" w:fill="FFFFFF"/>
          <w:lang w:val="uk-UA" w:eastAsia="zh-HK"/>
        </w:rPr>
        <w:t>- рішення про призначення опіки чи піклування (копія);</w:t>
      </w:r>
    </w:p>
    <w:p w14:paraId="3116BF15" w14:textId="77777777" w:rsidR="00806241" w:rsidRPr="001F137B" w:rsidRDefault="00806241" w:rsidP="001F137B">
      <w:pPr>
        <w:pStyle w:val="a5"/>
        <w:rPr>
          <w:rFonts w:ascii="Times New Roman" w:hAnsi="Times New Roman" w:cs="Times New Roman"/>
          <w:sz w:val="28"/>
          <w:szCs w:val="28"/>
          <w:shd w:val="clear" w:color="auto" w:fill="FFFFFF"/>
          <w:lang w:val="uk-UA" w:eastAsia="zh-HK"/>
        </w:rPr>
      </w:pPr>
      <w:r w:rsidRPr="001F137B">
        <w:rPr>
          <w:rFonts w:ascii="Times New Roman" w:hAnsi="Times New Roman" w:cs="Times New Roman"/>
          <w:sz w:val="28"/>
          <w:szCs w:val="28"/>
          <w:shd w:val="clear" w:color="auto" w:fill="FFFFFF"/>
          <w:lang w:val="uk-UA" w:eastAsia="zh-HK"/>
        </w:rPr>
        <w:t>- заява опікуна.</w:t>
      </w:r>
    </w:p>
    <w:p w14:paraId="50AD60BE" w14:textId="77777777" w:rsidR="0080624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2.</w:t>
      </w:r>
      <w:r w:rsidR="00806241" w:rsidRPr="006543B1">
        <w:rPr>
          <w:rFonts w:ascii="Times New Roman" w:hAnsi="Times New Roman" w:cs="Times New Roman"/>
          <w:sz w:val="28"/>
          <w:szCs w:val="28"/>
          <w:shd w:val="clear" w:color="auto" w:fill="FFFFFF"/>
          <w:lang w:val="uk-UA" w:eastAsia="zh-HK"/>
        </w:rPr>
        <w:t>Для дітей з малозабезпечених сімей:</w:t>
      </w:r>
    </w:p>
    <w:p w14:paraId="26654A3E"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16DDF19C"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довідка органу соціального захисту про призначення допомоги малозабезпеченій сім’ї відповідного терміну дїї (оригінал та копія);</w:t>
      </w:r>
    </w:p>
    <w:p w14:paraId="5B8AB347"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730CA12D"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020458">
        <w:rPr>
          <w:shd w:val="clear" w:color="auto" w:fill="FFFFFF"/>
          <w:lang w:val="uk-UA" w:eastAsia="zh-HK"/>
        </w:rPr>
        <w:t xml:space="preserve"> </w:t>
      </w:r>
      <w:r w:rsidR="006543B1">
        <w:rPr>
          <w:shd w:val="clear" w:color="auto" w:fill="FFFFFF"/>
          <w:lang w:val="uk-UA" w:eastAsia="zh-HK"/>
        </w:rPr>
        <w:t xml:space="preserve">3. </w:t>
      </w:r>
      <w:r w:rsidRPr="006543B1">
        <w:rPr>
          <w:rFonts w:ascii="Times New Roman" w:hAnsi="Times New Roman" w:cs="Times New Roman"/>
          <w:sz w:val="28"/>
          <w:szCs w:val="28"/>
          <w:shd w:val="clear" w:color="auto" w:fill="FFFFFF"/>
          <w:lang w:val="uk-UA" w:eastAsia="zh-HK"/>
        </w:rPr>
        <w:t>Для дітей з багатодітних сімей:</w:t>
      </w:r>
    </w:p>
    <w:p w14:paraId="46903B40"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263DE27D"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довідка про склад сім’ї (Форма Ф-3);</w:t>
      </w:r>
    </w:p>
    <w:p w14:paraId="2F269FE4"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посвідчення дитини з багатодітної сім’ї;</w:t>
      </w:r>
    </w:p>
    <w:p w14:paraId="77D0B66E"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1CF39A8A" w14:textId="77777777" w:rsidR="0080624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4.</w:t>
      </w:r>
      <w:r w:rsidR="00806241" w:rsidRPr="006543B1">
        <w:rPr>
          <w:rFonts w:ascii="Times New Roman" w:hAnsi="Times New Roman" w:cs="Times New Roman"/>
          <w:sz w:val="28"/>
          <w:szCs w:val="28"/>
          <w:shd w:val="clear" w:color="auto" w:fill="FFFFFF"/>
          <w:lang w:val="uk-UA" w:eastAsia="zh-HK"/>
        </w:rPr>
        <w:t>Для дітей-інвалідів:</w:t>
      </w:r>
    </w:p>
    <w:p w14:paraId="487C6E48"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689FAB4D"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довідка про інвалідність (копія);</w:t>
      </w:r>
    </w:p>
    <w:p w14:paraId="507B9F6F"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31A045D5"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медична довідка про те, що дитина може навчатися за обраним фахом.</w:t>
      </w:r>
    </w:p>
    <w:p w14:paraId="6CA3D46B" w14:textId="77777777" w:rsidR="0080624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5.</w:t>
      </w:r>
      <w:r w:rsidR="00806241" w:rsidRPr="006543B1">
        <w:rPr>
          <w:rFonts w:ascii="Times New Roman" w:hAnsi="Times New Roman" w:cs="Times New Roman"/>
          <w:sz w:val="28"/>
          <w:szCs w:val="28"/>
          <w:shd w:val="clear" w:color="auto" w:fill="FFFFFF"/>
          <w:lang w:val="uk-UA" w:eastAsia="zh-HK"/>
        </w:rPr>
        <w:t>Для дітей військовослужбовців Збройних Сил України строкової та контрактної служби та працівників органів внутрішніх справ України, загиблих при виконанні службових обов’язків:</w:t>
      </w:r>
    </w:p>
    <w:p w14:paraId="6418F71E"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2CCD299E"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документ, що підтверджує факт та причину загибелі батька чи матері (копія);</w:t>
      </w:r>
    </w:p>
    <w:p w14:paraId="55C26591"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1DBF5D58" w14:textId="77777777" w:rsidR="0080624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6.</w:t>
      </w:r>
      <w:r w:rsidR="00806241" w:rsidRPr="006543B1">
        <w:rPr>
          <w:rFonts w:ascii="Times New Roman" w:hAnsi="Times New Roman" w:cs="Times New Roman"/>
          <w:sz w:val="28"/>
          <w:szCs w:val="28"/>
          <w:shd w:val="clear" w:color="auto" w:fill="FFFFFF"/>
          <w:lang w:val="uk-UA" w:eastAsia="zh-HK"/>
        </w:rPr>
        <w:t>Для дітей, батьки яких загинули під час участі у проведенні антитерористичної операції:</w:t>
      </w:r>
    </w:p>
    <w:p w14:paraId="516CC180"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54481EBF"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документ, що підтверджує факт та причину загибелі батька чи матері (копія);</w:t>
      </w:r>
    </w:p>
    <w:p w14:paraId="6DD057A8"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6CBFB2CD" w14:textId="77777777" w:rsidR="0080624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7.</w:t>
      </w:r>
      <w:r w:rsidR="00806241" w:rsidRPr="006543B1">
        <w:rPr>
          <w:rFonts w:ascii="Times New Roman" w:hAnsi="Times New Roman" w:cs="Times New Roman"/>
          <w:sz w:val="28"/>
          <w:szCs w:val="28"/>
          <w:shd w:val="clear" w:color="auto" w:fill="FFFFFF"/>
          <w:lang w:val="uk-UA" w:eastAsia="zh-HK"/>
        </w:rPr>
        <w:t>Для дітей, батьки яких є особами, які переміщені з тимчасово окупованої території України, району проведення антитерористичної операції чи населеного пункту, розташованого на лінії зіткнення:</w:t>
      </w:r>
    </w:p>
    <w:p w14:paraId="113B5C89"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свідоцтво про народження (копія);</w:t>
      </w:r>
    </w:p>
    <w:p w14:paraId="2D59A333" w14:textId="77777777" w:rsidR="00806241" w:rsidRPr="006543B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xml:space="preserve">- довідка управління праці та соціального захисту населення  про взяття на облік особи, яка переміщується з тимчасово окупованої території України, </w:t>
      </w:r>
      <w:r w:rsidRPr="006543B1">
        <w:rPr>
          <w:rFonts w:ascii="Times New Roman" w:hAnsi="Times New Roman" w:cs="Times New Roman"/>
          <w:sz w:val="28"/>
          <w:szCs w:val="28"/>
          <w:shd w:val="clear" w:color="auto" w:fill="FFFFFF"/>
          <w:lang w:val="uk-UA" w:eastAsia="zh-HK"/>
        </w:rPr>
        <w:lastRenderedPageBreak/>
        <w:t>району проведення антитерористичної операції чи населеного пункту, розташованого на лінії зіткнення (копія);</w:t>
      </w:r>
    </w:p>
    <w:p w14:paraId="62D6B48A" w14:textId="77777777" w:rsidR="00806241" w:rsidRDefault="0080624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61D90A3E" w14:textId="77777777" w:rsidR="006543B1" w:rsidRPr="006543B1" w:rsidRDefault="006543B1" w:rsidP="006543B1">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 xml:space="preserve">8. </w:t>
      </w:r>
      <w:r w:rsidRPr="006543B1">
        <w:rPr>
          <w:rFonts w:ascii="Times New Roman" w:hAnsi="Times New Roman" w:cs="Times New Roman"/>
          <w:sz w:val="28"/>
          <w:szCs w:val="28"/>
          <w:shd w:val="clear" w:color="auto" w:fill="FFFFFF"/>
          <w:lang w:val="uk-UA" w:eastAsia="zh-HK"/>
        </w:rPr>
        <w:t xml:space="preserve">Для дітей, батьки яких </w:t>
      </w:r>
      <w:r>
        <w:rPr>
          <w:rFonts w:ascii="Times New Roman" w:hAnsi="Times New Roman" w:cs="Times New Roman"/>
          <w:sz w:val="28"/>
          <w:szCs w:val="28"/>
          <w:shd w:val="clear" w:color="auto" w:fill="FFFFFF"/>
          <w:lang w:val="uk-UA" w:eastAsia="zh-HK"/>
        </w:rPr>
        <w:t xml:space="preserve">брали безпосередньо участь в антитерористичній операції та мають статус </w:t>
      </w:r>
      <w:r w:rsidR="00B50BF8">
        <w:rPr>
          <w:rFonts w:ascii="Times New Roman" w:hAnsi="Times New Roman" w:cs="Times New Roman"/>
          <w:sz w:val="28"/>
          <w:szCs w:val="28"/>
          <w:shd w:val="clear" w:color="auto" w:fill="FFFFFF"/>
          <w:lang w:val="uk-UA" w:eastAsia="zh-HK"/>
        </w:rPr>
        <w:t xml:space="preserve"> учасника бойових дій </w:t>
      </w:r>
      <w:r w:rsidRPr="006543B1">
        <w:rPr>
          <w:rFonts w:ascii="Times New Roman" w:hAnsi="Times New Roman" w:cs="Times New Roman"/>
          <w:sz w:val="28"/>
          <w:szCs w:val="28"/>
          <w:shd w:val="clear" w:color="auto" w:fill="FFFFFF"/>
          <w:lang w:val="uk-UA" w:eastAsia="zh-HK"/>
        </w:rPr>
        <w:t>:</w:t>
      </w:r>
    </w:p>
    <w:p w14:paraId="5E6ACCE1" w14:textId="77777777" w:rsidR="006543B1" w:rsidRPr="00B50BF8" w:rsidRDefault="006543B1" w:rsidP="006543B1">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свідоцтво про народження (копія);</w:t>
      </w:r>
    </w:p>
    <w:p w14:paraId="4242C435" w14:textId="77777777" w:rsidR="00B50BF8" w:rsidRDefault="006543B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w:t>
      </w:r>
      <w:r w:rsidR="00B50BF8" w:rsidRPr="00B50BF8">
        <w:rPr>
          <w:rFonts w:ascii="Times New Roman" w:hAnsi="Times New Roman" w:cs="Times New Roman"/>
          <w:sz w:val="28"/>
          <w:szCs w:val="28"/>
          <w:shd w:val="clear" w:color="auto" w:fill="FFFFFF"/>
          <w:lang w:val="uk-UA" w:eastAsia="zh-HK"/>
        </w:rPr>
        <w:t xml:space="preserve"> посвідчення учасника антитерористичної операції або посвідчення учасника бойових дій батька чи матері (копія);</w:t>
      </w:r>
    </w:p>
    <w:p w14:paraId="166DF162" w14:textId="77777777" w:rsidR="006543B1" w:rsidRPr="006543B1" w:rsidRDefault="006543B1" w:rsidP="006543B1">
      <w:pPr>
        <w:pStyle w:val="a5"/>
        <w:rPr>
          <w:rFonts w:ascii="Times New Roman" w:hAnsi="Times New Roman" w:cs="Times New Roman"/>
          <w:sz w:val="28"/>
          <w:szCs w:val="28"/>
          <w:shd w:val="clear" w:color="auto" w:fill="FFFFFF"/>
          <w:lang w:val="uk-UA" w:eastAsia="zh-HK"/>
        </w:rPr>
      </w:pPr>
      <w:r w:rsidRPr="006543B1">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12D2050F" w14:textId="77777777" w:rsidR="006543B1" w:rsidRPr="006543B1" w:rsidRDefault="006543B1" w:rsidP="006543B1">
      <w:pPr>
        <w:pStyle w:val="a5"/>
        <w:rPr>
          <w:rFonts w:ascii="Times New Roman" w:hAnsi="Times New Roman" w:cs="Times New Roman"/>
          <w:sz w:val="28"/>
          <w:szCs w:val="28"/>
          <w:shd w:val="clear" w:color="auto" w:fill="FFFFFF"/>
          <w:lang w:val="uk-UA" w:eastAsia="zh-HK"/>
        </w:rPr>
      </w:pPr>
    </w:p>
    <w:p w14:paraId="1E18DCBB" w14:textId="77777777" w:rsidR="00806241" w:rsidRPr="00B50BF8" w:rsidRDefault="00806241" w:rsidP="00B50BF8">
      <w:pPr>
        <w:pStyle w:val="a5"/>
        <w:rPr>
          <w:rFonts w:ascii="Times New Roman" w:hAnsi="Times New Roman" w:cs="Times New Roman"/>
          <w:b/>
          <w:sz w:val="28"/>
          <w:szCs w:val="28"/>
          <w:shd w:val="clear" w:color="auto" w:fill="FFFFFF"/>
          <w:lang w:val="uk-UA" w:eastAsia="zh-HK"/>
        </w:rPr>
      </w:pPr>
      <w:r w:rsidRPr="00B50BF8">
        <w:rPr>
          <w:rFonts w:ascii="Times New Roman" w:hAnsi="Times New Roman" w:cs="Times New Roman"/>
          <w:b/>
          <w:sz w:val="28"/>
          <w:szCs w:val="28"/>
          <w:shd w:val="clear" w:color="auto" w:fill="FFFFFF"/>
          <w:lang w:val="uk-UA" w:eastAsia="zh-HK"/>
        </w:rPr>
        <w:t>Для отримання додаткових пільг з навчання у розмірі 50%:</w:t>
      </w:r>
    </w:p>
    <w:p w14:paraId="3AD8A1F7" w14:textId="77777777" w:rsidR="00B50BF8" w:rsidRPr="00B50BF8" w:rsidRDefault="00B50BF8" w:rsidP="00B50BF8">
      <w:pPr>
        <w:pStyle w:val="a5"/>
        <w:rPr>
          <w:rFonts w:ascii="Times New Roman" w:hAnsi="Times New Roman" w:cs="Times New Roman"/>
          <w:sz w:val="28"/>
          <w:szCs w:val="28"/>
          <w:shd w:val="clear" w:color="auto" w:fill="FFFFFF"/>
          <w:lang w:val="uk-UA" w:eastAsia="zh-HK"/>
        </w:rPr>
      </w:pPr>
    </w:p>
    <w:p w14:paraId="23CA44C4" w14:textId="77777777" w:rsidR="00806241" w:rsidRPr="00B50BF8" w:rsidRDefault="00B50BF8" w:rsidP="00B50BF8">
      <w:pPr>
        <w:pStyle w:val="a5"/>
        <w:rPr>
          <w:rFonts w:ascii="Times New Roman" w:hAnsi="Times New Roman" w:cs="Times New Roman"/>
          <w:sz w:val="28"/>
          <w:szCs w:val="28"/>
          <w:shd w:val="clear" w:color="auto" w:fill="FFFFFF"/>
          <w:lang w:val="uk-UA" w:eastAsia="zh-HK"/>
        </w:rPr>
      </w:pPr>
      <w:r>
        <w:rPr>
          <w:rFonts w:ascii="Times New Roman" w:hAnsi="Times New Roman" w:cs="Times New Roman"/>
          <w:sz w:val="28"/>
          <w:szCs w:val="28"/>
          <w:shd w:val="clear" w:color="auto" w:fill="FFFFFF"/>
          <w:lang w:val="uk-UA" w:eastAsia="zh-HK"/>
        </w:rPr>
        <w:t>1.</w:t>
      </w:r>
      <w:r w:rsidR="00806241" w:rsidRPr="00B50BF8">
        <w:rPr>
          <w:rFonts w:ascii="Times New Roman" w:hAnsi="Times New Roman" w:cs="Times New Roman"/>
          <w:sz w:val="28"/>
          <w:szCs w:val="28"/>
          <w:shd w:val="clear" w:color="auto" w:fill="FFFFFF"/>
          <w:lang w:val="uk-UA" w:eastAsia="zh-HK"/>
        </w:rPr>
        <w:t>Для другої дитини при навчанні двох дітей з одної сім’ї:</w:t>
      </w:r>
    </w:p>
    <w:p w14:paraId="21BCEA59"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свідоцтво про народження (копія);</w:t>
      </w:r>
    </w:p>
    <w:p w14:paraId="67771552"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виписка, що підтверджує навчання першої родини з сім’ї у даному закладі;</w:t>
      </w:r>
    </w:p>
    <w:p w14:paraId="5E79E572"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довідка про склад сім’ї (Форма Ф-3);</w:t>
      </w:r>
    </w:p>
    <w:p w14:paraId="05642D85"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xml:space="preserve"> - заява батька чи матері або особи, яка їх замінює.</w:t>
      </w:r>
    </w:p>
    <w:p w14:paraId="6F32F864" w14:textId="77777777" w:rsidR="00806241" w:rsidRPr="00B50BF8" w:rsidRDefault="00B50BF8" w:rsidP="00B50BF8">
      <w:pPr>
        <w:pStyle w:val="a5"/>
        <w:rPr>
          <w:rFonts w:ascii="Times New Roman" w:hAnsi="Times New Roman" w:cs="Times New Roman"/>
          <w:sz w:val="28"/>
          <w:szCs w:val="28"/>
          <w:shd w:val="clear" w:color="auto" w:fill="FFFFFF"/>
          <w:lang w:val="uk-UA" w:eastAsia="zh-HK"/>
        </w:rPr>
      </w:pPr>
      <w:r>
        <w:rPr>
          <w:shd w:val="clear" w:color="auto" w:fill="FFFFFF"/>
          <w:lang w:val="uk-UA" w:eastAsia="zh-HK"/>
        </w:rPr>
        <w:t>2.</w:t>
      </w:r>
      <w:r w:rsidR="00806241" w:rsidRPr="00B50BF8">
        <w:rPr>
          <w:rFonts w:ascii="Times New Roman" w:hAnsi="Times New Roman" w:cs="Times New Roman"/>
          <w:sz w:val="28"/>
          <w:szCs w:val="28"/>
          <w:shd w:val="clear" w:color="auto" w:fill="FFFFFF"/>
          <w:lang w:val="uk-UA" w:eastAsia="zh-HK"/>
        </w:rPr>
        <w:t>Для дітей, які втратили годувальника (напівсироти):</w:t>
      </w:r>
    </w:p>
    <w:p w14:paraId="1170138F"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свідоцтво про народження (копія);</w:t>
      </w:r>
    </w:p>
    <w:p w14:paraId="13AB18EA"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документ, що підтверджує факт та смерті батька чи матері (копія);</w:t>
      </w:r>
    </w:p>
    <w:p w14:paraId="25E772D2" w14:textId="77777777" w:rsidR="00806241" w:rsidRPr="00B50BF8" w:rsidRDefault="00806241" w:rsidP="00B50BF8">
      <w:pPr>
        <w:pStyle w:val="a5"/>
        <w:rPr>
          <w:rFonts w:ascii="Times New Roman" w:hAnsi="Times New Roman" w:cs="Times New Roman"/>
          <w:sz w:val="28"/>
          <w:szCs w:val="28"/>
          <w:shd w:val="clear" w:color="auto" w:fill="FFFFFF"/>
          <w:lang w:val="uk-UA" w:eastAsia="zh-HK"/>
        </w:rPr>
      </w:pPr>
      <w:r w:rsidRPr="00B50BF8">
        <w:rPr>
          <w:rFonts w:ascii="Times New Roman" w:hAnsi="Times New Roman" w:cs="Times New Roman"/>
          <w:sz w:val="28"/>
          <w:szCs w:val="28"/>
          <w:shd w:val="clear" w:color="auto" w:fill="FFFFFF"/>
          <w:lang w:val="uk-UA" w:eastAsia="zh-HK"/>
        </w:rPr>
        <w:t>- заява батька чи матері або особи, яка їх замінює.</w:t>
      </w:r>
    </w:p>
    <w:p w14:paraId="3B2CA367" w14:textId="77777777" w:rsidR="00B2499B" w:rsidRPr="00B2499B" w:rsidRDefault="00B50BF8" w:rsidP="00B2499B">
      <w:pPr>
        <w:pStyle w:val="a5"/>
        <w:rPr>
          <w:rFonts w:ascii="Times New Roman" w:hAnsi="Times New Roman" w:cs="Times New Roman"/>
          <w:sz w:val="28"/>
          <w:szCs w:val="28"/>
          <w:shd w:val="clear" w:color="auto" w:fill="FFFFFF"/>
          <w:lang w:val="uk-UA" w:eastAsia="zh-HK"/>
        </w:rPr>
      </w:pPr>
      <w:r w:rsidRPr="00B2499B">
        <w:rPr>
          <w:rFonts w:ascii="Times New Roman" w:hAnsi="Times New Roman" w:cs="Times New Roman"/>
          <w:sz w:val="28"/>
          <w:szCs w:val="28"/>
          <w:shd w:val="clear" w:color="auto" w:fill="FFFFFF"/>
          <w:lang w:val="uk-UA" w:eastAsia="zh-HK"/>
        </w:rPr>
        <w:t>3.Діти , що навчаються на 2-х відділах</w:t>
      </w:r>
    </w:p>
    <w:p w14:paraId="3A857A57" w14:textId="77777777" w:rsidR="00B2499B" w:rsidRPr="00B2499B" w:rsidRDefault="00B2499B" w:rsidP="00B2499B">
      <w:pPr>
        <w:pStyle w:val="a5"/>
        <w:rPr>
          <w:rFonts w:ascii="Times New Roman" w:hAnsi="Times New Roman" w:cs="Times New Roman"/>
          <w:sz w:val="28"/>
          <w:szCs w:val="28"/>
          <w:shd w:val="clear" w:color="auto" w:fill="FFFFFF"/>
          <w:lang w:val="uk-UA" w:eastAsia="zh-HK"/>
        </w:rPr>
      </w:pPr>
      <w:r w:rsidRPr="00B2499B">
        <w:rPr>
          <w:rFonts w:ascii="Times New Roman" w:hAnsi="Times New Roman" w:cs="Times New Roman"/>
          <w:sz w:val="28"/>
          <w:szCs w:val="28"/>
          <w:shd w:val="clear" w:color="auto" w:fill="FFFFFF"/>
          <w:lang w:val="uk-UA" w:eastAsia="zh-HK"/>
        </w:rPr>
        <w:t>свідоцтво про народження (копія);</w:t>
      </w:r>
    </w:p>
    <w:p w14:paraId="2DB31FDE" w14:textId="77777777" w:rsidR="00B2499B" w:rsidRPr="00B2499B" w:rsidRDefault="00B2499B" w:rsidP="00B2499B">
      <w:pPr>
        <w:pStyle w:val="a5"/>
        <w:rPr>
          <w:rFonts w:ascii="Times New Roman" w:hAnsi="Times New Roman" w:cs="Times New Roman"/>
          <w:sz w:val="28"/>
          <w:szCs w:val="28"/>
          <w:shd w:val="clear" w:color="auto" w:fill="FFFFFF"/>
          <w:lang w:val="uk-UA" w:eastAsia="zh-HK"/>
        </w:rPr>
      </w:pPr>
      <w:r w:rsidRPr="00B2499B">
        <w:rPr>
          <w:rFonts w:ascii="Times New Roman" w:hAnsi="Times New Roman" w:cs="Times New Roman"/>
          <w:sz w:val="28"/>
          <w:szCs w:val="28"/>
          <w:shd w:val="clear" w:color="auto" w:fill="FFFFFF"/>
          <w:lang w:val="uk-UA" w:eastAsia="zh-HK"/>
        </w:rPr>
        <w:t xml:space="preserve">- виписка, що підтверджує навчання </w:t>
      </w:r>
      <w:r>
        <w:rPr>
          <w:rFonts w:ascii="Times New Roman" w:hAnsi="Times New Roman" w:cs="Times New Roman"/>
          <w:sz w:val="28"/>
          <w:szCs w:val="28"/>
          <w:shd w:val="clear" w:color="auto" w:fill="FFFFFF"/>
          <w:lang w:val="uk-UA" w:eastAsia="zh-HK"/>
        </w:rPr>
        <w:t>дитини на 2-х відділах в</w:t>
      </w:r>
      <w:r w:rsidRPr="00B2499B">
        <w:rPr>
          <w:rFonts w:ascii="Times New Roman" w:hAnsi="Times New Roman" w:cs="Times New Roman"/>
          <w:sz w:val="28"/>
          <w:szCs w:val="28"/>
          <w:shd w:val="clear" w:color="auto" w:fill="FFFFFF"/>
          <w:lang w:val="uk-UA" w:eastAsia="zh-HK"/>
        </w:rPr>
        <w:t xml:space="preserve"> даному закладі;</w:t>
      </w:r>
    </w:p>
    <w:p w14:paraId="4BDA4D55" w14:textId="77777777" w:rsidR="00B2499B" w:rsidRPr="00B2499B" w:rsidRDefault="00B2499B" w:rsidP="00B2499B">
      <w:pPr>
        <w:pStyle w:val="a5"/>
        <w:rPr>
          <w:rFonts w:ascii="Times New Roman" w:hAnsi="Times New Roman" w:cs="Times New Roman"/>
          <w:sz w:val="28"/>
          <w:szCs w:val="28"/>
          <w:shd w:val="clear" w:color="auto" w:fill="FFFFFF"/>
          <w:lang w:val="uk-UA" w:eastAsia="zh-HK"/>
        </w:rPr>
      </w:pPr>
      <w:r w:rsidRPr="00B2499B">
        <w:rPr>
          <w:rFonts w:ascii="Times New Roman" w:hAnsi="Times New Roman" w:cs="Times New Roman"/>
          <w:sz w:val="28"/>
          <w:szCs w:val="28"/>
          <w:shd w:val="clear" w:color="auto" w:fill="FFFFFF"/>
          <w:lang w:val="uk-UA" w:eastAsia="zh-HK"/>
        </w:rPr>
        <w:t>- довідка про склад сім’ї (Форма Ф-3);</w:t>
      </w:r>
    </w:p>
    <w:p w14:paraId="10D58CE0" w14:textId="77777777" w:rsidR="00B2499B" w:rsidRPr="00B2499B" w:rsidRDefault="00B2499B" w:rsidP="00B2499B">
      <w:pPr>
        <w:pStyle w:val="a5"/>
        <w:rPr>
          <w:rFonts w:ascii="Times New Roman" w:hAnsi="Times New Roman" w:cs="Times New Roman"/>
          <w:sz w:val="28"/>
          <w:szCs w:val="28"/>
          <w:shd w:val="clear" w:color="auto" w:fill="FFFFFF"/>
          <w:lang w:val="uk-UA" w:eastAsia="zh-HK"/>
        </w:rPr>
      </w:pPr>
      <w:r w:rsidRPr="00B2499B">
        <w:rPr>
          <w:rFonts w:ascii="Times New Roman" w:hAnsi="Times New Roman" w:cs="Times New Roman"/>
          <w:sz w:val="28"/>
          <w:szCs w:val="28"/>
          <w:shd w:val="clear" w:color="auto" w:fill="FFFFFF"/>
          <w:lang w:val="uk-UA" w:eastAsia="zh-HK"/>
        </w:rPr>
        <w:t xml:space="preserve"> - заява батька чи матері або особи, яка їх замінює.</w:t>
      </w:r>
    </w:p>
    <w:p w14:paraId="6B8A1C6D" w14:textId="77777777" w:rsidR="00B2499B" w:rsidRPr="00B2499B" w:rsidRDefault="00B2499B" w:rsidP="00B2499B">
      <w:pPr>
        <w:pStyle w:val="a5"/>
        <w:rPr>
          <w:rFonts w:ascii="Times New Roman" w:hAnsi="Times New Roman" w:cs="Times New Roman"/>
          <w:sz w:val="28"/>
          <w:szCs w:val="28"/>
          <w:shd w:val="clear" w:color="auto" w:fill="FFFFFF"/>
          <w:lang w:val="uk-UA" w:eastAsia="zh-HK"/>
        </w:rPr>
      </w:pPr>
    </w:p>
    <w:p w14:paraId="2C718480" w14:textId="77777777" w:rsidR="00806241" w:rsidRDefault="00B2499B" w:rsidP="00B2499B">
      <w:pPr>
        <w:pStyle w:val="a7"/>
        <w:shd w:val="clear" w:color="auto" w:fill="FFFFFF"/>
        <w:tabs>
          <w:tab w:val="left" w:pos="4512"/>
        </w:tabs>
        <w:ind w:left="1440"/>
        <w:jc w:val="both"/>
        <w:rPr>
          <w:rFonts w:eastAsia="PMingLiU"/>
          <w:shd w:val="clear" w:color="auto" w:fill="FFFFFF"/>
          <w:lang w:eastAsia="zh-HK"/>
        </w:rPr>
      </w:pPr>
      <w:r>
        <w:rPr>
          <w:rFonts w:eastAsia="PMingLiU"/>
          <w:shd w:val="clear" w:color="auto" w:fill="FFFFFF"/>
          <w:lang w:eastAsia="zh-HK"/>
        </w:rPr>
        <w:tab/>
      </w:r>
    </w:p>
    <w:p w14:paraId="19F4E291" w14:textId="77777777" w:rsidR="00B2499B" w:rsidRDefault="00B2499B" w:rsidP="00B2499B">
      <w:pPr>
        <w:pStyle w:val="a7"/>
        <w:shd w:val="clear" w:color="auto" w:fill="FFFFFF"/>
        <w:tabs>
          <w:tab w:val="left" w:pos="4512"/>
        </w:tabs>
        <w:ind w:left="1440"/>
        <w:jc w:val="both"/>
        <w:rPr>
          <w:rFonts w:eastAsia="PMingLiU"/>
          <w:shd w:val="clear" w:color="auto" w:fill="FFFFFF"/>
          <w:lang w:eastAsia="zh-HK"/>
        </w:rPr>
      </w:pPr>
    </w:p>
    <w:p w14:paraId="62A493C3" w14:textId="77777777" w:rsidR="00B2499B" w:rsidRDefault="00B2499B" w:rsidP="00B2499B">
      <w:pPr>
        <w:pStyle w:val="a7"/>
        <w:shd w:val="clear" w:color="auto" w:fill="FFFFFF"/>
        <w:tabs>
          <w:tab w:val="left" w:pos="4512"/>
        </w:tabs>
        <w:ind w:left="1440"/>
        <w:jc w:val="both"/>
        <w:rPr>
          <w:rFonts w:eastAsia="PMingLiU"/>
          <w:shd w:val="clear" w:color="auto" w:fill="FFFFFF"/>
          <w:lang w:eastAsia="zh-HK"/>
        </w:rPr>
      </w:pPr>
    </w:p>
    <w:p w14:paraId="5EC59DCB" w14:textId="77777777" w:rsidR="00B2499B" w:rsidRDefault="00B2499B" w:rsidP="00B2499B">
      <w:pPr>
        <w:pStyle w:val="a7"/>
        <w:shd w:val="clear" w:color="auto" w:fill="FFFFFF"/>
        <w:tabs>
          <w:tab w:val="left" w:pos="4512"/>
        </w:tabs>
        <w:ind w:left="1440"/>
        <w:jc w:val="both"/>
        <w:rPr>
          <w:rFonts w:eastAsia="PMingLiU"/>
          <w:shd w:val="clear" w:color="auto" w:fill="FFFFFF"/>
          <w:lang w:eastAsia="zh-HK"/>
        </w:rPr>
      </w:pPr>
    </w:p>
    <w:p w14:paraId="2B0EACEA" w14:textId="77777777" w:rsidR="006D474B" w:rsidRDefault="006D474B" w:rsidP="00806241">
      <w:pPr>
        <w:spacing w:after="0" w:line="240" w:lineRule="auto"/>
        <w:jc w:val="center"/>
        <w:rPr>
          <w:rFonts w:ascii="Times New Roman" w:eastAsia="Calibri" w:hAnsi="Times New Roman" w:cs="Times New Roman"/>
          <w:sz w:val="28"/>
          <w:szCs w:val="28"/>
        </w:rPr>
      </w:pPr>
    </w:p>
    <w:p w14:paraId="0C9969A0" w14:textId="77777777" w:rsidR="006D474B" w:rsidRDefault="006D474B" w:rsidP="00806241">
      <w:pPr>
        <w:spacing w:after="0" w:line="240" w:lineRule="auto"/>
        <w:jc w:val="center"/>
        <w:rPr>
          <w:rFonts w:ascii="Times New Roman" w:eastAsia="Calibri" w:hAnsi="Times New Roman" w:cs="Times New Roman"/>
          <w:sz w:val="28"/>
          <w:szCs w:val="28"/>
        </w:rPr>
      </w:pPr>
    </w:p>
    <w:p w14:paraId="05B51B00" w14:textId="77777777" w:rsidR="00806241" w:rsidRDefault="00806241" w:rsidP="00060202">
      <w:pPr>
        <w:pStyle w:val="Default"/>
        <w:rPr>
          <w:sz w:val="28"/>
          <w:szCs w:val="28"/>
        </w:rPr>
      </w:pPr>
    </w:p>
    <w:p w14:paraId="0FD9894C" w14:textId="77777777" w:rsidR="00806241" w:rsidRDefault="00806241" w:rsidP="00F40331">
      <w:pPr>
        <w:tabs>
          <w:tab w:val="left" w:pos="6173"/>
        </w:tabs>
        <w:jc w:val="center"/>
      </w:pPr>
    </w:p>
    <w:p w14:paraId="2774E83A" w14:textId="77777777" w:rsidR="001A0423" w:rsidRPr="00661FD8" w:rsidRDefault="001A0423" w:rsidP="00F40331">
      <w:pPr>
        <w:tabs>
          <w:tab w:val="left" w:pos="6173"/>
        </w:tabs>
        <w:jc w:val="center"/>
      </w:pPr>
    </w:p>
    <w:sectPr w:rsidR="001A0423" w:rsidRPr="00661FD8" w:rsidSect="00250867">
      <w:pgSz w:w="11906" w:h="16838"/>
      <w:pgMar w:top="340" w:right="851"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E12FF" w14:textId="77777777" w:rsidR="00BA4DCB" w:rsidRDefault="00BA4DCB" w:rsidP="00661FD8">
      <w:pPr>
        <w:spacing w:after="0" w:line="240" w:lineRule="auto"/>
      </w:pPr>
      <w:r>
        <w:separator/>
      </w:r>
    </w:p>
  </w:endnote>
  <w:endnote w:type="continuationSeparator" w:id="0">
    <w:p w14:paraId="278F57A2" w14:textId="77777777" w:rsidR="00BA4DCB" w:rsidRDefault="00BA4DCB" w:rsidP="0066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BC1D" w14:textId="77777777" w:rsidR="00BA4DCB" w:rsidRDefault="00BA4DCB" w:rsidP="00661FD8">
      <w:pPr>
        <w:spacing w:after="0" w:line="240" w:lineRule="auto"/>
      </w:pPr>
      <w:r>
        <w:separator/>
      </w:r>
    </w:p>
  </w:footnote>
  <w:footnote w:type="continuationSeparator" w:id="0">
    <w:p w14:paraId="6A71E3AC" w14:textId="77777777" w:rsidR="00BA4DCB" w:rsidRDefault="00BA4DCB" w:rsidP="00661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E8"/>
    <w:multiLevelType w:val="hybridMultilevel"/>
    <w:tmpl w:val="0EBA346C"/>
    <w:lvl w:ilvl="0" w:tplc="818A28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F6965FB"/>
    <w:multiLevelType w:val="hybridMultilevel"/>
    <w:tmpl w:val="DE5E576E"/>
    <w:lvl w:ilvl="0" w:tplc="A4F6DD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2491521"/>
    <w:multiLevelType w:val="hybridMultilevel"/>
    <w:tmpl w:val="A314A162"/>
    <w:lvl w:ilvl="0" w:tplc="DCB47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EF21A2"/>
    <w:multiLevelType w:val="hybridMultilevel"/>
    <w:tmpl w:val="1FAC7CA8"/>
    <w:lvl w:ilvl="0" w:tplc="972ACF3E">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277319B1"/>
    <w:multiLevelType w:val="hybridMultilevel"/>
    <w:tmpl w:val="9F9A44AA"/>
    <w:lvl w:ilvl="0" w:tplc="8BB649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6466A30"/>
    <w:multiLevelType w:val="multilevel"/>
    <w:tmpl w:val="E3AA9E58"/>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E9B755C"/>
    <w:multiLevelType w:val="multilevel"/>
    <w:tmpl w:val="2A381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E2494C"/>
    <w:multiLevelType w:val="hybridMultilevel"/>
    <w:tmpl w:val="53D2EEBC"/>
    <w:lvl w:ilvl="0" w:tplc="8BB649B8">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52716F66"/>
    <w:multiLevelType w:val="hybridMultilevel"/>
    <w:tmpl w:val="DE340DA8"/>
    <w:lvl w:ilvl="0" w:tplc="8BB649B8">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6A416CA"/>
    <w:multiLevelType w:val="hybridMultilevel"/>
    <w:tmpl w:val="0EBA346C"/>
    <w:lvl w:ilvl="0" w:tplc="818A28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6E65555C"/>
    <w:multiLevelType w:val="multilevel"/>
    <w:tmpl w:val="9BDA8880"/>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11" w15:restartNumberingAfterBreak="0">
    <w:nsid w:val="72493665"/>
    <w:multiLevelType w:val="hybridMultilevel"/>
    <w:tmpl w:val="0EBA346C"/>
    <w:lvl w:ilvl="0" w:tplc="818A28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7DC2482B"/>
    <w:multiLevelType w:val="multilevel"/>
    <w:tmpl w:val="F4286E00"/>
    <w:lvl w:ilvl="0">
      <w:start w:val="3"/>
      <w:numFmt w:val="decimal"/>
      <w:lvlText w:val="%1."/>
      <w:lvlJc w:val="left"/>
      <w:pPr>
        <w:ind w:left="420" w:hanging="360"/>
      </w:pPr>
      <w:rPr>
        <w:rFonts w:hint="default"/>
        <w:b/>
      </w:rPr>
    </w:lvl>
    <w:lvl w:ilvl="1">
      <w:start w:val="6"/>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82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num w:numId="1">
    <w:abstractNumId w:val="10"/>
  </w:num>
  <w:num w:numId="2">
    <w:abstractNumId w:val="4"/>
  </w:num>
  <w:num w:numId="3">
    <w:abstractNumId w:val="7"/>
  </w:num>
  <w:num w:numId="4">
    <w:abstractNumId w:val="1"/>
  </w:num>
  <w:num w:numId="5">
    <w:abstractNumId w:val="8"/>
  </w:num>
  <w:num w:numId="6">
    <w:abstractNumId w:val="11"/>
  </w:num>
  <w:num w:numId="7">
    <w:abstractNumId w:val="9"/>
  </w:num>
  <w:num w:numId="8">
    <w:abstractNumId w:val="0"/>
  </w:num>
  <w:num w:numId="9">
    <w:abstractNumId w:val="5"/>
  </w:num>
  <w:num w:numId="10">
    <w:abstractNumId w:val="6"/>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31"/>
    <w:rsid w:val="00021EDB"/>
    <w:rsid w:val="00022E81"/>
    <w:rsid w:val="00027646"/>
    <w:rsid w:val="00051FE3"/>
    <w:rsid w:val="00060202"/>
    <w:rsid w:val="00066E07"/>
    <w:rsid w:val="000723E8"/>
    <w:rsid w:val="0009257F"/>
    <w:rsid w:val="000A231B"/>
    <w:rsid w:val="00130163"/>
    <w:rsid w:val="001533BB"/>
    <w:rsid w:val="001811D1"/>
    <w:rsid w:val="00196F4F"/>
    <w:rsid w:val="001A0423"/>
    <w:rsid w:val="001C4E11"/>
    <w:rsid w:val="001F0B4A"/>
    <w:rsid w:val="001F137B"/>
    <w:rsid w:val="001F7AFF"/>
    <w:rsid w:val="00221469"/>
    <w:rsid w:val="00223B8C"/>
    <w:rsid w:val="00237C03"/>
    <w:rsid w:val="00250867"/>
    <w:rsid w:val="0026151D"/>
    <w:rsid w:val="00264628"/>
    <w:rsid w:val="002B2135"/>
    <w:rsid w:val="002B6BB8"/>
    <w:rsid w:val="002C0193"/>
    <w:rsid w:val="002F379B"/>
    <w:rsid w:val="00320865"/>
    <w:rsid w:val="00322DA0"/>
    <w:rsid w:val="00324717"/>
    <w:rsid w:val="003476D2"/>
    <w:rsid w:val="00375761"/>
    <w:rsid w:val="003866DB"/>
    <w:rsid w:val="00391F93"/>
    <w:rsid w:val="003D1233"/>
    <w:rsid w:val="003D3921"/>
    <w:rsid w:val="004522B7"/>
    <w:rsid w:val="0045337F"/>
    <w:rsid w:val="00494B71"/>
    <w:rsid w:val="004D086E"/>
    <w:rsid w:val="004D2316"/>
    <w:rsid w:val="004D4CFD"/>
    <w:rsid w:val="004E5DBB"/>
    <w:rsid w:val="004F2A0C"/>
    <w:rsid w:val="005152F6"/>
    <w:rsid w:val="005546B0"/>
    <w:rsid w:val="00573791"/>
    <w:rsid w:val="00590149"/>
    <w:rsid w:val="00596788"/>
    <w:rsid w:val="005A77CD"/>
    <w:rsid w:val="005E02BD"/>
    <w:rsid w:val="006447FE"/>
    <w:rsid w:val="006543B1"/>
    <w:rsid w:val="00661FD8"/>
    <w:rsid w:val="00671327"/>
    <w:rsid w:val="00683A85"/>
    <w:rsid w:val="006A2DF0"/>
    <w:rsid w:val="006D474B"/>
    <w:rsid w:val="006E5A79"/>
    <w:rsid w:val="00710CFD"/>
    <w:rsid w:val="00770717"/>
    <w:rsid w:val="00793AB7"/>
    <w:rsid w:val="00796F8B"/>
    <w:rsid w:val="007A4AD4"/>
    <w:rsid w:val="007C5092"/>
    <w:rsid w:val="007E2E26"/>
    <w:rsid w:val="007F0F38"/>
    <w:rsid w:val="00806241"/>
    <w:rsid w:val="0082551F"/>
    <w:rsid w:val="008334EC"/>
    <w:rsid w:val="00833998"/>
    <w:rsid w:val="00934EC2"/>
    <w:rsid w:val="009361DA"/>
    <w:rsid w:val="00940DC4"/>
    <w:rsid w:val="009641C8"/>
    <w:rsid w:val="00976C82"/>
    <w:rsid w:val="009B2261"/>
    <w:rsid w:val="009D5B78"/>
    <w:rsid w:val="009F61BF"/>
    <w:rsid w:val="00A53683"/>
    <w:rsid w:val="00A90575"/>
    <w:rsid w:val="00AB074B"/>
    <w:rsid w:val="00AD667E"/>
    <w:rsid w:val="00AD72EB"/>
    <w:rsid w:val="00AF1EB2"/>
    <w:rsid w:val="00AF3081"/>
    <w:rsid w:val="00B2499B"/>
    <w:rsid w:val="00B271FD"/>
    <w:rsid w:val="00B278DF"/>
    <w:rsid w:val="00B50BF8"/>
    <w:rsid w:val="00B53C0C"/>
    <w:rsid w:val="00B54B04"/>
    <w:rsid w:val="00B746C4"/>
    <w:rsid w:val="00B8559C"/>
    <w:rsid w:val="00BA4DCB"/>
    <w:rsid w:val="00BA6237"/>
    <w:rsid w:val="00BD273B"/>
    <w:rsid w:val="00BF3F4D"/>
    <w:rsid w:val="00C0287B"/>
    <w:rsid w:val="00C16F97"/>
    <w:rsid w:val="00C27D51"/>
    <w:rsid w:val="00C30A3E"/>
    <w:rsid w:val="00C31039"/>
    <w:rsid w:val="00C701E0"/>
    <w:rsid w:val="00C851D8"/>
    <w:rsid w:val="00C85DEC"/>
    <w:rsid w:val="00C85FFB"/>
    <w:rsid w:val="00CE7AD3"/>
    <w:rsid w:val="00D164B9"/>
    <w:rsid w:val="00D260F5"/>
    <w:rsid w:val="00D36A73"/>
    <w:rsid w:val="00D468AE"/>
    <w:rsid w:val="00D870DA"/>
    <w:rsid w:val="00D92B7D"/>
    <w:rsid w:val="00D93CE7"/>
    <w:rsid w:val="00DB221A"/>
    <w:rsid w:val="00DD4291"/>
    <w:rsid w:val="00DF6661"/>
    <w:rsid w:val="00E06307"/>
    <w:rsid w:val="00E407CF"/>
    <w:rsid w:val="00EA2718"/>
    <w:rsid w:val="00EC2F9C"/>
    <w:rsid w:val="00EC7D7F"/>
    <w:rsid w:val="00F1731C"/>
    <w:rsid w:val="00F40331"/>
    <w:rsid w:val="00F7247E"/>
    <w:rsid w:val="00F817BE"/>
    <w:rsid w:val="00F829BE"/>
    <w:rsid w:val="00FB00DF"/>
    <w:rsid w:val="00FB0D6F"/>
    <w:rsid w:val="00FC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AF57"/>
  <w15:docId w15:val="{4A9FCD00-94A8-4145-BE10-AF735991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9C"/>
  </w:style>
  <w:style w:type="paragraph" w:styleId="2">
    <w:name w:val="heading 2"/>
    <w:basedOn w:val="a"/>
    <w:next w:val="a"/>
    <w:link w:val="20"/>
    <w:qFormat/>
    <w:rsid w:val="00710CFD"/>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710CFD"/>
    <w:pPr>
      <w:keepNext/>
      <w:spacing w:after="0" w:line="240" w:lineRule="auto"/>
      <w:jc w:val="center"/>
      <w:outlineLvl w:val="2"/>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3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331"/>
    <w:rPr>
      <w:rFonts w:ascii="Tahoma" w:hAnsi="Tahoma" w:cs="Tahoma"/>
      <w:sz w:val="16"/>
      <w:szCs w:val="16"/>
    </w:rPr>
  </w:style>
  <w:style w:type="paragraph" w:styleId="a5">
    <w:name w:val="No Spacing"/>
    <w:link w:val="a6"/>
    <w:uiPriority w:val="1"/>
    <w:qFormat/>
    <w:rsid w:val="009D5B78"/>
    <w:pPr>
      <w:spacing w:after="0" w:line="240" w:lineRule="auto"/>
    </w:pPr>
  </w:style>
  <w:style w:type="paragraph" w:styleId="a7">
    <w:name w:val="List Paragraph"/>
    <w:basedOn w:val="a"/>
    <w:uiPriority w:val="34"/>
    <w:qFormat/>
    <w:rsid w:val="00661FD8"/>
    <w:pPr>
      <w:ind w:left="720"/>
      <w:contextualSpacing/>
    </w:pPr>
    <w:rPr>
      <w:rFonts w:ascii="Times New Roman" w:eastAsia="Calibri" w:hAnsi="Times New Roman" w:cs="Times New Roman"/>
      <w:sz w:val="28"/>
      <w:szCs w:val="28"/>
      <w:lang w:val="uk-UA"/>
    </w:rPr>
  </w:style>
  <w:style w:type="paragraph" w:customStyle="1" w:styleId="1">
    <w:name w:val="Абзац списка1"/>
    <w:basedOn w:val="a"/>
    <w:uiPriority w:val="99"/>
    <w:rsid w:val="00661FD8"/>
    <w:pPr>
      <w:ind w:left="720"/>
      <w:contextualSpacing/>
    </w:pPr>
    <w:rPr>
      <w:rFonts w:ascii="Calibri" w:eastAsia="Calibri" w:hAnsi="Calibri" w:cs="Times New Roman"/>
    </w:rPr>
  </w:style>
  <w:style w:type="paragraph" w:styleId="a8">
    <w:name w:val="footnote text"/>
    <w:basedOn w:val="a"/>
    <w:link w:val="a9"/>
    <w:uiPriority w:val="99"/>
    <w:semiHidden/>
    <w:rsid w:val="00661FD8"/>
    <w:pPr>
      <w:spacing w:after="0" w:line="240" w:lineRule="auto"/>
    </w:pPr>
    <w:rPr>
      <w:rFonts w:ascii="Times New Roman" w:eastAsia="Calibri" w:hAnsi="Times New Roman" w:cs="Times New Roman"/>
      <w:sz w:val="20"/>
      <w:szCs w:val="20"/>
      <w:lang w:val="uk-UA"/>
    </w:rPr>
  </w:style>
  <w:style w:type="character" w:customStyle="1" w:styleId="a9">
    <w:name w:val="Текст сноски Знак"/>
    <w:basedOn w:val="a0"/>
    <w:link w:val="a8"/>
    <w:uiPriority w:val="99"/>
    <w:semiHidden/>
    <w:rsid w:val="00661FD8"/>
    <w:rPr>
      <w:rFonts w:ascii="Times New Roman" w:eastAsia="Calibri" w:hAnsi="Times New Roman" w:cs="Times New Roman"/>
      <w:sz w:val="20"/>
      <w:szCs w:val="20"/>
      <w:lang w:val="uk-UA"/>
    </w:rPr>
  </w:style>
  <w:style w:type="character" w:styleId="aa">
    <w:name w:val="footnote reference"/>
    <w:uiPriority w:val="99"/>
    <w:semiHidden/>
    <w:rsid w:val="00661FD8"/>
    <w:rPr>
      <w:rFonts w:cs="Times New Roman"/>
      <w:vertAlign w:val="superscript"/>
    </w:rPr>
  </w:style>
  <w:style w:type="character" w:customStyle="1" w:styleId="20">
    <w:name w:val="Заголовок 2 Знак"/>
    <w:basedOn w:val="a0"/>
    <w:link w:val="2"/>
    <w:rsid w:val="00710CF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710CFD"/>
    <w:rPr>
      <w:rFonts w:ascii="Times New Roman" w:eastAsia="Times New Roman" w:hAnsi="Times New Roman" w:cs="Times New Roman"/>
      <w:b/>
      <w:sz w:val="28"/>
      <w:szCs w:val="20"/>
      <w:lang w:val="uk-UA" w:eastAsia="ru-RU"/>
    </w:rPr>
  </w:style>
  <w:style w:type="character" w:customStyle="1" w:styleId="spelle">
    <w:name w:val="spelle"/>
    <w:basedOn w:val="a0"/>
    <w:rsid w:val="00934EC2"/>
  </w:style>
  <w:style w:type="paragraph" w:customStyle="1" w:styleId="Default">
    <w:name w:val="Default"/>
    <w:rsid w:val="00EC7D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xzyvdx">
    <w:name w:val="gvxzyvdx"/>
    <w:basedOn w:val="a0"/>
    <w:rsid w:val="00B53C0C"/>
  </w:style>
  <w:style w:type="character" w:styleId="ab">
    <w:name w:val="Hyperlink"/>
    <w:basedOn w:val="a0"/>
    <w:uiPriority w:val="99"/>
    <w:semiHidden/>
    <w:unhideWhenUsed/>
    <w:rsid w:val="00B53C0C"/>
    <w:rPr>
      <w:color w:val="0000FF"/>
      <w:u w:val="single"/>
    </w:rPr>
  </w:style>
  <w:style w:type="paragraph" w:styleId="ac">
    <w:name w:val="Normal (Web)"/>
    <w:basedOn w:val="a"/>
    <w:uiPriority w:val="99"/>
    <w:unhideWhenUsed/>
    <w:rsid w:val="00554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546B0"/>
    <w:rPr>
      <w:b/>
      <w:bCs/>
    </w:rPr>
  </w:style>
  <w:style w:type="character" w:styleId="ae">
    <w:name w:val="Emphasis"/>
    <w:basedOn w:val="a0"/>
    <w:uiPriority w:val="20"/>
    <w:qFormat/>
    <w:rsid w:val="00D870DA"/>
    <w:rPr>
      <w:i/>
      <w:iCs/>
    </w:rPr>
  </w:style>
  <w:style w:type="character" w:customStyle="1" w:styleId="a6">
    <w:name w:val="Без интервала Знак"/>
    <w:link w:val="a5"/>
    <w:uiPriority w:val="1"/>
    <w:qFormat/>
    <w:locked/>
    <w:rsid w:val="00806241"/>
  </w:style>
  <w:style w:type="table" w:styleId="af">
    <w:name w:val="Table Grid"/>
    <w:basedOn w:val="a1"/>
    <w:uiPriority w:val="59"/>
    <w:rsid w:val="005A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link w:val="NoSpacingChar"/>
    <w:rsid w:val="001C4E11"/>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0"/>
    <w:locked/>
    <w:rsid w:val="001C4E11"/>
    <w:rPr>
      <w:rFonts w:ascii="Times New Roman" w:eastAsia="Calibri" w:hAnsi="Times New Roman" w:cs="Times New Roman"/>
      <w:sz w:val="24"/>
      <w:szCs w:val="24"/>
      <w:lang w:eastAsia="ru-RU"/>
    </w:rPr>
  </w:style>
  <w:style w:type="character" w:customStyle="1" w:styleId="11">
    <w:name w:val="Название книги1"/>
    <w:rsid w:val="001C4E11"/>
    <w:rPr>
      <w:rFonts w:ascii="Cambria" w:hAnsi="Cambria" w:hint="default"/>
      <w:b/>
      <w:bCs w:val="0"/>
      <w:i/>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2832">
      <w:bodyDiv w:val="1"/>
      <w:marLeft w:val="0"/>
      <w:marRight w:val="0"/>
      <w:marTop w:val="0"/>
      <w:marBottom w:val="0"/>
      <w:divBdr>
        <w:top w:val="none" w:sz="0" w:space="0" w:color="auto"/>
        <w:left w:val="none" w:sz="0" w:space="0" w:color="auto"/>
        <w:bottom w:val="none" w:sz="0" w:space="0" w:color="auto"/>
        <w:right w:val="none" w:sz="0" w:space="0" w:color="auto"/>
      </w:divBdr>
    </w:div>
    <w:div w:id="159002442">
      <w:bodyDiv w:val="1"/>
      <w:marLeft w:val="0"/>
      <w:marRight w:val="0"/>
      <w:marTop w:val="0"/>
      <w:marBottom w:val="0"/>
      <w:divBdr>
        <w:top w:val="none" w:sz="0" w:space="0" w:color="auto"/>
        <w:left w:val="none" w:sz="0" w:space="0" w:color="auto"/>
        <w:bottom w:val="none" w:sz="0" w:space="0" w:color="auto"/>
        <w:right w:val="none" w:sz="0" w:space="0" w:color="auto"/>
      </w:divBdr>
    </w:div>
    <w:div w:id="217207711">
      <w:bodyDiv w:val="1"/>
      <w:marLeft w:val="0"/>
      <w:marRight w:val="0"/>
      <w:marTop w:val="0"/>
      <w:marBottom w:val="0"/>
      <w:divBdr>
        <w:top w:val="none" w:sz="0" w:space="0" w:color="auto"/>
        <w:left w:val="none" w:sz="0" w:space="0" w:color="auto"/>
        <w:bottom w:val="none" w:sz="0" w:space="0" w:color="auto"/>
        <w:right w:val="none" w:sz="0" w:space="0" w:color="auto"/>
      </w:divBdr>
    </w:div>
    <w:div w:id="505168073">
      <w:bodyDiv w:val="1"/>
      <w:marLeft w:val="0"/>
      <w:marRight w:val="0"/>
      <w:marTop w:val="0"/>
      <w:marBottom w:val="0"/>
      <w:divBdr>
        <w:top w:val="none" w:sz="0" w:space="0" w:color="auto"/>
        <w:left w:val="none" w:sz="0" w:space="0" w:color="auto"/>
        <w:bottom w:val="none" w:sz="0" w:space="0" w:color="auto"/>
        <w:right w:val="none" w:sz="0" w:space="0" w:color="auto"/>
      </w:divBdr>
    </w:div>
    <w:div w:id="538738129">
      <w:bodyDiv w:val="1"/>
      <w:marLeft w:val="0"/>
      <w:marRight w:val="0"/>
      <w:marTop w:val="0"/>
      <w:marBottom w:val="0"/>
      <w:divBdr>
        <w:top w:val="none" w:sz="0" w:space="0" w:color="auto"/>
        <w:left w:val="none" w:sz="0" w:space="0" w:color="auto"/>
        <w:bottom w:val="none" w:sz="0" w:space="0" w:color="auto"/>
        <w:right w:val="none" w:sz="0" w:space="0" w:color="auto"/>
      </w:divBdr>
    </w:div>
    <w:div w:id="702485232">
      <w:bodyDiv w:val="1"/>
      <w:marLeft w:val="0"/>
      <w:marRight w:val="0"/>
      <w:marTop w:val="0"/>
      <w:marBottom w:val="0"/>
      <w:divBdr>
        <w:top w:val="none" w:sz="0" w:space="0" w:color="auto"/>
        <w:left w:val="none" w:sz="0" w:space="0" w:color="auto"/>
        <w:bottom w:val="none" w:sz="0" w:space="0" w:color="auto"/>
        <w:right w:val="none" w:sz="0" w:space="0" w:color="auto"/>
      </w:divBdr>
    </w:div>
    <w:div w:id="791559064">
      <w:bodyDiv w:val="1"/>
      <w:marLeft w:val="0"/>
      <w:marRight w:val="0"/>
      <w:marTop w:val="0"/>
      <w:marBottom w:val="0"/>
      <w:divBdr>
        <w:top w:val="none" w:sz="0" w:space="0" w:color="auto"/>
        <w:left w:val="none" w:sz="0" w:space="0" w:color="auto"/>
        <w:bottom w:val="none" w:sz="0" w:space="0" w:color="auto"/>
        <w:right w:val="none" w:sz="0" w:space="0" w:color="auto"/>
      </w:divBdr>
    </w:div>
    <w:div w:id="1002321934">
      <w:bodyDiv w:val="1"/>
      <w:marLeft w:val="0"/>
      <w:marRight w:val="0"/>
      <w:marTop w:val="0"/>
      <w:marBottom w:val="0"/>
      <w:divBdr>
        <w:top w:val="none" w:sz="0" w:space="0" w:color="auto"/>
        <w:left w:val="none" w:sz="0" w:space="0" w:color="auto"/>
        <w:bottom w:val="none" w:sz="0" w:space="0" w:color="auto"/>
        <w:right w:val="none" w:sz="0" w:space="0" w:color="auto"/>
      </w:divBdr>
    </w:div>
    <w:div w:id="1015303783">
      <w:bodyDiv w:val="1"/>
      <w:marLeft w:val="0"/>
      <w:marRight w:val="0"/>
      <w:marTop w:val="0"/>
      <w:marBottom w:val="0"/>
      <w:divBdr>
        <w:top w:val="none" w:sz="0" w:space="0" w:color="auto"/>
        <w:left w:val="none" w:sz="0" w:space="0" w:color="auto"/>
        <w:bottom w:val="none" w:sz="0" w:space="0" w:color="auto"/>
        <w:right w:val="none" w:sz="0" w:space="0" w:color="auto"/>
      </w:divBdr>
    </w:div>
    <w:div w:id="1086340884">
      <w:bodyDiv w:val="1"/>
      <w:marLeft w:val="0"/>
      <w:marRight w:val="0"/>
      <w:marTop w:val="0"/>
      <w:marBottom w:val="0"/>
      <w:divBdr>
        <w:top w:val="none" w:sz="0" w:space="0" w:color="auto"/>
        <w:left w:val="none" w:sz="0" w:space="0" w:color="auto"/>
        <w:bottom w:val="none" w:sz="0" w:space="0" w:color="auto"/>
        <w:right w:val="none" w:sz="0" w:space="0" w:color="auto"/>
      </w:divBdr>
      <w:divsChild>
        <w:div w:id="917640424">
          <w:marLeft w:val="0"/>
          <w:marRight w:val="0"/>
          <w:marTop w:val="0"/>
          <w:marBottom w:val="0"/>
          <w:divBdr>
            <w:top w:val="none" w:sz="0" w:space="0" w:color="auto"/>
            <w:left w:val="none" w:sz="0" w:space="0" w:color="auto"/>
            <w:bottom w:val="none" w:sz="0" w:space="0" w:color="auto"/>
            <w:right w:val="none" w:sz="0" w:space="0" w:color="auto"/>
          </w:divBdr>
        </w:div>
        <w:div w:id="594628315">
          <w:marLeft w:val="0"/>
          <w:marRight w:val="0"/>
          <w:marTop w:val="0"/>
          <w:marBottom w:val="0"/>
          <w:divBdr>
            <w:top w:val="none" w:sz="0" w:space="0" w:color="auto"/>
            <w:left w:val="none" w:sz="0" w:space="0" w:color="auto"/>
            <w:bottom w:val="none" w:sz="0" w:space="0" w:color="auto"/>
            <w:right w:val="none" w:sz="0" w:space="0" w:color="auto"/>
          </w:divBdr>
        </w:div>
      </w:divsChild>
    </w:div>
    <w:div w:id="1089470552">
      <w:bodyDiv w:val="1"/>
      <w:marLeft w:val="0"/>
      <w:marRight w:val="0"/>
      <w:marTop w:val="0"/>
      <w:marBottom w:val="0"/>
      <w:divBdr>
        <w:top w:val="none" w:sz="0" w:space="0" w:color="auto"/>
        <w:left w:val="none" w:sz="0" w:space="0" w:color="auto"/>
        <w:bottom w:val="none" w:sz="0" w:space="0" w:color="auto"/>
        <w:right w:val="none" w:sz="0" w:space="0" w:color="auto"/>
      </w:divBdr>
    </w:div>
    <w:div w:id="1130246874">
      <w:bodyDiv w:val="1"/>
      <w:marLeft w:val="0"/>
      <w:marRight w:val="0"/>
      <w:marTop w:val="0"/>
      <w:marBottom w:val="0"/>
      <w:divBdr>
        <w:top w:val="none" w:sz="0" w:space="0" w:color="auto"/>
        <w:left w:val="none" w:sz="0" w:space="0" w:color="auto"/>
        <w:bottom w:val="none" w:sz="0" w:space="0" w:color="auto"/>
        <w:right w:val="none" w:sz="0" w:space="0" w:color="auto"/>
      </w:divBdr>
    </w:div>
    <w:div w:id="1348940535">
      <w:bodyDiv w:val="1"/>
      <w:marLeft w:val="0"/>
      <w:marRight w:val="0"/>
      <w:marTop w:val="0"/>
      <w:marBottom w:val="0"/>
      <w:divBdr>
        <w:top w:val="none" w:sz="0" w:space="0" w:color="auto"/>
        <w:left w:val="none" w:sz="0" w:space="0" w:color="auto"/>
        <w:bottom w:val="none" w:sz="0" w:space="0" w:color="auto"/>
        <w:right w:val="none" w:sz="0" w:space="0" w:color="auto"/>
      </w:divBdr>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
    <w:div w:id="1451432891">
      <w:bodyDiv w:val="1"/>
      <w:marLeft w:val="0"/>
      <w:marRight w:val="0"/>
      <w:marTop w:val="0"/>
      <w:marBottom w:val="0"/>
      <w:divBdr>
        <w:top w:val="none" w:sz="0" w:space="0" w:color="auto"/>
        <w:left w:val="none" w:sz="0" w:space="0" w:color="auto"/>
        <w:bottom w:val="none" w:sz="0" w:space="0" w:color="auto"/>
        <w:right w:val="none" w:sz="0" w:space="0" w:color="auto"/>
      </w:divBdr>
    </w:div>
    <w:div w:id="1634558714">
      <w:bodyDiv w:val="1"/>
      <w:marLeft w:val="0"/>
      <w:marRight w:val="0"/>
      <w:marTop w:val="0"/>
      <w:marBottom w:val="0"/>
      <w:divBdr>
        <w:top w:val="none" w:sz="0" w:space="0" w:color="auto"/>
        <w:left w:val="none" w:sz="0" w:space="0" w:color="auto"/>
        <w:bottom w:val="none" w:sz="0" w:space="0" w:color="auto"/>
        <w:right w:val="none" w:sz="0" w:space="0" w:color="auto"/>
      </w:divBdr>
      <w:divsChild>
        <w:div w:id="764764543">
          <w:marLeft w:val="0"/>
          <w:marRight w:val="0"/>
          <w:marTop w:val="0"/>
          <w:marBottom w:val="120"/>
          <w:divBdr>
            <w:top w:val="none" w:sz="0" w:space="0" w:color="auto"/>
            <w:left w:val="none" w:sz="0" w:space="0" w:color="auto"/>
            <w:bottom w:val="none" w:sz="0" w:space="0" w:color="auto"/>
            <w:right w:val="none" w:sz="0" w:space="0" w:color="auto"/>
          </w:divBdr>
        </w:div>
        <w:div w:id="1638687100">
          <w:marLeft w:val="0"/>
          <w:marRight w:val="0"/>
          <w:marTop w:val="0"/>
          <w:marBottom w:val="120"/>
          <w:divBdr>
            <w:top w:val="none" w:sz="0" w:space="0" w:color="auto"/>
            <w:left w:val="none" w:sz="0" w:space="0" w:color="auto"/>
            <w:bottom w:val="none" w:sz="0" w:space="0" w:color="auto"/>
            <w:right w:val="none" w:sz="0" w:space="0" w:color="auto"/>
          </w:divBdr>
        </w:div>
        <w:div w:id="1973515994">
          <w:marLeft w:val="0"/>
          <w:marRight w:val="0"/>
          <w:marTop w:val="0"/>
          <w:marBottom w:val="0"/>
          <w:divBdr>
            <w:top w:val="none" w:sz="0" w:space="0" w:color="auto"/>
            <w:left w:val="none" w:sz="0" w:space="0" w:color="auto"/>
            <w:bottom w:val="none" w:sz="0" w:space="0" w:color="auto"/>
            <w:right w:val="none" w:sz="0" w:space="0" w:color="auto"/>
          </w:divBdr>
        </w:div>
        <w:div w:id="1036388893">
          <w:marLeft w:val="0"/>
          <w:marRight w:val="0"/>
          <w:marTop w:val="0"/>
          <w:marBottom w:val="0"/>
          <w:divBdr>
            <w:top w:val="none" w:sz="0" w:space="0" w:color="auto"/>
            <w:left w:val="none" w:sz="0" w:space="0" w:color="auto"/>
            <w:bottom w:val="none" w:sz="0" w:space="0" w:color="auto"/>
            <w:right w:val="none" w:sz="0" w:space="0" w:color="auto"/>
          </w:divBdr>
        </w:div>
        <w:div w:id="399451547">
          <w:marLeft w:val="0"/>
          <w:marRight w:val="0"/>
          <w:marTop w:val="0"/>
          <w:marBottom w:val="120"/>
          <w:divBdr>
            <w:top w:val="none" w:sz="0" w:space="0" w:color="auto"/>
            <w:left w:val="none" w:sz="0" w:space="0" w:color="auto"/>
            <w:bottom w:val="none" w:sz="0" w:space="0" w:color="auto"/>
            <w:right w:val="none" w:sz="0" w:space="0" w:color="auto"/>
          </w:divBdr>
        </w:div>
        <w:div w:id="1013654383">
          <w:marLeft w:val="0"/>
          <w:marRight w:val="0"/>
          <w:marTop w:val="0"/>
          <w:marBottom w:val="0"/>
          <w:divBdr>
            <w:top w:val="none" w:sz="0" w:space="0" w:color="auto"/>
            <w:left w:val="none" w:sz="0" w:space="0" w:color="auto"/>
            <w:bottom w:val="none" w:sz="0" w:space="0" w:color="auto"/>
            <w:right w:val="none" w:sz="0" w:space="0" w:color="auto"/>
          </w:divBdr>
        </w:div>
        <w:div w:id="1841965006">
          <w:marLeft w:val="0"/>
          <w:marRight w:val="0"/>
          <w:marTop w:val="0"/>
          <w:marBottom w:val="0"/>
          <w:divBdr>
            <w:top w:val="none" w:sz="0" w:space="0" w:color="auto"/>
            <w:left w:val="none" w:sz="0" w:space="0" w:color="auto"/>
            <w:bottom w:val="none" w:sz="0" w:space="0" w:color="auto"/>
            <w:right w:val="none" w:sz="0" w:space="0" w:color="auto"/>
          </w:divBdr>
        </w:div>
        <w:div w:id="734472602">
          <w:marLeft w:val="0"/>
          <w:marRight w:val="0"/>
          <w:marTop w:val="0"/>
          <w:marBottom w:val="0"/>
          <w:divBdr>
            <w:top w:val="none" w:sz="0" w:space="0" w:color="auto"/>
            <w:left w:val="none" w:sz="0" w:space="0" w:color="auto"/>
            <w:bottom w:val="none" w:sz="0" w:space="0" w:color="auto"/>
            <w:right w:val="none" w:sz="0" w:space="0" w:color="auto"/>
          </w:divBdr>
        </w:div>
        <w:div w:id="265163303">
          <w:marLeft w:val="0"/>
          <w:marRight w:val="0"/>
          <w:marTop w:val="0"/>
          <w:marBottom w:val="0"/>
          <w:divBdr>
            <w:top w:val="none" w:sz="0" w:space="0" w:color="auto"/>
            <w:left w:val="none" w:sz="0" w:space="0" w:color="auto"/>
            <w:bottom w:val="none" w:sz="0" w:space="0" w:color="auto"/>
            <w:right w:val="none" w:sz="0" w:space="0" w:color="auto"/>
          </w:divBdr>
        </w:div>
        <w:div w:id="2055229415">
          <w:marLeft w:val="0"/>
          <w:marRight w:val="0"/>
          <w:marTop w:val="0"/>
          <w:marBottom w:val="0"/>
          <w:divBdr>
            <w:top w:val="none" w:sz="0" w:space="0" w:color="auto"/>
            <w:left w:val="none" w:sz="0" w:space="0" w:color="auto"/>
            <w:bottom w:val="none" w:sz="0" w:space="0" w:color="auto"/>
            <w:right w:val="none" w:sz="0" w:space="0" w:color="auto"/>
          </w:divBdr>
        </w:div>
        <w:div w:id="2004550964">
          <w:marLeft w:val="0"/>
          <w:marRight w:val="0"/>
          <w:marTop w:val="0"/>
          <w:marBottom w:val="0"/>
          <w:divBdr>
            <w:top w:val="none" w:sz="0" w:space="0" w:color="auto"/>
            <w:left w:val="none" w:sz="0" w:space="0" w:color="auto"/>
            <w:bottom w:val="none" w:sz="0" w:space="0" w:color="auto"/>
            <w:right w:val="none" w:sz="0" w:space="0" w:color="auto"/>
          </w:divBdr>
        </w:div>
        <w:div w:id="731386232">
          <w:marLeft w:val="0"/>
          <w:marRight w:val="0"/>
          <w:marTop w:val="0"/>
          <w:marBottom w:val="0"/>
          <w:divBdr>
            <w:top w:val="none" w:sz="0" w:space="0" w:color="auto"/>
            <w:left w:val="none" w:sz="0" w:space="0" w:color="auto"/>
            <w:bottom w:val="none" w:sz="0" w:space="0" w:color="auto"/>
            <w:right w:val="none" w:sz="0" w:space="0" w:color="auto"/>
          </w:divBdr>
        </w:div>
        <w:div w:id="1070806996">
          <w:marLeft w:val="0"/>
          <w:marRight w:val="0"/>
          <w:marTop w:val="0"/>
          <w:marBottom w:val="120"/>
          <w:divBdr>
            <w:top w:val="none" w:sz="0" w:space="0" w:color="auto"/>
            <w:left w:val="none" w:sz="0" w:space="0" w:color="auto"/>
            <w:bottom w:val="none" w:sz="0" w:space="0" w:color="auto"/>
            <w:right w:val="none" w:sz="0" w:space="0" w:color="auto"/>
          </w:divBdr>
        </w:div>
      </w:divsChild>
    </w:div>
    <w:div w:id="1888563971">
      <w:bodyDiv w:val="1"/>
      <w:marLeft w:val="0"/>
      <w:marRight w:val="0"/>
      <w:marTop w:val="0"/>
      <w:marBottom w:val="0"/>
      <w:divBdr>
        <w:top w:val="none" w:sz="0" w:space="0" w:color="auto"/>
        <w:left w:val="none" w:sz="0" w:space="0" w:color="auto"/>
        <w:bottom w:val="none" w:sz="0" w:space="0" w:color="auto"/>
        <w:right w:val="none" w:sz="0" w:space="0" w:color="auto"/>
      </w:divBdr>
    </w:div>
    <w:div w:id="2029288291">
      <w:bodyDiv w:val="1"/>
      <w:marLeft w:val="0"/>
      <w:marRight w:val="0"/>
      <w:marTop w:val="0"/>
      <w:marBottom w:val="0"/>
      <w:divBdr>
        <w:top w:val="none" w:sz="0" w:space="0" w:color="auto"/>
        <w:left w:val="none" w:sz="0" w:space="0" w:color="auto"/>
        <w:bottom w:val="none" w:sz="0" w:space="0" w:color="auto"/>
        <w:right w:val="none" w:sz="0" w:space="0" w:color="auto"/>
      </w:divBdr>
    </w:div>
    <w:div w:id="20749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8244-690F-43B4-9507-622A3F28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Pages>
  <Words>1846</Words>
  <Characters>10527</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Admin1</cp:lastModifiedBy>
  <cp:revision>39</cp:revision>
  <cp:lastPrinted>2024-09-18T12:53:00Z</cp:lastPrinted>
  <dcterms:created xsi:type="dcterms:W3CDTF">2020-09-05T19:50:00Z</dcterms:created>
  <dcterms:modified xsi:type="dcterms:W3CDTF">2024-09-23T11:03:00Z</dcterms:modified>
</cp:coreProperties>
</file>