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CB83" w14:textId="036969D0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27D03722" w14:textId="05445EDC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CC6E55" w14:paraId="1D836666" w14:textId="77777777" w:rsidTr="00CC6E55">
        <w:tc>
          <w:tcPr>
            <w:tcW w:w="4853" w:type="dxa"/>
          </w:tcPr>
          <w:p w14:paraId="79DFE552" w14:textId="63BA04CA" w:rsidR="00CC6E55" w:rsidRDefault="00CC6E55">
            <w:pPr>
              <w:shd w:val="clear" w:color="auto" w:fill="FFFFFF"/>
              <w:tabs>
                <w:tab w:val="left" w:pos="2104"/>
              </w:tabs>
              <w:spacing w:after="0"/>
              <w:jc w:val="center"/>
              <w:rPr>
                <w:bCs/>
                <w:color w:val="292B2C"/>
                <w:sz w:val="24"/>
                <w:szCs w:val="24"/>
                <w:lang w:val="uk-UA"/>
              </w:rPr>
            </w:pPr>
            <w:r>
              <w:rPr>
                <w:bCs/>
                <w:color w:val="292B2C"/>
                <w:sz w:val="24"/>
                <w:szCs w:val="24"/>
                <w:lang w:val="uk-UA"/>
              </w:rPr>
              <w:t xml:space="preserve">                          до рішення селищної ради  </w:t>
            </w:r>
          </w:p>
          <w:p w14:paraId="1D6D700E" w14:textId="361D1D6F" w:rsidR="00CC6E55" w:rsidRDefault="00CC6E55">
            <w:pPr>
              <w:shd w:val="clear" w:color="auto" w:fill="FFFFFF"/>
              <w:tabs>
                <w:tab w:val="left" w:pos="2104"/>
              </w:tabs>
              <w:spacing w:after="0"/>
              <w:rPr>
                <w:bCs/>
                <w:color w:val="292B2C"/>
                <w:sz w:val="24"/>
                <w:szCs w:val="24"/>
                <w:lang w:val="uk-UA"/>
              </w:rPr>
            </w:pPr>
            <w:r>
              <w:rPr>
                <w:bCs/>
                <w:color w:val="292B2C"/>
                <w:sz w:val="24"/>
                <w:szCs w:val="24"/>
                <w:lang w:val="uk-UA"/>
              </w:rPr>
              <w:t xml:space="preserve">                             від </w:t>
            </w:r>
            <w:r>
              <w:rPr>
                <w:bCs/>
                <w:color w:val="292B2C"/>
                <w:sz w:val="24"/>
                <w:szCs w:val="24"/>
              </w:rPr>
              <w:t xml:space="preserve"> </w:t>
            </w:r>
            <w:r w:rsidR="00560EE1">
              <w:rPr>
                <w:bCs/>
                <w:color w:val="292B2C"/>
                <w:sz w:val="24"/>
                <w:szCs w:val="24"/>
                <w:lang w:val="uk-UA"/>
              </w:rPr>
              <w:t>23</w:t>
            </w:r>
            <w:r>
              <w:rPr>
                <w:bCs/>
                <w:color w:val="292B2C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color w:val="292B2C"/>
                <w:sz w:val="24"/>
                <w:szCs w:val="24"/>
              </w:rPr>
              <w:t>жовтня</w:t>
            </w:r>
            <w:proofErr w:type="spellEnd"/>
            <w:r>
              <w:rPr>
                <w:bCs/>
                <w:color w:val="292B2C"/>
                <w:sz w:val="24"/>
                <w:szCs w:val="24"/>
                <w:lang w:val="uk-UA"/>
              </w:rPr>
              <w:t xml:space="preserve"> 2024 </w:t>
            </w:r>
          </w:p>
          <w:p w14:paraId="0A7086E8" w14:textId="54917A6C" w:rsidR="00CC6E55" w:rsidRDefault="00CC6E55">
            <w:pPr>
              <w:pStyle w:val="a5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292B2C"/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№</w:t>
            </w:r>
            <w:r w:rsidR="001524DA">
              <w:rPr>
                <w:sz w:val="24"/>
                <w:szCs w:val="24"/>
                <w:lang w:val="en-US"/>
              </w:rPr>
              <w:t>2998</w:t>
            </w:r>
            <w:r>
              <w:rPr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  <w:lang w:val="en-US"/>
              </w:rPr>
              <w:t>VIII</w:t>
            </w:r>
          </w:p>
          <w:p w14:paraId="19F42024" w14:textId="77777777" w:rsidR="00CC6E55" w:rsidRDefault="00CC6E55">
            <w:pPr>
              <w:shd w:val="clear" w:color="auto" w:fill="FFFFFF"/>
              <w:tabs>
                <w:tab w:val="left" w:pos="2104"/>
              </w:tabs>
              <w:spacing w:after="0"/>
              <w:rPr>
                <w:bCs/>
                <w:color w:val="292B2C"/>
                <w:sz w:val="24"/>
                <w:szCs w:val="24"/>
                <w:lang w:val="uk-UA"/>
              </w:rPr>
            </w:pPr>
          </w:p>
          <w:p w14:paraId="4581BED9" w14:textId="77777777" w:rsidR="00CC6E55" w:rsidRDefault="00CC6E55">
            <w:pPr>
              <w:keepNext/>
              <w:tabs>
                <w:tab w:val="left" w:pos="1279"/>
              </w:tabs>
              <w:spacing w:after="0"/>
              <w:jc w:val="right"/>
              <w:outlineLvl w:val="0"/>
              <w:rPr>
                <w:rFonts w:eastAsia="Arial Unicode MS"/>
                <w:bCs/>
                <w:noProof/>
                <w:sz w:val="24"/>
                <w:szCs w:val="24"/>
                <w:lang w:val="uk-UA"/>
              </w:rPr>
            </w:pPr>
          </w:p>
        </w:tc>
      </w:tr>
    </w:tbl>
    <w:p w14:paraId="54FC092E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63F91767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6603C79F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3A0E0C9B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48067B16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3BACE098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72310CBE" w14:textId="77777777" w:rsidR="00CC6E55" w:rsidRDefault="00CC6E55" w:rsidP="00CC6E55">
      <w:pPr>
        <w:spacing w:after="0" w:line="240" w:lineRule="auto"/>
        <w:jc w:val="right"/>
        <w:rPr>
          <w:lang w:val="uk-UA"/>
        </w:rPr>
      </w:pPr>
    </w:p>
    <w:p w14:paraId="5EC2D9F2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742FFBBE" w14:textId="77777777" w:rsidR="00CC6E55" w:rsidRDefault="00CC6E55" w:rsidP="00CC6E55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оборони </w:t>
      </w:r>
      <w:r>
        <w:rPr>
          <w:b/>
          <w:color w:val="000000" w:themeColor="text1"/>
          <w:sz w:val="28"/>
          <w:szCs w:val="28"/>
          <w:lang w:val="uk-UA"/>
        </w:rPr>
        <w:t xml:space="preserve">Миколаївської селищної ради Березівського району Одеської області на </w:t>
      </w:r>
      <w:r>
        <w:rPr>
          <w:b/>
          <w:sz w:val="28"/>
          <w:szCs w:val="28"/>
          <w:lang w:val="uk-UA"/>
        </w:rPr>
        <w:t>2023-2024</w:t>
      </w:r>
      <w:r>
        <w:rPr>
          <w:b/>
          <w:color w:val="000000" w:themeColor="text1"/>
          <w:sz w:val="28"/>
          <w:szCs w:val="28"/>
          <w:lang w:val="uk-UA"/>
        </w:rPr>
        <w:t xml:space="preserve"> роки</w:t>
      </w:r>
    </w:p>
    <w:p w14:paraId="6FD99843" w14:textId="77777777" w:rsidR="00CC6E55" w:rsidRDefault="00CC6E55" w:rsidP="00CC6E55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(нова редакція)</w:t>
      </w:r>
    </w:p>
    <w:p w14:paraId="09B34671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A21985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B9CD33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01D4C1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4B9E92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0F1231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9C2C2" w14:textId="77777777" w:rsidR="00CC6E55" w:rsidRDefault="00CC6E55" w:rsidP="00CC6E55">
      <w:pPr>
        <w:spacing w:after="0"/>
        <w:jc w:val="center"/>
        <w:rPr>
          <w:b/>
          <w:lang w:val="uk-UA"/>
        </w:rPr>
      </w:pPr>
    </w:p>
    <w:p w14:paraId="39F167F7" w14:textId="77777777" w:rsidR="00CC6E55" w:rsidRDefault="00CC6E55" w:rsidP="00CC6E55">
      <w:pPr>
        <w:spacing w:after="0"/>
        <w:jc w:val="center"/>
        <w:rPr>
          <w:b/>
          <w:lang w:val="uk-UA"/>
        </w:rPr>
      </w:pPr>
    </w:p>
    <w:p w14:paraId="7D2E4040" w14:textId="77777777" w:rsidR="00CC6E55" w:rsidRDefault="00CC6E55" w:rsidP="00CC6E55">
      <w:pPr>
        <w:spacing w:after="0"/>
        <w:jc w:val="center"/>
        <w:rPr>
          <w:b/>
          <w:lang w:val="uk-UA"/>
        </w:rPr>
      </w:pPr>
    </w:p>
    <w:p w14:paraId="7263C910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2567B7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08CFE4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C33C6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FAF385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5CFED3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A89F65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F7CF1D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D17B2D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6F5FE9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F6370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56617A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E68273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275CCD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смт Миколаївка</w:t>
      </w:r>
    </w:p>
    <w:p w14:paraId="0E201B50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2023 рік</w:t>
      </w:r>
    </w:p>
    <w:p w14:paraId="00C482D7" w14:textId="77777777" w:rsidR="00CC6E55" w:rsidRDefault="00CC6E55" w:rsidP="00CC6E55">
      <w:pPr>
        <w:spacing w:after="0"/>
        <w:jc w:val="center"/>
        <w:rPr>
          <w:b/>
          <w:lang w:val="uk-UA"/>
        </w:rPr>
      </w:pPr>
    </w:p>
    <w:p w14:paraId="0DDC1D1E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55C56A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835DB9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AF34B6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85EDEE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4C0585B2" w14:textId="77777777" w:rsidR="00CC6E55" w:rsidRDefault="00CC6E55" w:rsidP="00CC6E55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Територіальної оборони </w:t>
      </w:r>
      <w:r>
        <w:rPr>
          <w:b/>
          <w:color w:val="000000" w:themeColor="text1"/>
          <w:sz w:val="28"/>
          <w:szCs w:val="28"/>
          <w:lang w:val="uk-UA"/>
        </w:rPr>
        <w:t xml:space="preserve">Миколаївської селищної ради Березівського району Одеської області на </w:t>
      </w:r>
      <w:r>
        <w:rPr>
          <w:b/>
          <w:sz w:val="28"/>
          <w:szCs w:val="28"/>
          <w:lang w:val="uk-UA"/>
        </w:rPr>
        <w:t>2023-2024</w:t>
      </w:r>
      <w:r>
        <w:rPr>
          <w:b/>
          <w:color w:val="000000" w:themeColor="text1"/>
          <w:sz w:val="28"/>
          <w:szCs w:val="28"/>
          <w:lang w:val="uk-UA"/>
        </w:rPr>
        <w:t xml:space="preserve"> роки</w:t>
      </w:r>
    </w:p>
    <w:p w14:paraId="0AE6ED63" w14:textId="77777777" w:rsidR="00CC6E55" w:rsidRDefault="00CC6E55" w:rsidP="00CC6E55">
      <w:pPr>
        <w:spacing w:after="0"/>
        <w:jc w:val="center"/>
        <w:rPr>
          <w:b/>
          <w:lang w:val="uk-UA"/>
        </w:rPr>
      </w:pPr>
    </w:p>
    <w:p w14:paraId="582D9BC5" w14:textId="77777777" w:rsidR="00CC6E55" w:rsidRDefault="00CC6E55" w:rsidP="00CC6E55">
      <w:pPr>
        <w:spacing w:after="0"/>
        <w:jc w:val="center"/>
        <w:rPr>
          <w:b/>
          <w:lang w:val="uk-UA"/>
        </w:rPr>
      </w:pPr>
    </w:p>
    <w:p w14:paraId="68BDC63B" w14:textId="77777777" w:rsidR="00CC6E55" w:rsidRDefault="00CC6E55" w:rsidP="00CC6E55">
      <w:pPr>
        <w:pStyle w:val="a5"/>
        <w:widowControl/>
        <w:numPr>
          <w:ilvl w:val="0"/>
          <w:numId w:val="10"/>
        </w:numPr>
        <w:autoSpaceDE/>
        <w:spacing w:line="276" w:lineRule="auto"/>
        <w:ind w:left="0"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Загальні положення</w:t>
      </w:r>
    </w:p>
    <w:p w14:paraId="536AB454" w14:textId="6F8AC683" w:rsidR="00CC6E55" w:rsidRDefault="00CC6E55" w:rsidP="00CC6E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територіальної оборони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Миколаївської селищної</w:t>
      </w:r>
      <w:r>
        <w:rPr>
          <w:color w:val="000000" w:themeColor="text1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ади Березівського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- Програма) розроблена відповідно до  ст. 26 Закону України «Про місцеве самоврядування», ст. 91 Бюджетного кодексу України, Указу Президента України </w:t>
      </w:r>
      <w:r>
        <w:rPr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24 лютого 2022 року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№64/2022 «Про введення воєнного стану в Україні», Постанови КМУ №328 від 20.03.2022р. «Деякі питання забезпечення продовольчими товарами тривалого зберігання в умовах воєнного стану».</w:t>
      </w:r>
    </w:p>
    <w:p w14:paraId="3F94CDC3" w14:textId="77777777" w:rsidR="00CC6E55" w:rsidRDefault="00CC6E55" w:rsidP="00CC6E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A6841C" w14:textId="77777777" w:rsidR="00CC6E55" w:rsidRDefault="00CC6E55" w:rsidP="00CC6E55">
      <w:pPr>
        <w:pStyle w:val="a5"/>
        <w:widowControl/>
        <w:numPr>
          <w:ilvl w:val="0"/>
          <w:numId w:val="10"/>
        </w:numPr>
        <w:autoSpaceDE/>
        <w:spacing w:line="276" w:lineRule="auto"/>
        <w:ind w:firstLine="20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Мета Програми</w:t>
      </w:r>
    </w:p>
    <w:p w14:paraId="712710F1" w14:textId="77777777" w:rsidR="00CC6E55" w:rsidRDefault="00CC6E55" w:rsidP="00CC6E5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основних завдань та конкретних заходів їх реалізацій щодо підтримки населення громади, здійснення заходів направлених на забезпечення життєдіяльності Миколаївської селищної ради в умовах воєнного стану.</w:t>
      </w:r>
    </w:p>
    <w:p w14:paraId="02C1E78A" w14:textId="77777777" w:rsidR="00CC6E55" w:rsidRDefault="00CC6E55" w:rsidP="00CC6E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DC4184" w14:textId="77777777" w:rsidR="00CC6E55" w:rsidRDefault="00CC6E55" w:rsidP="00CC6E55">
      <w:pPr>
        <w:pStyle w:val="a5"/>
        <w:widowControl/>
        <w:numPr>
          <w:ilvl w:val="0"/>
          <w:numId w:val="10"/>
        </w:numPr>
        <w:autoSpaceDE/>
        <w:spacing w:line="276" w:lineRule="auto"/>
        <w:ind w:firstLine="207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Завдання щодо реалізації Програми</w:t>
      </w:r>
    </w:p>
    <w:p w14:paraId="13CA617D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створення умов для забезпечення життєдіяльності населення;</w:t>
      </w:r>
    </w:p>
    <w:p w14:paraId="560ABE8B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поліпшення системи для соціального захисту населення;</w:t>
      </w:r>
    </w:p>
    <w:p w14:paraId="753CB4EE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придбання продуктів харчування;</w:t>
      </w:r>
    </w:p>
    <w:p w14:paraId="34F617E1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придбання будівельних матеріалів для будівництва та укріплення фортифікаційних споруд; </w:t>
      </w:r>
    </w:p>
    <w:p w14:paraId="5FFEF1AC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придбання паливно-мастильних матеріалів;</w:t>
      </w:r>
    </w:p>
    <w:p w14:paraId="528A32A4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матеріальна  допомога за участь в будівництві та укріпленні фортифікаційних споруд;</w:t>
      </w:r>
    </w:p>
    <w:p w14:paraId="1AC5B1A5" w14:textId="77777777" w:rsidR="00CC6E55" w:rsidRDefault="00CC6E55" w:rsidP="00CC6E55">
      <w:pPr>
        <w:pStyle w:val="a5"/>
        <w:widowControl/>
        <w:numPr>
          <w:ilvl w:val="0"/>
          <w:numId w:val="11"/>
        </w:numPr>
        <w:autoSpaceDE/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відшкодування за придбання спецодягу та  взуття громадянам, зайнятим на вищезазначених роботах. </w:t>
      </w:r>
    </w:p>
    <w:p w14:paraId="2D3CC848" w14:textId="77777777" w:rsidR="00CC6E55" w:rsidRDefault="00CC6E55" w:rsidP="00CC6E55">
      <w:pPr>
        <w:pStyle w:val="a5"/>
        <w:ind w:left="585"/>
        <w:rPr>
          <w:sz w:val="28"/>
          <w:szCs w:val="28"/>
        </w:rPr>
      </w:pPr>
    </w:p>
    <w:p w14:paraId="0FDC349F" w14:textId="39EE7378" w:rsidR="00CC6E55" w:rsidRDefault="00CC6E55" w:rsidP="00CC6E55">
      <w:pPr>
        <w:pStyle w:val="a5"/>
        <w:widowControl/>
        <w:numPr>
          <w:ilvl w:val="0"/>
          <w:numId w:val="10"/>
        </w:numPr>
        <w:autoSpaceDE/>
        <w:spacing w:line="276" w:lineRule="auto"/>
        <w:ind w:left="0" w:firstLine="85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Обґрунтування шляхів і засобів розв’язання проблеми та джерел фінансування, строки виконання Програми</w:t>
      </w:r>
    </w:p>
    <w:p w14:paraId="0BD0A162" w14:textId="77777777" w:rsidR="00CC6E55" w:rsidRDefault="00CC6E55" w:rsidP="00CC6E55">
      <w:pPr>
        <w:pStyle w:val="a5"/>
        <w:widowControl/>
        <w:autoSpaceDE/>
        <w:spacing w:line="276" w:lineRule="auto"/>
        <w:ind w:left="851" w:firstLine="0"/>
        <w:contextualSpacing/>
        <w:rPr>
          <w:b/>
          <w:sz w:val="28"/>
          <w:szCs w:val="28"/>
        </w:rPr>
      </w:pPr>
    </w:p>
    <w:p w14:paraId="0DDB6FA9" w14:textId="77777777" w:rsidR="00CC6E55" w:rsidRDefault="00CC6E55" w:rsidP="00CC6E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Програма передбачає комплексне розв’язання проблеми матеріально-технічного забезпечення потреб населення, підтримка внутрішньо-переміщених осіб, створення резерву будівельних матеріалів, ПММ, продуктів харчування; виплату матеріальної допомоги  та відшкодування за придбання спецодягу та взуття зайнятим на будівництві та укріпленні фортифікаційних споруд та інше.</w:t>
      </w:r>
    </w:p>
    <w:p w14:paraId="36576D34" w14:textId="77777777" w:rsidR="00CC6E55" w:rsidRDefault="00CC6E55" w:rsidP="00CC6E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Фінансування програми здійснюється з бюджету Миколаївської селищної ради та інших джерел, не заборонених чинним законодавством.</w:t>
      </w:r>
    </w:p>
    <w:p w14:paraId="53053051" w14:textId="77777777" w:rsidR="00CC6E55" w:rsidRDefault="00CC6E55" w:rsidP="00CC6E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Напрями діяльності та заходи Програми наведені у додатку 2. </w:t>
      </w:r>
    </w:p>
    <w:p w14:paraId="091B77C2" w14:textId="77777777" w:rsidR="00CC6E55" w:rsidRDefault="00CC6E55" w:rsidP="00CC6E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Орієнтований обсяг бюджетного призначення за рахунок бюджету Миколаївської селищної ради та інших джерел, не заборонених чинним законодавством України становить – 657,8 тис. грн.</w:t>
      </w:r>
    </w:p>
    <w:p w14:paraId="7DCE0944" w14:textId="77777777" w:rsidR="00CC6E55" w:rsidRDefault="00CC6E55" w:rsidP="00CC6E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Реалізація програми відбуватиметься протягом </w:t>
      </w:r>
      <w:r>
        <w:rPr>
          <w:sz w:val="28"/>
          <w:szCs w:val="28"/>
          <w:lang w:val="uk-UA"/>
        </w:rPr>
        <w:t>2023-2024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</w:p>
    <w:p w14:paraId="644673F5" w14:textId="77777777" w:rsidR="00CC6E55" w:rsidRDefault="00CC6E55" w:rsidP="00CC6E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786BE" w14:textId="77777777" w:rsidR="00CC6E55" w:rsidRDefault="00CC6E55" w:rsidP="00CC6E55">
      <w:pPr>
        <w:pStyle w:val="a5"/>
        <w:widowControl/>
        <w:numPr>
          <w:ilvl w:val="0"/>
          <w:numId w:val="10"/>
        </w:numPr>
        <w:autoSpaceDE/>
        <w:spacing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Результати, очікувані від виконання програми. </w:t>
      </w:r>
    </w:p>
    <w:p w14:paraId="7E690DBF" w14:textId="77777777" w:rsidR="00CC6E55" w:rsidRDefault="00CC6E55" w:rsidP="00CC6E55">
      <w:pPr>
        <w:pStyle w:val="a5"/>
        <w:widowControl/>
        <w:autoSpaceDE/>
        <w:spacing w:line="276" w:lineRule="auto"/>
        <w:ind w:left="644" w:firstLine="0"/>
        <w:contextualSpacing/>
        <w:rPr>
          <w:b/>
          <w:sz w:val="28"/>
          <w:szCs w:val="28"/>
        </w:rPr>
      </w:pPr>
    </w:p>
    <w:p w14:paraId="1F4159B7" w14:textId="77777777" w:rsidR="00CC6E55" w:rsidRDefault="00CC6E55" w:rsidP="00CC6E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Очікувані результати:</w:t>
      </w:r>
    </w:p>
    <w:p w14:paraId="291B88BD" w14:textId="77777777" w:rsidR="00CC6E55" w:rsidRDefault="00CC6E55" w:rsidP="00CC6E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Виконання Програми забезпечує підготовку до  вирішення та розв’язання в умовах особливого періоду завдань матеріально-технічного забезпечення потреб населення громади, внутрішньо-переміщених осіб, забезпечення продуктами харчування, створення продовольчого резерву, резерву будівельних матеріалів та ППМ; виплату грошової винагороди  та відшкодування за придбання спецодягу та взуття зайнятим на будівництві та укріпленні фортифікаційних споруд та інше.</w:t>
      </w:r>
    </w:p>
    <w:p w14:paraId="42330F93" w14:textId="4F38317F" w:rsidR="00CC6E55" w:rsidRDefault="00CC6E55" w:rsidP="00CC6E55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</w:p>
    <w:p w14:paraId="3BE9560A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1969D18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</w:p>
    <w:p w14:paraId="008B43AD" w14:textId="77777777" w:rsidR="00CC6E55" w:rsidRDefault="00CC6E55" w:rsidP="00CC6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    Галина КОЗАЧЕНКО</w:t>
      </w:r>
    </w:p>
    <w:p w14:paraId="79AFFC6A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F737407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373025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F3EE22B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A776696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1A74F9A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AA588E2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8119F3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CD3C92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69976D8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8711316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4F60BF0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349A9A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31BEA6C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0FD2168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59F7431C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23E7E8C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p w14:paraId="569E5891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B71858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1885EC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BE5E0B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C73910E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AB3CE0E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776FB0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346209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B38C6C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283E6E7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58A990B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DD66914" w14:textId="1ED9A7ED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Додаток 1</w:t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CC6E55" w14:paraId="1358C2F5" w14:textId="77777777" w:rsidTr="00CC6E55">
        <w:tc>
          <w:tcPr>
            <w:tcW w:w="4853" w:type="dxa"/>
          </w:tcPr>
          <w:p w14:paraId="258A114A" w14:textId="77777777" w:rsidR="00CC6E55" w:rsidRDefault="00CC6E55">
            <w:pPr>
              <w:shd w:val="clear" w:color="auto" w:fill="FFFFFF"/>
              <w:tabs>
                <w:tab w:val="left" w:pos="2104"/>
              </w:tabs>
              <w:ind w:left="708"/>
              <w:jc w:val="right"/>
              <w:rPr>
                <w:bCs/>
                <w:color w:val="292B2C"/>
                <w:sz w:val="24"/>
                <w:szCs w:val="24"/>
                <w:lang w:val="uk-UA"/>
              </w:rPr>
            </w:pPr>
            <w:r>
              <w:rPr>
                <w:bCs/>
                <w:color w:val="292B2C"/>
                <w:sz w:val="24"/>
                <w:szCs w:val="24"/>
                <w:lang w:val="uk-UA"/>
              </w:rPr>
              <w:t xml:space="preserve"> до Програми</w:t>
            </w:r>
          </w:p>
          <w:p w14:paraId="3CC60273" w14:textId="77777777" w:rsidR="00CC6E55" w:rsidRDefault="00CC6E55">
            <w:pPr>
              <w:keepNext/>
              <w:tabs>
                <w:tab w:val="left" w:pos="1279"/>
              </w:tabs>
              <w:jc w:val="right"/>
              <w:outlineLvl w:val="0"/>
              <w:rPr>
                <w:rFonts w:eastAsia="Arial Unicode MS"/>
                <w:bCs/>
                <w:noProof/>
                <w:sz w:val="24"/>
                <w:szCs w:val="24"/>
                <w:lang w:val="uk-UA"/>
              </w:rPr>
            </w:pPr>
          </w:p>
        </w:tc>
      </w:tr>
    </w:tbl>
    <w:p w14:paraId="11D19693" w14:textId="77777777" w:rsidR="001F7202" w:rsidRDefault="001F7202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BE7ED" w14:textId="6A5674F4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14:paraId="483D4E68" w14:textId="77777777" w:rsidR="00CC6E55" w:rsidRDefault="00CC6E55" w:rsidP="00CC6E55">
      <w:pPr>
        <w:pStyle w:val="a6"/>
        <w:spacing w:before="0" w:beforeAutospacing="0" w:after="0" w:afterAutospacing="0"/>
        <w:ind w:left="72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Програми територіальної оборони Миколаївської селищної</w:t>
      </w:r>
    </w:p>
    <w:p w14:paraId="72F5C76A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ради Березівського району Одеської області на 2023-2024 роки</w:t>
      </w:r>
    </w:p>
    <w:p w14:paraId="59F03354" w14:textId="77777777" w:rsidR="00CC6E55" w:rsidRDefault="00CC6E55" w:rsidP="00CC6E5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10065" w:type="dxa"/>
        <w:tblInd w:w="-176" w:type="dxa"/>
        <w:tblLook w:val="04A0" w:firstRow="1" w:lastRow="0" w:firstColumn="1" w:lastColumn="0" w:noHBand="0" w:noVBand="1"/>
      </w:tblPr>
      <w:tblGrid>
        <w:gridCol w:w="426"/>
        <w:gridCol w:w="4961"/>
        <w:gridCol w:w="4678"/>
      </w:tblGrid>
      <w:tr w:rsidR="00CC6E55" w14:paraId="494B531B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073D" w14:textId="77777777" w:rsidR="00CC6E55" w:rsidRDefault="00CC6E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450" w14:textId="68DC3E72" w:rsidR="00CC6E55" w:rsidRDefault="00CC6E5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A34B" w14:textId="64B3D7C1" w:rsidR="00CC6E55" w:rsidRDefault="00CC6E55" w:rsidP="00CC6E55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Миколаївська селищна рада Березівського району Одеської області</w:t>
            </w:r>
          </w:p>
        </w:tc>
      </w:tr>
      <w:tr w:rsidR="00CC6E55" w:rsidRPr="00411BF5" w14:paraId="2122EA1B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0AFF" w14:textId="77777777" w:rsidR="00CC6E55" w:rsidRDefault="00CC6E55" w:rsidP="001F720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D0D3" w14:textId="77777777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Законодавча база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4661" w14:textId="1BA9932C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Закон України «Про місцеве самоврядування в Україні», Закон України «Про оборону України», Бюджетний кодекс України, Указ Президента України від 24 лютого 2022 року №64/2022 «Про введення воєнного стану», постанова Кабінету Міністрів України від 20.03.2022 року №328 </w:t>
            </w:r>
          </w:p>
        </w:tc>
      </w:tr>
      <w:tr w:rsidR="00CC6E55" w14:paraId="62390945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D2BE" w14:textId="77777777" w:rsidR="00CC6E55" w:rsidRDefault="00CC6E55" w:rsidP="001F720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A10F" w14:textId="77777777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94B7" w14:textId="67948C04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Миколаївська селищна рада Березівського району Одеської області</w:t>
            </w:r>
          </w:p>
        </w:tc>
      </w:tr>
      <w:tr w:rsidR="00CC6E55" w:rsidRPr="00411BF5" w14:paraId="0A80F27B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7F46" w14:textId="77777777" w:rsidR="00CC6E55" w:rsidRDefault="00CC6E55" w:rsidP="001F720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66C9" w14:textId="77777777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C5C" w14:textId="0A3CA411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Миколаївська селищна ради Березівського району Одеської області, КП «Миколаївське»</w:t>
            </w:r>
            <w:r w:rsidR="00B96EEE">
              <w:rPr>
                <w:color w:val="000000" w:themeColor="text1"/>
                <w:sz w:val="28"/>
                <w:szCs w:val="28"/>
                <w:lang w:val="uk-UA"/>
              </w:rPr>
              <w:t xml:space="preserve"> Миколаївської селищної ради Березівського району Одеської області</w:t>
            </w:r>
          </w:p>
        </w:tc>
      </w:tr>
      <w:tr w:rsidR="00CC6E55" w14:paraId="07593108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124F" w14:textId="77777777" w:rsidR="00CC6E55" w:rsidRDefault="00CC6E55" w:rsidP="001F720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07F7" w14:textId="0BE77262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Відповідальний </w:t>
            </w:r>
            <w:r w:rsidR="00B96EEE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иконавець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491A" w14:textId="0DC7AC64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КП «Миколаївське»</w:t>
            </w:r>
            <w:r w:rsidR="00B96EEE">
              <w:rPr>
                <w:color w:val="000000" w:themeColor="text1"/>
                <w:sz w:val="28"/>
                <w:szCs w:val="28"/>
                <w:lang w:val="uk-UA"/>
              </w:rPr>
              <w:t xml:space="preserve"> Миколаївської селищної ради Березівського району Одеської області</w:t>
            </w:r>
          </w:p>
        </w:tc>
      </w:tr>
      <w:tr w:rsidR="00CC6E55" w14:paraId="68D63776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6F" w14:textId="77777777" w:rsidR="00CC6E55" w:rsidRDefault="00CC6E55" w:rsidP="001F720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C14B" w14:textId="77777777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14EB" w14:textId="24DD5D92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2023-2024</w:t>
            </w:r>
            <w:r w:rsidR="00B96EEE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CC6E55" w14:paraId="47E03D65" w14:textId="77777777" w:rsidTr="00CC6E5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9DA1" w14:textId="77777777" w:rsidR="00CC6E55" w:rsidRDefault="00CC6E55" w:rsidP="001F7202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BAF" w14:textId="77777777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Джерело фінансування:</w:t>
            </w:r>
          </w:p>
          <w:p w14:paraId="7B18B527" w14:textId="77777777" w:rsidR="00CC6E55" w:rsidRDefault="00CC6E55" w:rsidP="001F7202">
            <w:pPr>
              <w:pStyle w:val="a5"/>
              <w:widowControl/>
              <w:numPr>
                <w:ilvl w:val="0"/>
                <w:numId w:val="11"/>
              </w:numPr>
              <w:autoSpaceDE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селищної ради</w:t>
            </w:r>
          </w:p>
          <w:p w14:paraId="7DEA9C4A" w14:textId="77777777" w:rsidR="00CC6E55" w:rsidRDefault="00CC6E55" w:rsidP="001F7202">
            <w:pPr>
              <w:spacing w:after="0" w:line="240" w:lineRule="auto"/>
              <w:ind w:left="22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9AE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  <w:p w14:paraId="7D97E95B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657,8 тис. грн.</w:t>
            </w:r>
          </w:p>
        </w:tc>
      </w:tr>
    </w:tbl>
    <w:p w14:paraId="00A036EB" w14:textId="77777777" w:rsidR="00CC6E55" w:rsidRDefault="00CC6E55" w:rsidP="00CC6E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8F634B" w14:textId="77777777" w:rsidR="00CC6E55" w:rsidRDefault="00CC6E55" w:rsidP="00CC6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    Галина КОЗАЧЕНКО</w:t>
      </w:r>
    </w:p>
    <w:p w14:paraId="4AA9147C" w14:textId="5CA930E8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p w14:paraId="5383B475" w14:textId="77777777" w:rsidR="00CC6E55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</w:p>
    <w:p w14:paraId="4407E6A4" w14:textId="77777777" w:rsidR="001F7202" w:rsidRDefault="00CC6E55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</w:t>
      </w:r>
    </w:p>
    <w:p w14:paraId="5D77F9F7" w14:textId="77777777" w:rsidR="001F7202" w:rsidRDefault="001F7202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B8D2D0" w14:textId="77777777" w:rsidR="001F7202" w:rsidRDefault="001F7202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B4D6A26" w14:textId="77777777" w:rsidR="001F7202" w:rsidRDefault="001F7202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DED4BDA" w14:textId="77777777" w:rsidR="001F7202" w:rsidRDefault="001F7202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6C9DC8B" w14:textId="77777777" w:rsidR="001F7202" w:rsidRDefault="001F7202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EAEDD6B" w14:textId="5FA786D4" w:rsidR="00CC6E55" w:rsidRDefault="001F7202" w:rsidP="00CC6E55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</w:t>
      </w:r>
      <w:r w:rsidR="00CC6E5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Додаток 2</w:t>
      </w: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</w:tblGrid>
      <w:tr w:rsidR="00CC6E55" w14:paraId="6CEA1983" w14:textId="77777777" w:rsidTr="00CC6E55">
        <w:tc>
          <w:tcPr>
            <w:tcW w:w="4853" w:type="dxa"/>
          </w:tcPr>
          <w:p w14:paraId="157147D0" w14:textId="77777777" w:rsidR="00CC6E55" w:rsidRDefault="00CC6E55">
            <w:pPr>
              <w:shd w:val="clear" w:color="auto" w:fill="FFFFFF"/>
              <w:tabs>
                <w:tab w:val="left" w:pos="2104"/>
              </w:tabs>
              <w:ind w:left="708"/>
              <w:jc w:val="right"/>
              <w:rPr>
                <w:bCs/>
                <w:color w:val="292B2C"/>
                <w:sz w:val="24"/>
                <w:szCs w:val="24"/>
                <w:lang w:val="uk-UA"/>
              </w:rPr>
            </w:pPr>
            <w:r>
              <w:rPr>
                <w:bCs/>
                <w:color w:val="292B2C"/>
                <w:sz w:val="24"/>
                <w:szCs w:val="24"/>
                <w:lang w:val="uk-UA"/>
              </w:rPr>
              <w:t xml:space="preserve"> до Програми</w:t>
            </w:r>
          </w:p>
          <w:p w14:paraId="35DCA671" w14:textId="77777777" w:rsidR="00CC6E55" w:rsidRDefault="00CC6E55">
            <w:pPr>
              <w:keepNext/>
              <w:tabs>
                <w:tab w:val="left" w:pos="1279"/>
              </w:tabs>
              <w:jc w:val="right"/>
              <w:outlineLvl w:val="0"/>
              <w:rPr>
                <w:rFonts w:eastAsia="Arial Unicode MS"/>
                <w:bCs/>
                <w:noProof/>
                <w:sz w:val="24"/>
                <w:szCs w:val="24"/>
                <w:lang w:val="uk-UA"/>
              </w:rPr>
            </w:pPr>
          </w:p>
        </w:tc>
      </w:tr>
    </w:tbl>
    <w:p w14:paraId="48435423" w14:textId="07A81AF6" w:rsidR="00CC6E55" w:rsidRDefault="00CC6E55" w:rsidP="00CC6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та заходи Програм</w:t>
      </w:r>
      <w:r w:rsidR="00B96EE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59FFA518" w14:textId="5A01FDB6" w:rsidR="00CC6E55" w:rsidRDefault="00B96EEE" w:rsidP="00CC6E55">
      <w:pPr>
        <w:pStyle w:val="a6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CC6E55">
        <w:rPr>
          <w:b/>
          <w:sz w:val="28"/>
          <w:szCs w:val="28"/>
          <w:lang w:val="uk-UA"/>
        </w:rPr>
        <w:t xml:space="preserve">ериторіальної оборони </w:t>
      </w:r>
      <w:r w:rsidR="00CC6E55">
        <w:rPr>
          <w:b/>
          <w:color w:val="000000" w:themeColor="text1"/>
          <w:sz w:val="28"/>
          <w:szCs w:val="28"/>
          <w:lang w:val="uk-UA"/>
        </w:rPr>
        <w:t xml:space="preserve">Миколаївської селищної ради Березівського району Одеської області на </w:t>
      </w:r>
      <w:r w:rsidR="00CC6E55">
        <w:rPr>
          <w:b/>
          <w:sz w:val="28"/>
          <w:szCs w:val="28"/>
          <w:lang w:val="uk-UA"/>
        </w:rPr>
        <w:t>2023-2024</w:t>
      </w:r>
      <w:r w:rsidR="00CC6E55">
        <w:rPr>
          <w:b/>
          <w:color w:val="000000" w:themeColor="text1"/>
          <w:sz w:val="28"/>
          <w:szCs w:val="28"/>
          <w:lang w:val="uk-UA"/>
        </w:rPr>
        <w:t xml:space="preserve"> р</w:t>
      </w:r>
      <w:r>
        <w:rPr>
          <w:b/>
          <w:color w:val="000000" w:themeColor="text1"/>
          <w:sz w:val="28"/>
          <w:szCs w:val="28"/>
          <w:lang w:val="uk-UA"/>
        </w:rPr>
        <w:t>оки</w:t>
      </w:r>
    </w:p>
    <w:p w14:paraId="3F6D7684" w14:textId="77777777" w:rsidR="00CC6E55" w:rsidRDefault="00CC6E55" w:rsidP="00CC6E55">
      <w:pPr>
        <w:spacing w:after="0"/>
        <w:jc w:val="both"/>
        <w:rPr>
          <w:lang w:val="uk-UA"/>
        </w:rPr>
      </w:pPr>
    </w:p>
    <w:p w14:paraId="656875E6" w14:textId="77777777" w:rsidR="00CC6E55" w:rsidRDefault="00CC6E55" w:rsidP="00CC6E55">
      <w:pPr>
        <w:spacing w:after="0"/>
        <w:jc w:val="center"/>
        <w:rPr>
          <w:lang w:val="uk-U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386"/>
        <w:gridCol w:w="1914"/>
        <w:gridCol w:w="2653"/>
      </w:tblGrid>
      <w:tr w:rsidR="00CC6E55" w14:paraId="2FECAEF6" w14:textId="77777777" w:rsidTr="00B96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F17C" w14:textId="77777777" w:rsidR="00CC6E55" w:rsidRDefault="00CC6E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8B2" w14:textId="77777777" w:rsidR="00CC6E55" w:rsidRDefault="00CC6E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заходів Програми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F7E1" w14:textId="77777777" w:rsidR="00CC6E55" w:rsidRDefault="00CC6E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Орієнтовані обсяги фінансування, тис. грн.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2397" w14:textId="77777777" w:rsidR="00CC6E55" w:rsidRDefault="00CC6E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422D" w14:textId="77777777" w:rsidR="00CC6E55" w:rsidRDefault="00CC6E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</w:t>
            </w:r>
          </w:p>
        </w:tc>
      </w:tr>
      <w:tr w:rsidR="00CC6E55" w14:paraId="2B2ACD27" w14:textId="77777777" w:rsidTr="00B96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DB86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7A73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будівельних матеріалів для будівництва та укріплення фортифікаційних споруд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4E4B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55C8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BEE3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Миколаївська селищна рада </w:t>
            </w:r>
          </w:p>
        </w:tc>
      </w:tr>
      <w:tr w:rsidR="00CC6E55" w14:paraId="70FCC422" w14:textId="77777777" w:rsidTr="00B96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1DF9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393E7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Придбання продуктів харчування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D279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1F5C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D720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Миколаївська селищна рада </w:t>
            </w:r>
          </w:p>
        </w:tc>
      </w:tr>
      <w:tr w:rsidR="00CC6E55" w14:paraId="784F22CD" w14:textId="77777777" w:rsidTr="00B96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091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CA07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паливно-мастильних матеріалів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FBB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F3D3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A5CA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Миколаївська селищна рада </w:t>
            </w:r>
          </w:p>
        </w:tc>
      </w:tr>
      <w:tr w:rsidR="00CC6E55" w14:paraId="0D782E66" w14:textId="77777777" w:rsidTr="00B96EEE">
        <w:trPr>
          <w:trHeight w:val="14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0C62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D375" w14:textId="77777777" w:rsidR="00CC6E55" w:rsidRDefault="00CC6E55" w:rsidP="001F7202">
            <w:pPr>
              <w:pStyle w:val="a5"/>
              <w:widowControl/>
              <w:autoSpaceDE/>
              <w:ind w:left="0" w:firstLine="33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Матеріальна допомога за участь в будівництві та укріпленні фортифікаційних споруд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10C3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292,8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D9D7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CE24" w14:textId="00B88104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 «Миколаївське»</w:t>
            </w:r>
            <w:r w:rsidR="00B96EEE">
              <w:rPr>
                <w:color w:val="000000" w:themeColor="text1"/>
                <w:sz w:val="28"/>
                <w:szCs w:val="28"/>
                <w:lang w:val="uk-UA"/>
              </w:rPr>
              <w:t xml:space="preserve"> Миколаївської селищної ради Березівського району Одеської області</w:t>
            </w:r>
          </w:p>
        </w:tc>
      </w:tr>
      <w:tr w:rsidR="00CC6E55" w14:paraId="7D1CBA35" w14:textId="77777777" w:rsidTr="00B96EE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ACAF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A72B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Відшкодування за придбання спецодягу та взуття громадянам, зайнятим на будівництві та укріпленні фортифікаційних споруд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DE2F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8871" w14:textId="77777777" w:rsidR="00CC6E55" w:rsidRDefault="00CC6E55" w:rsidP="001F7202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2023-2024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28F3" w14:textId="413A2DFA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КП «Миколаївське» </w:t>
            </w:r>
            <w:r w:rsidR="00B96EEE">
              <w:rPr>
                <w:color w:val="000000" w:themeColor="text1"/>
                <w:sz w:val="28"/>
                <w:szCs w:val="28"/>
                <w:lang w:val="uk-UA"/>
              </w:rPr>
              <w:t>Миколаївської селищної ради Березівського району Одеської області</w:t>
            </w:r>
          </w:p>
        </w:tc>
      </w:tr>
      <w:tr w:rsidR="00CC6E55" w14:paraId="57B2A798" w14:textId="77777777" w:rsidTr="00B96EEE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6B7A" w14:textId="77777777" w:rsidR="00CC6E55" w:rsidRDefault="00CC6E55" w:rsidP="001F7202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Всього 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1AA3" w14:textId="77777777" w:rsidR="00CC6E55" w:rsidRDefault="00CC6E55" w:rsidP="001F7202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657,8</w:t>
            </w:r>
          </w:p>
        </w:tc>
      </w:tr>
    </w:tbl>
    <w:p w14:paraId="7BD45DE3" w14:textId="77777777" w:rsidR="00CC6E55" w:rsidRDefault="00CC6E55" w:rsidP="001F7202">
      <w:pPr>
        <w:spacing w:after="0" w:line="240" w:lineRule="auto"/>
        <w:jc w:val="center"/>
        <w:rPr>
          <w:lang w:val="uk-UA"/>
        </w:rPr>
      </w:pPr>
    </w:p>
    <w:p w14:paraId="1D22CE58" w14:textId="77777777" w:rsidR="00CC6E55" w:rsidRDefault="00CC6E55" w:rsidP="00CC6E55">
      <w:pPr>
        <w:spacing w:after="0"/>
        <w:jc w:val="center"/>
        <w:rPr>
          <w:lang w:val="uk-UA"/>
        </w:rPr>
      </w:pPr>
    </w:p>
    <w:p w14:paraId="5B52C9A1" w14:textId="77777777" w:rsidR="00CC6E55" w:rsidRDefault="00CC6E55" w:rsidP="00CC6E55">
      <w:pPr>
        <w:spacing w:after="0"/>
        <w:jc w:val="center"/>
        <w:rPr>
          <w:bCs/>
          <w:lang w:val="uk-UA"/>
        </w:rPr>
      </w:pPr>
    </w:p>
    <w:p w14:paraId="120E0028" w14:textId="77777777" w:rsidR="00CC6E55" w:rsidRDefault="00CC6E55" w:rsidP="00CC6E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    Галина КОЗАЧЕНКО</w:t>
      </w:r>
    </w:p>
    <w:sectPr w:rsidR="00CC6E55" w:rsidSect="00AB3FDC">
      <w:pgSz w:w="11906" w:h="16838"/>
      <w:pgMar w:top="709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2036"/>
    <w:multiLevelType w:val="hybridMultilevel"/>
    <w:tmpl w:val="153ABE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BD5167"/>
    <w:multiLevelType w:val="multilevel"/>
    <w:tmpl w:val="D6143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2" w15:restartNumberingAfterBreak="0">
    <w:nsid w:val="2BF21FAC"/>
    <w:multiLevelType w:val="hybridMultilevel"/>
    <w:tmpl w:val="14BE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9A2"/>
    <w:multiLevelType w:val="hybridMultilevel"/>
    <w:tmpl w:val="A1ACE614"/>
    <w:lvl w:ilvl="0" w:tplc="C2782A4A">
      <w:start w:val="3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3F3B6CD9"/>
    <w:multiLevelType w:val="hybridMultilevel"/>
    <w:tmpl w:val="8DF6B5E0"/>
    <w:lvl w:ilvl="0" w:tplc="53426260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569977FC"/>
    <w:multiLevelType w:val="multilevel"/>
    <w:tmpl w:val="B40CB2B2"/>
    <w:lvl w:ilvl="0">
      <w:start w:val="1"/>
      <w:numFmt w:val="decimal"/>
      <w:lvlText w:val="%1."/>
      <w:lvlJc w:val="left"/>
      <w:pPr>
        <w:ind w:left="92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928" w:hanging="71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989" w:hanging="710"/>
      </w:pPr>
    </w:lvl>
    <w:lvl w:ilvl="3">
      <w:numFmt w:val="bullet"/>
      <w:lvlText w:val="•"/>
      <w:lvlJc w:val="left"/>
      <w:pPr>
        <w:ind w:left="4023" w:hanging="710"/>
      </w:pPr>
    </w:lvl>
    <w:lvl w:ilvl="4">
      <w:numFmt w:val="bullet"/>
      <w:lvlText w:val="•"/>
      <w:lvlJc w:val="left"/>
      <w:pPr>
        <w:ind w:left="5058" w:hanging="710"/>
      </w:pPr>
    </w:lvl>
    <w:lvl w:ilvl="5">
      <w:numFmt w:val="bullet"/>
      <w:lvlText w:val="•"/>
      <w:lvlJc w:val="left"/>
      <w:pPr>
        <w:ind w:left="6093" w:hanging="710"/>
      </w:pPr>
    </w:lvl>
    <w:lvl w:ilvl="6">
      <w:numFmt w:val="bullet"/>
      <w:lvlText w:val="•"/>
      <w:lvlJc w:val="left"/>
      <w:pPr>
        <w:ind w:left="7127" w:hanging="710"/>
      </w:pPr>
    </w:lvl>
    <w:lvl w:ilvl="7">
      <w:numFmt w:val="bullet"/>
      <w:lvlText w:val="•"/>
      <w:lvlJc w:val="left"/>
      <w:pPr>
        <w:ind w:left="8162" w:hanging="710"/>
      </w:pPr>
    </w:lvl>
    <w:lvl w:ilvl="8">
      <w:numFmt w:val="bullet"/>
      <w:lvlText w:val="•"/>
      <w:lvlJc w:val="left"/>
      <w:pPr>
        <w:ind w:left="9196" w:hanging="710"/>
      </w:pPr>
    </w:lvl>
  </w:abstractNum>
  <w:abstractNum w:abstractNumId="6" w15:restartNumberingAfterBreak="0">
    <w:nsid w:val="65B33EB5"/>
    <w:multiLevelType w:val="hybridMultilevel"/>
    <w:tmpl w:val="9B88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6117D"/>
    <w:multiLevelType w:val="hybridMultilevel"/>
    <w:tmpl w:val="EB9412CE"/>
    <w:lvl w:ilvl="0" w:tplc="1EC2388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F8E362E"/>
    <w:multiLevelType w:val="hybridMultilevel"/>
    <w:tmpl w:val="D2220CEE"/>
    <w:lvl w:ilvl="0" w:tplc="C7327CB6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02E"/>
    <w:rsid w:val="000068AA"/>
    <w:rsid w:val="001524DA"/>
    <w:rsid w:val="0017202E"/>
    <w:rsid w:val="001F7202"/>
    <w:rsid w:val="002125DB"/>
    <w:rsid w:val="002325BF"/>
    <w:rsid w:val="00282096"/>
    <w:rsid w:val="0028482D"/>
    <w:rsid w:val="0031127F"/>
    <w:rsid w:val="003438AE"/>
    <w:rsid w:val="0035319F"/>
    <w:rsid w:val="00356477"/>
    <w:rsid w:val="00411BF5"/>
    <w:rsid w:val="00482565"/>
    <w:rsid w:val="00560EE1"/>
    <w:rsid w:val="00597EBD"/>
    <w:rsid w:val="006011F3"/>
    <w:rsid w:val="006126E6"/>
    <w:rsid w:val="00613C7A"/>
    <w:rsid w:val="00691A88"/>
    <w:rsid w:val="006A2A89"/>
    <w:rsid w:val="006C1E08"/>
    <w:rsid w:val="00714CB1"/>
    <w:rsid w:val="007523E0"/>
    <w:rsid w:val="00957DDC"/>
    <w:rsid w:val="009B0625"/>
    <w:rsid w:val="009D66F1"/>
    <w:rsid w:val="009F28A3"/>
    <w:rsid w:val="00A202DC"/>
    <w:rsid w:val="00AA0028"/>
    <w:rsid w:val="00AB3FDC"/>
    <w:rsid w:val="00AF397B"/>
    <w:rsid w:val="00B10073"/>
    <w:rsid w:val="00B8490F"/>
    <w:rsid w:val="00B96EEE"/>
    <w:rsid w:val="00BD0FF4"/>
    <w:rsid w:val="00BE48A4"/>
    <w:rsid w:val="00C253A5"/>
    <w:rsid w:val="00CC6E55"/>
    <w:rsid w:val="00D06D4A"/>
    <w:rsid w:val="00DB3B80"/>
    <w:rsid w:val="00DD1C80"/>
    <w:rsid w:val="00E00AF3"/>
    <w:rsid w:val="00E665BD"/>
    <w:rsid w:val="00EA2E12"/>
    <w:rsid w:val="00EB3891"/>
    <w:rsid w:val="00EB7AE3"/>
    <w:rsid w:val="00F27972"/>
    <w:rsid w:val="00F5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4924"/>
  <w15:docId w15:val="{371B2215-AAE6-4961-BDC2-0F64946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53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99"/>
    <w:rsid w:val="0035319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5319F"/>
    <w:pPr>
      <w:widowControl w:val="0"/>
      <w:autoSpaceDE w:val="0"/>
      <w:autoSpaceDN w:val="0"/>
      <w:spacing w:after="0" w:line="240" w:lineRule="auto"/>
      <w:ind w:left="776" w:firstLine="708"/>
      <w:jc w:val="both"/>
    </w:pPr>
    <w:rPr>
      <w:rFonts w:ascii="Times New Roman" w:eastAsia="Times New Roman" w:hAnsi="Times New Roman" w:cs="Times New Roman"/>
      <w:lang w:val="uk-UA" w:eastAsia="en-US"/>
    </w:rPr>
  </w:style>
  <w:style w:type="paragraph" w:styleId="a6">
    <w:name w:val="Normal (Web)"/>
    <w:basedOn w:val="a"/>
    <w:uiPriority w:val="99"/>
    <w:unhideWhenUsed/>
    <w:rsid w:val="0069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0"/>
    <w:link w:val="a8"/>
    <w:locked/>
    <w:rsid w:val="00691A88"/>
    <w:rPr>
      <w:rFonts w:ascii="Calibri" w:eastAsia="Calibri" w:hAnsi="Calibri" w:cs="Times New Roman"/>
    </w:rPr>
  </w:style>
  <w:style w:type="paragraph" w:styleId="a8">
    <w:name w:val="No Spacing"/>
    <w:link w:val="a7"/>
    <w:qFormat/>
    <w:rsid w:val="00691A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691A88"/>
  </w:style>
  <w:style w:type="character" w:styleId="a9">
    <w:name w:val="Strong"/>
    <w:basedOn w:val="a0"/>
    <w:uiPriority w:val="22"/>
    <w:qFormat/>
    <w:rsid w:val="00691A88"/>
    <w:rPr>
      <w:b/>
      <w:bCs/>
    </w:rPr>
  </w:style>
  <w:style w:type="table" w:styleId="aa">
    <w:name w:val="Table Grid"/>
    <w:basedOn w:val="a1"/>
    <w:uiPriority w:val="59"/>
    <w:rsid w:val="00691A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8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482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645A1-380C-46D3-96C7-03A222CB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User_MSR3</dc:creator>
  <cp:keywords/>
  <dc:description/>
  <cp:lastModifiedBy>Admin1</cp:lastModifiedBy>
  <cp:revision>22</cp:revision>
  <cp:lastPrinted>2024-10-16T11:56:00Z</cp:lastPrinted>
  <dcterms:created xsi:type="dcterms:W3CDTF">2022-09-22T05:19:00Z</dcterms:created>
  <dcterms:modified xsi:type="dcterms:W3CDTF">2024-10-24T11:09:00Z</dcterms:modified>
</cp:coreProperties>
</file>