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A6" w:rsidRPr="00D075A6" w:rsidRDefault="00D075A6" w:rsidP="00D0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075A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:rsidR="00D075A6" w:rsidRPr="00D075A6" w:rsidRDefault="00D075A6" w:rsidP="00D0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075A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D075A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</w:p>
    <w:p w:rsidR="00D075A6" w:rsidRPr="00D075A6" w:rsidRDefault="00D075A6" w:rsidP="00D0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  <w:lang w:val="ru-RU"/>
        </w:rPr>
      </w:pPr>
      <w:bookmarkStart w:id="1" w:name="n13"/>
      <w:bookmarkEnd w:id="1"/>
      <w:r>
        <w:rPr>
          <w:rFonts w:ascii="Times New Roman" w:eastAsia="Times New Roman" w:hAnsi="Times New Roman" w:cs="Times New Roman"/>
          <w:b/>
          <w:w w:val="105"/>
          <w:sz w:val="26"/>
          <w:szCs w:val="26"/>
        </w:rPr>
        <w:t xml:space="preserve">Надання відомостей з </w:t>
      </w:r>
      <w:r w:rsidR="00565974"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:rsidR="00D075A6" w:rsidRPr="00D075A6" w:rsidRDefault="00D075A6" w:rsidP="00D0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075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D075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D075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D075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адм</w:t>
      </w:r>
      <w:proofErr w:type="spellEnd"/>
      <w:r w:rsidRPr="00D075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proofErr w:type="spellStart"/>
      <w:r w:rsidRPr="00D075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ністративних</w:t>
      </w:r>
      <w:proofErr w:type="spellEnd"/>
      <w:r w:rsidRPr="00D075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D075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D075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D075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Гоголівської селищної ради</w:t>
      </w:r>
    </w:p>
    <w:p w:rsidR="00D075A6" w:rsidRPr="00D075A6" w:rsidRDefault="00D075A6" w:rsidP="00D0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075A6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D075A6" w:rsidRPr="00D075A6" w:rsidRDefault="00D075A6" w:rsidP="00D0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5331" w:type="pct"/>
        <w:tblInd w:w="-43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"/>
        <w:gridCol w:w="3099"/>
        <w:gridCol w:w="5974"/>
        <w:gridCol w:w="173"/>
      </w:tblGrid>
      <w:tr w:rsidR="00D075A6" w:rsidRPr="00D075A6" w:rsidTr="00565974">
        <w:trPr>
          <w:gridAfter w:val="1"/>
          <w:wAfter w:w="87" w:type="pct"/>
        </w:trPr>
        <w:tc>
          <w:tcPr>
            <w:tcW w:w="49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75A6" w:rsidRPr="00D075A6" w:rsidRDefault="00D075A6" w:rsidP="00D07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D07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D075A6" w:rsidRPr="00D075A6" w:rsidRDefault="00D075A6" w:rsidP="00D07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075A6" w:rsidRPr="00D075A6" w:rsidTr="00565974">
        <w:trPr>
          <w:gridAfter w:val="1"/>
          <w:wAfter w:w="87" w:type="pct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75A6" w:rsidRPr="00D075A6" w:rsidRDefault="00D075A6" w:rsidP="00D07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75A6" w:rsidRPr="00D075A6" w:rsidRDefault="00D075A6" w:rsidP="00D07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75A6" w:rsidRPr="00D075A6" w:rsidRDefault="00D075A6" w:rsidP="00D075A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27</w:t>
            </w:r>
          </w:p>
        </w:tc>
      </w:tr>
      <w:tr w:rsidR="00D075A6" w:rsidRPr="00D075A6" w:rsidTr="00565974">
        <w:trPr>
          <w:gridAfter w:val="1"/>
          <w:wAfter w:w="87" w:type="pct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75A6" w:rsidRPr="00D075A6" w:rsidRDefault="00D075A6" w:rsidP="00D07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75A6" w:rsidRPr="00D075A6" w:rsidRDefault="00D075A6" w:rsidP="00D07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75A6" w:rsidRPr="00D075A6" w:rsidRDefault="00D075A6" w:rsidP="00D075A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:rsidR="00D075A6" w:rsidRPr="00D075A6" w:rsidRDefault="00D075A6" w:rsidP="00D075A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Середа з 08:00 до 20:00</w:t>
            </w:r>
          </w:p>
          <w:p w:rsidR="00D075A6" w:rsidRPr="00D075A6" w:rsidRDefault="00D075A6" w:rsidP="00D075A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:rsidR="00D075A6" w:rsidRPr="00D075A6" w:rsidRDefault="00D075A6" w:rsidP="00D075A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D075A6" w:rsidRPr="00D075A6" w:rsidTr="00565974">
        <w:trPr>
          <w:gridAfter w:val="1"/>
          <w:wAfter w:w="87" w:type="pct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75A6" w:rsidRPr="00D075A6" w:rsidRDefault="00D075A6" w:rsidP="00D075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75A6" w:rsidRPr="00D075A6" w:rsidRDefault="00D075A6" w:rsidP="00D075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75A6" w:rsidRPr="00D075A6" w:rsidRDefault="00D075A6" w:rsidP="00D075A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D07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Тел</w:t>
            </w:r>
            <w:proofErr w:type="spellEnd"/>
            <w:r w:rsidRPr="00D07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.. (05345)9-54-42</w:t>
            </w:r>
          </w:p>
          <w:p w:rsidR="00D075A6" w:rsidRPr="00D075A6" w:rsidRDefault="00D075A6" w:rsidP="00D075A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D07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Веб.сайт</w:t>
            </w:r>
            <w:proofErr w:type="spellEnd"/>
            <w:r w:rsidRPr="00D07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hyperlink r:id="rId4" w:history="1">
              <w:r w:rsidRPr="00D075A6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uk-UA"/>
                </w:rPr>
                <w:t>http://gogoleve.rada.org.ua</w:t>
              </w:r>
            </w:hyperlink>
          </w:p>
          <w:p w:rsidR="00D075A6" w:rsidRPr="00D075A6" w:rsidRDefault="00D075A6" w:rsidP="00D075A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D07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Е-пошта </w:t>
            </w:r>
            <w:hyperlink r:id="rId5" w:history="1">
              <w:r w:rsidRPr="00D075A6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uk-UA"/>
                </w:rPr>
                <w:t>gogolivskaotg@ukr.net</w:t>
              </w:r>
            </w:hyperlink>
          </w:p>
          <w:p w:rsidR="00D075A6" w:rsidRPr="00D075A6" w:rsidRDefault="00D075A6" w:rsidP="00D075A6">
            <w:pPr>
              <w:tabs>
                <w:tab w:val="left" w:pos="403"/>
              </w:tabs>
              <w:spacing w:after="0" w:line="276" w:lineRule="auto"/>
              <w:ind w:lef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075A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tcnap</w:t>
            </w:r>
            <w:proofErr w:type="spellEnd"/>
            <w:r w:rsidRPr="00D075A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_</w:t>
            </w:r>
            <w:r w:rsidRPr="00D075A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gogolivskaotg@ukr.net</w:t>
            </w:r>
            <w:r w:rsidRPr="00D07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075A6" w:rsidRPr="00D075A6" w:rsidTr="00565974">
        <w:trPr>
          <w:gridAfter w:val="1"/>
          <w:wAfter w:w="87" w:type="pct"/>
        </w:trPr>
        <w:tc>
          <w:tcPr>
            <w:tcW w:w="491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75A6" w:rsidRPr="00D075A6" w:rsidRDefault="00D075A6" w:rsidP="00D075A6">
            <w:pPr>
              <w:tabs>
                <w:tab w:val="left" w:pos="403"/>
              </w:tabs>
              <w:spacing w:after="0" w:line="276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07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38 Закону України «Про Державний земельний кадастр»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Міністрів України від 1 серпня 2011 р. № 835 «Деякі питання надання Державною службою з питань геодезії, картографії та кадастру та її територіальними органами адміністративних послуг»</w:t>
            </w:r>
          </w:p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Кабінету Міністрів України від 16 травня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</w:tcPr>
          <w:p w:rsidR="00565974" w:rsidRPr="00565974" w:rsidRDefault="00565974" w:rsidP="0056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про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 посиланням на документи, на підставі яких відомості про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обмеження у використанні земель внесені до Державного земельного кадастру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59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 Заява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надання відомостей з Державного земельного кадастру </w:t>
            </w:r>
            <w:r w:rsidRPr="005659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формою, встановленою</w:t>
            </w: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ведення Державного земельного кадастру, затвердженим постановою Кабінету Міністрів України від 17 жовтня 2012 р. № 1051 </w:t>
            </w:r>
            <w:bookmarkStart w:id="3" w:name="_GoBack"/>
            <w:bookmarkEnd w:id="3"/>
          </w:p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Документ,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3. 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</w:rPr>
              <w:t>технічн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ими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засоб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</w:rPr>
              <w:t>и електронних комунікацій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вебпорталу</w:t>
            </w:r>
            <w:proofErr w:type="spellEnd"/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електронних послуг, у тому числі через веб-сторінку </w:t>
            </w:r>
            <w:proofErr w:type="spellStart"/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Держгеокадастру</w:t>
            </w:r>
            <w:proofErr w:type="spellEnd"/>
          </w:p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pct"/>
            <w:gridSpan w:val="3"/>
          </w:tcPr>
          <w:p w:rsidR="00565974" w:rsidRPr="00565974" w:rsidRDefault="00565974" w:rsidP="0056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разі платності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 41 Закону України «Про Державний земельний кадастр»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 плати за надання послуги – </w:t>
            </w:r>
            <w:r w:rsidRPr="00565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</w:p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відділення поштового зв’язку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(або інформація (реквізити платежу) про сплату збору (внесення плати) в будь-якій формі, надані суб’єктом  звернення)</w:t>
            </w:r>
          </w:p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 разі подання заяви в електронній формі 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</w:rPr>
              <w:t>технічн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ими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засоб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</w:rPr>
              <w:t>и електронних комунікацій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6" w:tgtFrame="_blank" w:history="1">
              <w:r w:rsidRPr="0056597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Закону України</w:t>
              </w:r>
            </w:hyperlink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11.3.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 Державному земельному кадастрі відсутні запитувані відомості</w:t>
            </w:r>
          </w:p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витягу з Державного земельного кадастру про обмеження у використанні земель 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режимоутворюючих</w:t>
            </w:r>
            <w:proofErr w:type="spellEnd"/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об'єктів (за наявності таких об'єктів); особам, в інтересах яких встановлено обмеження, або уповноваженим ними особам)</w:t>
            </w:r>
          </w:p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(або інформації (реквізитів платежу))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та/або не відповідають вимогам, встановленим законом (заява не відповідає встановленій формі)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Витяг з Державного земельного кадастру про обмеження у використанні земель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Витяг з Державного земельного кадастру про обмеження у використанні земель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повідомлення про відмову у наданні відомостей з Державного земельного кадастру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надсилаються заявникові в електронній формі 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</w:rPr>
              <w:t>технічн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ими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засоб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</w:t>
            </w:r>
            <w:r w:rsidRPr="00565974">
              <w:rPr>
                <w:rFonts w:ascii="Times New Roman" w:eastAsia="Calibri" w:hAnsi="Times New Roman" w:cs="Times New Roman"/>
                <w:sz w:val="24"/>
                <w:szCs w:val="24"/>
              </w:rPr>
              <w:t>и електронних комунікацій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вебпорталу</w:t>
            </w:r>
            <w:proofErr w:type="spellEnd"/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електронних послуг, у тому числі через веб-сторінку </w:t>
            </w:r>
            <w:proofErr w:type="spellStart"/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Держгеокадастру</w:t>
            </w:r>
            <w:proofErr w:type="spellEnd"/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за бажанням заявника видаються у паперовій формі 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565974" w:rsidRPr="00565974" w:rsidTr="0056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56" w:type="pct"/>
          </w:tcPr>
          <w:p w:rsidR="00565974" w:rsidRPr="00565974" w:rsidRDefault="00565974" w:rsidP="005659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3087" w:type="pct"/>
            <w:gridSpan w:val="2"/>
          </w:tcPr>
          <w:p w:rsidR="00565974" w:rsidRPr="00565974" w:rsidRDefault="00565974" w:rsidP="0056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031" w:rsidRPr="00565974" w:rsidRDefault="00145031">
      <w:pPr>
        <w:rPr>
          <w:sz w:val="24"/>
          <w:szCs w:val="24"/>
        </w:rPr>
      </w:pPr>
    </w:p>
    <w:sectPr w:rsidR="00145031" w:rsidRPr="0056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A6"/>
    <w:rsid w:val="00145031"/>
    <w:rsid w:val="00565974"/>
    <w:rsid w:val="00D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5C0D2-C7BD-424D-AC76-21B0084E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346-14" TargetMode="External"/><Relationship Id="rId5" Type="http://schemas.openxmlformats.org/officeDocument/2006/relationships/hyperlink" Target="mailto:gogolivskaotg@ukr.net" TargetMode="External"/><Relationship Id="rId4" Type="http://schemas.openxmlformats.org/officeDocument/2006/relationships/hyperlink" Target="http://gogoleve.rada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5416</Words>
  <Characters>3088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1</cp:revision>
  <dcterms:created xsi:type="dcterms:W3CDTF">2023-07-06T06:13:00Z</dcterms:created>
  <dcterms:modified xsi:type="dcterms:W3CDTF">2023-07-06T07:30:00Z</dcterms:modified>
</cp:coreProperties>
</file>