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CB" w:rsidRPr="00690ECB" w:rsidRDefault="00690ECB" w:rsidP="00690ECB">
      <w:pPr>
        <w:ind w:right="9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ECB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 АДМІНІСТРАТИВНОЇ ПОСЛУГИ 00068</w:t>
      </w:r>
    </w:p>
    <w:p w:rsidR="00690ECB" w:rsidRPr="00690ECB" w:rsidRDefault="00690ECB" w:rsidP="0069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90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690E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Видача витягу з технічної документації про нормативу</w:t>
      </w:r>
    </w:p>
    <w:p w:rsidR="00690ECB" w:rsidRPr="00690ECB" w:rsidRDefault="00690ECB" w:rsidP="0069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0E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грошову оцінку</w:t>
      </w:r>
      <w:r w:rsidRPr="00690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690ECB" w:rsidRPr="00690ECB" w:rsidRDefault="00690ECB" w:rsidP="00690ECB">
      <w:pPr>
        <w:ind w:right="250"/>
        <w:jc w:val="center"/>
        <w:rPr>
          <w:rFonts w:ascii="Times New Roman" w:hAnsi="Times New Roman" w:cs="Times New Roman"/>
          <w:lang w:val="uk-UA"/>
        </w:rPr>
      </w:pPr>
      <w:r w:rsidRPr="00690ECB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:rsidR="00690ECB" w:rsidRPr="00690ECB" w:rsidRDefault="00690ECB" w:rsidP="00690E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690ECB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:rsidR="00690ECB" w:rsidRPr="00690ECB" w:rsidRDefault="00690ECB" w:rsidP="00690ECB">
      <w:pPr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690ECB">
        <w:rPr>
          <w:rFonts w:ascii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690ECB" w:rsidRPr="00690ECB" w:rsidRDefault="00690ECB" w:rsidP="00690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289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884"/>
        <w:gridCol w:w="4265"/>
        <w:gridCol w:w="1273"/>
        <w:gridCol w:w="4227"/>
      </w:tblGrid>
      <w:tr w:rsidR="00690ECB" w:rsidRPr="00690ECB" w:rsidTr="004C4F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Дія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(В,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У, П, З)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Термін виконання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(днів)</w:t>
            </w:r>
          </w:p>
        </w:tc>
      </w:tr>
      <w:tr w:rsidR="00690ECB" w:rsidRPr="00690ECB" w:rsidTr="004C4F91">
        <w:trPr>
          <w:trHeight w:val="8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Прийом та реєстрація запиту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суб’єкта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звернення 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центрі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надання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адміністративних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Адміністратор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центру надання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адміністративних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В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одного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робочого дня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(заяви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реєструються в день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їх надходження 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порядку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їх черговості)</w:t>
            </w:r>
          </w:p>
        </w:tc>
      </w:tr>
      <w:tr w:rsidR="00690ECB" w:rsidRPr="00690ECB" w:rsidTr="004C4F91">
        <w:trPr>
          <w:trHeight w:val="14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Передача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запиту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управління/відділу територіального органу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 у області 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районі/місті або до Головного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або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Києві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Адміністратор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центру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надання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адміністративних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В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 день реєстрації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запиту</w:t>
            </w:r>
          </w:p>
        </w:tc>
      </w:tr>
      <w:tr w:rsidR="00690ECB" w:rsidRPr="00690ECB" w:rsidTr="004C4F91">
        <w:trPr>
          <w:trHeight w:val="239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Реєстрація запита суб’єкта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звернення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відповідному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управлінні/відділі територіального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органу Держгеокадастру у 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районі/місті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або Головному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або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Києві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поданої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суб’єктом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звернення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через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центр надання адміністративних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послуг або через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офіційний веб-сайт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Відповідальна особа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визначена у відповідному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управлінні/відділі територіального органу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районі/місті або Головному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 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або Головному управлінні 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 Києві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В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 день реєстрації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запиту/ 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день 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надходження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заяви 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через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офіційний веб-сайт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</w:p>
        </w:tc>
      </w:tr>
      <w:tr w:rsidR="00690ECB" w:rsidRPr="00690ECB" w:rsidTr="004C4F91">
        <w:trPr>
          <w:trHeight w:val="22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4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Передача запиту керівництву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управління/відділу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територіального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 у області 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районі/місті або Головного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 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39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або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 Києві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Відповідальна особа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визначена у відповідному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управлінні/відділі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територіального органу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районі/місті або Головному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 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або Головному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 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 Києві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В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пізніше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першого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робочого дня з дня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реєстрації запиту 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структурному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підрозділі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територіального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Держгеокадастру,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управлінні 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Держгеокадастру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Києві</w:t>
            </w:r>
          </w:p>
        </w:tc>
      </w:tr>
      <w:tr w:rsidR="00690ECB" w:rsidRPr="00690ECB" w:rsidTr="004C4F91">
        <w:trPr>
          <w:trHeight w:val="8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5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Накладання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відповідної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резолюції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Керівництво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управління/відділу територіального органу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районі/місті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або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або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Києві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В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 пізніше другого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робочого дня з дня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реєстрації запиту 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відповідному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структурному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підрозділі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територіального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Держгеокадастру,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Держгеокадастру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Києві</w:t>
            </w:r>
          </w:p>
        </w:tc>
      </w:tr>
      <w:tr w:rsidR="00690ECB" w:rsidRPr="00690ECB" w:rsidTr="004C4F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6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Передача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запита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відповідальній 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ведення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Державного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фонду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документації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землеустрою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опрацювання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Відповідальна особа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визначена у відповідному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управлінні/відділі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територіального органу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районі/місті або Головному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або Головному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 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 Києві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 пізніше другого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робочого дня з дня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реєстрації запиту 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структурному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підрозділі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територіального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lastRenderedPageBreak/>
              <w:t>Держгеокадастру,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Держгеокадастру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Києві</w:t>
            </w:r>
          </w:p>
        </w:tc>
      </w:tr>
      <w:tr w:rsidR="00690ECB" w:rsidRPr="00690ECB" w:rsidTr="004C4F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Опрацювання запита, зокрема: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перевірка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наявності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запитуваних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матеріалів у Державному фонді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документації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землеустрою;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отримання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матеріалів;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віднесення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запитуваних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матеріалів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документів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обмеженим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доступом;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копія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документа,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підтверджує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право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уповноваженої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особи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представляти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інтереси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одержувача адміністративної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послуги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подання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запиту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уповноваженою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особою),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сканування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матеріалів у разі їх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відсутності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електронній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(цифровій)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формі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Відповідальна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ведення Державного фонду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документації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землеустрою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В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 пізніше п’ятого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робочого дня з дня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реєстрації запиту 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структурному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підрозділі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територіального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Держгеокадастру,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Держгеокадастру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Києві</w:t>
            </w:r>
          </w:p>
        </w:tc>
      </w:tr>
      <w:tr w:rsidR="00690ECB" w:rsidRPr="00690ECB" w:rsidTr="004C4F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8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Підготовка листа щодо видачі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матеріалів Державного фонду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документації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землеустрою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електронному вигляді, або листа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відмову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видачі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неможливості надання матеріалів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Державного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фонду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документації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землеустрою)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Відповідальна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ведення Державного фонду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документації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землеустрою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В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пізніше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шостого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робочого дня з дня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реєстрації запиту 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структурному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підрозділі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територіального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Держгеокадастру,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управлінні 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Держгеокадастру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Києві</w:t>
            </w:r>
          </w:p>
        </w:tc>
      </w:tr>
      <w:tr w:rsidR="00690ECB" w:rsidRPr="00690ECB" w:rsidTr="004C4F91">
        <w:trPr>
          <w:trHeight w:val="182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Подача листа керівництву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управління/відділу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територіального органу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 у області 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районі/місті або Головного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</w:t>
            </w:r>
            <w:r w:rsidR="004C4F9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39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або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 Києві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Відповідальна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ведення Державного фонду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документації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землеустрою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В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пізніше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восьмого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робочого дня з дня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реєстрації запиту 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структурному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підрозділі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територіального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органу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Держгеокадастру,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Держгеокадастру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Києві</w:t>
            </w:r>
          </w:p>
        </w:tc>
      </w:tr>
      <w:tr w:rsidR="00690ECB" w:rsidRPr="00690ECB" w:rsidTr="004C4F91">
        <w:trPr>
          <w:trHeight w:val="214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Підпис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листа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щодо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видачі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матеріалів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Державного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фонду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документації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землеустрою,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або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листа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відмову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видачі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Керівництво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управління/відділу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територіального органу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районі/місті або Головного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або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Києві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В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пізніше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дев’ятого робочого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дня з дня реєстрації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запиту у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структурному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підрозділі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територіального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Держгеокадастру,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Держгеокадастру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Києві</w:t>
            </w:r>
          </w:p>
        </w:tc>
      </w:tr>
      <w:tr w:rsidR="00690ECB" w:rsidRPr="00690ECB" w:rsidTr="004C4F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Реєстрація листа щодо видачі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матеріалів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Державного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фонду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документації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землеустрою,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або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листа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відмову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видачі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Відповідальна особа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визначена у відповідному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управлінні/відділі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територіального органу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районі/місті або Головному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або Головному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 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 Києві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В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пізніше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десятого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робочого дня з дня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реєстрації запиту 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структурному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підрозділі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територіального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Держгеокадастру,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головному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Держгеокадастру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Києві</w:t>
            </w:r>
          </w:p>
        </w:tc>
      </w:tr>
      <w:tr w:rsidR="00690ECB" w:rsidRPr="00690ECB" w:rsidTr="004C4F91">
        <w:trPr>
          <w:trHeight w:val="16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Передача листа та матеріалів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Державного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фонду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документації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землеустрою в електронному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вигляді, або листа про відмову 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видачі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адміністратору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центру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надання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адміністративних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послуг,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який реєстрував запит суб’єкта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звернення,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разі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подачі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запиту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через офіційний </w:t>
            </w:r>
            <w:r w:rsidR="004C4F91"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веб-сайт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 – направлення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матеріалів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Державного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фонду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документації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землеустрою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електронну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адресу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заявника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Відповідальна особа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визначена у відповідному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управлінні/відділі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територіального органу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районі/місті або Головному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або Головному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 Держгеокадастру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 Києві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В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пізніше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десятого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робочого дня з дня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реєстрації запиту 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структурному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підрозділі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територіального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Держгеокадастру,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Держгеокадастру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Києві</w:t>
            </w:r>
          </w:p>
        </w:tc>
      </w:tr>
      <w:tr w:rsidR="00690ECB" w:rsidRPr="00690ECB" w:rsidTr="004C4F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Видача адміністратором центру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надання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адміністративних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послуг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листа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матеріалів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Державного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фонду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документації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землеустрою в електронному, або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листа про відмову у видачі (у разі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неможливості надання матеріалів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Державного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фонду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документації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землеустрою)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Адміністратор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центру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надання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адміністративних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</w:t>
            </w:r>
            <w:bookmarkStart w:id="0" w:name="_GoBack"/>
            <w:bookmarkEnd w:id="0"/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В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пізніше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десятого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робочого дня з дня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реєстрації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запиту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структурному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6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підрозділі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територіального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органу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>Держгеокадастру,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головному</w:t>
            </w:r>
          </w:p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управлінні</w:t>
            </w:r>
            <w:r w:rsidR="004C4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Держгеокадастру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Києві</w:t>
            </w:r>
          </w:p>
        </w:tc>
      </w:tr>
      <w:tr w:rsidR="00690ECB" w:rsidRPr="00690ECB" w:rsidTr="004C4F91"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Загальна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кількість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днів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надання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послуги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робочих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днів</w:t>
            </w:r>
          </w:p>
        </w:tc>
      </w:tr>
      <w:tr w:rsidR="00690ECB" w:rsidRPr="00690ECB" w:rsidTr="004C4F91"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Загальна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кількість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днів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(передбачена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законодавством)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ECB" w:rsidRPr="00690ECB" w:rsidRDefault="00690ECB" w:rsidP="004C4F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робочих</w:t>
            </w:r>
            <w:r w:rsidRPr="00690EC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uk-UA"/>
              </w:rPr>
              <w:t xml:space="preserve"> </w:t>
            </w:r>
            <w:r w:rsidRPr="0069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днів</w:t>
            </w:r>
          </w:p>
        </w:tc>
      </w:tr>
    </w:tbl>
    <w:p w:rsidR="002B038E" w:rsidRPr="00690ECB" w:rsidRDefault="004C4F91">
      <w:pPr>
        <w:rPr>
          <w:lang w:val="uk-UA"/>
        </w:rPr>
      </w:pPr>
    </w:p>
    <w:p w:rsidR="00690ECB" w:rsidRPr="00690ECB" w:rsidRDefault="00690ECB" w:rsidP="00690ECB">
      <w:pPr>
        <w:rPr>
          <w:rFonts w:ascii="Times New Roman" w:hAnsi="Times New Roman" w:cs="Times New Roman"/>
          <w:color w:val="000000" w:themeColor="text1"/>
          <w:sz w:val="24"/>
          <w:lang w:val="uk-UA"/>
        </w:rPr>
      </w:pPr>
      <w:r w:rsidRPr="00690ECB">
        <w:rPr>
          <w:rFonts w:ascii="Times New Roman" w:hAnsi="Times New Roman" w:cs="Times New Roman"/>
          <w:b/>
          <w:color w:val="000000" w:themeColor="text1"/>
          <w:sz w:val="24"/>
          <w:lang w:val="uk-UA"/>
        </w:rPr>
        <w:t>Примітка:</w:t>
      </w:r>
      <w:r w:rsidRPr="00690ECB">
        <w:rPr>
          <w:rFonts w:ascii="Times New Roman" w:hAnsi="Times New Roman" w:cs="Times New Roman"/>
          <w:b/>
          <w:color w:val="000000" w:themeColor="text1"/>
          <w:spacing w:val="-2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color w:val="000000" w:themeColor="text1"/>
          <w:sz w:val="24"/>
          <w:lang w:val="uk-UA"/>
        </w:rPr>
        <w:t>дії</w:t>
      </w:r>
      <w:r w:rsidRPr="00690ECB">
        <w:rPr>
          <w:rFonts w:ascii="Times New Roman" w:hAnsi="Times New Roman" w:cs="Times New Roman"/>
          <w:color w:val="000000" w:themeColor="text1"/>
          <w:spacing w:val="-5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color w:val="000000" w:themeColor="text1"/>
          <w:sz w:val="24"/>
          <w:lang w:val="uk-UA"/>
        </w:rPr>
        <w:t>або</w:t>
      </w:r>
      <w:r w:rsidRPr="00690ECB">
        <w:rPr>
          <w:rFonts w:ascii="Times New Roman" w:hAnsi="Times New Roman" w:cs="Times New Roman"/>
          <w:color w:val="000000" w:themeColor="text1"/>
          <w:spacing w:val="-2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color w:val="000000" w:themeColor="text1"/>
          <w:sz w:val="24"/>
          <w:lang w:val="uk-UA"/>
        </w:rPr>
        <w:t>бездіяльність</w:t>
      </w:r>
      <w:r w:rsidRPr="00690ECB">
        <w:rPr>
          <w:rFonts w:ascii="Times New Roman" w:hAnsi="Times New Roman" w:cs="Times New Roman"/>
          <w:color w:val="000000" w:themeColor="text1"/>
          <w:spacing w:val="-4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color w:val="000000" w:themeColor="text1"/>
          <w:sz w:val="24"/>
          <w:lang w:val="uk-UA"/>
        </w:rPr>
        <w:t>адміністратора</w:t>
      </w:r>
      <w:r w:rsidRPr="00690ECB">
        <w:rPr>
          <w:rFonts w:ascii="Times New Roman" w:hAnsi="Times New Roman" w:cs="Times New Roman"/>
          <w:color w:val="000000" w:themeColor="text1"/>
          <w:spacing w:val="-3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color w:val="000000" w:themeColor="text1"/>
          <w:sz w:val="24"/>
          <w:lang w:val="uk-UA"/>
        </w:rPr>
        <w:t>центру</w:t>
      </w:r>
      <w:r w:rsidRPr="00690ECB">
        <w:rPr>
          <w:rFonts w:ascii="Times New Roman" w:hAnsi="Times New Roman" w:cs="Times New Roman"/>
          <w:color w:val="000000" w:themeColor="text1"/>
          <w:spacing w:val="-4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color w:val="000000" w:themeColor="text1"/>
          <w:sz w:val="24"/>
          <w:lang w:val="uk-UA"/>
        </w:rPr>
        <w:t>надання</w:t>
      </w:r>
      <w:r w:rsidRPr="00690ECB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color w:val="000000" w:themeColor="text1"/>
          <w:sz w:val="24"/>
          <w:lang w:val="uk-UA"/>
        </w:rPr>
        <w:t>адміністративних послуг та/або посадової особи територіального органу</w:t>
      </w:r>
      <w:r w:rsidRPr="00690ECB">
        <w:rPr>
          <w:rFonts w:ascii="Times New Roman" w:hAnsi="Times New Roman" w:cs="Times New Roman"/>
          <w:color w:val="000000" w:themeColor="text1"/>
          <w:spacing w:val="1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color w:val="000000" w:themeColor="text1"/>
          <w:sz w:val="24"/>
          <w:lang w:val="uk-UA"/>
        </w:rPr>
        <w:t>Держгеокадастру</w:t>
      </w:r>
      <w:r w:rsidRPr="00690ECB">
        <w:rPr>
          <w:rFonts w:ascii="Times New Roman" w:hAnsi="Times New Roman" w:cs="Times New Roman"/>
          <w:color w:val="000000" w:themeColor="text1"/>
          <w:spacing w:val="-4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color w:val="000000" w:themeColor="text1"/>
          <w:sz w:val="24"/>
          <w:lang w:val="uk-UA"/>
        </w:rPr>
        <w:t>можуть</w:t>
      </w:r>
      <w:r w:rsidRPr="00690ECB">
        <w:rPr>
          <w:rFonts w:ascii="Times New Roman" w:hAnsi="Times New Roman" w:cs="Times New Roman"/>
          <w:color w:val="000000" w:themeColor="text1"/>
          <w:spacing w:val="-3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color w:val="000000" w:themeColor="text1"/>
          <w:sz w:val="24"/>
          <w:lang w:val="uk-UA"/>
        </w:rPr>
        <w:t>бути</w:t>
      </w:r>
      <w:r w:rsidRPr="00690ECB">
        <w:rPr>
          <w:rFonts w:ascii="Times New Roman" w:hAnsi="Times New Roman" w:cs="Times New Roman"/>
          <w:color w:val="000000" w:themeColor="text1"/>
          <w:spacing w:val="-2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color w:val="000000" w:themeColor="text1"/>
          <w:sz w:val="24"/>
          <w:lang w:val="uk-UA"/>
        </w:rPr>
        <w:t>оскаржені</w:t>
      </w:r>
      <w:r w:rsidRPr="00690ECB">
        <w:rPr>
          <w:rFonts w:ascii="Times New Roman" w:hAnsi="Times New Roman" w:cs="Times New Roman"/>
          <w:color w:val="000000" w:themeColor="text1"/>
          <w:spacing w:val="-5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color w:val="000000" w:themeColor="text1"/>
          <w:sz w:val="24"/>
          <w:lang w:val="uk-UA"/>
        </w:rPr>
        <w:t>до</w:t>
      </w:r>
      <w:r w:rsidRPr="00690ECB">
        <w:rPr>
          <w:rFonts w:ascii="Times New Roman" w:hAnsi="Times New Roman" w:cs="Times New Roman"/>
          <w:color w:val="000000" w:themeColor="text1"/>
          <w:spacing w:val="-2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color w:val="000000" w:themeColor="text1"/>
          <w:sz w:val="24"/>
          <w:lang w:val="uk-UA"/>
        </w:rPr>
        <w:t>суду</w:t>
      </w:r>
      <w:r w:rsidRPr="00690ECB">
        <w:rPr>
          <w:rFonts w:ascii="Times New Roman" w:hAnsi="Times New Roman" w:cs="Times New Roman"/>
          <w:color w:val="000000" w:themeColor="text1"/>
          <w:spacing w:val="-1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color w:val="000000" w:themeColor="text1"/>
          <w:sz w:val="24"/>
          <w:lang w:val="uk-UA"/>
        </w:rPr>
        <w:t>в</w:t>
      </w:r>
      <w:r w:rsidRPr="00690ECB">
        <w:rPr>
          <w:rFonts w:ascii="Times New Roman" w:hAnsi="Times New Roman" w:cs="Times New Roman"/>
          <w:color w:val="000000" w:themeColor="text1"/>
          <w:spacing w:val="-4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color w:val="000000" w:themeColor="text1"/>
          <w:sz w:val="24"/>
          <w:lang w:val="uk-UA"/>
        </w:rPr>
        <w:t>порядку,</w:t>
      </w:r>
      <w:r w:rsidRPr="00690ECB">
        <w:rPr>
          <w:rFonts w:ascii="Times New Roman" w:hAnsi="Times New Roman" w:cs="Times New Roman"/>
          <w:color w:val="000000" w:themeColor="text1"/>
          <w:spacing w:val="-3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color w:val="000000" w:themeColor="text1"/>
          <w:sz w:val="24"/>
          <w:lang w:val="uk-UA"/>
        </w:rPr>
        <w:t>встановленому</w:t>
      </w:r>
      <w:r w:rsidRPr="00690ECB">
        <w:rPr>
          <w:rFonts w:ascii="Times New Roman" w:hAnsi="Times New Roman" w:cs="Times New Roman"/>
          <w:color w:val="000000" w:themeColor="text1"/>
          <w:spacing w:val="-81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color w:val="000000" w:themeColor="text1"/>
          <w:sz w:val="24"/>
          <w:lang w:val="uk-UA"/>
        </w:rPr>
        <w:t>законом.</w:t>
      </w:r>
    </w:p>
    <w:p w:rsidR="00690ECB" w:rsidRPr="00690ECB" w:rsidRDefault="00690ECB" w:rsidP="00690ECB">
      <w:pPr>
        <w:rPr>
          <w:rFonts w:ascii="Times New Roman" w:hAnsi="Times New Roman" w:cs="Times New Roman"/>
          <w:color w:val="000000" w:themeColor="text1"/>
          <w:sz w:val="24"/>
          <w:lang w:val="uk-UA"/>
        </w:rPr>
      </w:pPr>
      <w:r w:rsidRPr="00690ECB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Умовні</w:t>
      </w:r>
      <w:r w:rsidRPr="00690ECB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позначки:</w:t>
      </w:r>
      <w:r w:rsidRPr="00690ECB">
        <w:rPr>
          <w:rFonts w:ascii="Times New Roman" w:hAnsi="Times New Roman" w:cs="Times New Roman"/>
          <w:i/>
          <w:color w:val="000000" w:themeColor="text1"/>
          <w:spacing w:val="-1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В</w:t>
      </w:r>
      <w:r w:rsidRPr="00690ECB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–</w:t>
      </w:r>
      <w:r w:rsidRPr="00690ECB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виконує,</w:t>
      </w:r>
      <w:r w:rsidRPr="00690ECB">
        <w:rPr>
          <w:rFonts w:ascii="Times New Roman" w:hAnsi="Times New Roman" w:cs="Times New Roman"/>
          <w:i/>
          <w:color w:val="000000" w:themeColor="text1"/>
          <w:spacing w:val="-1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У</w:t>
      </w:r>
      <w:r w:rsidRPr="00690ECB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–</w:t>
      </w:r>
      <w:r w:rsidRPr="00690ECB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бере</w:t>
      </w:r>
      <w:r w:rsidRPr="00690ECB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участь,</w:t>
      </w:r>
      <w:r w:rsidRPr="00690ECB">
        <w:rPr>
          <w:rFonts w:ascii="Times New Roman" w:hAnsi="Times New Roman" w:cs="Times New Roman"/>
          <w:i/>
          <w:color w:val="000000" w:themeColor="text1"/>
          <w:spacing w:val="2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П</w:t>
      </w:r>
      <w:r w:rsidRPr="00690ECB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–</w:t>
      </w:r>
      <w:r w:rsidRPr="00690ECB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погоджує, З –</w:t>
      </w:r>
      <w:r w:rsidRPr="00690ECB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690ECB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затверджує</w:t>
      </w:r>
      <w:r w:rsidRPr="00690ECB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.</w:t>
      </w:r>
    </w:p>
    <w:sectPr w:rsidR="00690ECB" w:rsidRPr="00690ECB" w:rsidSect="00690E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54"/>
    <w:rsid w:val="001B2878"/>
    <w:rsid w:val="004C4F91"/>
    <w:rsid w:val="00690ECB"/>
    <w:rsid w:val="00A14968"/>
    <w:rsid w:val="00B4035A"/>
    <w:rsid w:val="00E91131"/>
    <w:rsid w:val="00F17179"/>
    <w:rsid w:val="00F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B9721-4E85-46FE-826B-F7388C3D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90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unhideWhenUsed/>
    <w:qFormat/>
    <w:rsid w:val="00690E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90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2023-10-13T07:29:00Z</dcterms:created>
  <dcterms:modified xsi:type="dcterms:W3CDTF">2023-10-13T07:29:00Z</dcterms:modified>
</cp:coreProperties>
</file>