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7E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uk-UA"/>
        </w:rPr>
        <w:t>001</w:t>
      </w:r>
      <w:r w:rsidR="00B3029B">
        <w:rPr>
          <w:b/>
          <w:sz w:val="28"/>
          <w:szCs w:val="28"/>
          <w:u w:val="single"/>
          <w:lang w:val="uk-UA"/>
        </w:rPr>
        <w:t>99</w:t>
      </w:r>
    </w:p>
    <w:p w:rsidR="00B3029B" w:rsidRPr="00B3029B" w:rsidRDefault="00B3029B" w:rsidP="00B3029B">
      <w:pPr>
        <w:jc w:val="center"/>
        <w:rPr>
          <w:b/>
          <w:w w:val="105"/>
          <w:sz w:val="26"/>
          <w:szCs w:val="26"/>
          <w:lang w:val="ru-RU"/>
        </w:rPr>
      </w:pPr>
      <w:r w:rsidRPr="00B3029B">
        <w:rPr>
          <w:b/>
          <w:w w:val="105"/>
          <w:sz w:val="26"/>
          <w:szCs w:val="26"/>
          <w:lang w:val="ru-RU"/>
        </w:rPr>
        <w:t>Надання дозволу на розроблення проекту землеустрою щодо відведення земельної ділянки у користування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11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BE698B" w:rsidRDefault="00BE698B">
            <w:pPr>
              <w:pStyle w:val="TableParagraph"/>
              <w:ind w:left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ind w:left="141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407" w:right="219" w:hanging="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Default="00BE698B">
            <w:pPr>
              <w:pStyle w:val="TableParagraph"/>
              <w:ind w:left="192" w:right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Дія</w:t>
            </w:r>
          </w:p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70" w:right="203" w:firstLine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BE698B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Формування справи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надання </w:t>
            </w:r>
            <w:r>
              <w:rPr>
                <w:sz w:val="24"/>
                <w:szCs w:val="24"/>
                <w:lang w:val="uk-UA"/>
              </w:rPr>
              <w:t>адміністративної послуги, занесення даних до журналу реєстрації документів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пакета документів заявника суб'єкту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kern w:val="24"/>
                <w:sz w:val="24"/>
                <w:szCs w:val="24"/>
                <w:lang w:val="uk-UA"/>
              </w:rPr>
              <w:t>Перевірка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2-3 дня</w:t>
            </w:r>
          </w:p>
        </w:tc>
      </w:tr>
      <w:tr w:rsidR="00BE698B" w:rsidTr="004979D1">
        <w:trPr>
          <w:trHeight w:val="1323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  <w:hideMark/>
          </w:tcPr>
          <w:p w:rsidR="00BE698B" w:rsidRPr="00B3029B" w:rsidRDefault="009A6085" w:rsidP="00B3029B">
            <w:pPr>
              <w:pStyle w:val="TableParagraph"/>
              <w:ind w:left="122" w:right="141"/>
              <w:jc w:val="both"/>
              <w:rPr>
                <w:sz w:val="24"/>
                <w:szCs w:val="24"/>
                <w:lang w:val="ru-RU"/>
              </w:rPr>
            </w:pPr>
            <w:r w:rsidRPr="009A6085">
              <w:rPr>
                <w:sz w:val="24"/>
                <w:szCs w:val="24"/>
                <w:lang w:val="uk-UA"/>
              </w:rPr>
              <w:t xml:space="preserve">Підготовка проекту рішення Гоголівської селищної ради щодо </w:t>
            </w:r>
            <w:r w:rsidR="00B3029B">
              <w:rPr>
                <w:sz w:val="24"/>
                <w:szCs w:val="24"/>
                <w:lang w:val="uk-UA"/>
              </w:rPr>
              <w:t>н</w:t>
            </w:r>
            <w:r w:rsidR="00B3029B" w:rsidRPr="00B3029B">
              <w:rPr>
                <w:sz w:val="24"/>
                <w:szCs w:val="24"/>
                <w:lang w:val="uk-UA"/>
              </w:rPr>
              <w:t>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3-5</w:t>
            </w:r>
          </w:p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BE698B" w:rsidRPr="00C1527E" w:rsidTr="004979D1">
        <w:trPr>
          <w:trHeight w:val="110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Винесення на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сесії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проекту </w:t>
            </w:r>
            <w:r>
              <w:rPr>
                <w:sz w:val="24"/>
                <w:szCs w:val="24"/>
                <w:lang w:val="uk-UA"/>
              </w:rPr>
              <w:t xml:space="preserve">рішення селищної ради </w:t>
            </w:r>
            <w:r w:rsidR="009A6085" w:rsidRPr="009A6085">
              <w:rPr>
                <w:sz w:val="24"/>
                <w:szCs w:val="24"/>
                <w:lang w:val="uk-UA"/>
              </w:rPr>
              <w:t xml:space="preserve">щодо </w:t>
            </w:r>
            <w:r w:rsidR="00B3029B">
              <w:rPr>
                <w:sz w:val="24"/>
                <w:szCs w:val="24"/>
                <w:lang w:val="uk-UA"/>
              </w:rPr>
              <w:t>н</w:t>
            </w:r>
            <w:r w:rsidR="00B3029B" w:rsidRPr="00B3029B">
              <w:rPr>
                <w:sz w:val="24"/>
                <w:szCs w:val="24"/>
                <w:lang w:val="uk-UA"/>
              </w:rPr>
              <w:t>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 w:rsidP="00B61FB6">
            <w:pPr>
              <w:pStyle w:val="TableParagraph"/>
              <w:ind w:left="10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ради, </w:t>
            </w:r>
            <w:r w:rsidR="00B61FB6">
              <w:rPr>
                <w:sz w:val="24"/>
                <w:szCs w:val="24"/>
                <w:lang w:val="uk-UA"/>
              </w:rPr>
              <w:t>посадова особа</w:t>
            </w:r>
            <w:r w:rsidR="00B61FB6" w:rsidRPr="00D12859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проведення пленарного засідання сесії селищної ради</w:t>
            </w:r>
          </w:p>
        </w:tc>
      </w:tr>
      <w:tr w:rsidR="00BE698B" w:rsidTr="004979D1">
        <w:trPr>
          <w:trHeight w:val="54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Підписання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546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21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>
            <w:pPr>
              <w:pStyle w:val="TableParagraph"/>
              <w:ind w:left="13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3" w:right="121" w:hanging="4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92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350"/>
                <w:tab w:val="left" w:pos="3133"/>
              </w:tabs>
              <w:ind w:left="114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Передача 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 w:rsidP="009A6085">
            <w:pPr>
              <w:pStyle w:val="TableParagraph"/>
              <w:ind w:left="12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селищної ради, </w:t>
            </w:r>
            <w:r w:rsidR="009A6085">
              <w:rPr>
                <w:sz w:val="24"/>
                <w:szCs w:val="24"/>
                <w:lang w:val="uk-UA"/>
              </w:rPr>
              <w:t>посадова особа</w:t>
            </w:r>
            <w:r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26" w:right="211" w:hanging="1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дня</w:t>
            </w:r>
          </w:p>
        </w:tc>
      </w:tr>
      <w:tr w:rsidR="00BE698B" w:rsidTr="004979D1">
        <w:trPr>
          <w:trHeight w:val="67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285"/>
                <w:tab w:val="left" w:pos="2639"/>
                <w:tab w:val="left" w:pos="3133"/>
              </w:tabs>
              <w:ind w:left="108" w:right="141" w:firstLine="6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Видача </w:t>
            </w:r>
            <w:r>
              <w:rPr>
                <w:sz w:val="24"/>
                <w:szCs w:val="24"/>
                <w:lang w:val="uk-UA"/>
              </w:rPr>
              <w:t xml:space="preserve">заявнику підготовленого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right="394" w:hanging="3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88" w:right="211" w:firstLine="7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21 - 30 днів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8321E3"/>
    <w:rsid w:val="008569B5"/>
    <w:rsid w:val="009A6085"/>
    <w:rsid w:val="00B261CB"/>
    <w:rsid w:val="00B3029B"/>
    <w:rsid w:val="00B61FB6"/>
    <w:rsid w:val="00B83C6D"/>
    <w:rsid w:val="00BA60DF"/>
    <w:rsid w:val="00BE698B"/>
    <w:rsid w:val="00C1527E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12</cp:revision>
  <dcterms:created xsi:type="dcterms:W3CDTF">2021-11-02T14:47:00Z</dcterms:created>
  <dcterms:modified xsi:type="dcterms:W3CDTF">2022-05-16T12:54:00Z</dcterms:modified>
</cp:coreProperties>
</file>