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6990" w14:textId="77777777" w:rsidR="003D516F" w:rsidRPr="008018A0" w:rsidRDefault="003D516F" w:rsidP="003D516F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5A5ABB76" w14:textId="77777777" w:rsidR="003D516F" w:rsidRPr="008018A0" w:rsidRDefault="003D516F" w:rsidP="003D516F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65D68B56" w14:textId="77777777" w:rsidR="003D516F" w:rsidRDefault="003D516F" w:rsidP="003D516F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72AC4A8A" w14:textId="77777777" w:rsidR="003D516F" w:rsidRPr="00430397" w:rsidRDefault="003D516F" w:rsidP="003D516F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B48A57" w14:textId="77777777" w:rsidR="003D516F" w:rsidRPr="00430397" w:rsidRDefault="003D516F" w:rsidP="003D516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672C0F55" w14:textId="77777777" w:rsidR="003D516F" w:rsidRPr="00430397" w:rsidRDefault="003D516F" w:rsidP="003D516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земельного кадастру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суборенди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сервітуту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0552704" w14:textId="77777777" w:rsidR="003D516F" w:rsidRDefault="003D516F" w:rsidP="003D516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видачею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</w:p>
    <w:p w14:paraId="7DC696F2" w14:textId="77777777" w:rsidR="003D516F" w:rsidRPr="00557960" w:rsidRDefault="003D516F" w:rsidP="003D516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79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- 00072</w:t>
      </w:r>
    </w:p>
    <w:p w14:paraId="4699C197" w14:textId="77777777" w:rsidR="003D516F" w:rsidRPr="00430397" w:rsidRDefault="003D516F" w:rsidP="003D516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3D516F" w:rsidRPr="00430397" w14:paraId="62941C1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4AB7B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33732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944C5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FF79C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ADE6F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3D516F" w:rsidRPr="00430397" w14:paraId="35AC3A1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06A167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6AE0B6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пакета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поданих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заявником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із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заявою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що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базується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кваліфікованому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сертифікаті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іншого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ідентифікації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особи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  <w:p w14:paraId="133B5600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5EF419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C74277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4DB1D5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з пакетом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3D516F" w:rsidRPr="00430397" w14:paraId="6836C16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3CFB4A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1208B" w14:textId="77777777" w:rsidR="003D516F" w:rsidRPr="00430397" w:rsidRDefault="003D516F" w:rsidP="00791A0C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озглядає</w:t>
            </w:r>
            <w:proofErr w:type="spellEnd"/>
            <w:r w:rsidRPr="00430397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разом з документами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430397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14:paraId="3DCA6C75" w14:textId="77777777" w:rsidR="003D516F" w:rsidRPr="00430397" w:rsidRDefault="003D516F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відповідність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документів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вимогам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законодавства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19AF96ED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430397">
              <w:rPr>
                <w:rFonts w:ascii="Times New Roman" w:hAnsi="Times New Roman"/>
              </w:rPr>
              <w:t>електронний</w:t>
            </w:r>
            <w:proofErr w:type="spellEnd"/>
            <w:r w:rsidRPr="00430397">
              <w:rPr>
                <w:rFonts w:ascii="Times New Roman" w:hAnsi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DD473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BE4CA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50F3F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3D516F" w:rsidRPr="00430397" w14:paraId="49C25493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633E8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21A8E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D619A2B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вносить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документ, до Державного земельного кадастру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430397">
              <w:rPr>
                <w:rFonts w:ascii="Times New Roman" w:hAnsi="Times New Roman"/>
                <w:lang w:eastAsia="ar-SA"/>
              </w:rPr>
              <w:t xml:space="preserve"> та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здійснює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внесення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відомостей</w:t>
            </w:r>
            <w:proofErr w:type="spellEnd"/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46442A2" w14:textId="77777777" w:rsidR="003D516F" w:rsidRPr="00430397" w:rsidRDefault="003D516F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накладає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документацію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землеустрою</w:t>
            </w:r>
            <w:proofErr w:type="spellEnd"/>
            <w:r w:rsidRPr="00430397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430397">
              <w:rPr>
                <w:sz w:val="22"/>
                <w:szCs w:val="22"/>
              </w:rPr>
              <w:t>заявником</w:t>
            </w:r>
            <w:proofErr w:type="spellEnd"/>
            <w:r w:rsidRPr="00430397">
              <w:rPr>
                <w:sz w:val="22"/>
                <w:szCs w:val="22"/>
              </w:rPr>
              <w:t xml:space="preserve">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кваліфікований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електронний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підпис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155D009E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підтвердження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hAnsi="Times New Roman"/>
              </w:rPr>
              <w:t xml:space="preserve"> за </w:t>
            </w:r>
            <w:proofErr w:type="spellStart"/>
            <w:r w:rsidRPr="00430397">
              <w:rPr>
                <w:rFonts w:ascii="Times New Roman" w:hAnsi="Times New Roman"/>
              </w:rPr>
              <w:t>визначен</w:t>
            </w:r>
            <w:r w:rsidRPr="00430397">
              <w:rPr>
                <w:rFonts w:ascii="Times New Roman" w:hAnsi="Times New Roman"/>
                <w:lang w:val="uk-UA"/>
              </w:rPr>
              <w:t>ою</w:t>
            </w:r>
            <w:proofErr w:type="spellEnd"/>
            <w:r w:rsidRPr="00430397">
              <w:rPr>
                <w:rFonts w:ascii="Times New Roman" w:hAnsi="Times New Roman"/>
              </w:rPr>
              <w:t xml:space="preserve"> форм</w:t>
            </w:r>
            <w:proofErr w:type="spellStart"/>
            <w:r w:rsidRPr="00430397">
              <w:rPr>
                <w:rFonts w:ascii="Times New Roman" w:hAnsi="Times New Roman"/>
                <w:lang w:val="uk-UA"/>
              </w:rPr>
              <w:t>ою</w:t>
            </w:r>
            <w:proofErr w:type="spellEnd"/>
            <w:r w:rsidRPr="00430397">
              <w:rPr>
                <w:rFonts w:ascii="Times New Roman" w:hAnsi="Times New Roman"/>
                <w:lang w:val="uk-UA"/>
              </w:rPr>
              <w:t>;</w:t>
            </w:r>
          </w:p>
          <w:p w14:paraId="2BED76FB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оприлюднює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інформацію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до Державного земельного кадастру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відповідні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об'єкти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згідно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 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вимогами законодавства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FFA3CE5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DFF027E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hAnsi="Times New Roman"/>
                <w:lang w:eastAsia="ar-SA"/>
              </w:rPr>
              <w:t>складання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за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допомогою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програмного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забезпечення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Державного земельного кадастру протоколу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проведення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перевірки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документа </w:t>
            </w:r>
            <w:r w:rsidRPr="00430397">
              <w:rPr>
                <w:rFonts w:ascii="Times New Roman" w:hAnsi="Times New Roman"/>
              </w:rPr>
              <w:t xml:space="preserve">за </w:t>
            </w:r>
            <w:proofErr w:type="spellStart"/>
            <w:r w:rsidRPr="00430397">
              <w:rPr>
                <w:rFonts w:ascii="Times New Roman" w:hAnsi="Times New Roman"/>
              </w:rPr>
              <w:t>визначеною</w:t>
            </w:r>
            <w:proofErr w:type="spellEnd"/>
            <w:r w:rsidRPr="00430397">
              <w:rPr>
                <w:rFonts w:ascii="Times New Roman" w:hAnsi="Times New Roman"/>
              </w:rPr>
              <w:t xml:space="preserve"> формою;</w:t>
            </w:r>
          </w:p>
          <w:p w14:paraId="4B0F8BCA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</w:rPr>
              <w:t xml:space="preserve">за </w:t>
            </w:r>
            <w:proofErr w:type="spellStart"/>
            <w:r w:rsidRPr="00430397">
              <w:rPr>
                <w:rFonts w:ascii="Times New Roman" w:hAnsi="Times New Roman"/>
              </w:rPr>
              <w:t>визначен</w:t>
            </w:r>
            <w:r w:rsidRPr="00430397">
              <w:rPr>
                <w:rFonts w:ascii="Times New Roman" w:hAnsi="Times New Roman"/>
                <w:lang w:val="uk-UA"/>
              </w:rPr>
              <w:t>ою</w:t>
            </w:r>
            <w:proofErr w:type="spellEnd"/>
            <w:r w:rsidRPr="00430397">
              <w:rPr>
                <w:rFonts w:ascii="Times New Roman" w:hAnsi="Times New Roman"/>
              </w:rPr>
              <w:t xml:space="preserve"> форм</w:t>
            </w:r>
            <w:proofErr w:type="spellStart"/>
            <w:r w:rsidRPr="00430397">
              <w:rPr>
                <w:rFonts w:ascii="Times New Roman" w:hAnsi="Times New Roman"/>
                <w:lang w:val="uk-UA"/>
              </w:rPr>
              <w:t>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E72B36E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A3DC9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0EBAF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045E841A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8FE8B46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1CE41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3D516F" w:rsidRPr="00430397" w14:paraId="0718C54C" w14:textId="77777777" w:rsidTr="00791A0C">
        <w:trPr>
          <w:trHeight w:val="2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3377C0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5CD41" w14:textId="77777777" w:rsidR="003D516F" w:rsidRPr="00430397" w:rsidRDefault="003D516F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Надсилає сф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ормовані для видачі документи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накладеним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вказану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заяві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змін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них) адресу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пошти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1FFB8D" w14:textId="77777777" w:rsidR="003D516F" w:rsidRPr="00430397" w:rsidRDefault="003D516F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0207E5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F5B475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Не пізніше чотирнадцятого робочого дня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з дня реєстрації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заяви </w:t>
            </w:r>
          </w:p>
        </w:tc>
      </w:tr>
      <w:tr w:rsidR="003D516F" w:rsidRPr="00430397" w14:paraId="6EFB64A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5B173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5757F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9787B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FDD60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C8BC8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3D516F" w:rsidRPr="00430397" w14:paraId="619203E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225B4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D30C0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3FEBB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022A1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D3409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3D516F" w:rsidRPr="00430397" w14:paraId="22ACC250" w14:textId="77777777" w:rsidTr="00791A0C">
        <w:trPr>
          <w:trHeight w:val="1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AD7FF4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279D9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межі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 яку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поширюються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суборенди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сервітуту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95B3C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E1219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901F3" w14:textId="77777777" w:rsidR="003D516F" w:rsidRPr="00430397" w:rsidRDefault="003D516F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</w:t>
            </w:r>
          </w:p>
        </w:tc>
      </w:tr>
      <w:tr w:rsidR="003D516F" w:rsidRPr="00430397" w14:paraId="3249E449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73FBE" w14:textId="77777777" w:rsidR="003D516F" w:rsidRPr="00430397" w:rsidRDefault="003D516F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53D35" w14:textId="77777777" w:rsidR="003D516F" w:rsidRPr="00430397" w:rsidRDefault="003D516F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3D516F" w:rsidRPr="00430397" w14:paraId="3033A549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789AD" w14:textId="77777777" w:rsidR="003D516F" w:rsidRPr="00430397" w:rsidRDefault="003D516F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9A4CA" w14:textId="77777777" w:rsidR="003D516F" w:rsidRPr="00430397" w:rsidRDefault="003D516F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4858BB6F" w14:textId="77777777" w:rsidR="003D516F" w:rsidRPr="00430397" w:rsidRDefault="003D516F" w:rsidP="003D516F">
      <w:pPr>
        <w:tabs>
          <w:tab w:val="left" w:pos="5670"/>
        </w:tabs>
        <w:spacing w:after="0" w:line="348" w:lineRule="atLeast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</w:pPr>
    </w:p>
    <w:p w14:paraId="0F1B69F8" w14:textId="77777777" w:rsidR="003D516F" w:rsidRPr="00430397" w:rsidRDefault="003D516F" w:rsidP="003D516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9BCFE00" w14:textId="77777777" w:rsidR="003D516F" w:rsidRPr="00430397" w:rsidRDefault="003D516F" w:rsidP="003D516F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52691499" w14:textId="77777777" w:rsidR="003D516F" w:rsidRPr="00430397" w:rsidRDefault="003D516F" w:rsidP="003D51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2448202E" w14:textId="77777777" w:rsidR="003D516F" w:rsidRPr="00430397" w:rsidRDefault="003D516F" w:rsidP="003D51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5BFE9FFA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F"/>
    <w:rsid w:val="001B410B"/>
    <w:rsid w:val="003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B93E"/>
  <w15:chartTrackingRefBased/>
  <w15:docId w15:val="{91C2DA17-FF80-49C3-A621-E9D7D22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D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5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2023-11-03T12:40:00Z</dcterms:created>
  <dcterms:modified xsi:type="dcterms:W3CDTF">2023-11-03T12:40:00Z</dcterms:modified>
</cp:coreProperties>
</file>