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7788" w14:textId="77777777" w:rsidR="00B662B1" w:rsidRPr="00747E8F" w:rsidRDefault="00B662B1" w:rsidP="00B662B1">
      <w:pPr>
        <w:tabs>
          <w:tab w:val="left" w:pos="4536"/>
        </w:tabs>
        <w:ind w:left="5245"/>
      </w:pPr>
      <w:r w:rsidRPr="00747E8F">
        <w:t>ЗАТВЕРДЖЕНО</w:t>
      </w:r>
    </w:p>
    <w:p w14:paraId="7C6F5BCB" w14:textId="77777777" w:rsidR="00B662B1" w:rsidRPr="00747E8F" w:rsidRDefault="00B662B1" w:rsidP="00B662B1">
      <w:pPr>
        <w:tabs>
          <w:tab w:val="left" w:pos="4536"/>
        </w:tabs>
        <w:ind w:left="5245"/>
      </w:pPr>
      <w:r w:rsidRPr="00747E8F">
        <w:t xml:space="preserve">Наказ </w:t>
      </w:r>
      <w:r w:rsidRPr="00747E8F">
        <w:rPr>
          <w:lang w:val="ru-RU"/>
        </w:rPr>
        <w:t xml:space="preserve">Головного </w:t>
      </w:r>
      <w:proofErr w:type="spellStart"/>
      <w:r w:rsidRPr="00747E8F">
        <w:rPr>
          <w:lang w:val="ru-RU"/>
        </w:rPr>
        <w:t>управління</w:t>
      </w:r>
      <w:proofErr w:type="spellEnd"/>
      <w:r w:rsidRPr="00747E8F">
        <w:rPr>
          <w:lang w:val="ru-RU"/>
        </w:rPr>
        <w:t xml:space="preserve"> </w:t>
      </w:r>
      <w:proofErr w:type="spellStart"/>
      <w:r w:rsidRPr="00747E8F">
        <w:t>Держгеокадастру</w:t>
      </w:r>
      <w:proofErr w:type="spellEnd"/>
      <w:r w:rsidRPr="00747E8F">
        <w:t xml:space="preserve"> в Одеській області</w:t>
      </w:r>
    </w:p>
    <w:p w14:paraId="57217BDD" w14:textId="77777777" w:rsidR="00B662B1" w:rsidRDefault="00B662B1" w:rsidP="00B662B1">
      <w:pPr>
        <w:shd w:val="clear" w:color="auto" w:fill="FFFFFF"/>
        <w:ind w:left="5245"/>
      </w:pPr>
      <w:r>
        <w:t xml:space="preserve">від </w:t>
      </w:r>
      <w:r w:rsidRPr="00747E8F">
        <w:t xml:space="preserve">27.12.2022 № 146 </w:t>
      </w:r>
      <w:r w:rsidRPr="00747E8F">
        <w:rPr>
          <w:bCs/>
          <w:lang w:eastAsia="uk-UA"/>
        </w:rPr>
        <w:t xml:space="preserve">(у редакції наказу </w:t>
      </w:r>
      <w:r w:rsidRPr="00747E8F">
        <w:rPr>
          <w:lang w:val="ru-RU"/>
        </w:rPr>
        <w:t xml:space="preserve">Головного </w:t>
      </w:r>
      <w:proofErr w:type="spellStart"/>
      <w:r w:rsidRPr="00747E8F">
        <w:rPr>
          <w:lang w:val="ru-RU"/>
        </w:rPr>
        <w:t>управління</w:t>
      </w:r>
      <w:proofErr w:type="spellEnd"/>
      <w:r w:rsidRPr="00747E8F">
        <w:rPr>
          <w:lang w:val="ru-RU"/>
        </w:rPr>
        <w:t xml:space="preserve"> </w:t>
      </w:r>
      <w:proofErr w:type="spellStart"/>
      <w:r w:rsidRPr="00747E8F">
        <w:t>Держгеокадастру</w:t>
      </w:r>
      <w:proofErr w:type="spellEnd"/>
      <w:r w:rsidRPr="00747E8F">
        <w:t xml:space="preserve"> в Одеській області</w:t>
      </w:r>
      <w:r>
        <w:t xml:space="preserve"> від </w:t>
      </w:r>
      <w:r>
        <w:rPr>
          <w:bCs/>
          <w:lang w:eastAsia="uk-UA"/>
        </w:rPr>
        <w:t>13.04.2023</w:t>
      </w:r>
      <w:r w:rsidRPr="00747E8F">
        <w:rPr>
          <w:bCs/>
          <w:lang w:eastAsia="uk-UA"/>
        </w:rPr>
        <w:t xml:space="preserve"> № </w:t>
      </w:r>
      <w:r>
        <w:rPr>
          <w:bCs/>
          <w:lang w:eastAsia="uk-UA"/>
        </w:rPr>
        <w:t>20</w:t>
      </w:r>
      <w:r w:rsidRPr="00747E8F">
        <w:rPr>
          <w:bCs/>
          <w:lang w:eastAsia="uk-UA"/>
        </w:rPr>
        <w:t>)</w:t>
      </w:r>
    </w:p>
    <w:p w14:paraId="3A99C47F" w14:textId="77777777" w:rsidR="00B662B1" w:rsidRDefault="00B662B1" w:rsidP="00B662B1">
      <w:pPr>
        <w:shd w:val="clear" w:color="auto" w:fill="FFFFFF"/>
        <w:ind w:left="5245"/>
        <w:rPr>
          <w:sz w:val="22"/>
          <w:szCs w:val="22"/>
          <w:u w:val="single"/>
        </w:rPr>
      </w:pPr>
    </w:p>
    <w:p w14:paraId="3814159A" w14:textId="77777777" w:rsidR="00B662B1" w:rsidRPr="00A75688" w:rsidRDefault="00B662B1" w:rsidP="00B662B1">
      <w:pPr>
        <w:jc w:val="center"/>
        <w:rPr>
          <w:b/>
          <w:caps/>
        </w:rPr>
      </w:pPr>
      <w:r w:rsidRPr="00A75688">
        <w:rPr>
          <w:b/>
          <w:caps/>
        </w:rPr>
        <w:t>ІнформаційнА карткА адміністративної послуги</w:t>
      </w:r>
    </w:p>
    <w:p w14:paraId="758D8A23" w14:textId="77777777" w:rsidR="00B662B1" w:rsidRPr="00801F9F" w:rsidRDefault="00B662B1" w:rsidP="00B662B1">
      <w:pPr>
        <w:jc w:val="center"/>
        <w:rPr>
          <w:u w:val="single"/>
          <w:shd w:val="clear" w:color="auto" w:fill="FFFFFF"/>
        </w:rPr>
      </w:pPr>
      <w:r w:rsidRPr="00801F9F">
        <w:rPr>
          <w:u w:val="single"/>
          <w:shd w:val="clear" w:color="auto" w:fill="FFFFFF"/>
        </w:rPr>
        <w:t>ВИДАЧА ВИТЯГУ ІЗ ТЕХНІЧНОЇ ДОКУМЕНТАЦІЇ З НОРМАТИВНОЇ ГРОШОВОЇ ОЦІНКИ ЗЕМЕЛЬНИХ ДІЛЯНОК</w:t>
      </w:r>
    </w:p>
    <w:p w14:paraId="51F94EB5" w14:textId="77777777" w:rsidR="00B662B1" w:rsidRDefault="00B662B1" w:rsidP="00B662B1">
      <w:pPr>
        <w:shd w:val="clear" w:color="auto" w:fill="FFFFFF"/>
        <w:jc w:val="center"/>
        <w:rPr>
          <w:sz w:val="16"/>
          <w:szCs w:val="16"/>
        </w:rPr>
      </w:pPr>
      <w:r w:rsidRPr="00801F9F">
        <w:rPr>
          <w:caps/>
          <w:sz w:val="16"/>
          <w:szCs w:val="16"/>
        </w:rPr>
        <w:t>(</w:t>
      </w:r>
      <w:r w:rsidRPr="00801F9F">
        <w:rPr>
          <w:sz w:val="16"/>
          <w:szCs w:val="16"/>
        </w:rPr>
        <w:t>назва адміністративної послуги)</w:t>
      </w:r>
    </w:p>
    <w:p w14:paraId="644D6878" w14:textId="77777777" w:rsidR="00B662B1" w:rsidRPr="000F2C2A" w:rsidRDefault="00B662B1" w:rsidP="00B662B1">
      <w:pPr>
        <w:shd w:val="clear" w:color="auto" w:fill="FFFFFF"/>
        <w:jc w:val="center"/>
        <w:rPr>
          <w:b/>
          <w:bCs/>
          <w:u w:val="single"/>
        </w:rPr>
      </w:pPr>
      <w:r w:rsidRPr="000F2C2A">
        <w:rPr>
          <w:b/>
          <w:bCs/>
        </w:rPr>
        <w:t>07-21_00</w:t>
      </w:r>
      <w:r>
        <w:rPr>
          <w:b/>
          <w:bCs/>
        </w:rPr>
        <w:t>0</w:t>
      </w:r>
      <w:r w:rsidRPr="000F2C2A">
        <w:rPr>
          <w:b/>
          <w:bCs/>
        </w:rPr>
        <w:t>68_60</w:t>
      </w:r>
    </w:p>
    <w:p w14:paraId="08ADA0F5" w14:textId="77777777" w:rsidR="00B662B1" w:rsidRDefault="00B662B1" w:rsidP="00B662B1">
      <w:pPr>
        <w:shd w:val="clear" w:color="auto" w:fill="FFFFFF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Сектор 1 відділу</w:t>
      </w:r>
      <w:r w:rsidRPr="002110F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№ 5 управління надання адміністративних послуг</w:t>
      </w:r>
    </w:p>
    <w:p w14:paraId="080496EC" w14:textId="77777777" w:rsidR="00B662B1" w:rsidRPr="007D6E96" w:rsidRDefault="00B662B1" w:rsidP="00B662B1">
      <w:pPr>
        <w:shd w:val="clear" w:color="auto" w:fill="FFFFFF"/>
        <w:jc w:val="center"/>
        <w:rPr>
          <w:u w:val="single"/>
        </w:rPr>
      </w:pPr>
      <w:r w:rsidRPr="007D6E96">
        <w:rPr>
          <w:sz w:val="22"/>
          <w:szCs w:val="22"/>
          <w:u w:val="single"/>
        </w:rPr>
        <w:t>Головн</w:t>
      </w:r>
      <w:r>
        <w:rPr>
          <w:sz w:val="22"/>
          <w:szCs w:val="22"/>
          <w:u w:val="single"/>
        </w:rPr>
        <w:t>ого</w:t>
      </w:r>
      <w:r w:rsidRPr="007D6E96">
        <w:rPr>
          <w:sz w:val="22"/>
          <w:szCs w:val="22"/>
          <w:u w:val="single"/>
        </w:rPr>
        <w:t xml:space="preserve"> управління </w:t>
      </w:r>
      <w:proofErr w:type="spellStart"/>
      <w:r w:rsidRPr="007D6E96">
        <w:rPr>
          <w:sz w:val="22"/>
          <w:szCs w:val="22"/>
          <w:u w:val="single"/>
        </w:rPr>
        <w:t>Держгеокадастру</w:t>
      </w:r>
      <w:proofErr w:type="spellEnd"/>
      <w:r w:rsidRPr="007D6E96">
        <w:rPr>
          <w:sz w:val="22"/>
          <w:szCs w:val="22"/>
          <w:u w:val="single"/>
        </w:rPr>
        <w:t xml:space="preserve"> в Одеській області</w:t>
      </w:r>
    </w:p>
    <w:p w14:paraId="331E8CE3" w14:textId="77777777" w:rsidR="00B662B1" w:rsidRDefault="00B662B1" w:rsidP="00B662B1">
      <w:pPr>
        <w:pStyle w:val="a3"/>
        <w:spacing w:before="0" w:beforeAutospacing="0" w:after="12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 w:rsidRPr="00801F9F">
        <w:rPr>
          <w:sz w:val="16"/>
          <w:szCs w:val="16"/>
        </w:rPr>
        <w:t>найменування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суб’єкта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надання</w:t>
      </w:r>
      <w:proofErr w:type="spellEnd"/>
      <w:r w:rsidRPr="00801F9F">
        <w:rPr>
          <w:sz w:val="16"/>
          <w:szCs w:val="16"/>
        </w:rPr>
        <w:t xml:space="preserve"> </w:t>
      </w:r>
      <w:proofErr w:type="spellStart"/>
      <w:r w:rsidRPr="00801F9F">
        <w:rPr>
          <w:sz w:val="16"/>
          <w:szCs w:val="16"/>
        </w:rPr>
        <w:t>послуги</w:t>
      </w:r>
      <w:proofErr w:type="spellEnd"/>
      <w:r w:rsidRPr="00801F9F">
        <w:rPr>
          <w:sz w:val="16"/>
          <w:szCs w:val="16"/>
        </w:rPr>
        <w:t>)</w:t>
      </w:r>
    </w:p>
    <w:tbl>
      <w:tblPr>
        <w:tblW w:w="983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685"/>
        <w:gridCol w:w="5670"/>
      </w:tblGrid>
      <w:tr w:rsidR="00B662B1" w:rsidRPr="00AA5BFB" w14:paraId="155109AA" w14:textId="77777777" w:rsidTr="00817ED2"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14:paraId="360FC04D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B662B1" w:rsidRPr="00801F9F" w14:paraId="2ECC1D5A" w14:textId="77777777" w:rsidTr="00817ED2">
        <w:tc>
          <w:tcPr>
            <w:tcW w:w="481" w:type="dxa"/>
            <w:tcBorders>
              <w:top w:val="nil"/>
            </w:tcBorders>
          </w:tcPr>
          <w:p w14:paraId="60EC815E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</w:tcPr>
          <w:p w14:paraId="6C2BDF58" w14:textId="77777777" w:rsidR="00B662B1" w:rsidRPr="00801F9F" w:rsidRDefault="00B662B1" w:rsidP="00817ED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670" w:type="dxa"/>
            <w:tcBorders>
              <w:top w:val="nil"/>
            </w:tcBorders>
          </w:tcPr>
          <w:p w14:paraId="6A2417E5" w14:textId="77777777" w:rsidR="00B662B1" w:rsidRPr="00274C54" w:rsidRDefault="00B662B1" w:rsidP="00817ED2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«Центр надання адміністративних послуг Біляївської міської ради» Одеського району Одеської області </w:t>
            </w:r>
          </w:p>
          <w:p w14:paraId="05B59FCF" w14:textId="77777777" w:rsidR="00B662B1" w:rsidRPr="00274C54" w:rsidRDefault="00B662B1" w:rsidP="00817ED2">
            <w:pPr>
              <w:jc w:val="both"/>
              <w:rPr>
                <w:sz w:val="6"/>
                <w:szCs w:val="6"/>
              </w:rPr>
            </w:pPr>
          </w:p>
          <w:p w14:paraId="23C08618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виконавчому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комітеті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Теплодарської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міської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2BE4FB8B" w14:textId="77777777" w:rsidR="00B662B1" w:rsidRPr="0014520F" w:rsidRDefault="00B662B1" w:rsidP="00817ED2">
            <w:pPr>
              <w:jc w:val="both"/>
              <w:rPr>
                <w:sz w:val="6"/>
                <w:szCs w:val="6"/>
                <w:lang w:val="ru-RU"/>
              </w:rPr>
            </w:pPr>
          </w:p>
          <w:p w14:paraId="0A92DF83" w14:textId="77777777" w:rsidR="00B662B1" w:rsidRPr="0014520F" w:rsidRDefault="00B662B1" w:rsidP="00817ED2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Авангардівської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селищної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Овідіопольського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3F955A2A" w14:textId="77777777" w:rsidR="00B662B1" w:rsidRPr="00274C54" w:rsidRDefault="00B662B1" w:rsidP="00817ED2">
            <w:pPr>
              <w:jc w:val="both"/>
              <w:rPr>
                <w:sz w:val="6"/>
                <w:szCs w:val="6"/>
                <w:lang w:val="ru-RU"/>
              </w:rPr>
            </w:pPr>
          </w:p>
          <w:p w14:paraId="5FB0D23A" w14:textId="77777777" w:rsidR="00B662B1" w:rsidRPr="0014520F" w:rsidRDefault="00B662B1" w:rsidP="00817ED2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Усатівської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1D7DD42A" w14:textId="77777777" w:rsidR="00B662B1" w:rsidRPr="0014520F" w:rsidRDefault="00B662B1" w:rsidP="00817ED2">
            <w:pPr>
              <w:jc w:val="both"/>
              <w:rPr>
                <w:sz w:val="6"/>
                <w:szCs w:val="6"/>
                <w:lang w:val="ru-RU"/>
              </w:rPr>
            </w:pPr>
          </w:p>
          <w:p w14:paraId="7F41019B" w14:textId="77777777" w:rsidR="00B662B1" w:rsidRPr="0014520F" w:rsidRDefault="00B662B1" w:rsidP="00817ED2">
            <w:pPr>
              <w:jc w:val="both"/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Маяківської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7BE799E8" w14:textId="77777777" w:rsidR="00B662B1" w:rsidRPr="00274C54" w:rsidRDefault="00B662B1" w:rsidP="00817ED2">
            <w:pPr>
              <w:jc w:val="both"/>
              <w:rPr>
                <w:sz w:val="6"/>
                <w:szCs w:val="6"/>
                <w:lang w:val="ru-RU"/>
              </w:rPr>
            </w:pPr>
          </w:p>
          <w:p w14:paraId="7F084A32" w14:textId="77777777" w:rsidR="00B662B1" w:rsidRPr="0014520F" w:rsidRDefault="00B662B1" w:rsidP="00817ED2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sz w:val="20"/>
                <w:szCs w:val="20"/>
                <w:lang w:val="ru-RU"/>
              </w:rPr>
              <w:t>Відділ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«Центр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надання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послуг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Вигодянської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сільської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Одеської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області</w:t>
            </w:r>
            <w:proofErr w:type="spellEnd"/>
          </w:p>
          <w:p w14:paraId="7C13562C" w14:textId="77777777" w:rsidR="00B662B1" w:rsidRPr="00274C54" w:rsidRDefault="00B662B1" w:rsidP="00817ED2">
            <w:pPr>
              <w:jc w:val="both"/>
              <w:rPr>
                <w:sz w:val="6"/>
                <w:szCs w:val="6"/>
                <w:lang w:val="ru-RU"/>
              </w:rPr>
            </w:pPr>
          </w:p>
          <w:p w14:paraId="0CDDD97D" w14:textId="77777777" w:rsidR="00B662B1" w:rsidRDefault="00B662B1" w:rsidP="00817ED2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Центр надання адміністративних послуг </w:t>
            </w:r>
            <w:proofErr w:type="spellStart"/>
            <w:r w:rsidRPr="0014520F">
              <w:rPr>
                <w:sz w:val="20"/>
                <w:szCs w:val="20"/>
              </w:rPr>
              <w:t>Великодальницької</w:t>
            </w:r>
            <w:proofErr w:type="spellEnd"/>
            <w:r w:rsidRPr="0014520F">
              <w:rPr>
                <w:sz w:val="20"/>
                <w:szCs w:val="20"/>
              </w:rPr>
              <w:t xml:space="preserve"> сільської ради Одеського району Одеської області</w:t>
            </w:r>
          </w:p>
          <w:p w14:paraId="35ED3B7F" w14:textId="77777777" w:rsidR="00B662B1" w:rsidRPr="00B52320" w:rsidRDefault="00B662B1" w:rsidP="00817ED2">
            <w:pPr>
              <w:jc w:val="both"/>
              <w:rPr>
                <w:sz w:val="6"/>
                <w:szCs w:val="6"/>
              </w:rPr>
            </w:pPr>
          </w:p>
          <w:p w14:paraId="69103B9E" w14:textId="77777777" w:rsidR="00B662B1" w:rsidRPr="00B52320" w:rsidRDefault="00B662B1" w:rsidP="00817ED2">
            <w:pPr>
              <w:jc w:val="both"/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</w:rPr>
              <w:t xml:space="preserve">Відділ Центр надання адміністративних послуг </w:t>
            </w:r>
            <w:proofErr w:type="spellStart"/>
            <w:r>
              <w:rPr>
                <w:sz w:val="20"/>
                <w:szCs w:val="20"/>
              </w:rPr>
              <w:t>Дачненської</w:t>
            </w:r>
            <w:proofErr w:type="spellEnd"/>
            <w:r w:rsidRPr="0014520F">
              <w:rPr>
                <w:sz w:val="20"/>
                <w:szCs w:val="20"/>
              </w:rPr>
              <w:t xml:space="preserve"> сільської ради Одеського району Одеської області</w:t>
            </w:r>
          </w:p>
        </w:tc>
      </w:tr>
      <w:tr w:rsidR="00B662B1" w:rsidRPr="00801F9F" w14:paraId="6C23DA43" w14:textId="77777777" w:rsidTr="00817ED2">
        <w:tc>
          <w:tcPr>
            <w:tcW w:w="481" w:type="dxa"/>
          </w:tcPr>
          <w:p w14:paraId="678ED052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6CDAD6B1" w14:textId="77777777" w:rsidR="00B662B1" w:rsidRPr="00801F9F" w:rsidRDefault="00B662B1" w:rsidP="00817E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670" w:type="dxa"/>
          </w:tcPr>
          <w:p w14:paraId="226B3CA3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Біляївської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07020845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67602,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7403E461" w14:textId="77777777" w:rsidR="00B662B1" w:rsidRPr="00274C54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Біляївка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, просп.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Незалежності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9</w:t>
            </w:r>
          </w:p>
          <w:p w14:paraId="545D489C" w14:textId="77777777" w:rsidR="00B662B1" w:rsidRPr="00274C54" w:rsidRDefault="00B662B1" w:rsidP="00817ED2">
            <w:pPr>
              <w:rPr>
                <w:sz w:val="6"/>
                <w:szCs w:val="6"/>
                <w:lang w:val="ru-RU"/>
              </w:rPr>
            </w:pPr>
          </w:p>
          <w:p w14:paraId="19B76DC1" w14:textId="77777777" w:rsidR="00B662B1" w:rsidRPr="0014520F" w:rsidRDefault="00B662B1" w:rsidP="00817ED2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Теплодарської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2CFA39DD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65490,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168AA855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Теплодар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Піонерна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7</w:t>
            </w:r>
          </w:p>
          <w:p w14:paraId="60687E92" w14:textId="77777777" w:rsidR="00B662B1" w:rsidRPr="00274C54" w:rsidRDefault="00B662B1" w:rsidP="00817ED2">
            <w:pPr>
              <w:rPr>
                <w:sz w:val="6"/>
                <w:szCs w:val="6"/>
                <w:lang w:val="ru-RU"/>
              </w:rPr>
            </w:pPr>
          </w:p>
          <w:p w14:paraId="23CCA200" w14:textId="77777777" w:rsidR="00B662B1" w:rsidRPr="0014520F" w:rsidRDefault="00B662B1" w:rsidP="00817ED2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Авангардівської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7C6F903F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67806,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деська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</w:t>
            </w:r>
          </w:p>
          <w:p w14:paraId="5EFDAE35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sz w:val="20"/>
                <w:szCs w:val="20"/>
                <w:lang w:val="ru-RU"/>
              </w:rPr>
              <w:t>смт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Авангард,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Добрянського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30</w:t>
            </w:r>
          </w:p>
          <w:p w14:paraId="451101B1" w14:textId="77777777" w:rsidR="00B662B1" w:rsidRPr="00274C54" w:rsidRDefault="00B662B1" w:rsidP="00817ED2">
            <w:pPr>
              <w:rPr>
                <w:sz w:val="6"/>
                <w:szCs w:val="6"/>
                <w:lang w:val="ru-RU"/>
              </w:rPr>
            </w:pPr>
          </w:p>
          <w:p w14:paraId="387AC65B" w14:textId="77777777" w:rsidR="00B662B1" w:rsidRPr="0014520F" w:rsidRDefault="00B662B1" w:rsidP="00817ED2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Усатівської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59186FD7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63667,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район,</w:t>
            </w:r>
          </w:p>
          <w:p w14:paraId="198782B2" w14:textId="77777777" w:rsidR="00B662B1" w:rsidRPr="0014520F" w:rsidRDefault="00B662B1" w:rsidP="00817ED2">
            <w:pPr>
              <w:rPr>
                <w:sz w:val="20"/>
                <w:szCs w:val="20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с. Усатове,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пров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.</w:t>
            </w:r>
            <w:r w:rsidRPr="0014520F">
              <w:rPr>
                <w:sz w:val="20"/>
                <w:szCs w:val="20"/>
              </w:rPr>
              <w:t> Урядовий, 63</w:t>
            </w:r>
          </w:p>
          <w:p w14:paraId="7EAD963D" w14:textId="77777777" w:rsidR="00B662B1" w:rsidRPr="00274C54" w:rsidRDefault="00B662B1" w:rsidP="00817ED2">
            <w:pPr>
              <w:rPr>
                <w:sz w:val="6"/>
                <w:szCs w:val="6"/>
              </w:rPr>
            </w:pPr>
          </w:p>
          <w:p w14:paraId="6469AF79" w14:textId="77777777" w:rsidR="00B662B1" w:rsidRPr="0014520F" w:rsidRDefault="00B662B1" w:rsidP="00817ED2">
            <w:pPr>
              <w:rPr>
                <w:sz w:val="20"/>
                <w:szCs w:val="20"/>
                <w:u w:val="single"/>
              </w:rPr>
            </w:pPr>
            <w:r w:rsidRPr="0014520F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14520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</w:rPr>
              <w:t>.</w:t>
            </w:r>
          </w:p>
          <w:p w14:paraId="457DA4FA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t xml:space="preserve">67654,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Одеський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 ра</w:t>
            </w:r>
            <w:r>
              <w:rPr>
                <w:sz w:val="20"/>
                <w:szCs w:val="20"/>
                <w:lang w:val="ru-RU"/>
              </w:rPr>
              <w:t>йон,</w:t>
            </w:r>
          </w:p>
          <w:p w14:paraId="002ED381" w14:textId="77777777" w:rsidR="00B662B1" w:rsidRPr="0014520F" w:rsidRDefault="00B662B1" w:rsidP="00817ED2">
            <w:pPr>
              <w:rPr>
                <w:sz w:val="20"/>
                <w:szCs w:val="20"/>
                <w:lang w:val="ru-RU"/>
              </w:rPr>
            </w:pPr>
            <w:r w:rsidRPr="0014520F">
              <w:rPr>
                <w:sz w:val="20"/>
                <w:szCs w:val="20"/>
                <w:lang w:val="ru-RU"/>
              </w:rPr>
              <w:lastRenderedPageBreak/>
              <w:t xml:space="preserve">с. Маяки,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4520F">
              <w:rPr>
                <w:sz w:val="20"/>
                <w:szCs w:val="20"/>
                <w:lang w:val="ru-RU"/>
              </w:rPr>
              <w:t>Богачова</w:t>
            </w:r>
            <w:proofErr w:type="spellEnd"/>
            <w:r w:rsidRPr="0014520F">
              <w:rPr>
                <w:sz w:val="20"/>
                <w:szCs w:val="20"/>
                <w:lang w:val="ru-RU"/>
              </w:rPr>
              <w:t>, 99</w:t>
            </w:r>
          </w:p>
          <w:p w14:paraId="1F74B6AF" w14:textId="77777777" w:rsidR="00B662B1" w:rsidRPr="00274C54" w:rsidRDefault="00B662B1" w:rsidP="00817ED2">
            <w:pPr>
              <w:rPr>
                <w:sz w:val="6"/>
                <w:szCs w:val="6"/>
                <w:lang w:val="ru-RU"/>
              </w:rPr>
            </w:pPr>
          </w:p>
          <w:p w14:paraId="5B91219A" w14:textId="77777777" w:rsidR="00B662B1" w:rsidRPr="0014520F" w:rsidRDefault="00B662B1" w:rsidP="00817ED2">
            <w:pPr>
              <w:rPr>
                <w:sz w:val="20"/>
                <w:szCs w:val="20"/>
                <w:u w:val="single"/>
                <w:lang w:val="ru-RU"/>
              </w:rPr>
            </w:pPr>
            <w:r w:rsidRPr="0014520F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Вигодянської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69C30ADA" w14:textId="77777777" w:rsidR="00B662B1" w:rsidRPr="0014520F" w:rsidRDefault="00B662B1" w:rsidP="00817ED2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67620, Одеська область, Одеський район,</w:t>
            </w:r>
          </w:p>
          <w:p w14:paraId="7A843B56" w14:textId="77777777" w:rsidR="00B662B1" w:rsidRPr="0014520F" w:rsidRDefault="00B662B1" w:rsidP="00817ED2">
            <w:pP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с. Вигода, вул. Центральна, 46</w:t>
            </w:r>
          </w:p>
          <w:p w14:paraId="3DE552E5" w14:textId="77777777" w:rsidR="00B662B1" w:rsidRPr="0014520F" w:rsidRDefault="00B662B1" w:rsidP="00817ED2">
            <w:pPr>
              <w:rPr>
                <w:sz w:val="6"/>
                <w:szCs w:val="6"/>
                <w:lang w:val="ru-RU"/>
              </w:rPr>
            </w:pPr>
          </w:p>
          <w:p w14:paraId="21A9F063" w14:textId="77777777" w:rsidR="00B662B1" w:rsidRPr="0014520F" w:rsidRDefault="00B662B1" w:rsidP="00817ED2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14520F">
              <w:rPr>
                <w:sz w:val="20"/>
                <w:szCs w:val="20"/>
                <w:u w:val="single"/>
                <w:lang w:val="uk-UA"/>
              </w:rPr>
              <w:t>Великодальницької</w:t>
            </w:r>
            <w:proofErr w:type="spellEnd"/>
            <w:r w:rsidRPr="0014520F">
              <w:rPr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14520F">
              <w:rPr>
                <w:sz w:val="20"/>
                <w:szCs w:val="20"/>
                <w:u w:val="single"/>
                <w:lang w:val="uk-UA"/>
              </w:rPr>
              <w:t>с.р</w:t>
            </w:r>
            <w:proofErr w:type="spellEnd"/>
            <w:r w:rsidRPr="0014520F">
              <w:rPr>
                <w:sz w:val="20"/>
                <w:szCs w:val="20"/>
                <w:u w:val="single"/>
                <w:lang w:val="uk-UA"/>
              </w:rPr>
              <w:t>.</w:t>
            </w:r>
          </w:p>
          <w:p w14:paraId="0F77CD99" w14:textId="77777777" w:rsidR="00B662B1" w:rsidRPr="0014520F" w:rsidRDefault="00B662B1" w:rsidP="00817ED2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67668, </w:t>
            </w: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color w:val="000000"/>
                <w:sz w:val="20"/>
                <w:szCs w:val="20"/>
                <w:lang w:val="ru-RU"/>
              </w:rPr>
              <w:t>деська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область,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Одеський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район,</w:t>
            </w:r>
          </w:p>
          <w:p w14:paraId="021732F0" w14:textId="77777777" w:rsidR="00B662B1" w:rsidRDefault="00B662B1" w:rsidP="00817ED2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с.Великий</w:t>
            </w:r>
            <w:proofErr w:type="spellEnd"/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 Дальник</w:t>
            </w:r>
            <w:r>
              <w:rPr>
                <w:color w:val="000000"/>
                <w:sz w:val="20"/>
                <w:szCs w:val="20"/>
                <w:lang w:val="ru-RU"/>
              </w:rPr>
              <w:t>,</w:t>
            </w:r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520F">
              <w:rPr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14520F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Хмельницького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Б.,</w:t>
            </w:r>
            <w:r w:rsidRPr="0014520F">
              <w:rPr>
                <w:color w:val="000000"/>
                <w:sz w:val="20"/>
                <w:szCs w:val="20"/>
                <w:lang w:val="ru-RU"/>
              </w:rPr>
              <w:t> 3-Д</w:t>
            </w:r>
          </w:p>
          <w:p w14:paraId="4F09D82F" w14:textId="77777777" w:rsidR="00B662B1" w:rsidRPr="00B52320" w:rsidRDefault="00B662B1" w:rsidP="00817ED2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6"/>
                <w:szCs w:val="6"/>
                <w:lang w:val="ru-RU"/>
              </w:rPr>
            </w:pPr>
          </w:p>
          <w:p w14:paraId="47B7695B" w14:textId="77777777" w:rsidR="00B662B1" w:rsidRPr="00B52320" w:rsidRDefault="00B662B1" w:rsidP="00817ED2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  <w:lang w:val="ru-RU"/>
              </w:rPr>
            </w:pPr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Дачненська</w:t>
            </w:r>
            <w:proofErr w:type="spellEnd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B52320">
              <w:rPr>
                <w:color w:val="000000"/>
                <w:sz w:val="20"/>
                <w:szCs w:val="20"/>
                <w:u w:val="single"/>
                <w:lang w:val="ru-RU"/>
              </w:rPr>
              <w:t>.</w:t>
            </w:r>
          </w:p>
          <w:p w14:paraId="62519036" w14:textId="77777777" w:rsidR="00B662B1" w:rsidRDefault="00B662B1" w:rsidP="00817ED2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7625,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Одеська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область</w:t>
            </w: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Одеський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район,</w:t>
            </w:r>
          </w:p>
          <w:p w14:paraId="6E1664BF" w14:textId="77777777" w:rsidR="00B662B1" w:rsidRPr="0014520F" w:rsidRDefault="00B662B1" w:rsidP="00817ED2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с.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Дачне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вул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Лікарняна</w:t>
            </w:r>
            <w:proofErr w:type="spellEnd"/>
            <w:r w:rsidRPr="00B52320">
              <w:rPr>
                <w:sz w:val="20"/>
                <w:szCs w:val="20"/>
                <w:shd w:val="clear" w:color="auto" w:fill="FFFFFF"/>
                <w:lang w:val="ru-RU"/>
              </w:rPr>
              <w:t>, 1А</w:t>
            </w:r>
          </w:p>
        </w:tc>
      </w:tr>
      <w:tr w:rsidR="00B662B1" w:rsidRPr="00C315D7" w14:paraId="0E96C0E5" w14:textId="77777777" w:rsidTr="00817ED2">
        <w:tc>
          <w:tcPr>
            <w:tcW w:w="481" w:type="dxa"/>
          </w:tcPr>
          <w:p w14:paraId="36792551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5" w:type="dxa"/>
          </w:tcPr>
          <w:p w14:paraId="60995A55" w14:textId="77777777" w:rsidR="00B662B1" w:rsidRPr="00801F9F" w:rsidRDefault="00B662B1" w:rsidP="00817E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670" w:type="dxa"/>
          </w:tcPr>
          <w:p w14:paraId="762B5AC6" w14:textId="77777777" w:rsidR="00B662B1" w:rsidRPr="00374D9A" w:rsidRDefault="00B662B1" w:rsidP="00817ED2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Біляївської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78464D58" w14:textId="77777777" w:rsidR="00B662B1" w:rsidRDefault="00B662B1" w:rsidP="00817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Пн, вт, ср: 09.00 – 16.00</w:t>
            </w:r>
          </w:p>
          <w:p w14:paraId="3C122D11" w14:textId="77777777" w:rsidR="00B662B1" w:rsidRPr="00374D9A" w:rsidRDefault="00B662B1" w:rsidP="00817ED2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Чт: 09.00 - 20.00 </w:t>
            </w:r>
          </w:p>
          <w:p w14:paraId="2057C802" w14:textId="77777777" w:rsidR="00B662B1" w:rsidRPr="00374D9A" w:rsidRDefault="00B662B1" w:rsidP="00817ED2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>б: 09.00 – 15.00</w:t>
            </w:r>
          </w:p>
          <w:p w14:paraId="62A0BE9B" w14:textId="77777777" w:rsidR="00B662B1" w:rsidRPr="00374D9A" w:rsidRDefault="00B662B1" w:rsidP="00817E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374D9A">
              <w:rPr>
                <w:sz w:val="20"/>
                <w:szCs w:val="20"/>
                <w:lang w:val="uk-UA"/>
              </w:rPr>
              <w:t>Нд</w:t>
            </w:r>
            <w:r>
              <w:rPr>
                <w:sz w:val="20"/>
                <w:szCs w:val="20"/>
                <w:lang w:val="uk-UA"/>
              </w:rPr>
              <w:t>:</w:t>
            </w:r>
            <w:r w:rsidRPr="00374D9A">
              <w:rPr>
                <w:sz w:val="20"/>
                <w:szCs w:val="20"/>
                <w:lang w:val="uk-UA"/>
              </w:rPr>
              <w:t xml:space="preserve"> вихідний</w:t>
            </w:r>
          </w:p>
          <w:p w14:paraId="4BBD1DE5" w14:textId="77777777" w:rsidR="00B662B1" w:rsidRPr="00374D9A" w:rsidRDefault="00B662B1" w:rsidP="00817E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3130AF03" w14:textId="77777777" w:rsidR="00B662B1" w:rsidRPr="00274C54" w:rsidRDefault="00B662B1" w:rsidP="00817ED2">
            <w:pPr>
              <w:rPr>
                <w:sz w:val="20"/>
                <w:szCs w:val="20"/>
                <w:u w:val="single"/>
              </w:rPr>
            </w:pPr>
            <w:r w:rsidRPr="00274C54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274C54">
              <w:rPr>
                <w:sz w:val="20"/>
                <w:szCs w:val="20"/>
                <w:u w:val="single"/>
              </w:rPr>
              <w:t>Теплодарської</w:t>
            </w:r>
            <w:proofErr w:type="spellEnd"/>
            <w:r w:rsidRPr="00274C5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274C54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274C54">
              <w:rPr>
                <w:sz w:val="20"/>
                <w:szCs w:val="20"/>
                <w:u w:val="single"/>
              </w:rPr>
              <w:t>.</w:t>
            </w:r>
          </w:p>
          <w:p w14:paraId="33B6D13E" w14:textId="77777777" w:rsidR="00B662B1" w:rsidRPr="00374D9A" w:rsidRDefault="00B662B1" w:rsidP="00817E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Пн, вт, ср</w:t>
            </w:r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17.00</w:t>
            </w:r>
          </w:p>
          <w:p w14:paraId="0786187C" w14:textId="77777777" w:rsidR="00B662B1" w:rsidRPr="00374D9A" w:rsidRDefault="00B662B1" w:rsidP="00817ED2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16.00</w:t>
            </w:r>
          </w:p>
          <w:p w14:paraId="3E66022C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6A6E2381" w14:textId="77777777" w:rsidR="00B662B1" w:rsidRPr="00374D9A" w:rsidRDefault="00B662B1" w:rsidP="00817E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1E54FDAF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Авангардівської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3D94D2AE" w14:textId="77777777" w:rsidR="00B662B1" w:rsidRPr="00374D9A" w:rsidRDefault="00B662B1" w:rsidP="00817ED2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>т: 8.00 – 17.00</w:t>
            </w:r>
          </w:p>
          <w:p w14:paraId="11632838" w14:textId="77777777" w:rsidR="00B662B1" w:rsidRDefault="00B662B1" w:rsidP="00817ED2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  <w:lang w:val="ru-RU"/>
              </w:rPr>
              <w:t>Ср: 8.00 – 20.00</w:t>
            </w:r>
          </w:p>
          <w:p w14:paraId="240A9901" w14:textId="77777777" w:rsidR="00B662B1" w:rsidRPr="00374D9A" w:rsidRDefault="00B662B1" w:rsidP="00817ED2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Пт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>: 8.00 – 16.00</w:t>
            </w:r>
          </w:p>
          <w:p w14:paraId="459C78BB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 w:rsidRPr="00374D9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1ED06EB5" w14:textId="77777777" w:rsidR="00B662B1" w:rsidRPr="00374D9A" w:rsidRDefault="00B662B1" w:rsidP="00817E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3D33E840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Усатівської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0B61B891" w14:textId="77777777" w:rsidR="00B662B1" w:rsidRDefault="00B662B1" w:rsidP="00817ED2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>Пн, Вт, Ср, Чт: 8.00 – 17.00</w:t>
            </w:r>
          </w:p>
          <w:p w14:paraId="3EF259EF" w14:textId="77777777" w:rsidR="00B662B1" w:rsidRPr="00374D9A" w:rsidRDefault="00B662B1" w:rsidP="00817ED2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>Пт: 8.00 – 15.45</w:t>
            </w:r>
          </w:p>
          <w:p w14:paraId="7270F5B2" w14:textId="77777777" w:rsidR="00B662B1" w:rsidRDefault="00B662B1" w:rsidP="00817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Обідня перерва: 13.00 – 14.00.</w:t>
            </w:r>
          </w:p>
          <w:p w14:paraId="728E9FA1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374D9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374D9A">
              <w:rPr>
                <w:sz w:val="20"/>
                <w:szCs w:val="20"/>
              </w:rPr>
              <w:t xml:space="preserve"> вихідні</w:t>
            </w:r>
          </w:p>
          <w:p w14:paraId="648EC7F7" w14:textId="77777777" w:rsidR="00B662B1" w:rsidRPr="00374D9A" w:rsidRDefault="00B662B1" w:rsidP="00817E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549A3EE6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3C6BD42C" w14:textId="77777777" w:rsidR="00B662B1" w:rsidRDefault="00B662B1" w:rsidP="00817ED2">
            <w:pPr>
              <w:rPr>
                <w:sz w:val="20"/>
                <w:szCs w:val="20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Пн</w:t>
            </w:r>
            <w:proofErr w:type="spellEnd"/>
            <w:r w:rsidRPr="00374D9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в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374D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</w:t>
            </w:r>
            <w:r w:rsidRPr="00374D9A">
              <w:rPr>
                <w:sz w:val="20"/>
                <w:szCs w:val="20"/>
                <w:lang w:val="ru-RU"/>
              </w:rPr>
              <w:t>р</w:t>
            </w:r>
            <w:r w:rsidRPr="00374D9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ч</w:t>
            </w:r>
            <w:r w:rsidRPr="00374D9A">
              <w:rPr>
                <w:sz w:val="20"/>
                <w:szCs w:val="20"/>
                <w:lang w:val="ru-RU"/>
              </w:rPr>
              <w:t>т</w:t>
            </w:r>
            <w:proofErr w:type="spellEnd"/>
            <w:r>
              <w:rPr>
                <w:sz w:val="20"/>
                <w:szCs w:val="20"/>
              </w:rPr>
              <w:t>: 9.00 – 16.00</w:t>
            </w:r>
          </w:p>
          <w:p w14:paraId="0FB774ED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Пт: 9.00 – 15.00</w:t>
            </w:r>
          </w:p>
          <w:p w14:paraId="0C0D72E1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Обідня перерва: 13.00 – 13.45</w:t>
            </w:r>
          </w:p>
          <w:p w14:paraId="7AFCDFDA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E47AD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E47AD8">
              <w:rPr>
                <w:sz w:val="20"/>
                <w:szCs w:val="20"/>
              </w:rPr>
              <w:t xml:space="preserve"> вихідні</w:t>
            </w:r>
          </w:p>
          <w:p w14:paraId="52249E4A" w14:textId="77777777" w:rsidR="00B662B1" w:rsidRPr="00374D9A" w:rsidRDefault="00B662B1" w:rsidP="00817E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61D94C88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Вигодянської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6859DA77" w14:textId="77777777" w:rsidR="00B662B1" w:rsidRPr="00374D9A" w:rsidRDefault="00B662B1" w:rsidP="00817ED2">
            <w:pPr>
              <w:rPr>
                <w:sz w:val="20"/>
                <w:szCs w:val="20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: 8.30 – 17.30</w:t>
            </w:r>
          </w:p>
          <w:p w14:paraId="5A1EF7FF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sz w:val="20"/>
                <w:szCs w:val="20"/>
              </w:rPr>
              <w:t xml:space="preserve">Сб, </w:t>
            </w:r>
            <w:r>
              <w:rPr>
                <w:sz w:val="20"/>
                <w:szCs w:val="20"/>
              </w:rPr>
              <w:t>н</w:t>
            </w:r>
            <w:r w:rsidRPr="00374D9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:</w:t>
            </w:r>
            <w:r w:rsidRPr="00374D9A">
              <w:rPr>
                <w:sz w:val="20"/>
                <w:szCs w:val="20"/>
              </w:rPr>
              <w:t xml:space="preserve"> вихідні</w:t>
            </w:r>
          </w:p>
          <w:p w14:paraId="711CD9A2" w14:textId="77777777" w:rsidR="00B662B1" w:rsidRPr="00374D9A" w:rsidRDefault="00B662B1" w:rsidP="00817ED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6"/>
                <w:szCs w:val="6"/>
                <w:lang w:val="uk-UA"/>
              </w:rPr>
            </w:pPr>
          </w:p>
          <w:p w14:paraId="7AD6208C" w14:textId="77777777" w:rsidR="00B662B1" w:rsidRPr="00374D9A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Великодальницької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03AB8F14" w14:textId="77777777" w:rsidR="00B662B1" w:rsidRPr="00374D9A" w:rsidRDefault="00B662B1" w:rsidP="00817ED2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: 9.00 – 16.00</w:t>
            </w:r>
          </w:p>
          <w:p w14:paraId="679C9B40" w14:textId="77777777" w:rsidR="00B662B1" w:rsidRDefault="00B662B1" w:rsidP="00817ED2">
            <w:pPr>
              <w:rPr>
                <w:sz w:val="20"/>
                <w:szCs w:val="20"/>
                <w:lang w:val="ru-RU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  <w:p w14:paraId="7DFCCDCC" w14:textId="77777777" w:rsidR="00B662B1" w:rsidRPr="005F2ADC" w:rsidRDefault="00B662B1" w:rsidP="00817ED2">
            <w:pPr>
              <w:rPr>
                <w:sz w:val="6"/>
                <w:szCs w:val="6"/>
                <w:lang w:val="ru-RU"/>
              </w:rPr>
            </w:pPr>
          </w:p>
          <w:p w14:paraId="66700C5C" w14:textId="77777777" w:rsidR="00B662B1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>
              <w:rPr>
                <w:sz w:val="20"/>
                <w:szCs w:val="20"/>
                <w:u w:val="single"/>
              </w:rPr>
              <w:t>Дачненської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73970BFF" w14:textId="77777777" w:rsidR="00B662B1" w:rsidRPr="00374D9A" w:rsidRDefault="00B662B1" w:rsidP="00817ED2">
            <w:pPr>
              <w:rPr>
                <w:sz w:val="20"/>
                <w:szCs w:val="20"/>
                <w:lang w:val="ru-RU"/>
              </w:rPr>
            </w:pPr>
            <w:r w:rsidRPr="00374D9A">
              <w:rPr>
                <w:sz w:val="20"/>
                <w:szCs w:val="20"/>
              </w:rPr>
              <w:t xml:space="preserve">Пн, </w:t>
            </w:r>
            <w:r>
              <w:rPr>
                <w:sz w:val="20"/>
                <w:szCs w:val="20"/>
              </w:rPr>
              <w:t>в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с</w:t>
            </w:r>
            <w:r w:rsidRPr="00374D9A">
              <w:rPr>
                <w:sz w:val="20"/>
                <w:szCs w:val="20"/>
              </w:rPr>
              <w:t xml:space="preserve">р, </w:t>
            </w:r>
            <w:r>
              <w:rPr>
                <w:sz w:val="20"/>
                <w:szCs w:val="20"/>
              </w:rPr>
              <w:t>ч</w:t>
            </w:r>
            <w:r w:rsidRPr="00374D9A">
              <w:rPr>
                <w:sz w:val="20"/>
                <w:szCs w:val="20"/>
              </w:rPr>
              <w:t xml:space="preserve">т, </w:t>
            </w:r>
            <w:r>
              <w:rPr>
                <w:sz w:val="20"/>
                <w:szCs w:val="20"/>
              </w:rPr>
              <w:t>п</w:t>
            </w:r>
            <w:r w:rsidRPr="00374D9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: 9.00 – 17.00</w:t>
            </w:r>
          </w:p>
          <w:p w14:paraId="04B42908" w14:textId="77777777" w:rsidR="00B662B1" w:rsidRPr="002275BC" w:rsidRDefault="00B662B1" w:rsidP="00817ED2">
            <w:pPr>
              <w:rPr>
                <w:sz w:val="20"/>
                <w:szCs w:val="20"/>
              </w:rPr>
            </w:pPr>
            <w:proofErr w:type="spellStart"/>
            <w:r w:rsidRPr="00374D9A">
              <w:rPr>
                <w:sz w:val="20"/>
                <w:szCs w:val="20"/>
                <w:lang w:val="ru-RU"/>
              </w:rPr>
              <w:t>Сб</w:t>
            </w:r>
            <w:proofErr w:type="spellEnd"/>
            <w:r w:rsidRPr="00374D9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74D9A"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74D9A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B662B1" w:rsidRPr="00801F9F" w14:paraId="7E689441" w14:textId="77777777" w:rsidTr="00817ED2">
        <w:tc>
          <w:tcPr>
            <w:tcW w:w="481" w:type="dxa"/>
          </w:tcPr>
          <w:p w14:paraId="4872D261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77FDAE20" w14:textId="77777777" w:rsidR="00B662B1" w:rsidRPr="00801F9F" w:rsidRDefault="00B662B1" w:rsidP="00817ED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670" w:type="dxa"/>
          </w:tcPr>
          <w:p w14:paraId="5A0DE820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Біляївської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м.р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628F000B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: (04852) 2-55-10,</w:t>
            </w:r>
          </w:p>
          <w:p w14:paraId="23019FD5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 33579244@mail.gov.ua</w:t>
            </w:r>
          </w:p>
          <w:p w14:paraId="105D6F32" w14:textId="77777777" w:rsidR="00B662B1" w:rsidRPr="00E37253" w:rsidRDefault="00B662B1" w:rsidP="00817ED2">
            <w:pPr>
              <w:rPr>
                <w:sz w:val="6"/>
                <w:szCs w:val="6"/>
                <w:u w:val="single"/>
              </w:rPr>
            </w:pPr>
          </w:p>
          <w:p w14:paraId="6B7F8935" w14:textId="77777777" w:rsidR="00B662B1" w:rsidRPr="00E47AD8" w:rsidRDefault="00B662B1" w:rsidP="00817ED2">
            <w:pPr>
              <w:rPr>
                <w:sz w:val="20"/>
                <w:szCs w:val="20"/>
                <w:u w:val="single"/>
                <w:lang w:val="ru-RU"/>
              </w:rPr>
            </w:pPr>
            <w:r w:rsidRPr="00E47AD8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Теплодарської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16BFB15D" w14:textId="77777777" w:rsidR="00B662B1" w:rsidRPr="00274C54" w:rsidRDefault="00B662B1" w:rsidP="00817ED2">
            <w:pPr>
              <w:rPr>
                <w:sz w:val="20"/>
                <w:szCs w:val="20"/>
                <w:lang w:val="en-US"/>
              </w:rPr>
            </w:pPr>
            <w:r w:rsidRPr="00E47AD8">
              <w:rPr>
                <w:sz w:val="20"/>
                <w:szCs w:val="20"/>
                <w:lang w:val="ru-RU"/>
              </w:rPr>
              <w:t>тел</w:t>
            </w:r>
            <w:r w:rsidRPr="00274C54">
              <w:rPr>
                <w:sz w:val="20"/>
                <w:szCs w:val="20"/>
                <w:lang w:val="en-US"/>
              </w:rPr>
              <w:t xml:space="preserve">.: (048) 783-10-03, (048) 705-34-63 </w:t>
            </w:r>
          </w:p>
          <w:p w14:paraId="5304010B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4" w:history="1">
              <w:r w:rsidRPr="00E47AD8">
                <w:rPr>
                  <w:sz w:val="20"/>
                  <w:szCs w:val="20"/>
                </w:rPr>
                <w:t>teplodar_cnap@ukr.net</w:t>
              </w:r>
            </w:hyperlink>
          </w:p>
          <w:p w14:paraId="5BA8EF0B" w14:textId="77777777" w:rsidR="00B662B1" w:rsidRPr="00E37253" w:rsidRDefault="00B662B1" w:rsidP="00817ED2">
            <w:pPr>
              <w:rPr>
                <w:sz w:val="6"/>
                <w:szCs w:val="6"/>
                <w:u w:val="single"/>
              </w:rPr>
            </w:pPr>
          </w:p>
          <w:p w14:paraId="7AE74FFC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Авангардівської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16F47255" w14:textId="77777777" w:rsidR="00B662B1" w:rsidRDefault="00B662B1" w:rsidP="00817ED2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.: (048) 797-21-73,</w:t>
            </w:r>
          </w:p>
          <w:p w14:paraId="3AD2DD0D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 centravangard2017@gmail.com</w:t>
            </w:r>
          </w:p>
          <w:p w14:paraId="46772213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lang w:val="ru-RU"/>
              </w:rPr>
              <w:lastRenderedPageBreak/>
              <w:t>веб</w:t>
            </w:r>
            <w:r w:rsidRPr="00274C54">
              <w:rPr>
                <w:sz w:val="20"/>
                <w:szCs w:val="20"/>
                <w:lang w:val="en-US"/>
              </w:rPr>
              <w:t>-</w:t>
            </w:r>
            <w:r w:rsidRPr="00E47AD8">
              <w:rPr>
                <w:sz w:val="20"/>
                <w:szCs w:val="20"/>
                <w:lang w:val="ru-RU"/>
              </w:rPr>
              <w:t>сайт</w:t>
            </w:r>
            <w:r w:rsidRPr="00274C54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47AD8">
              <w:rPr>
                <w:sz w:val="20"/>
                <w:szCs w:val="20"/>
              </w:rPr>
              <w:t>https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://</w:t>
            </w:r>
            <w:proofErr w:type="spellStart"/>
            <w:r w:rsidRPr="00E47AD8">
              <w:rPr>
                <w:sz w:val="20"/>
                <w:szCs w:val="20"/>
              </w:rPr>
              <w:t>avangard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odessa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gov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ua</w:t>
            </w:r>
            <w:proofErr w:type="spellEnd"/>
            <w:r w:rsidRPr="00274C54">
              <w:rPr>
                <w:sz w:val="20"/>
                <w:szCs w:val="20"/>
                <w:lang w:val="en-US"/>
              </w:rPr>
              <w:t>/</w:t>
            </w:r>
          </w:p>
          <w:p w14:paraId="63631163" w14:textId="77777777" w:rsidR="00B662B1" w:rsidRPr="00E37253" w:rsidRDefault="00B662B1" w:rsidP="00817ED2">
            <w:pPr>
              <w:rPr>
                <w:sz w:val="6"/>
                <w:szCs w:val="6"/>
                <w:u w:val="single"/>
              </w:rPr>
            </w:pPr>
          </w:p>
          <w:p w14:paraId="6A9EDEAD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Усатівської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6BD17946" w14:textId="77777777" w:rsidR="00B662B1" w:rsidRDefault="00B662B1" w:rsidP="00817E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.: (048) 701-03-09,</w:t>
            </w:r>
          </w:p>
          <w:p w14:paraId="5E2657E2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5" w:history="1">
              <w:r w:rsidRPr="00E47AD8">
                <w:rPr>
                  <w:sz w:val="20"/>
                  <w:szCs w:val="20"/>
                </w:rPr>
                <w:t>usativskasr@gmail.com</w:t>
              </w:r>
            </w:hyperlink>
            <w:r w:rsidRPr="00E47AD8">
              <w:rPr>
                <w:sz w:val="20"/>
                <w:szCs w:val="20"/>
              </w:rPr>
              <w:t>,</w:t>
            </w:r>
          </w:p>
          <w:p w14:paraId="000650D9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adm_poslugu@usativska-rada.gov.ua</w:t>
            </w:r>
          </w:p>
          <w:p w14:paraId="0D583CD9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lang w:val="ru-RU"/>
              </w:rPr>
              <w:t xml:space="preserve">веб-сайт: </w:t>
            </w:r>
            <w:proofErr w:type="spellStart"/>
            <w:r w:rsidRPr="00E47AD8">
              <w:rPr>
                <w:sz w:val="20"/>
                <w:szCs w:val="20"/>
              </w:rPr>
              <w:t>https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E47AD8">
              <w:rPr>
                <w:sz w:val="20"/>
                <w:szCs w:val="20"/>
              </w:rPr>
              <w:t>usativska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E47AD8">
              <w:rPr>
                <w:sz w:val="20"/>
                <w:szCs w:val="20"/>
              </w:rPr>
              <w:t>rada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gov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E47AD8">
              <w:rPr>
                <w:sz w:val="20"/>
                <w:szCs w:val="20"/>
              </w:rPr>
              <w:t>ua</w:t>
            </w:r>
            <w:proofErr w:type="spellEnd"/>
            <w:r w:rsidRPr="00E47AD8">
              <w:rPr>
                <w:sz w:val="20"/>
                <w:szCs w:val="20"/>
                <w:lang w:val="ru-RU"/>
              </w:rPr>
              <w:t>/</w:t>
            </w:r>
          </w:p>
          <w:p w14:paraId="0D23042A" w14:textId="77777777" w:rsidR="00B662B1" w:rsidRPr="00E37253" w:rsidRDefault="00B662B1" w:rsidP="00817ED2">
            <w:pPr>
              <w:rPr>
                <w:sz w:val="6"/>
                <w:szCs w:val="6"/>
                <w:u w:val="single"/>
              </w:rPr>
            </w:pPr>
          </w:p>
          <w:p w14:paraId="13636A4A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  <w:u w:val="single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Маяківської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67F14E8C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proofErr w:type="spellStart"/>
            <w:r w:rsidRPr="00E47AD8">
              <w:rPr>
                <w:sz w:val="20"/>
                <w:szCs w:val="20"/>
              </w:rPr>
              <w:t>тел</w:t>
            </w:r>
            <w:proofErr w:type="spellEnd"/>
            <w:r w:rsidRPr="00E47AD8">
              <w:rPr>
                <w:sz w:val="20"/>
                <w:szCs w:val="20"/>
              </w:rPr>
              <w:t>.: (04852) 3-30-73, (067) 484-50-73</w:t>
            </w:r>
          </w:p>
          <w:p w14:paraId="2F5F4B50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6" w:history="1">
              <w:r w:rsidRPr="00E47AD8">
                <w:rPr>
                  <w:sz w:val="20"/>
                  <w:szCs w:val="20"/>
                </w:rPr>
                <w:t>asc-mayaki@i.ua</w:t>
              </w:r>
            </w:hyperlink>
          </w:p>
          <w:p w14:paraId="75D90663" w14:textId="77777777" w:rsidR="00B662B1" w:rsidRPr="00E37253" w:rsidRDefault="00B662B1" w:rsidP="00817ED2">
            <w:pPr>
              <w:rPr>
                <w:sz w:val="6"/>
                <w:szCs w:val="6"/>
                <w:u w:val="single"/>
              </w:rPr>
            </w:pPr>
          </w:p>
          <w:p w14:paraId="21D70B5D" w14:textId="77777777" w:rsidR="00B662B1" w:rsidRPr="00E47AD8" w:rsidRDefault="00B662B1" w:rsidP="00817ED2">
            <w:pPr>
              <w:rPr>
                <w:sz w:val="20"/>
                <w:szCs w:val="20"/>
                <w:u w:val="single"/>
                <w:lang w:val="ru-RU"/>
              </w:rPr>
            </w:pPr>
            <w:r w:rsidRPr="00E47AD8">
              <w:rPr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Вигодянської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  <w:lang w:val="ru-RU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  <w:lang w:val="ru-RU"/>
              </w:rPr>
              <w:t>.</w:t>
            </w:r>
          </w:p>
          <w:p w14:paraId="51DBAAF4" w14:textId="77777777" w:rsidR="00B662B1" w:rsidRPr="00E47AD8" w:rsidRDefault="00B662B1" w:rsidP="00817ED2">
            <w:pPr>
              <w:rPr>
                <w:sz w:val="20"/>
                <w:szCs w:val="20"/>
                <w:lang w:val="ru-RU"/>
              </w:rPr>
            </w:pPr>
            <w:r w:rsidRPr="00E47AD8">
              <w:rPr>
                <w:sz w:val="20"/>
                <w:szCs w:val="20"/>
                <w:lang w:val="ru-RU"/>
              </w:rPr>
              <w:t>тел.: (066) 688 - 35 - 50, (048) 753 - 10 - 06</w:t>
            </w:r>
          </w:p>
          <w:p w14:paraId="733A2702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hyperlink r:id="rId7" w:history="1">
              <w:r w:rsidRPr="00E47AD8">
                <w:rPr>
                  <w:sz w:val="20"/>
                  <w:szCs w:val="20"/>
                </w:rPr>
                <w:t>vigoda_cnap@ukr.net</w:t>
              </w:r>
            </w:hyperlink>
          </w:p>
          <w:p w14:paraId="18F765CD" w14:textId="77777777" w:rsidR="00B662B1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веб-сайт:</w:t>
            </w:r>
            <w:r>
              <w:t xml:space="preserve"> </w:t>
            </w:r>
            <w:hyperlink r:id="rId8" w:history="1">
              <w:r w:rsidRPr="00111912">
                <w:rPr>
                  <w:rStyle w:val="a4"/>
                  <w:sz w:val="20"/>
                  <w:szCs w:val="20"/>
                </w:rPr>
                <w:t>https://vygoda-gromada.gov.ua/viddil-centr-nadannya-administrativnih-poslug-12-24-41-12-09-2022/</w:t>
              </w:r>
            </w:hyperlink>
          </w:p>
          <w:p w14:paraId="66091681" w14:textId="77777777" w:rsidR="00B662B1" w:rsidRPr="00E37253" w:rsidRDefault="00B662B1" w:rsidP="00817ED2">
            <w:pPr>
              <w:rPr>
                <w:sz w:val="6"/>
                <w:szCs w:val="6"/>
                <w:u w:val="single"/>
              </w:rPr>
            </w:pPr>
          </w:p>
          <w:p w14:paraId="05B13313" w14:textId="77777777" w:rsidR="00B662B1" w:rsidRPr="00E47AD8" w:rsidRDefault="00B662B1" w:rsidP="00817ED2">
            <w:pPr>
              <w:rPr>
                <w:sz w:val="20"/>
                <w:szCs w:val="20"/>
                <w:u w:val="single"/>
              </w:rPr>
            </w:pPr>
            <w:r w:rsidRPr="00E47AD8">
              <w:rPr>
                <w:color w:val="000000"/>
                <w:sz w:val="20"/>
                <w:szCs w:val="20"/>
                <w:u w:val="single"/>
                <w:lang w:val="ru-RU"/>
              </w:rPr>
              <w:t xml:space="preserve">ЦНАП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Великодальницької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E47AD8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E47AD8">
              <w:rPr>
                <w:sz w:val="20"/>
                <w:szCs w:val="20"/>
                <w:u w:val="single"/>
              </w:rPr>
              <w:t>.</w:t>
            </w:r>
          </w:p>
          <w:p w14:paraId="7A011C11" w14:textId="77777777" w:rsidR="00B662B1" w:rsidRPr="00E47AD8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  <w:lang w:val="ru-RU"/>
              </w:rPr>
              <w:t>тел.: (</w:t>
            </w:r>
            <w:r w:rsidRPr="00E47AD8">
              <w:rPr>
                <w:sz w:val="20"/>
                <w:szCs w:val="20"/>
              </w:rPr>
              <w:t>068</w:t>
            </w:r>
            <w:r w:rsidRPr="00E47AD8">
              <w:rPr>
                <w:sz w:val="20"/>
                <w:szCs w:val="20"/>
                <w:lang w:val="ru-RU"/>
              </w:rPr>
              <w:t xml:space="preserve">) </w:t>
            </w:r>
            <w:r w:rsidRPr="00E47AD8">
              <w:rPr>
                <w:sz w:val="20"/>
                <w:szCs w:val="20"/>
              </w:rPr>
              <w:t>559 68 96</w:t>
            </w:r>
          </w:p>
          <w:p w14:paraId="179EB2E9" w14:textId="77777777" w:rsidR="00B662B1" w:rsidRDefault="00B662B1" w:rsidP="00817ED2">
            <w:pPr>
              <w:rPr>
                <w:sz w:val="20"/>
                <w:szCs w:val="20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 xml:space="preserve">: </w:t>
            </w:r>
            <w:r w:rsidRPr="00E47AD8">
              <w:rPr>
                <w:color w:val="000000"/>
                <w:sz w:val="20"/>
                <w:szCs w:val="20"/>
              </w:rPr>
              <w:t>cnap.vdalnik@gmail.com</w:t>
            </w:r>
            <w:r w:rsidRPr="00E47AD8">
              <w:rPr>
                <w:sz w:val="20"/>
                <w:szCs w:val="20"/>
              </w:rPr>
              <w:t xml:space="preserve"> </w:t>
            </w:r>
          </w:p>
          <w:p w14:paraId="3E425C80" w14:textId="77777777" w:rsidR="00B662B1" w:rsidRDefault="00B662B1" w:rsidP="00817ED2">
            <w:pPr>
              <w:rPr>
                <w:rStyle w:val="a4"/>
                <w:sz w:val="20"/>
                <w:szCs w:val="20"/>
                <w:shd w:val="clear" w:color="auto" w:fill="FFFFFF"/>
              </w:rPr>
            </w:pPr>
            <w:r w:rsidRPr="00E47AD8">
              <w:rPr>
                <w:sz w:val="20"/>
                <w:szCs w:val="20"/>
              </w:rPr>
              <w:t>веб-сайт:</w:t>
            </w:r>
            <w:r>
              <w:t xml:space="preserve"> </w:t>
            </w:r>
            <w:hyperlink r:id="rId9" w:history="1">
              <w:r w:rsidRPr="00111912">
                <w:rPr>
                  <w:rStyle w:val="a4"/>
                  <w:sz w:val="20"/>
                  <w:szCs w:val="20"/>
                  <w:shd w:val="clear" w:color="auto" w:fill="FFFFFF"/>
                </w:rPr>
                <w:t>http://velykodalnycka-gromada.toolkit.in.ua/cnap</w:t>
              </w:r>
            </w:hyperlink>
          </w:p>
          <w:p w14:paraId="12E37BC3" w14:textId="77777777" w:rsidR="00B662B1" w:rsidRPr="00B52320" w:rsidRDefault="00B662B1" w:rsidP="00817ED2">
            <w:pPr>
              <w:rPr>
                <w:rStyle w:val="a4"/>
                <w:sz w:val="6"/>
                <w:szCs w:val="6"/>
                <w:shd w:val="clear" w:color="auto" w:fill="FFFFFF"/>
              </w:rPr>
            </w:pPr>
          </w:p>
          <w:p w14:paraId="3C0F927A" w14:textId="77777777" w:rsidR="00B662B1" w:rsidRDefault="00B662B1" w:rsidP="00817ED2">
            <w:pPr>
              <w:rPr>
                <w:sz w:val="20"/>
                <w:szCs w:val="20"/>
                <w:u w:val="single"/>
              </w:rPr>
            </w:pPr>
            <w:r w:rsidRPr="00374D9A">
              <w:rPr>
                <w:color w:val="000000"/>
                <w:sz w:val="20"/>
                <w:szCs w:val="20"/>
                <w:u w:val="single"/>
              </w:rPr>
              <w:t xml:space="preserve">ЦНАП </w:t>
            </w:r>
            <w:proofErr w:type="spellStart"/>
            <w:r>
              <w:rPr>
                <w:sz w:val="20"/>
                <w:szCs w:val="20"/>
                <w:u w:val="single"/>
              </w:rPr>
              <w:t>Дачненської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D9A">
              <w:rPr>
                <w:sz w:val="20"/>
                <w:szCs w:val="20"/>
                <w:u w:val="single"/>
              </w:rPr>
              <w:t>с.р</w:t>
            </w:r>
            <w:proofErr w:type="spellEnd"/>
            <w:r w:rsidRPr="00374D9A">
              <w:rPr>
                <w:sz w:val="20"/>
                <w:szCs w:val="20"/>
                <w:u w:val="single"/>
              </w:rPr>
              <w:t>.</w:t>
            </w:r>
          </w:p>
          <w:p w14:paraId="3C73135C" w14:textId="77777777" w:rsidR="00B662B1" w:rsidRDefault="00B662B1" w:rsidP="00817ED2">
            <w:pPr>
              <w:rPr>
                <w:rStyle w:val="a4"/>
                <w:sz w:val="20"/>
                <w:szCs w:val="20"/>
                <w:shd w:val="clear" w:color="auto" w:fill="FFFFFF"/>
              </w:rPr>
            </w:pPr>
            <w:proofErr w:type="spellStart"/>
            <w:r w:rsidRPr="00B52320">
              <w:rPr>
                <w:rStyle w:val="a4"/>
                <w:sz w:val="20"/>
                <w:szCs w:val="20"/>
                <w:shd w:val="clear" w:color="auto" w:fill="FFFFFF"/>
              </w:rPr>
              <w:t>тел</w:t>
            </w:r>
            <w:proofErr w:type="spellEnd"/>
            <w:r w:rsidRPr="00B52320">
              <w:rPr>
                <w:rStyle w:val="a4"/>
                <w:sz w:val="20"/>
                <w:szCs w:val="20"/>
                <w:shd w:val="clear" w:color="auto" w:fill="FFFFFF"/>
              </w:rPr>
              <w:t>.: (093) 642 00 21</w:t>
            </w:r>
          </w:p>
          <w:p w14:paraId="25BA7D60" w14:textId="77777777" w:rsidR="00B662B1" w:rsidRPr="00602376" w:rsidRDefault="00B662B1" w:rsidP="00817ED2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7AD8">
              <w:rPr>
                <w:sz w:val="20"/>
                <w:szCs w:val="20"/>
              </w:rPr>
              <w:t>e-</w:t>
            </w:r>
            <w:proofErr w:type="spellStart"/>
            <w:r w:rsidRPr="00E47AD8">
              <w:rPr>
                <w:sz w:val="20"/>
                <w:szCs w:val="20"/>
              </w:rPr>
              <w:t>mail</w:t>
            </w:r>
            <w:proofErr w:type="spellEnd"/>
            <w:r w:rsidRPr="00E47AD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C2059C">
                <w:rPr>
                  <w:rStyle w:val="a4"/>
                  <w:sz w:val="20"/>
                  <w:szCs w:val="20"/>
                  <w:lang w:val="en-US"/>
                </w:rPr>
                <w:t>vcnap.dacne@ukr.net</w:t>
              </w:r>
            </w:hyperlink>
          </w:p>
        </w:tc>
      </w:tr>
      <w:tr w:rsidR="00B662B1" w:rsidRPr="00AA5BFB" w14:paraId="30C9641C" w14:textId="77777777" w:rsidTr="00817ED2">
        <w:tc>
          <w:tcPr>
            <w:tcW w:w="9836" w:type="dxa"/>
            <w:gridSpan w:val="3"/>
          </w:tcPr>
          <w:p w14:paraId="0D0C6D4A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662B1" w:rsidRPr="00801F9F" w14:paraId="7780DA7E" w14:textId="77777777" w:rsidTr="00817ED2">
        <w:tc>
          <w:tcPr>
            <w:tcW w:w="481" w:type="dxa"/>
          </w:tcPr>
          <w:p w14:paraId="391250CD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85" w:type="dxa"/>
            <w:vAlign w:val="center"/>
          </w:tcPr>
          <w:p w14:paraId="0EB29F05" w14:textId="77777777" w:rsidR="00B662B1" w:rsidRPr="00801F9F" w:rsidRDefault="00B662B1" w:rsidP="00817ED2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</w:tcPr>
          <w:p w14:paraId="758B2E6C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Статті 20, 23 Закону України «Про оцінку земель».</w:t>
            </w:r>
          </w:p>
        </w:tc>
      </w:tr>
      <w:tr w:rsidR="00B662B1" w:rsidRPr="00801F9F" w14:paraId="2235F3E9" w14:textId="77777777" w:rsidTr="00817ED2">
        <w:tc>
          <w:tcPr>
            <w:tcW w:w="481" w:type="dxa"/>
          </w:tcPr>
          <w:p w14:paraId="254B1E51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14:paraId="4DD6DDB8" w14:textId="77777777" w:rsidR="00B662B1" w:rsidRPr="00801F9F" w:rsidRDefault="00B662B1" w:rsidP="00817ED2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</w:tcPr>
          <w:p w14:paraId="4704C2F2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Постанова Кабінету Міністрів України від 3 листопада 2021 р.    № 1147 «Про затвердження Методики нормативної грошової оцінки земельних ділянок»;</w:t>
            </w:r>
          </w:p>
          <w:p w14:paraId="1CB7955C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постанова Кабінету Міністрів України від 7 лютого 2018 р. №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801F9F">
              <w:rPr>
                <w:rFonts w:eastAsia="Calibri"/>
                <w:sz w:val="20"/>
                <w:szCs w:val="20"/>
              </w:rPr>
              <w:t>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України»;</w:t>
            </w:r>
          </w:p>
          <w:p w14:paraId="49E99CEC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розпорядження Кабінету Міністрів України від 16 травня 2014</w:t>
            </w:r>
            <w:r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801F9F">
              <w:rPr>
                <w:rFonts w:eastAsia="Calibri"/>
                <w:sz w:val="20"/>
                <w:szCs w:val="20"/>
              </w:rPr>
              <w:t>р. № 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</w:tc>
      </w:tr>
      <w:tr w:rsidR="00B662B1" w:rsidRPr="00801F9F" w14:paraId="65BAA526" w14:textId="77777777" w:rsidTr="00817ED2">
        <w:tc>
          <w:tcPr>
            <w:tcW w:w="481" w:type="dxa"/>
          </w:tcPr>
          <w:p w14:paraId="0ADAF3E2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85" w:type="dxa"/>
            <w:vAlign w:val="center"/>
          </w:tcPr>
          <w:p w14:paraId="0CCAEE76" w14:textId="77777777" w:rsidR="00B662B1" w:rsidRPr="00801F9F" w:rsidRDefault="00B662B1" w:rsidP="00817ED2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vAlign w:val="center"/>
          </w:tcPr>
          <w:p w14:paraId="602AD1AC" w14:textId="77777777" w:rsidR="00B662B1" w:rsidRPr="00801F9F" w:rsidRDefault="00B662B1" w:rsidP="00817ED2">
            <w:pPr>
              <w:spacing w:line="225" w:lineRule="atLeast"/>
              <w:jc w:val="both"/>
              <w:rPr>
                <w:sz w:val="20"/>
                <w:szCs w:val="20"/>
              </w:rPr>
            </w:pPr>
          </w:p>
        </w:tc>
      </w:tr>
      <w:tr w:rsidR="00B662B1" w:rsidRPr="00801F9F" w14:paraId="14299BF4" w14:textId="77777777" w:rsidTr="00817ED2">
        <w:tc>
          <w:tcPr>
            <w:tcW w:w="481" w:type="dxa"/>
          </w:tcPr>
          <w:p w14:paraId="445E91B3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85" w:type="dxa"/>
            <w:vAlign w:val="center"/>
          </w:tcPr>
          <w:p w14:paraId="7B085345" w14:textId="77777777" w:rsidR="00B662B1" w:rsidRPr="00801F9F" w:rsidRDefault="00B662B1" w:rsidP="00817ED2">
            <w:pPr>
              <w:spacing w:before="60" w:after="60" w:line="225" w:lineRule="atLeast"/>
              <w:jc w:val="both"/>
              <w:rPr>
                <w:sz w:val="20"/>
                <w:szCs w:val="20"/>
              </w:rPr>
            </w:pPr>
            <w:r w:rsidRPr="00801F9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0" w:type="dxa"/>
            <w:vAlign w:val="center"/>
          </w:tcPr>
          <w:p w14:paraId="096F76B4" w14:textId="77777777" w:rsidR="00B662B1" w:rsidRPr="00801F9F" w:rsidRDefault="00B662B1" w:rsidP="00817ED2">
            <w:pPr>
              <w:spacing w:line="225" w:lineRule="atLeast"/>
              <w:jc w:val="both"/>
              <w:rPr>
                <w:sz w:val="20"/>
                <w:szCs w:val="20"/>
              </w:rPr>
            </w:pPr>
          </w:p>
        </w:tc>
      </w:tr>
      <w:tr w:rsidR="00B662B1" w:rsidRPr="00AA5BFB" w14:paraId="7E50CA3F" w14:textId="77777777" w:rsidTr="00817ED2">
        <w:tc>
          <w:tcPr>
            <w:tcW w:w="9836" w:type="dxa"/>
            <w:gridSpan w:val="3"/>
          </w:tcPr>
          <w:p w14:paraId="1B509AD6" w14:textId="77777777" w:rsidR="00B662B1" w:rsidRPr="00AA5BFB" w:rsidRDefault="00B662B1" w:rsidP="00817ED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662B1" w:rsidRPr="00801F9F" w14:paraId="1089FB04" w14:textId="77777777" w:rsidTr="00817ED2">
        <w:tc>
          <w:tcPr>
            <w:tcW w:w="481" w:type="dxa"/>
          </w:tcPr>
          <w:p w14:paraId="7C6BD02A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14:paraId="4F1DD012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</w:tcPr>
          <w:p w14:paraId="45C42345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Заява юридичної, фізичної особи, органу державної влади або органу місцевого самоврядування.</w:t>
            </w:r>
          </w:p>
        </w:tc>
      </w:tr>
      <w:tr w:rsidR="00B662B1" w:rsidRPr="00801F9F" w14:paraId="18E2ABEE" w14:textId="77777777" w:rsidTr="00817ED2">
        <w:tc>
          <w:tcPr>
            <w:tcW w:w="481" w:type="dxa"/>
          </w:tcPr>
          <w:p w14:paraId="186F7FFA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14:paraId="088D6427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</w:tcPr>
          <w:p w14:paraId="3347E6D7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1. Заява про надання витягу із технічної документації з нормативної грошової оцінки земельної ділянки.</w:t>
            </w:r>
          </w:p>
          <w:p w14:paraId="686F8232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2. </w:t>
            </w:r>
            <w:r w:rsidRPr="00801F9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особою).</w:t>
            </w:r>
          </w:p>
        </w:tc>
      </w:tr>
      <w:tr w:rsidR="00B662B1" w:rsidRPr="00801F9F" w14:paraId="680EFE2F" w14:textId="77777777" w:rsidTr="00817ED2">
        <w:tc>
          <w:tcPr>
            <w:tcW w:w="481" w:type="dxa"/>
          </w:tcPr>
          <w:p w14:paraId="4AEA954A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85" w:type="dxa"/>
          </w:tcPr>
          <w:p w14:paraId="246E0AD5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</w:tcPr>
          <w:p w14:paraId="2CA243C7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Подаються до центру надання адміністративних послуг особисто заявником (уповноваженою особою заявника), направлення поштою або в електронній формі через Єдиний державний веб-портал електронних послуг «Портал Дія», у тому числі через інтегровану з ним інформаційну систему </w:t>
            </w:r>
            <w:proofErr w:type="spellStart"/>
            <w:r w:rsidRPr="00801F9F"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 w:rsidRPr="00801F9F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B662B1" w:rsidRPr="00801F9F" w14:paraId="0EA1051B" w14:textId="77777777" w:rsidTr="00817ED2">
        <w:tc>
          <w:tcPr>
            <w:tcW w:w="481" w:type="dxa"/>
          </w:tcPr>
          <w:p w14:paraId="223A4990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14:paraId="3124CFC9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</w:tcPr>
          <w:p w14:paraId="6C442DE1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Безоплатно.</w:t>
            </w:r>
          </w:p>
        </w:tc>
      </w:tr>
      <w:tr w:rsidR="00B662B1" w:rsidRPr="00801F9F" w14:paraId="7A4B7E5A" w14:textId="77777777" w:rsidTr="00817ED2">
        <w:tc>
          <w:tcPr>
            <w:tcW w:w="481" w:type="dxa"/>
          </w:tcPr>
          <w:p w14:paraId="524D93BB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85" w:type="dxa"/>
          </w:tcPr>
          <w:p w14:paraId="05294C3F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0" w:type="dxa"/>
          </w:tcPr>
          <w:p w14:paraId="1C5EC22A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Строк, що не перевищує трьох робочих днів з дати реєстрації відповідної заяви у територіальному органі </w:t>
            </w:r>
            <w:proofErr w:type="spellStart"/>
            <w:r w:rsidRPr="00801F9F"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 w:rsidRPr="00801F9F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B662B1" w:rsidRPr="00801F9F" w14:paraId="0EAE956F" w14:textId="77777777" w:rsidTr="00817ED2">
        <w:tc>
          <w:tcPr>
            <w:tcW w:w="481" w:type="dxa"/>
          </w:tcPr>
          <w:p w14:paraId="3D3B2C45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14:paraId="221E2A5C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</w:tcPr>
          <w:p w14:paraId="7A4BD659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1. Відсутність технічної документації з нормативної грошової оцінки земель.</w:t>
            </w:r>
          </w:p>
          <w:p w14:paraId="4A6B06BF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2. Земельна ділянка несформована у відповідності до Земельного кодексу України (неможливість визначити місце розташування земельної ділянки).</w:t>
            </w:r>
          </w:p>
          <w:p w14:paraId="06EEB551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3. Відсутність у відомостях Державного земельного кадастру коду виду цільового призначення земельної ділянки, визначеного відповідно до додатку 59</w:t>
            </w:r>
            <w:r w:rsidRPr="00801F9F">
              <w:rPr>
                <w:rFonts w:eastAsia="Calibri"/>
                <w:sz w:val="20"/>
                <w:szCs w:val="20"/>
                <w:vertAlign w:val="superscript"/>
              </w:rPr>
              <w:t xml:space="preserve"> </w:t>
            </w:r>
            <w:r w:rsidRPr="00801F9F">
              <w:rPr>
                <w:rFonts w:eastAsia="Calibri"/>
                <w:sz w:val="20"/>
                <w:szCs w:val="20"/>
              </w:rPr>
              <w:t>до Порядку ведення Державного земельного кадастру, затвердженого постановою Кабінету Міністрів України від 17 жовтня 2012 р. № 1051.</w:t>
            </w:r>
          </w:p>
        </w:tc>
      </w:tr>
      <w:tr w:rsidR="00B662B1" w:rsidRPr="00801F9F" w14:paraId="19A0801D" w14:textId="77777777" w:rsidTr="00817ED2">
        <w:tc>
          <w:tcPr>
            <w:tcW w:w="481" w:type="dxa"/>
          </w:tcPr>
          <w:p w14:paraId="5AA76EDB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14:paraId="6454B5DA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0" w:type="dxa"/>
          </w:tcPr>
          <w:p w14:paraId="20D1546C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Витяг із технічної документації з нормативної грошової оцінки земельної ділянки або відмова у видачі такого витягу.</w:t>
            </w:r>
          </w:p>
        </w:tc>
      </w:tr>
      <w:tr w:rsidR="00B662B1" w:rsidRPr="00801F9F" w14:paraId="5A8CC144" w14:textId="77777777" w:rsidTr="00817ED2">
        <w:tc>
          <w:tcPr>
            <w:tcW w:w="481" w:type="dxa"/>
          </w:tcPr>
          <w:p w14:paraId="3D5F99F3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14:paraId="17A1C8B6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0" w:type="dxa"/>
          </w:tcPr>
          <w:p w14:paraId="349DA1E5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 при бажанні заявника отримати витяг у паперовій формі.</w:t>
            </w:r>
          </w:p>
          <w:p w14:paraId="1E589560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кадастру.</w:t>
            </w:r>
          </w:p>
          <w:p w14:paraId="47674CC8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 xml:space="preserve">У разі відсутності в Державному земельному кадастрі відомостей про нормативну грошову оцінку земельних ділянок,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кадастру,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</w:t>
            </w:r>
            <w:proofErr w:type="spellStart"/>
            <w:r w:rsidRPr="00801F9F"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 w:rsidRPr="00801F9F">
              <w:rPr>
                <w:rFonts w:eastAsia="Calibri"/>
                <w:sz w:val="20"/>
                <w:szCs w:val="20"/>
              </w:rPr>
              <w:t>, до посадових обов’язків якого належить надання зазначених витягів.</w:t>
            </w:r>
          </w:p>
          <w:p w14:paraId="60F96461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підпису, а за бажанням заявника може також надаватися в паперовій формі.</w:t>
            </w:r>
          </w:p>
        </w:tc>
      </w:tr>
      <w:tr w:rsidR="00B662B1" w:rsidRPr="00801F9F" w14:paraId="7CD13C35" w14:textId="77777777" w:rsidTr="00817ED2">
        <w:tc>
          <w:tcPr>
            <w:tcW w:w="481" w:type="dxa"/>
          </w:tcPr>
          <w:p w14:paraId="64DF3A59" w14:textId="77777777" w:rsidR="00B662B1" w:rsidRPr="00AA5BFB" w:rsidRDefault="00B662B1" w:rsidP="00817ED2">
            <w:pPr>
              <w:spacing w:before="60" w:after="60" w:line="225" w:lineRule="atLeast"/>
              <w:jc w:val="center"/>
              <w:rPr>
                <w:b/>
                <w:sz w:val="20"/>
                <w:szCs w:val="20"/>
              </w:rPr>
            </w:pPr>
            <w:r w:rsidRPr="00AA5BFB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685" w:type="dxa"/>
          </w:tcPr>
          <w:p w14:paraId="62CE50B5" w14:textId="77777777" w:rsidR="00B662B1" w:rsidRPr="00801F9F" w:rsidRDefault="00B662B1" w:rsidP="00817ED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801F9F">
              <w:rPr>
                <w:rFonts w:eastAsia="Calibri"/>
                <w:sz w:val="20"/>
                <w:szCs w:val="20"/>
              </w:rPr>
              <w:t>Примітка</w:t>
            </w:r>
          </w:p>
        </w:tc>
        <w:tc>
          <w:tcPr>
            <w:tcW w:w="5670" w:type="dxa"/>
          </w:tcPr>
          <w:p w14:paraId="1FFB0A92" w14:textId="77777777" w:rsidR="00B662B1" w:rsidRPr="00801F9F" w:rsidRDefault="00B662B1" w:rsidP="00817ED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01FFADCD" w14:textId="77777777" w:rsidR="00B662B1" w:rsidRDefault="00B662B1" w:rsidP="00B662B1"/>
    <w:p w14:paraId="348E70A8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B1"/>
    <w:rsid w:val="001B410B"/>
    <w:rsid w:val="00B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D0D"/>
  <w15:chartTrackingRefBased/>
  <w15:docId w15:val="{4028BC57-8D22-42B7-A5B6-C12160E0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62B1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B662B1"/>
    <w:rPr>
      <w:color w:val="0000FF"/>
      <w:u w:val="single"/>
    </w:rPr>
  </w:style>
  <w:style w:type="paragraph" w:customStyle="1" w:styleId="xfmc1">
    <w:name w:val="xfmc1"/>
    <w:basedOn w:val="a"/>
    <w:rsid w:val="00B662B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goda-gromada.gov.ua/viddil-centr-nadannya-administrativnih-poslug-12-24-41-12-09-20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goda_cnap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-mayaki@i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ativskasr@gmail.com" TargetMode="External"/><Relationship Id="rId10" Type="http://schemas.openxmlformats.org/officeDocument/2006/relationships/hyperlink" Target="mailto:vcnap.dacne@ukr.net" TargetMode="External"/><Relationship Id="rId4" Type="http://schemas.openxmlformats.org/officeDocument/2006/relationships/hyperlink" Target="mailto:teplodar_cnap@ukr.net" TargetMode="External"/><Relationship Id="rId9" Type="http://schemas.openxmlformats.org/officeDocument/2006/relationships/hyperlink" Target="http://velykodalnycka-gromada.toolkit.in.ua/c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2023-10-16T12:59:00Z</dcterms:created>
  <dcterms:modified xsi:type="dcterms:W3CDTF">2023-10-16T12:59:00Z</dcterms:modified>
</cp:coreProperties>
</file>