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41C" w:rsidRDefault="009A241C" w:rsidP="00CF53BE">
      <w:pPr>
        <w:pStyle w:val="a9"/>
        <w:shd w:val="clear" w:color="auto" w:fill="FFFFFF"/>
        <w:ind w:left="0" w:firstLine="5387"/>
        <w:rPr>
          <w:sz w:val="20"/>
          <w:szCs w:val="20"/>
          <w:lang w:val="uk-UA" w:eastAsia="en-GB"/>
        </w:rPr>
      </w:pPr>
    </w:p>
    <w:p w:rsidR="009A241C" w:rsidRDefault="009A241C" w:rsidP="00CF53BE">
      <w:pPr>
        <w:pStyle w:val="a9"/>
        <w:shd w:val="clear" w:color="auto" w:fill="FFFFFF"/>
        <w:ind w:left="0" w:firstLine="5387"/>
        <w:rPr>
          <w:sz w:val="20"/>
          <w:szCs w:val="20"/>
          <w:lang w:val="uk-UA" w:eastAsia="en-GB"/>
        </w:rPr>
      </w:pPr>
    </w:p>
    <w:p w:rsidR="003E3F43" w:rsidRPr="00A3556E" w:rsidRDefault="00CF53BE" w:rsidP="00CF53BE">
      <w:pPr>
        <w:pStyle w:val="a9"/>
        <w:shd w:val="clear" w:color="auto" w:fill="FFFFFF"/>
        <w:ind w:left="0" w:firstLine="5387"/>
        <w:rPr>
          <w:lang w:val="uk-UA" w:eastAsia="en-GB"/>
        </w:rPr>
      </w:pPr>
      <w:r w:rsidRPr="00847713">
        <w:rPr>
          <w:lang w:val="uk-UA" w:eastAsia="en-GB"/>
        </w:rPr>
        <w:t xml:space="preserve"> </w:t>
      </w:r>
      <w:r w:rsidR="00847713">
        <w:rPr>
          <w:lang w:val="uk-UA" w:eastAsia="en-GB"/>
        </w:rPr>
        <w:t xml:space="preserve">             </w:t>
      </w:r>
      <w:r w:rsidR="003E3F43" w:rsidRPr="00847713">
        <w:rPr>
          <w:lang w:val="uk-UA" w:eastAsia="en-GB"/>
        </w:rPr>
        <w:t xml:space="preserve">  </w:t>
      </w:r>
      <w:r w:rsidR="003E3F43" w:rsidRPr="00A3556E">
        <w:rPr>
          <w:lang w:val="uk-UA" w:eastAsia="en-GB"/>
        </w:rPr>
        <w:t xml:space="preserve">Додаток </w:t>
      </w:r>
    </w:p>
    <w:p w:rsidR="00CF53BE" w:rsidRPr="00847713" w:rsidRDefault="00847713" w:rsidP="00E247E1">
      <w:pPr>
        <w:ind w:left="5103"/>
        <w:jc w:val="both"/>
        <w:rPr>
          <w:sz w:val="24"/>
          <w:szCs w:val="24"/>
          <w:lang w:eastAsia="en-GB"/>
        </w:rPr>
      </w:pPr>
      <w:r>
        <w:rPr>
          <w:sz w:val="24"/>
          <w:szCs w:val="24"/>
          <w:lang w:eastAsia="en-GB"/>
        </w:rPr>
        <w:t xml:space="preserve">            </w:t>
      </w:r>
      <w:r w:rsidR="003E3F43" w:rsidRPr="00847713">
        <w:rPr>
          <w:sz w:val="24"/>
          <w:szCs w:val="24"/>
          <w:lang w:eastAsia="en-GB"/>
        </w:rPr>
        <w:t xml:space="preserve">до рішення </w:t>
      </w:r>
      <w:r w:rsidR="00CF53BE" w:rsidRPr="00847713">
        <w:rPr>
          <w:sz w:val="24"/>
          <w:szCs w:val="24"/>
          <w:lang w:eastAsia="en-GB"/>
        </w:rPr>
        <w:t xml:space="preserve">сесії Радехівської </w:t>
      </w:r>
    </w:p>
    <w:p w:rsidR="003E3F43" w:rsidRPr="00847713" w:rsidRDefault="00847713" w:rsidP="00E247E1">
      <w:pPr>
        <w:ind w:left="5103"/>
        <w:jc w:val="both"/>
        <w:rPr>
          <w:sz w:val="24"/>
          <w:szCs w:val="24"/>
          <w:lang w:eastAsia="en-GB"/>
        </w:rPr>
      </w:pPr>
      <w:r>
        <w:rPr>
          <w:sz w:val="24"/>
          <w:szCs w:val="24"/>
          <w:lang w:eastAsia="en-GB"/>
        </w:rPr>
        <w:t xml:space="preserve">           </w:t>
      </w:r>
      <w:r w:rsidR="003E3F43" w:rsidRPr="00847713">
        <w:rPr>
          <w:sz w:val="24"/>
          <w:szCs w:val="24"/>
          <w:lang w:eastAsia="en-GB"/>
        </w:rPr>
        <w:t xml:space="preserve">міської ради </w:t>
      </w:r>
      <w:r w:rsidR="00CF53BE" w:rsidRPr="00847713">
        <w:rPr>
          <w:sz w:val="24"/>
          <w:szCs w:val="24"/>
          <w:lang w:eastAsia="en-GB"/>
        </w:rPr>
        <w:t xml:space="preserve"> від </w:t>
      </w:r>
      <w:r w:rsidR="00E51E8C">
        <w:rPr>
          <w:sz w:val="24"/>
          <w:szCs w:val="24"/>
          <w:lang w:eastAsia="en-GB"/>
        </w:rPr>
        <w:t>13</w:t>
      </w:r>
      <w:r w:rsidR="00CF53BE" w:rsidRPr="00847713">
        <w:rPr>
          <w:sz w:val="24"/>
          <w:szCs w:val="24"/>
          <w:lang w:eastAsia="en-GB"/>
        </w:rPr>
        <w:t>.</w:t>
      </w:r>
      <w:r w:rsidR="00DE04EF">
        <w:rPr>
          <w:sz w:val="24"/>
          <w:szCs w:val="24"/>
          <w:lang w:eastAsia="en-GB"/>
        </w:rPr>
        <w:t>0</w:t>
      </w:r>
      <w:r w:rsidR="00E51E8C">
        <w:rPr>
          <w:sz w:val="24"/>
          <w:szCs w:val="24"/>
          <w:lang w:eastAsia="en-GB"/>
        </w:rPr>
        <w:t>9</w:t>
      </w:r>
      <w:r w:rsidR="00CF53BE" w:rsidRPr="00847713">
        <w:rPr>
          <w:sz w:val="24"/>
          <w:szCs w:val="24"/>
          <w:lang w:eastAsia="en-GB"/>
        </w:rPr>
        <w:t>.202</w:t>
      </w:r>
      <w:r w:rsidR="00E51E8C">
        <w:rPr>
          <w:sz w:val="24"/>
          <w:szCs w:val="24"/>
          <w:lang w:eastAsia="en-GB"/>
        </w:rPr>
        <w:t>3</w:t>
      </w:r>
      <w:r w:rsidR="00CF53BE" w:rsidRPr="00847713">
        <w:rPr>
          <w:sz w:val="24"/>
          <w:szCs w:val="24"/>
          <w:lang w:eastAsia="en-GB"/>
        </w:rPr>
        <w:t xml:space="preserve"> р. №</w:t>
      </w:r>
      <w:r w:rsidR="00E51E8C">
        <w:rPr>
          <w:sz w:val="24"/>
          <w:szCs w:val="24"/>
          <w:lang w:eastAsia="en-GB"/>
        </w:rPr>
        <w:t>____</w:t>
      </w:r>
    </w:p>
    <w:p w:rsidR="003E3F43" w:rsidRPr="003810DE" w:rsidRDefault="00847713" w:rsidP="003E3F43">
      <w:r>
        <w:t xml:space="preserve">      </w:t>
      </w:r>
    </w:p>
    <w:p w:rsidR="003E3F43" w:rsidRDefault="003E3F43" w:rsidP="003E3F43"/>
    <w:tbl>
      <w:tblPr>
        <w:tblpPr w:leftFromText="180" w:rightFromText="180" w:bottomFromText="200" w:vertAnchor="text" w:horzAnchor="margin" w:tblpXSpec="right" w:tblpY="-157"/>
        <w:tblW w:w="0" w:type="auto"/>
        <w:tblLook w:val="04A0"/>
      </w:tblPr>
      <w:tblGrid>
        <w:gridCol w:w="4503"/>
      </w:tblGrid>
      <w:tr w:rsidR="003E3F43" w:rsidRPr="00F02844" w:rsidTr="00847713">
        <w:tc>
          <w:tcPr>
            <w:tcW w:w="4503" w:type="dxa"/>
            <w:hideMark/>
          </w:tcPr>
          <w:p w:rsidR="003E3F43" w:rsidRPr="00CF53BE" w:rsidRDefault="003E3F43" w:rsidP="00CD6448">
            <w:pPr>
              <w:spacing w:before="100" w:beforeAutospacing="1" w:after="100" w:afterAutospacing="1" w:line="160" w:lineRule="atLeast"/>
              <w:jc w:val="center"/>
              <w:rPr>
                <w:rFonts w:eastAsia="SimSun"/>
                <w:b/>
                <w:sz w:val="24"/>
              </w:rPr>
            </w:pPr>
            <w:r w:rsidRPr="00CF53BE">
              <w:rPr>
                <w:rFonts w:eastAsia="SimSun"/>
                <w:b/>
                <w:sz w:val="24"/>
              </w:rPr>
              <w:t>ЗАТВЕРДЖЕНО</w:t>
            </w:r>
          </w:p>
        </w:tc>
      </w:tr>
      <w:tr w:rsidR="003E3F43" w:rsidRPr="00F02844" w:rsidTr="00847713">
        <w:tc>
          <w:tcPr>
            <w:tcW w:w="4503" w:type="dxa"/>
            <w:hideMark/>
          </w:tcPr>
          <w:p w:rsidR="003E3F43" w:rsidRPr="00F02844" w:rsidRDefault="002C1C1F" w:rsidP="002C1C1F">
            <w:pPr>
              <w:spacing w:before="100" w:beforeAutospacing="1" w:after="100" w:afterAutospacing="1" w:line="160" w:lineRule="atLeast"/>
              <w:rPr>
                <w:rFonts w:eastAsia="SimSun"/>
                <w:sz w:val="24"/>
              </w:rPr>
            </w:pPr>
            <w:r>
              <w:rPr>
                <w:rFonts w:eastAsia="SimSun"/>
                <w:sz w:val="24"/>
              </w:rPr>
              <w:t xml:space="preserve"> </w:t>
            </w:r>
            <w:r w:rsidR="003E3F43" w:rsidRPr="00F02844">
              <w:rPr>
                <w:rFonts w:eastAsia="SimSun"/>
                <w:sz w:val="24"/>
              </w:rPr>
              <w:t>Рішенням  сесії  Радехівської міської</w:t>
            </w:r>
          </w:p>
        </w:tc>
      </w:tr>
      <w:tr w:rsidR="003E3F43" w:rsidRPr="00F02844" w:rsidTr="00847713">
        <w:tc>
          <w:tcPr>
            <w:tcW w:w="4503" w:type="dxa"/>
            <w:hideMark/>
          </w:tcPr>
          <w:p w:rsidR="003E3F43" w:rsidRPr="00F02844" w:rsidRDefault="003E3F43" w:rsidP="00E51E8C">
            <w:pPr>
              <w:spacing w:before="100" w:beforeAutospacing="1" w:after="100" w:afterAutospacing="1" w:line="160" w:lineRule="atLeast"/>
              <w:jc w:val="right"/>
              <w:rPr>
                <w:rFonts w:eastAsia="SimSun"/>
                <w:sz w:val="24"/>
              </w:rPr>
            </w:pPr>
            <w:r w:rsidRPr="00F02844">
              <w:rPr>
                <w:rFonts w:eastAsia="SimSun"/>
                <w:sz w:val="24"/>
              </w:rPr>
              <w:t xml:space="preserve">ради </w:t>
            </w:r>
            <w:r>
              <w:rPr>
                <w:rFonts w:eastAsia="SimSun"/>
                <w:sz w:val="24"/>
              </w:rPr>
              <w:t xml:space="preserve"> </w:t>
            </w:r>
            <w:r w:rsidRPr="00F02844">
              <w:rPr>
                <w:rFonts w:eastAsia="SimSun"/>
                <w:sz w:val="24"/>
              </w:rPr>
              <w:t xml:space="preserve">№ </w:t>
            </w:r>
            <w:r w:rsidR="00E51E8C">
              <w:rPr>
                <w:rFonts w:eastAsia="SimSun"/>
                <w:sz w:val="24"/>
              </w:rPr>
              <w:t>____</w:t>
            </w:r>
            <w:r w:rsidRPr="00F02844">
              <w:rPr>
                <w:rFonts w:eastAsia="SimSun"/>
                <w:sz w:val="24"/>
              </w:rPr>
              <w:t xml:space="preserve">    від «  </w:t>
            </w:r>
            <w:r w:rsidR="00E51E8C">
              <w:rPr>
                <w:rFonts w:eastAsia="SimSun"/>
                <w:sz w:val="24"/>
              </w:rPr>
              <w:t>13</w:t>
            </w:r>
            <w:r w:rsidRPr="00F02844">
              <w:rPr>
                <w:rFonts w:eastAsia="SimSun"/>
                <w:sz w:val="24"/>
              </w:rPr>
              <w:t xml:space="preserve">  »</w:t>
            </w:r>
            <w:r w:rsidR="00E51E8C">
              <w:rPr>
                <w:rFonts w:eastAsia="SimSun"/>
                <w:sz w:val="24"/>
              </w:rPr>
              <w:t>вересня</w:t>
            </w:r>
            <w:r w:rsidRPr="00F02844">
              <w:rPr>
                <w:rFonts w:eastAsia="SimSun"/>
                <w:sz w:val="24"/>
              </w:rPr>
              <w:t xml:space="preserve"> 202</w:t>
            </w:r>
            <w:r w:rsidR="00E51E8C">
              <w:rPr>
                <w:rFonts w:eastAsia="SimSun"/>
                <w:sz w:val="24"/>
              </w:rPr>
              <w:t xml:space="preserve">3 </w:t>
            </w:r>
            <w:r w:rsidRPr="00F02844">
              <w:rPr>
                <w:rFonts w:eastAsia="SimSun"/>
                <w:sz w:val="24"/>
              </w:rPr>
              <w:t>р.</w:t>
            </w:r>
          </w:p>
        </w:tc>
      </w:tr>
    </w:tbl>
    <w:p w:rsidR="003E3F43" w:rsidRPr="00F02844" w:rsidRDefault="003E3F43" w:rsidP="003E3F43">
      <w:pPr>
        <w:rPr>
          <w:rFonts w:eastAsia="SimSun"/>
          <w:sz w:val="24"/>
        </w:rPr>
      </w:pPr>
    </w:p>
    <w:p w:rsidR="003E3F43" w:rsidRPr="00F02844" w:rsidRDefault="003E3F43" w:rsidP="003E3F43">
      <w:pPr>
        <w:shd w:val="clear" w:color="auto" w:fill="FFFFFF"/>
        <w:jc w:val="right"/>
        <w:rPr>
          <w:rFonts w:eastAsia="SimSun"/>
          <w:sz w:val="24"/>
        </w:rPr>
      </w:pPr>
    </w:p>
    <w:p w:rsidR="003E3F43" w:rsidRDefault="003E3F43" w:rsidP="003E3F43">
      <w:pPr>
        <w:shd w:val="clear" w:color="auto" w:fill="FFFFFF"/>
        <w:ind w:left="2124" w:firstLine="708"/>
        <w:jc w:val="right"/>
        <w:rPr>
          <w:rFonts w:eastAsia="SimSun"/>
          <w:sz w:val="24"/>
        </w:rPr>
      </w:pPr>
    </w:p>
    <w:p w:rsidR="003E3F43" w:rsidRDefault="003E3F43" w:rsidP="003E3F43">
      <w:pPr>
        <w:shd w:val="clear" w:color="auto" w:fill="FFFFFF"/>
        <w:ind w:left="2124" w:firstLine="708"/>
        <w:jc w:val="right"/>
        <w:rPr>
          <w:rFonts w:eastAsia="SimSun"/>
          <w:sz w:val="24"/>
        </w:rPr>
      </w:pPr>
    </w:p>
    <w:p w:rsidR="003E3F43" w:rsidRPr="00D6204B" w:rsidRDefault="003E3F43" w:rsidP="003E3F43">
      <w:pPr>
        <w:shd w:val="clear" w:color="auto" w:fill="FFFFFF"/>
        <w:ind w:left="2124" w:firstLine="708"/>
        <w:jc w:val="right"/>
        <w:rPr>
          <w:spacing w:val="-8"/>
          <w:szCs w:val="28"/>
        </w:rPr>
      </w:pPr>
      <w:r w:rsidRPr="00F02844">
        <w:rPr>
          <w:rFonts w:eastAsia="SimSun"/>
          <w:sz w:val="24"/>
        </w:rPr>
        <w:t xml:space="preserve">Міський голова  </w:t>
      </w:r>
      <w:r w:rsidR="00926D40">
        <w:rPr>
          <w:rFonts w:eastAsia="SimSun"/>
          <w:sz w:val="24"/>
        </w:rPr>
        <w:t xml:space="preserve">            </w:t>
      </w:r>
      <w:r w:rsidR="002C1C1F">
        <w:rPr>
          <w:rFonts w:eastAsia="SimSun"/>
          <w:sz w:val="24"/>
        </w:rPr>
        <w:t xml:space="preserve">  </w:t>
      </w:r>
      <w:r w:rsidRPr="00F02844">
        <w:rPr>
          <w:rFonts w:eastAsia="SimSun"/>
          <w:sz w:val="24"/>
        </w:rPr>
        <w:t xml:space="preserve">          Степан </w:t>
      </w:r>
      <w:r>
        <w:rPr>
          <w:rFonts w:eastAsia="SimSun"/>
          <w:sz w:val="24"/>
        </w:rPr>
        <w:t>КОХАНЧУК</w:t>
      </w:r>
    </w:p>
    <w:p w:rsidR="00CF53BE" w:rsidRDefault="00CF53BE" w:rsidP="003E3F43">
      <w:pPr>
        <w:pStyle w:val="a7"/>
        <w:spacing w:after="0" w:line="360" w:lineRule="auto"/>
        <w:ind w:left="142" w:firstLine="142"/>
        <w:jc w:val="center"/>
        <w:rPr>
          <w:b/>
          <w:sz w:val="48"/>
          <w:szCs w:val="48"/>
        </w:rPr>
      </w:pPr>
    </w:p>
    <w:p w:rsidR="00CF53BE" w:rsidRDefault="003E3F43" w:rsidP="00CF53BE">
      <w:pPr>
        <w:pStyle w:val="a3"/>
        <w:jc w:val="center"/>
        <w:rPr>
          <w:b/>
          <w:sz w:val="44"/>
          <w:szCs w:val="44"/>
        </w:rPr>
      </w:pPr>
      <w:r w:rsidRPr="003031FA">
        <w:rPr>
          <w:b/>
          <w:sz w:val="44"/>
          <w:szCs w:val="44"/>
        </w:rPr>
        <w:t>Програма</w:t>
      </w:r>
      <w:r w:rsidRPr="003031FA">
        <w:rPr>
          <w:b/>
          <w:sz w:val="44"/>
          <w:szCs w:val="44"/>
        </w:rPr>
        <w:t xml:space="preserve"> </w:t>
      </w:r>
    </w:p>
    <w:p w:rsidR="00CF53BE" w:rsidRPr="00CF53BE" w:rsidRDefault="00CF53BE" w:rsidP="00CF53BE">
      <w:pPr>
        <w:pStyle w:val="a3"/>
        <w:jc w:val="center"/>
        <w:rPr>
          <w:rFonts w:ascii="Times New Roman" w:cs="Times New Roman"/>
          <w:b/>
          <w:sz w:val="32"/>
          <w:szCs w:val="32"/>
        </w:rPr>
      </w:pPr>
      <w:r w:rsidRPr="00CF53BE">
        <w:rPr>
          <w:rFonts w:ascii="Times New Roman" w:cs="Times New Roman"/>
          <w:b/>
          <w:sz w:val="32"/>
          <w:szCs w:val="32"/>
        </w:rPr>
        <w:t>«Покращення матеріально-технічної бази</w:t>
      </w:r>
    </w:p>
    <w:p w:rsidR="00CF53BE" w:rsidRPr="00CF53BE" w:rsidRDefault="00CF53BE" w:rsidP="00CF53BE">
      <w:pPr>
        <w:pStyle w:val="a3"/>
        <w:jc w:val="center"/>
        <w:rPr>
          <w:rFonts w:ascii="Times New Roman" w:cs="Times New Roman"/>
          <w:b/>
          <w:sz w:val="32"/>
          <w:szCs w:val="32"/>
        </w:rPr>
      </w:pPr>
      <w:r w:rsidRPr="00CF53BE">
        <w:rPr>
          <w:rFonts w:ascii="Times New Roman" w:cs="Times New Roman"/>
          <w:b/>
          <w:sz w:val="32"/>
          <w:szCs w:val="32"/>
        </w:rPr>
        <w:t xml:space="preserve">управління Державної казначейської служби України </w:t>
      </w:r>
    </w:p>
    <w:p w:rsidR="00CF53BE" w:rsidRPr="00CF53BE" w:rsidRDefault="00CF53BE" w:rsidP="00CF53BE">
      <w:pPr>
        <w:pStyle w:val="a3"/>
        <w:jc w:val="center"/>
        <w:rPr>
          <w:rFonts w:ascii="Times New Roman" w:cs="Times New Roman"/>
          <w:b/>
          <w:sz w:val="32"/>
          <w:szCs w:val="32"/>
        </w:rPr>
      </w:pPr>
      <w:r w:rsidRPr="00CF53BE">
        <w:rPr>
          <w:rFonts w:ascii="Times New Roman" w:cs="Times New Roman"/>
          <w:b/>
          <w:sz w:val="32"/>
          <w:szCs w:val="32"/>
        </w:rPr>
        <w:t xml:space="preserve">у Радехівському </w:t>
      </w:r>
      <w:r w:rsidR="00E51E8C">
        <w:rPr>
          <w:rFonts w:ascii="Times New Roman" w:cs="Times New Roman"/>
          <w:b/>
          <w:sz w:val="32"/>
          <w:szCs w:val="32"/>
        </w:rPr>
        <w:t>районі Львівської області в 2023</w:t>
      </w:r>
      <w:r w:rsidRPr="00CF53BE">
        <w:rPr>
          <w:rFonts w:ascii="Times New Roman" w:cs="Times New Roman"/>
          <w:b/>
          <w:sz w:val="32"/>
          <w:szCs w:val="32"/>
        </w:rPr>
        <w:t xml:space="preserve"> році»</w:t>
      </w:r>
    </w:p>
    <w:p w:rsidR="003E3F43" w:rsidRPr="002C1C1F" w:rsidRDefault="003E3F43" w:rsidP="003E3F43">
      <w:pPr>
        <w:pStyle w:val="a7"/>
        <w:spacing w:after="0" w:line="360" w:lineRule="auto"/>
        <w:ind w:left="142" w:firstLine="142"/>
        <w:jc w:val="center"/>
        <w:rPr>
          <w:b/>
          <w:sz w:val="28"/>
          <w:szCs w:val="28"/>
        </w:rPr>
      </w:pPr>
    </w:p>
    <w:tbl>
      <w:tblPr>
        <w:tblW w:w="17911" w:type="dxa"/>
        <w:tblInd w:w="108" w:type="dxa"/>
        <w:tblLook w:val="01E0"/>
      </w:tblPr>
      <w:tblGrid>
        <w:gridCol w:w="9779"/>
        <w:gridCol w:w="3996"/>
        <w:gridCol w:w="4136"/>
      </w:tblGrid>
      <w:tr w:rsidR="003E3F43" w:rsidRPr="004A11D2" w:rsidTr="00CD6448">
        <w:tc>
          <w:tcPr>
            <w:tcW w:w="9779" w:type="dxa"/>
          </w:tcPr>
          <w:tbl>
            <w:tblPr>
              <w:tblW w:w="9455" w:type="dxa"/>
              <w:tblInd w:w="108" w:type="dxa"/>
              <w:tblLook w:val="01E0"/>
            </w:tblPr>
            <w:tblGrid>
              <w:gridCol w:w="3751"/>
              <w:gridCol w:w="1705"/>
              <w:gridCol w:w="3999"/>
            </w:tblGrid>
            <w:tr w:rsidR="003E3F43" w:rsidRPr="00454319" w:rsidTr="00CD6448">
              <w:tc>
                <w:tcPr>
                  <w:tcW w:w="3751" w:type="dxa"/>
                </w:tcPr>
                <w:p w:rsidR="003E3F43" w:rsidRPr="00494078" w:rsidRDefault="003E3F43" w:rsidP="00CD6448">
                  <w:pPr>
                    <w:jc w:val="center"/>
                    <w:rPr>
                      <w:rFonts w:eastAsia="SimSun"/>
                      <w:b/>
                      <w:sz w:val="28"/>
                      <w:szCs w:val="28"/>
                    </w:rPr>
                  </w:pPr>
                  <w:r w:rsidRPr="00494078">
                    <w:rPr>
                      <w:rFonts w:eastAsia="SimSun"/>
                      <w:b/>
                      <w:sz w:val="28"/>
                      <w:szCs w:val="28"/>
                    </w:rPr>
                    <w:t>Погоджено</w:t>
                  </w:r>
                </w:p>
                <w:p w:rsidR="003E3F43" w:rsidRPr="00494078" w:rsidRDefault="003E3F43" w:rsidP="00CD6448">
                  <w:pPr>
                    <w:ind w:hanging="145"/>
                    <w:jc w:val="center"/>
                    <w:rPr>
                      <w:rFonts w:eastAsia="SimSun"/>
                      <w:sz w:val="28"/>
                      <w:szCs w:val="28"/>
                    </w:rPr>
                  </w:pPr>
                  <w:r w:rsidRPr="00494078">
                    <w:rPr>
                      <w:rFonts w:eastAsia="SimSun"/>
                      <w:sz w:val="28"/>
                      <w:szCs w:val="28"/>
                    </w:rPr>
                    <w:t xml:space="preserve">  Голова постійної комісії з питань планування, бюджету, фінансів,   енергозбереження, інвестицій та транспорту</w:t>
                  </w:r>
                </w:p>
                <w:p w:rsidR="00B12B50" w:rsidRPr="00494078" w:rsidRDefault="00B12B50" w:rsidP="00CD6448">
                  <w:pPr>
                    <w:ind w:hanging="145"/>
                    <w:jc w:val="center"/>
                    <w:rPr>
                      <w:rFonts w:eastAsia="SimSun"/>
                      <w:sz w:val="28"/>
                      <w:szCs w:val="28"/>
                    </w:rPr>
                  </w:pPr>
                </w:p>
                <w:p w:rsidR="0016277B" w:rsidRPr="00494078" w:rsidRDefault="0016277B" w:rsidP="00DE04EF">
                  <w:pPr>
                    <w:jc w:val="center"/>
                    <w:rPr>
                      <w:sz w:val="28"/>
                      <w:szCs w:val="28"/>
                    </w:rPr>
                  </w:pPr>
                  <w:r w:rsidRPr="00494078">
                    <w:rPr>
                      <w:sz w:val="28"/>
                      <w:szCs w:val="28"/>
                    </w:rPr>
                    <w:t xml:space="preserve">_________   Петра ТКАЧУК </w:t>
                  </w:r>
                </w:p>
                <w:p w:rsidR="003E3F43" w:rsidRPr="00494078" w:rsidRDefault="003E3F43" w:rsidP="00E51E8C">
                  <w:pPr>
                    <w:jc w:val="center"/>
                    <w:rPr>
                      <w:rFonts w:eastAsia="SimSun"/>
                      <w:sz w:val="28"/>
                      <w:szCs w:val="28"/>
                    </w:rPr>
                  </w:pPr>
                  <w:r w:rsidRPr="00494078">
                    <w:rPr>
                      <w:rFonts w:eastAsia="SimSun"/>
                      <w:sz w:val="28"/>
                      <w:szCs w:val="28"/>
                    </w:rPr>
                    <w:t xml:space="preserve">« </w:t>
                  </w:r>
                  <w:r w:rsidR="00E51E8C">
                    <w:rPr>
                      <w:rFonts w:eastAsia="SimSun"/>
                      <w:sz w:val="28"/>
                      <w:szCs w:val="28"/>
                    </w:rPr>
                    <w:t>13</w:t>
                  </w:r>
                  <w:r w:rsidRPr="00494078">
                    <w:rPr>
                      <w:rFonts w:eastAsia="SimSun"/>
                      <w:sz w:val="28"/>
                      <w:szCs w:val="28"/>
                    </w:rPr>
                    <w:t xml:space="preserve">» </w:t>
                  </w:r>
                  <w:r w:rsidR="00E51E8C">
                    <w:rPr>
                      <w:rFonts w:eastAsia="SimSun"/>
                      <w:sz w:val="28"/>
                      <w:szCs w:val="28"/>
                    </w:rPr>
                    <w:t>вересня</w:t>
                  </w:r>
                  <w:r w:rsidRPr="00494078">
                    <w:rPr>
                      <w:rFonts w:eastAsia="SimSun"/>
                      <w:sz w:val="28"/>
                      <w:szCs w:val="28"/>
                    </w:rPr>
                    <w:t xml:space="preserve"> 202</w:t>
                  </w:r>
                  <w:r w:rsidR="00E51E8C">
                    <w:rPr>
                      <w:rFonts w:eastAsia="SimSun"/>
                      <w:sz w:val="28"/>
                      <w:szCs w:val="28"/>
                    </w:rPr>
                    <w:t>3</w:t>
                  </w:r>
                  <w:r w:rsidRPr="00494078">
                    <w:rPr>
                      <w:rFonts w:eastAsia="SimSun"/>
                      <w:sz w:val="28"/>
                      <w:szCs w:val="28"/>
                    </w:rPr>
                    <w:t xml:space="preserve"> року</w:t>
                  </w:r>
                </w:p>
              </w:tc>
              <w:tc>
                <w:tcPr>
                  <w:tcW w:w="1705" w:type="dxa"/>
                </w:tcPr>
                <w:p w:rsidR="003E3F43" w:rsidRPr="00494078" w:rsidRDefault="003E3F43" w:rsidP="00CD6448">
                  <w:pPr>
                    <w:rPr>
                      <w:rFonts w:eastAsia="SimSun"/>
                      <w:sz w:val="28"/>
                      <w:szCs w:val="28"/>
                    </w:rPr>
                  </w:pPr>
                </w:p>
              </w:tc>
              <w:tc>
                <w:tcPr>
                  <w:tcW w:w="3999" w:type="dxa"/>
                  <w:hideMark/>
                </w:tcPr>
                <w:p w:rsidR="0016277B" w:rsidRPr="00494078" w:rsidRDefault="0016277B" w:rsidP="0016277B">
                  <w:pPr>
                    <w:jc w:val="center"/>
                    <w:rPr>
                      <w:rFonts w:eastAsia="SimSun"/>
                      <w:b/>
                      <w:sz w:val="28"/>
                      <w:szCs w:val="28"/>
                    </w:rPr>
                  </w:pPr>
                  <w:r w:rsidRPr="00494078">
                    <w:rPr>
                      <w:rFonts w:eastAsia="SimSun"/>
                      <w:b/>
                      <w:sz w:val="28"/>
                      <w:szCs w:val="28"/>
                    </w:rPr>
                    <w:t>Погоджено</w:t>
                  </w:r>
                </w:p>
                <w:p w:rsidR="003E3F43" w:rsidRPr="00494078" w:rsidRDefault="003E3F43" w:rsidP="00CD6448">
                  <w:pPr>
                    <w:ind w:hanging="145"/>
                    <w:rPr>
                      <w:rFonts w:eastAsia="SimSun"/>
                      <w:sz w:val="28"/>
                      <w:szCs w:val="28"/>
                    </w:rPr>
                  </w:pPr>
                  <w:r w:rsidRPr="00494078">
                    <w:rPr>
                      <w:rFonts w:eastAsia="SimSun"/>
                      <w:sz w:val="28"/>
                      <w:szCs w:val="28"/>
                    </w:rPr>
                    <w:t xml:space="preserve">  Голова постійної комісії з питань регламенту, етики, законності, захисту прав і законних інтересів громадян </w:t>
                  </w:r>
                </w:p>
                <w:p w:rsidR="00B12B50" w:rsidRPr="00494078" w:rsidRDefault="00B12B50" w:rsidP="00CD6448">
                  <w:pPr>
                    <w:ind w:hanging="145"/>
                    <w:rPr>
                      <w:rFonts w:eastAsia="SimSun"/>
                      <w:sz w:val="28"/>
                      <w:szCs w:val="28"/>
                    </w:rPr>
                  </w:pPr>
                </w:p>
                <w:p w:rsidR="0016277B" w:rsidRPr="00494078" w:rsidRDefault="0016277B" w:rsidP="0016277B">
                  <w:pPr>
                    <w:jc w:val="center"/>
                    <w:rPr>
                      <w:sz w:val="28"/>
                      <w:szCs w:val="28"/>
                    </w:rPr>
                  </w:pPr>
                  <w:r w:rsidRPr="00494078">
                    <w:rPr>
                      <w:sz w:val="28"/>
                      <w:szCs w:val="28"/>
                    </w:rPr>
                    <w:t>_______________ Василь ЖУК</w:t>
                  </w:r>
                </w:p>
                <w:p w:rsidR="003E3F43" w:rsidRPr="00494078" w:rsidRDefault="0016277B" w:rsidP="0016277B">
                  <w:pPr>
                    <w:jc w:val="center"/>
                    <w:rPr>
                      <w:rFonts w:eastAsia="SimSun"/>
                      <w:sz w:val="28"/>
                      <w:szCs w:val="28"/>
                    </w:rPr>
                  </w:pPr>
                  <w:r w:rsidRPr="00494078">
                    <w:rPr>
                      <w:rFonts w:eastAsia="SimSun"/>
                      <w:sz w:val="28"/>
                      <w:szCs w:val="28"/>
                    </w:rPr>
                    <w:t xml:space="preserve"> </w:t>
                  </w:r>
                  <w:r w:rsidR="00E51E8C" w:rsidRPr="00494078">
                    <w:rPr>
                      <w:rFonts w:eastAsia="SimSun"/>
                      <w:sz w:val="28"/>
                      <w:szCs w:val="28"/>
                    </w:rPr>
                    <w:t xml:space="preserve">« </w:t>
                  </w:r>
                  <w:r w:rsidR="00E51E8C">
                    <w:rPr>
                      <w:rFonts w:eastAsia="SimSun"/>
                      <w:sz w:val="28"/>
                      <w:szCs w:val="28"/>
                    </w:rPr>
                    <w:t>13</w:t>
                  </w:r>
                  <w:r w:rsidR="00E51E8C" w:rsidRPr="00494078">
                    <w:rPr>
                      <w:rFonts w:eastAsia="SimSun"/>
                      <w:sz w:val="28"/>
                      <w:szCs w:val="28"/>
                    </w:rPr>
                    <w:t xml:space="preserve">» </w:t>
                  </w:r>
                  <w:r w:rsidR="00E51E8C">
                    <w:rPr>
                      <w:rFonts w:eastAsia="SimSun"/>
                      <w:sz w:val="28"/>
                      <w:szCs w:val="28"/>
                    </w:rPr>
                    <w:t>вересня</w:t>
                  </w:r>
                  <w:r w:rsidR="00E51E8C" w:rsidRPr="00494078">
                    <w:rPr>
                      <w:rFonts w:eastAsia="SimSun"/>
                      <w:sz w:val="28"/>
                      <w:szCs w:val="28"/>
                    </w:rPr>
                    <w:t xml:space="preserve"> 202</w:t>
                  </w:r>
                  <w:r w:rsidR="00E51E8C">
                    <w:rPr>
                      <w:rFonts w:eastAsia="SimSun"/>
                      <w:sz w:val="28"/>
                      <w:szCs w:val="28"/>
                    </w:rPr>
                    <w:t>3</w:t>
                  </w:r>
                  <w:r w:rsidR="00E51E8C" w:rsidRPr="00494078">
                    <w:rPr>
                      <w:rFonts w:eastAsia="SimSun"/>
                      <w:sz w:val="28"/>
                      <w:szCs w:val="28"/>
                    </w:rPr>
                    <w:t xml:space="preserve"> року</w:t>
                  </w:r>
                </w:p>
              </w:tc>
            </w:tr>
            <w:tr w:rsidR="003E3F43" w:rsidRPr="00454319" w:rsidTr="009A241C">
              <w:trPr>
                <w:trHeight w:val="892"/>
              </w:trPr>
              <w:tc>
                <w:tcPr>
                  <w:tcW w:w="3751" w:type="dxa"/>
                </w:tcPr>
                <w:p w:rsidR="003E3F43" w:rsidRPr="00494078" w:rsidRDefault="003E3F43" w:rsidP="00CD6448">
                  <w:pPr>
                    <w:jc w:val="center"/>
                    <w:rPr>
                      <w:rFonts w:eastAsia="SimSun"/>
                      <w:sz w:val="28"/>
                      <w:szCs w:val="28"/>
                    </w:rPr>
                  </w:pPr>
                </w:p>
              </w:tc>
              <w:tc>
                <w:tcPr>
                  <w:tcW w:w="1705" w:type="dxa"/>
                </w:tcPr>
                <w:p w:rsidR="003E3F43" w:rsidRPr="00494078" w:rsidRDefault="003E3F43" w:rsidP="00CD6448">
                  <w:pPr>
                    <w:rPr>
                      <w:rFonts w:eastAsia="SimSun"/>
                      <w:sz w:val="28"/>
                      <w:szCs w:val="28"/>
                    </w:rPr>
                  </w:pPr>
                </w:p>
              </w:tc>
              <w:tc>
                <w:tcPr>
                  <w:tcW w:w="3999" w:type="dxa"/>
                </w:tcPr>
                <w:p w:rsidR="003E3F43" w:rsidRPr="00494078" w:rsidRDefault="003E3F43" w:rsidP="00CD6448">
                  <w:pPr>
                    <w:jc w:val="center"/>
                    <w:rPr>
                      <w:rFonts w:eastAsia="SimSun"/>
                      <w:sz w:val="28"/>
                      <w:szCs w:val="28"/>
                    </w:rPr>
                  </w:pPr>
                </w:p>
                <w:p w:rsidR="002C1C1F" w:rsidRPr="00494078" w:rsidRDefault="002C1C1F" w:rsidP="00CD6448">
                  <w:pPr>
                    <w:jc w:val="center"/>
                    <w:rPr>
                      <w:rFonts w:eastAsia="SimSun"/>
                      <w:sz w:val="28"/>
                      <w:szCs w:val="28"/>
                    </w:rPr>
                  </w:pPr>
                </w:p>
                <w:p w:rsidR="002C1C1F" w:rsidRPr="00494078" w:rsidRDefault="002C1C1F" w:rsidP="00CD6448">
                  <w:pPr>
                    <w:jc w:val="center"/>
                    <w:rPr>
                      <w:rFonts w:eastAsia="SimSun"/>
                      <w:sz w:val="28"/>
                      <w:szCs w:val="28"/>
                    </w:rPr>
                  </w:pPr>
                </w:p>
              </w:tc>
            </w:tr>
            <w:tr w:rsidR="003E3F43" w:rsidRPr="00454319" w:rsidTr="00CD6448">
              <w:tc>
                <w:tcPr>
                  <w:tcW w:w="3751" w:type="dxa"/>
                  <w:hideMark/>
                </w:tcPr>
                <w:p w:rsidR="0016277B" w:rsidRPr="00494078" w:rsidRDefault="0016277B" w:rsidP="0016277B">
                  <w:pPr>
                    <w:jc w:val="center"/>
                    <w:rPr>
                      <w:rFonts w:eastAsia="SimSun"/>
                      <w:b/>
                      <w:sz w:val="28"/>
                      <w:szCs w:val="28"/>
                    </w:rPr>
                  </w:pPr>
                  <w:r w:rsidRPr="00494078">
                    <w:rPr>
                      <w:rFonts w:eastAsia="SimSun"/>
                      <w:b/>
                      <w:sz w:val="28"/>
                      <w:szCs w:val="28"/>
                    </w:rPr>
                    <w:t>Погоджено</w:t>
                  </w:r>
                </w:p>
                <w:p w:rsidR="003E3F43" w:rsidRPr="00494078" w:rsidRDefault="003E3F43" w:rsidP="00CD6448">
                  <w:pPr>
                    <w:tabs>
                      <w:tab w:val="left" w:pos="176"/>
                    </w:tabs>
                    <w:ind w:hanging="145"/>
                    <w:rPr>
                      <w:rFonts w:eastAsia="SimSun"/>
                      <w:sz w:val="28"/>
                      <w:szCs w:val="28"/>
                    </w:rPr>
                  </w:pPr>
                  <w:r w:rsidRPr="00494078">
                    <w:rPr>
                      <w:rFonts w:eastAsia="SimSun"/>
                      <w:sz w:val="28"/>
                      <w:szCs w:val="28"/>
                    </w:rPr>
                    <w:t xml:space="preserve">    Голова постійної комісії з питань соціально-гуманітарного розвитку територій, інформаційного забезпечення, освіти, охорони здоров’я, культури, молоді і спорту та ЖКГ </w:t>
                  </w:r>
                </w:p>
                <w:p w:rsidR="00B12B50" w:rsidRPr="00494078" w:rsidRDefault="00B12B50" w:rsidP="00CD6448">
                  <w:pPr>
                    <w:tabs>
                      <w:tab w:val="left" w:pos="176"/>
                    </w:tabs>
                    <w:ind w:hanging="145"/>
                    <w:rPr>
                      <w:rFonts w:eastAsia="SimSun"/>
                      <w:sz w:val="28"/>
                      <w:szCs w:val="28"/>
                    </w:rPr>
                  </w:pPr>
                </w:p>
                <w:p w:rsidR="0016277B" w:rsidRPr="00494078" w:rsidRDefault="0016277B" w:rsidP="0016277B">
                  <w:pPr>
                    <w:jc w:val="center"/>
                    <w:rPr>
                      <w:sz w:val="28"/>
                      <w:szCs w:val="28"/>
                    </w:rPr>
                  </w:pPr>
                  <w:proofErr w:type="spellStart"/>
                  <w:r w:rsidRPr="00494078">
                    <w:rPr>
                      <w:sz w:val="28"/>
                      <w:szCs w:val="28"/>
                    </w:rPr>
                    <w:t>_________Юлія</w:t>
                  </w:r>
                  <w:proofErr w:type="spellEnd"/>
                  <w:r w:rsidRPr="00494078">
                    <w:rPr>
                      <w:sz w:val="28"/>
                      <w:szCs w:val="28"/>
                    </w:rPr>
                    <w:t xml:space="preserve"> </w:t>
                  </w:r>
                  <w:proofErr w:type="spellStart"/>
                  <w:r w:rsidRPr="00494078">
                    <w:rPr>
                      <w:sz w:val="28"/>
                      <w:szCs w:val="28"/>
                    </w:rPr>
                    <w:t>КУЛИЧ</w:t>
                  </w:r>
                  <w:proofErr w:type="spellEnd"/>
                </w:p>
                <w:p w:rsidR="003E3F43" w:rsidRPr="00494078" w:rsidRDefault="0016277B" w:rsidP="0016277B">
                  <w:pPr>
                    <w:jc w:val="center"/>
                    <w:rPr>
                      <w:rFonts w:eastAsia="SimSun"/>
                      <w:sz w:val="28"/>
                      <w:szCs w:val="28"/>
                    </w:rPr>
                  </w:pPr>
                  <w:r w:rsidRPr="00494078">
                    <w:rPr>
                      <w:rFonts w:eastAsia="SimSun"/>
                      <w:sz w:val="28"/>
                      <w:szCs w:val="28"/>
                    </w:rPr>
                    <w:t xml:space="preserve"> </w:t>
                  </w:r>
                  <w:r w:rsidR="00E51E8C" w:rsidRPr="00494078">
                    <w:rPr>
                      <w:rFonts w:eastAsia="SimSun"/>
                      <w:sz w:val="28"/>
                      <w:szCs w:val="28"/>
                    </w:rPr>
                    <w:t xml:space="preserve">« </w:t>
                  </w:r>
                  <w:r w:rsidR="00E51E8C">
                    <w:rPr>
                      <w:rFonts w:eastAsia="SimSun"/>
                      <w:sz w:val="28"/>
                      <w:szCs w:val="28"/>
                    </w:rPr>
                    <w:t>13</w:t>
                  </w:r>
                  <w:r w:rsidR="00E51E8C" w:rsidRPr="00494078">
                    <w:rPr>
                      <w:rFonts w:eastAsia="SimSun"/>
                      <w:sz w:val="28"/>
                      <w:szCs w:val="28"/>
                    </w:rPr>
                    <w:t xml:space="preserve">» </w:t>
                  </w:r>
                  <w:r w:rsidR="00E51E8C">
                    <w:rPr>
                      <w:rFonts w:eastAsia="SimSun"/>
                      <w:sz w:val="28"/>
                      <w:szCs w:val="28"/>
                    </w:rPr>
                    <w:t>вересня</w:t>
                  </w:r>
                  <w:r w:rsidR="00E51E8C" w:rsidRPr="00494078">
                    <w:rPr>
                      <w:rFonts w:eastAsia="SimSun"/>
                      <w:sz w:val="28"/>
                      <w:szCs w:val="28"/>
                    </w:rPr>
                    <w:t xml:space="preserve"> 202</w:t>
                  </w:r>
                  <w:r w:rsidR="00E51E8C">
                    <w:rPr>
                      <w:rFonts w:eastAsia="SimSun"/>
                      <w:sz w:val="28"/>
                      <w:szCs w:val="28"/>
                    </w:rPr>
                    <w:t>3</w:t>
                  </w:r>
                  <w:r w:rsidR="00E51E8C" w:rsidRPr="00494078">
                    <w:rPr>
                      <w:rFonts w:eastAsia="SimSun"/>
                      <w:sz w:val="28"/>
                      <w:szCs w:val="28"/>
                    </w:rPr>
                    <w:t xml:space="preserve"> року</w:t>
                  </w:r>
                </w:p>
              </w:tc>
              <w:tc>
                <w:tcPr>
                  <w:tcW w:w="1705" w:type="dxa"/>
                </w:tcPr>
                <w:p w:rsidR="003E3F43" w:rsidRPr="00494078" w:rsidRDefault="003E3F43" w:rsidP="00CD6448">
                  <w:pPr>
                    <w:rPr>
                      <w:rFonts w:eastAsia="SimSun"/>
                      <w:sz w:val="28"/>
                      <w:szCs w:val="28"/>
                    </w:rPr>
                  </w:pPr>
                </w:p>
              </w:tc>
              <w:tc>
                <w:tcPr>
                  <w:tcW w:w="3999" w:type="dxa"/>
                  <w:hideMark/>
                </w:tcPr>
                <w:p w:rsidR="0016277B" w:rsidRPr="00494078" w:rsidRDefault="0016277B" w:rsidP="0016277B">
                  <w:pPr>
                    <w:jc w:val="center"/>
                    <w:rPr>
                      <w:rFonts w:eastAsia="SimSun"/>
                      <w:b/>
                      <w:sz w:val="28"/>
                      <w:szCs w:val="28"/>
                    </w:rPr>
                  </w:pPr>
                  <w:r w:rsidRPr="00494078">
                    <w:rPr>
                      <w:rFonts w:eastAsia="SimSun"/>
                      <w:b/>
                      <w:sz w:val="28"/>
                      <w:szCs w:val="28"/>
                    </w:rPr>
                    <w:t>Погоджено</w:t>
                  </w:r>
                </w:p>
                <w:p w:rsidR="003E3F43" w:rsidRPr="00494078" w:rsidRDefault="003E3F43" w:rsidP="00CD6448">
                  <w:pPr>
                    <w:ind w:hanging="145"/>
                    <w:rPr>
                      <w:rFonts w:eastAsia="SimSun"/>
                      <w:sz w:val="28"/>
                      <w:szCs w:val="28"/>
                    </w:rPr>
                  </w:pPr>
                  <w:r w:rsidRPr="00494078">
                    <w:rPr>
                      <w:rFonts w:eastAsia="SimSun"/>
                      <w:sz w:val="28"/>
                      <w:szCs w:val="28"/>
                    </w:rPr>
                    <w:t xml:space="preserve">   Голова постійної комісії з питань землекористування,  архітектури, будівництва, екології та АПК</w:t>
                  </w:r>
                </w:p>
                <w:p w:rsidR="00B12B50" w:rsidRPr="00494078" w:rsidRDefault="00B12B50" w:rsidP="00CD6448">
                  <w:pPr>
                    <w:ind w:hanging="145"/>
                    <w:rPr>
                      <w:rFonts w:eastAsia="SimSun"/>
                      <w:sz w:val="28"/>
                      <w:szCs w:val="28"/>
                    </w:rPr>
                  </w:pPr>
                </w:p>
                <w:p w:rsidR="0016277B" w:rsidRPr="00494078" w:rsidRDefault="0016277B" w:rsidP="0016277B">
                  <w:pPr>
                    <w:jc w:val="center"/>
                    <w:rPr>
                      <w:sz w:val="28"/>
                      <w:szCs w:val="28"/>
                    </w:rPr>
                  </w:pPr>
                  <w:proofErr w:type="spellStart"/>
                  <w:r w:rsidRPr="00494078">
                    <w:rPr>
                      <w:sz w:val="28"/>
                      <w:szCs w:val="28"/>
                    </w:rPr>
                    <w:t>_______Русла</w:t>
                  </w:r>
                  <w:proofErr w:type="spellEnd"/>
                  <w:r w:rsidRPr="00494078">
                    <w:rPr>
                      <w:sz w:val="28"/>
                      <w:szCs w:val="28"/>
                    </w:rPr>
                    <w:t>на МУЛЯВКА</w:t>
                  </w:r>
                </w:p>
                <w:p w:rsidR="003E3F43" w:rsidRPr="00494078" w:rsidRDefault="0016277B" w:rsidP="0016277B">
                  <w:pPr>
                    <w:jc w:val="center"/>
                    <w:rPr>
                      <w:rFonts w:eastAsia="SimSun"/>
                      <w:sz w:val="28"/>
                      <w:szCs w:val="28"/>
                    </w:rPr>
                  </w:pPr>
                  <w:r w:rsidRPr="00494078">
                    <w:rPr>
                      <w:rFonts w:eastAsia="SimSun"/>
                      <w:sz w:val="28"/>
                      <w:szCs w:val="28"/>
                    </w:rPr>
                    <w:t xml:space="preserve"> </w:t>
                  </w:r>
                  <w:r w:rsidR="00E51E8C" w:rsidRPr="00494078">
                    <w:rPr>
                      <w:rFonts w:eastAsia="SimSun"/>
                      <w:sz w:val="28"/>
                      <w:szCs w:val="28"/>
                    </w:rPr>
                    <w:t xml:space="preserve">« </w:t>
                  </w:r>
                  <w:r w:rsidR="00E51E8C">
                    <w:rPr>
                      <w:rFonts w:eastAsia="SimSun"/>
                      <w:sz w:val="28"/>
                      <w:szCs w:val="28"/>
                    </w:rPr>
                    <w:t>13</w:t>
                  </w:r>
                  <w:r w:rsidR="00E51E8C" w:rsidRPr="00494078">
                    <w:rPr>
                      <w:rFonts w:eastAsia="SimSun"/>
                      <w:sz w:val="28"/>
                      <w:szCs w:val="28"/>
                    </w:rPr>
                    <w:t xml:space="preserve">» </w:t>
                  </w:r>
                  <w:r w:rsidR="00E51E8C">
                    <w:rPr>
                      <w:rFonts w:eastAsia="SimSun"/>
                      <w:sz w:val="28"/>
                      <w:szCs w:val="28"/>
                    </w:rPr>
                    <w:t>вересня</w:t>
                  </w:r>
                  <w:r w:rsidR="00E51E8C" w:rsidRPr="00494078">
                    <w:rPr>
                      <w:rFonts w:eastAsia="SimSun"/>
                      <w:sz w:val="28"/>
                      <w:szCs w:val="28"/>
                    </w:rPr>
                    <w:t xml:space="preserve"> 202</w:t>
                  </w:r>
                  <w:r w:rsidR="00E51E8C">
                    <w:rPr>
                      <w:rFonts w:eastAsia="SimSun"/>
                      <w:sz w:val="28"/>
                      <w:szCs w:val="28"/>
                    </w:rPr>
                    <w:t>3</w:t>
                  </w:r>
                  <w:r w:rsidR="00E51E8C" w:rsidRPr="00494078">
                    <w:rPr>
                      <w:rFonts w:eastAsia="SimSun"/>
                      <w:sz w:val="28"/>
                      <w:szCs w:val="28"/>
                    </w:rPr>
                    <w:t xml:space="preserve"> року</w:t>
                  </w:r>
                </w:p>
              </w:tc>
            </w:tr>
          </w:tbl>
          <w:p w:rsidR="003E3F43" w:rsidRDefault="003E3F43" w:rsidP="00CD6448">
            <w:pPr>
              <w:jc w:val="center"/>
            </w:pPr>
          </w:p>
          <w:p w:rsidR="003E3F43" w:rsidRDefault="003E3F43" w:rsidP="00CD6448">
            <w:pPr>
              <w:jc w:val="center"/>
            </w:pPr>
          </w:p>
          <w:p w:rsidR="00CF53BE" w:rsidRDefault="00CF53BE" w:rsidP="00CD6448">
            <w:pPr>
              <w:jc w:val="center"/>
            </w:pPr>
          </w:p>
          <w:p w:rsidR="003E3F43" w:rsidRPr="00454319" w:rsidRDefault="003E3F43" w:rsidP="00CD6448">
            <w:pPr>
              <w:jc w:val="center"/>
            </w:pPr>
            <w:r w:rsidRPr="00454319">
              <w:t>  </w:t>
            </w:r>
          </w:p>
        </w:tc>
        <w:tc>
          <w:tcPr>
            <w:tcW w:w="3996" w:type="dxa"/>
          </w:tcPr>
          <w:p w:rsidR="003E3F43" w:rsidRPr="00454319" w:rsidRDefault="003E3F43" w:rsidP="00CD6448"/>
        </w:tc>
        <w:tc>
          <w:tcPr>
            <w:tcW w:w="4136" w:type="dxa"/>
          </w:tcPr>
          <w:p w:rsidR="003E3F43" w:rsidRPr="00454319" w:rsidRDefault="003E3F43" w:rsidP="00CD6448">
            <w:pPr>
              <w:spacing w:after="6"/>
              <w:rPr>
                <w:szCs w:val="28"/>
              </w:rPr>
            </w:pPr>
            <w:r w:rsidRPr="00454319">
              <w:rPr>
                <w:szCs w:val="28"/>
              </w:rPr>
              <w:t>                                                         2020 рік</w:t>
            </w:r>
          </w:p>
        </w:tc>
      </w:tr>
    </w:tbl>
    <w:p w:rsidR="002C1C1F" w:rsidRDefault="002C1C1F" w:rsidP="003E3F43">
      <w:pPr>
        <w:ind w:right="71"/>
        <w:jc w:val="center"/>
        <w:rPr>
          <w:rFonts w:eastAsia="SimSun"/>
          <w:b/>
          <w:sz w:val="28"/>
          <w:szCs w:val="28"/>
        </w:rPr>
      </w:pPr>
    </w:p>
    <w:p w:rsidR="003E3F43" w:rsidRPr="002C1C1F" w:rsidRDefault="003E3F43" w:rsidP="003E3F43">
      <w:pPr>
        <w:ind w:right="71"/>
        <w:jc w:val="center"/>
        <w:rPr>
          <w:rFonts w:eastAsia="SimSun"/>
          <w:b/>
          <w:sz w:val="28"/>
          <w:szCs w:val="28"/>
        </w:rPr>
      </w:pPr>
      <w:r w:rsidRPr="002C1C1F">
        <w:rPr>
          <w:rFonts w:eastAsia="SimSun"/>
          <w:b/>
          <w:sz w:val="28"/>
          <w:szCs w:val="28"/>
        </w:rPr>
        <w:t>м. Радехів</w:t>
      </w:r>
    </w:p>
    <w:p w:rsidR="003E3F43" w:rsidRDefault="003E3F43" w:rsidP="003E3F43">
      <w:pPr>
        <w:ind w:right="71"/>
        <w:jc w:val="center"/>
        <w:rPr>
          <w:rFonts w:eastAsia="SimSun"/>
          <w:b/>
          <w:sz w:val="28"/>
          <w:szCs w:val="28"/>
        </w:rPr>
      </w:pPr>
      <w:r w:rsidRPr="002C1C1F">
        <w:rPr>
          <w:rFonts w:eastAsia="SimSun"/>
          <w:b/>
          <w:sz w:val="28"/>
          <w:szCs w:val="28"/>
        </w:rPr>
        <w:t>202</w:t>
      </w:r>
      <w:r w:rsidR="00E51E8C">
        <w:rPr>
          <w:rFonts w:eastAsia="SimSun"/>
          <w:b/>
          <w:sz w:val="28"/>
          <w:szCs w:val="28"/>
        </w:rPr>
        <w:t>3</w:t>
      </w:r>
      <w:r w:rsidRPr="002C1C1F">
        <w:rPr>
          <w:rFonts w:eastAsia="SimSun"/>
          <w:b/>
          <w:sz w:val="28"/>
          <w:szCs w:val="28"/>
        </w:rPr>
        <w:t xml:space="preserve"> рік</w:t>
      </w:r>
    </w:p>
    <w:p w:rsidR="0016277B" w:rsidRDefault="0016277B" w:rsidP="003E3F43">
      <w:pPr>
        <w:ind w:right="71"/>
        <w:jc w:val="center"/>
        <w:rPr>
          <w:rFonts w:eastAsia="SimSun"/>
          <w:b/>
          <w:sz w:val="28"/>
          <w:szCs w:val="28"/>
        </w:rPr>
      </w:pPr>
    </w:p>
    <w:p w:rsidR="0016277B" w:rsidRDefault="0016277B" w:rsidP="003E3F43">
      <w:pPr>
        <w:ind w:right="71"/>
        <w:jc w:val="center"/>
        <w:rPr>
          <w:rFonts w:eastAsia="SimSun"/>
          <w:b/>
          <w:sz w:val="28"/>
          <w:szCs w:val="28"/>
        </w:rPr>
      </w:pPr>
    </w:p>
    <w:p w:rsidR="00802EA5" w:rsidRDefault="00802EA5" w:rsidP="00A07B59">
      <w:pPr>
        <w:pStyle w:val="a3"/>
        <w:numPr>
          <w:ilvl w:val="0"/>
          <w:numId w:val="4"/>
        </w:numPr>
        <w:jc w:val="center"/>
        <w:rPr>
          <w:rFonts w:cs="Times New Roman"/>
          <w:szCs w:val="24"/>
        </w:rPr>
      </w:pPr>
      <w:r>
        <w:rPr>
          <w:rFonts w:ascii="Times New Roman" w:cs="Times New Roman"/>
          <w:b/>
          <w:sz w:val="28"/>
          <w:szCs w:val="24"/>
        </w:rPr>
        <w:lastRenderedPageBreak/>
        <w:t>Загальні положення</w:t>
      </w:r>
    </w:p>
    <w:p w:rsidR="00802EA5" w:rsidRPr="009A241C" w:rsidRDefault="00802EA5" w:rsidP="00920951">
      <w:pPr>
        <w:shd w:val="clear" w:color="auto" w:fill="FFFFFF"/>
        <w:spacing w:before="307" w:line="322" w:lineRule="exact"/>
        <w:ind w:left="19" w:firstLine="960"/>
        <w:jc w:val="both"/>
        <w:rPr>
          <w:sz w:val="28"/>
          <w:szCs w:val="28"/>
        </w:rPr>
      </w:pPr>
      <w:r w:rsidRPr="009A241C">
        <w:rPr>
          <w:sz w:val="28"/>
          <w:szCs w:val="28"/>
          <w:lang w:eastAsia="ru-RU"/>
        </w:rPr>
        <w:t>Питання прозорості бюджетного процесу, ефективності використання наявних фінансових ресурсів та цільового спрямування бюджетних коштів місцевих бюджетів набувають особливої актуальності в умовах запровадження нових норм бюджетного законодавства, які сприяють більш ефективному їх використанню. На реалізацію зазначених завдань спрямована Програма місцевого бюджету Радехівської</w:t>
      </w:r>
      <w:r w:rsidR="003E3F43" w:rsidRPr="009A241C">
        <w:rPr>
          <w:sz w:val="28"/>
          <w:szCs w:val="28"/>
          <w:lang w:eastAsia="ru-RU"/>
        </w:rPr>
        <w:t xml:space="preserve"> </w:t>
      </w:r>
      <w:r w:rsidRPr="009A241C">
        <w:rPr>
          <w:sz w:val="28"/>
          <w:szCs w:val="28"/>
          <w:lang w:eastAsia="ru-RU"/>
        </w:rPr>
        <w:t>міської територіальної громади Львівської області: «Покращення матеріально-технічної бази управління Державної казначейської служби України у Радехівському районі Львівської області в 2021 році» (далі - Програма).</w:t>
      </w:r>
    </w:p>
    <w:p w:rsidR="00802EA5" w:rsidRPr="009A241C" w:rsidRDefault="00802EA5" w:rsidP="00920951">
      <w:pPr>
        <w:shd w:val="clear" w:color="auto" w:fill="FFFFFF"/>
        <w:spacing w:line="322" w:lineRule="exact"/>
        <w:ind w:left="14" w:firstLine="715"/>
        <w:jc w:val="both"/>
        <w:rPr>
          <w:sz w:val="28"/>
          <w:szCs w:val="28"/>
        </w:rPr>
      </w:pPr>
      <w:r w:rsidRPr="009A241C">
        <w:rPr>
          <w:sz w:val="28"/>
          <w:szCs w:val="28"/>
          <w:lang w:eastAsia="ru-RU"/>
        </w:rPr>
        <w:t>Зміни в бюджетній політиці, що відбуваються під впливом демократичного механізму прийняття рішень, знайшли своє відображення в законодавчих та нормативних актах. Це сприяло розширенню завдань та функцій органів державної влади, підвищенню ролі органів Державної казначейської служби України в реалізації державної політики у сфері казначейського обслуговування бюджетних коштів.</w:t>
      </w:r>
    </w:p>
    <w:p w:rsidR="00802EA5" w:rsidRPr="009A241C" w:rsidRDefault="00802EA5" w:rsidP="00920951">
      <w:pPr>
        <w:shd w:val="clear" w:color="auto" w:fill="FFFFFF"/>
        <w:spacing w:line="322" w:lineRule="exact"/>
        <w:ind w:left="10" w:right="5" w:firstLine="710"/>
        <w:jc w:val="both"/>
        <w:rPr>
          <w:sz w:val="28"/>
          <w:szCs w:val="28"/>
        </w:rPr>
      </w:pPr>
      <w:r w:rsidRPr="009A241C">
        <w:rPr>
          <w:sz w:val="28"/>
          <w:szCs w:val="28"/>
          <w:lang w:eastAsia="ru-RU"/>
        </w:rPr>
        <w:t>Програма розроблена у відповідності до статей 43, 48, 78, 112 Бюджетного Кодексу України, постанови Кабінету Міністрів України від 15.04.2015 №215 «Про затвердження Положення про Державну казначейську службу України», які визначають функції органів Державної казначейської служби України та наказу Міністерства фінансів України від 23.08.2012 № 938 «Про затвердження Порядку казначейського обслуговування місцевих бюджетів» (із змінами).</w:t>
      </w:r>
    </w:p>
    <w:p w:rsidR="00802EA5" w:rsidRDefault="00802EA5" w:rsidP="00920951">
      <w:pPr>
        <w:pStyle w:val="a3"/>
        <w:jc w:val="center"/>
        <w:rPr>
          <w:rFonts w:ascii="Times New Roman" w:cs="Times New Roman"/>
          <w:b/>
          <w:sz w:val="28"/>
          <w:szCs w:val="24"/>
        </w:rPr>
      </w:pPr>
    </w:p>
    <w:p w:rsidR="00802EA5" w:rsidRPr="007D71B1" w:rsidRDefault="00802EA5" w:rsidP="007D71B1">
      <w:pPr>
        <w:pStyle w:val="a3"/>
        <w:numPr>
          <w:ilvl w:val="0"/>
          <w:numId w:val="4"/>
        </w:numPr>
        <w:jc w:val="center"/>
        <w:rPr>
          <w:rFonts w:cs="Times New Roman"/>
          <w:color w:val="auto"/>
          <w:szCs w:val="24"/>
        </w:rPr>
      </w:pPr>
      <w:r w:rsidRPr="007D71B1">
        <w:rPr>
          <w:rFonts w:ascii="Times New Roman" w:cs="Times New Roman"/>
          <w:b/>
          <w:color w:val="auto"/>
          <w:sz w:val="28"/>
          <w:szCs w:val="24"/>
        </w:rPr>
        <w:t>Визначення проблеми, на розв'язання якої спрямована Програма</w:t>
      </w:r>
    </w:p>
    <w:p w:rsidR="00802EA5" w:rsidRPr="00847713" w:rsidRDefault="00802EA5" w:rsidP="00920951">
      <w:pPr>
        <w:shd w:val="clear" w:color="auto" w:fill="FFFFFF"/>
        <w:spacing w:before="254" w:line="322" w:lineRule="exact"/>
        <w:ind w:right="10" w:firstLine="710"/>
        <w:jc w:val="both"/>
        <w:rPr>
          <w:color w:val="auto"/>
          <w:sz w:val="28"/>
          <w:szCs w:val="28"/>
        </w:rPr>
      </w:pPr>
      <w:r w:rsidRPr="00847713">
        <w:rPr>
          <w:color w:val="auto"/>
          <w:sz w:val="28"/>
          <w:szCs w:val="28"/>
          <w:lang w:eastAsia="ru-RU"/>
        </w:rPr>
        <w:t xml:space="preserve">На виконання Бюджетного кодексу України управління Державної казначейської служби України у Радехівському районі Львівської області (далі – управління Казначейства) здійснює через систему електронних платежів Національного банку України </w:t>
      </w:r>
      <w:proofErr w:type="spellStart"/>
      <w:r w:rsidRPr="00847713">
        <w:rPr>
          <w:color w:val="auto"/>
          <w:sz w:val="28"/>
          <w:szCs w:val="28"/>
          <w:lang w:eastAsia="ru-RU"/>
        </w:rPr>
        <w:t>розрахунково</w:t>
      </w:r>
      <w:proofErr w:type="spellEnd"/>
      <w:r w:rsidRPr="00847713">
        <w:rPr>
          <w:color w:val="auto"/>
          <w:sz w:val="28"/>
          <w:szCs w:val="28"/>
          <w:lang w:eastAsia="ru-RU"/>
        </w:rPr>
        <w:t xml:space="preserve"> - касове обслуговування (здійснює платежі за дорученнями, веде бухгалтерський облік операцій з виконання державного та місцевих бюджетів, приймає, зводить і складає та подає органам законодавчої, виконавчої влади, місцевим фінансовим органам звітність про їх виконання). Щоденно до управління Казначейства розпорядниками, одержувачами бюджетних коштів та іншими клієнтами (далі - клієнти) подаються платіжні доручення та розпорядження на виділення бюджетних коштів для поточного фінансування установ, крім того в програмному комплексі, ведеться облік кошторисів, довідок про зміни, планів використання бюджетних коштів, здійснюється реєстрація та облік бюджетних зобов'язань розпорядників та одержувачів бюджетних коштів, а також  звітність в електронному вигляді через мережу Інтернет, використовуючи кваліфікований електронний підпис.</w:t>
      </w:r>
    </w:p>
    <w:p w:rsidR="00802EA5" w:rsidRPr="00847713" w:rsidRDefault="00802EA5" w:rsidP="00920951">
      <w:pPr>
        <w:shd w:val="clear" w:color="auto" w:fill="FFFFFF"/>
        <w:spacing w:line="322" w:lineRule="exact"/>
        <w:ind w:left="5" w:right="24" w:firstLine="710"/>
        <w:jc w:val="both"/>
        <w:rPr>
          <w:sz w:val="28"/>
          <w:szCs w:val="28"/>
        </w:rPr>
      </w:pPr>
    </w:p>
    <w:p w:rsidR="00802EA5" w:rsidRDefault="00802EA5" w:rsidP="00920951">
      <w:pPr>
        <w:shd w:val="clear" w:color="auto" w:fill="FFFFFF"/>
        <w:spacing w:line="322" w:lineRule="exact"/>
        <w:ind w:left="5" w:right="24" w:firstLine="710"/>
        <w:jc w:val="both"/>
        <w:rPr>
          <w:sz w:val="28"/>
          <w:szCs w:val="28"/>
          <w:lang w:eastAsia="ru-RU"/>
        </w:rPr>
      </w:pPr>
      <w:r w:rsidRPr="00847713">
        <w:rPr>
          <w:sz w:val="28"/>
          <w:szCs w:val="28"/>
          <w:lang w:eastAsia="ru-RU"/>
        </w:rPr>
        <w:t>На сьогодні управління Казначейства потребує сприяння органів місцевого  самоврядування в частині виділення коштів для покращення матеріально - технічної бази, з метою покращення умов обслуговування розпорядників та одержувачів бюджетних коштів, створення належних умов праці працівникам</w:t>
      </w:r>
      <w:r w:rsidR="00D0059A">
        <w:rPr>
          <w:sz w:val="28"/>
          <w:szCs w:val="28"/>
          <w:lang w:eastAsia="ru-RU"/>
        </w:rPr>
        <w:t>, в тому числі в умовах воєнного стану</w:t>
      </w:r>
      <w:r w:rsidRPr="00847713">
        <w:rPr>
          <w:sz w:val="28"/>
          <w:szCs w:val="28"/>
          <w:lang w:eastAsia="ru-RU"/>
        </w:rPr>
        <w:t>.</w:t>
      </w:r>
    </w:p>
    <w:p w:rsidR="00802EA5" w:rsidRDefault="00802EA5" w:rsidP="00920951">
      <w:pPr>
        <w:pStyle w:val="a3"/>
        <w:jc w:val="center"/>
        <w:rPr>
          <w:rFonts w:ascii="Times New Roman" w:cs="Times New Roman"/>
          <w:b/>
          <w:sz w:val="28"/>
          <w:szCs w:val="24"/>
        </w:rPr>
      </w:pPr>
    </w:p>
    <w:p w:rsidR="00802EA5" w:rsidRDefault="00802EA5" w:rsidP="007D71B1">
      <w:pPr>
        <w:pStyle w:val="a3"/>
        <w:numPr>
          <w:ilvl w:val="0"/>
          <w:numId w:val="4"/>
        </w:numPr>
        <w:jc w:val="center"/>
        <w:rPr>
          <w:rFonts w:cs="Times New Roman"/>
          <w:szCs w:val="24"/>
        </w:rPr>
      </w:pPr>
      <w:r>
        <w:rPr>
          <w:rFonts w:ascii="Times New Roman" w:cs="Times New Roman"/>
          <w:b/>
          <w:sz w:val="28"/>
          <w:szCs w:val="24"/>
        </w:rPr>
        <w:t>Мета і завдання Програми</w:t>
      </w:r>
    </w:p>
    <w:p w:rsidR="00802EA5" w:rsidRPr="00847713" w:rsidRDefault="00802EA5" w:rsidP="00920951">
      <w:pPr>
        <w:shd w:val="clear" w:color="auto" w:fill="FFFFFF"/>
        <w:spacing w:before="408" w:line="322" w:lineRule="exact"/>
        <w:ind w:left="10" w:right="24" w:firstLine="691"/>
        <w:jc w:val="both"/>
        <w:rPr>
          <w:sz w:val="28"/>
          <w:szCs w:val="28"/>
        </w:rPr>
      </w:pPr>
      <w:r w:rsidRPr="00847713">
        <w:rPr>
          <w:sz w:val="28"/>
          <w:szCs w:val="28"/>
          <w:lang w:eastAsia="ru-RU"/>
        </w:rPr>
        <w:t>Мета Пр</w:t>
      </w:r>
      <w:r w:rsidR="003E3F43" w:rsidRPr="00847713">
        <w:rPr>
          <w:sz w:val="28"/>
          <w:szCs w:val="28"/>
          <w:lang w:eastAsia="ru-RU"/>
        </w:rPr>
        <w:t>ограми - покращення матеріально-</w:t>
      </w:r>
      <w:r w:rsidRPr="00847713">
        <w:rPr>
          <w:sz w:val="28"/>
          <w:szCs w:val="28"/>
          <w:lang w:eastAsia="ru-RU"/>
        </w:rPr>
        <w:t>технічної бази  управління Казначейства. Основне завдання Програми - забезпечення якісного та ефективного обслуговування клієнтів</w:t>
      </w:r>
      <w:r w:rsidR="00E51E8C">
        <w:rPr>
          <w:sz w:val="28"/>
          <w:szCs w:val="28"/>
          <w:lang w:eastAsia="ru-RU"/>
        </w:rPr>
        <w:t xml:space="preserve"> в умовах воєнного стану</w:t>
      </w:r>
      <w:r w:rsidRPr="00847713">
        <w:rPr>
          <w:sz w:val="28"/>
          <w:szCs w:val="28"/>
          <w:lang w:eastAsia="ru-RU"/>
        </w:rPr>
        <w:t>.</w:t>
      </w:r>
    </w:p>
    <w:p w:rsidR="00802EA5" w:rsidRDefault="00802EA5" w:rsidP="00920951">
      <w:pPr>
        <w:pStyle w:val="a3"/>
        <w:jc w:val="center"/>
        <w:rPr>
          <w:rFonts w:ascii="Times New Roman" w:cs="Times New Roman"/>
          <w:b/>
          <w:sz w:val="28"/>
          <w:szCs w:val="24"/>
        </w:rPr>
      </w:pPr>
    </w:p>
    <w:p w:rsidR="00802EA5" w:rsidRDefault="00802EA5" w:rsidP="00920951">
      <w:pPr>
        <w:shd w:val="clear" w:color="auto" w:fill="FFFFFF"/>
        <w:spacing w:line="322" w:lineRule="exact"/>
        <w:ind w:left="426" w:right="24"/>
        <w:jc w:val="both"/>
        <w:rPr>
          <w:sz w:val="24"/>
          <w:szCs w:val="24"/>
          <w:lang w:eastAsia="ru-RU"/>
        </w:rPr>
      </w:pPr>
    </w:p>
    <w:p w:rsidR="00802EA5" w:rsidRDefault="00802EA5" w:rsidP="007D71B1">
      <w:pPr>
        <w:pStyle w:val="a3"/>
        <w:numPr>
          <w:ilvl w:val="0"/>
          <w:numId w:val="4"/>
        </w:numPr>
        <w:jc w:val="center"/>
        <w:rPr>
          <w:rFonts w:cs="Times New Roman"/>
          <w:szCs w:val="24"/>
        </w:rPr>
      </w:pPr>
      <w:r>
        <w:rPr>
          <w:rFonts w:ascii="Times New Roman" w:cs="Times New Roman"/>
          <w:b/>
          <w:sz w:val="28"/>
          <w:szCs w:val="24"/>
        </w:rPr>
        <w:t>Фінансове забезпечення Програми</w:t>
      </w:r>
    </w:p>
    <w:p w:rsidR="00802EA5" w:rsidRPr="00847713" w:rsidRDefault="00802EA5" w:rsidP="00920951">
      <w:pPr>
        <w:shd w:val="clear" w:color="auto" w:fill="FFFFFF"/>
        <w:spacing w:before="408" w:line="322" w:lineRule="exact"/>
        <w:ind w:left="10" w:right="24" w:firstLine="691"/>
        <w:jc w:val="both"/>
        <w:rPr>
          <w:sz w:val="28"/>
          <w:szCs w:val="28"/>
        </w:rPr>
      </w:pPr>
      <w:r w:rsidRPr="00847713">
        <w:rPr>
          <w:sz w:val="28"/>
          <w:szCs w:val="28"/>
          <w:lang w:eastAsia="ru-RU"/>
        </w:rPr>
        <w:t>Фінансування завдань, поставлених програмою здійснюється за рахунок коштів місцевого бюджету Радехівської</w:t>
      </w:r>
      <w:r w:rsidR="007D71B1" w:rsidRPr="00847713">
        <w:rPr>
          <w:sz w:val="28"/>
          <w:szCs w:val="28"/>
          <w:lang w:eastAsia="ru-RU"/>
        </w:rPr>
        <w:t xml:space="preserve"> </w:t>
      </w:r>
      <w:r w:rsidRPr="00847713">
        <w:rPr>
          <w:sz w:val="28"/>
          <w:szCs w:val="28"/>
          <w:lang w:eastAsia="ru-RU"/>
        </w:rPr>
        <w:t xml:space="preserve">міської територіальної громади, у вигляді виділення міжбюджетних трансфертів, за умови вільного залишку бюджетних коштів або перевиконання дохідної частини загального фонду, відповідно до </w:t>
      </w:r>
      <w:r w:rsidR="00595D71">
        <w:rPr>
          <w:sz w:val="28"/>
          <w:szCs w:val="28"/>
          <w:lang w:eastAsia="ru-RU"/>
        </w:rPr>
        <w:t>статті</w:t>
      </w:r>
      <w:r w:rsidRPr="00847713">
        <w:rPr>
          <w:sz w:val="28"/>
          <w:szCs w:val="28"/>
          <w:lang w:eastAsia="ru-RU"/>
        </w:rPr>
        <w:t xml:space="preserve"> 13 Бюджетного кодексу України.</w:t>
      </w:r>
    </w:p>
    <w:p w:rsidR="007D71B1" w:rsidRPr="00847713" w:rsidRDefault="007D71B1" w:rsidP="007D71B1">
      <w:pPr>
        <w:pStyle w:val="a3"/>
        <w:jc w:val="center"/>
        <w:rPr>
          <w:rFonts w:ascii="Times New Roman" w:cs="Times New Roman"/>
          <w:b/>
          <w:sz w:val="28"/>
          <w:szCs w:val="28"/>
        </w:rPr>
      </w:pPr>
    </w:p>
    <w:p w:rsidR="007D71B1" w:rsidRDefault="007D71B1" w:rsidP="007D71B1">
      <w:pPr>
        <w:pStyle w:val="a3"/>
        <w:numPr>
          <w:ilvl w:val="0"/>
          <w:numId w:val="4"/>
        </w:numPr>
        <w:jc w:val="center"/>
        <w:rPr>
          <w:rFonts w:cs="Times New Roman"/>
          <w:szCs w:val="24"/>
        </w:rPr>
      </w:pPr>
      <w:r>
        <w:rPr>
          <w:rFonts w:ascii="Times New Roman" w:cs="Times New Roman"/>
          <w:b/>
          <w:sz w:val="28"/>
          <w:szCs w:val="24"/>
        </w:rPr>
        <w:t>Очікувані результати виконаний Програми</w:t>
      </w:r>
    </w:p>
    <w:p w:rsidR="007D71B1" w:rsidRDefault="007D71B1" w:rsidP="007D71B1">
      <w:pPr>
        <w:pStyle w:val="a3"/>
        <w:jc w:val="center"/>
        <w:rPr>
          <w:rFonts w:ascii="Times New Roman" w:cs="Times New Roman"/>
          <w:b/>
          <w:sz w:val="28"/>
          <w:szCs w:val="24"/>
        </w:rPr>
      </w:pPr>
    </w:p>
    <w:p w:rsidR="007D71B1" w:rsidRDefault="007D71B1" w:rsidP="007D71B1">
      <w:pPr>
        <w:numPr>
          <w:ilvl w:val="0"/>
          <w:numId w:val="2"/>
        </w:numPr>
        <w:shd w:val="clear" w:color="auto" w:fill="FFFFFF"/>
        <w:spacing w:line="322" w:lineRule="exact"/>
        <w:ind w:left="0" w:right="24" w:firstLine="426"/>
        <w:jc w:val="both"/>
        <w:rPr>
          <w:sz w:val="28"/>
          <w:szCs w:val="28"/>
        </w:rPr>
      </w:pPr>
      <w:r w:rsidRPr="00847713">
        <w:rPr>
          <w:sz w:val="28"/>
          <w:szCs w:val="28"/>
          <w:lang w:eastAsia="ru-RU"/>
        </w:rPr>
        <w:t>Підвищення якості та оперативності обслуговування бюджетних коштів.</w:t>
      </w:r>
    </w:p>
    <w:p w:rsidR="00050EDE" w:rsidRPr="00050EDE" w:rsidRDefault="00050EDE" w:rsidP="007D71B1">
      <w:pPr>
        <w:numPr>
          <w:ilvl w:val="0"/>
          <w:numId w:val="2"/>
        </w:numPr>
        <w:shd w:val="clear" w:color="auto" w:fill="FFFFFF"/>
        <w:spacing w:line="322" w:lineRule="exact"/>
        <w:ind w:left="0" w:right="24" w:firstLine="426"/>
        <w:jc w:val="both"/>
        <w:rPr>
          <w:sz w:val="28"/>
          <w:szCs w:val="28"/>
        </w:rPr>
      </w:pPr>
      <w:r>
        <w:rPr>
          <w:sz w:val="28"/>
          <w:szCs w:val="28"/>
          <w:lang w:eastAsia="ru-RU"/>
        </w:rPr>
        <w:t xml:space="preserve">Проведення ремонту підвального приміщення управління Казначейства, в якому знаходиться захисна </w:t>
      </w:r>
      <w:r w:rsidRPr="00050EDE">
        <w:rPr>
          <w:sz w:val="28"/>
          <w:szCs w:val="28"/>
          <w:lang w:eastAsia="ru-RU"/>
        </w:rPr>
        <w:t xml:space="preserve">споруда </w:t>
      </w:r>
      <w:r w:rsidRPr="00050EDE">
        <w:rPr>
          <w:bCs/>
          <w:sz w:val="28"/>
          <w:szCs w:val="28"/>
        </w:rPr>
        <w:t>цивільного захисту (протирадіаційне укриття обліковий номер № 51521)</w:t>
      </w:r>
      <w:r>
        <w:rPr>
          <w:bCs/>
          <w:sz w:val="28"/>
          <w:szCs w:val="28"/>
        </w:rPr>
        <w:t>.</w:t>
      </w:r>
    </w:p>
    <w:p w:rsidR="007D71B1" w:rsidRPr="00847713" w:rsidRDefault="007D71B1" w:rsidP="007D71B1">
      <w:pPr>
        <w:numPr>
          <w:ilvl w:val="0"/>
          <w:numId w:val="2"/>
        </w:numPr>
        <w:shd w:val="clear" w:color="auto" w:fill="FFFFFF"/>
        <w:spacing w:line="322" w:lineRule="exact"/>
        <w:ind w:left="0" w:right="24" w:firstLine="426"/>
        <w:jc w:val="both"/>
        <w:rPr>
          <w:sz w:val="28"/>
          <w:szCs w:val="28"/>
        </w:rPr>
      </w:pPr>
      <w:r w:rsidRPr="00847713">
        <w:rPr>
          <w:sz w:val="28"/>
          <w:szCs w:val="28"/>
          <w:lang w:eastAsia="ru-RU"/>
        </w:rPr>
        <w:t>Забезпечення покращення умов обслуговування розпорядників та одержувачів бюджетних коштів, які обслуговуються управлінні Казначейства</w:t>
      </w:r>
      <w:r w:rsidR="00D0059A">
        <w:rPr>
          <w:sz w:val="28"/>
          <w:szCs w:val="28"/>
          <w:lang w:eastAsia="ru-RU"/>
        </w:rPr>
        <w:t xml:space="preserve"> в умовах воєнного стану</w:t>
      </w:r>
      <w:r w:rsidRPr="00847713">
        <w:rPr>
          <w:sz w:val="28"/>
          <w:szCs w:val="28"/>
          <w:lang w:eastAsia="ru-RU"/>
        </w:rPr>
        <w:t>.</w:t>
      </w:r>
    </w:p>
    <w:p w:rsidR="007D71B1" w:rsidRPr="00847713" w:rsidRDefault="007D71B1" w:rsidP="00050EDE">
      <w:pPr>
        <w:shd w:val="clear" w:color="auto" w:fill="FFFFFF"/>
        <w:spacing w:line="322" w:lineRule="exact"/>
        <w:ind w:right="24"/>
        <w:jc w:val="both"/>
        <w:rPr>
          <w:sz w:val="28"/>
          <w:szCs w:val="28"/>
        </w:rPr>
      </w:pPr>
    </w:p>
    <w:p w:rsidR="00802EA5" w:rsidRDefault="00802EA5" w:rsidP="00920951">
      <w:pPr>
        <w:pStyle w:val="a3"/>
        <w:jc w:val="center"/>
        <w:rPr>
          <w:rFonts w:ascii="Times New Roman" w:cs="Times New Roman"/>
          <w:b/>
          <w:sz w:val="28"/>
          <w:szCs w:val="24"/>
        </w:rPr>
      </w:pPr>
    </w:p>
    <w:p w:rsidR="00802EA5" w:rsidRDefault="00802EA5" w:rsidP="00847713">
      <w:pPr>
        <w:pStyle w:val="a3"/>
        <w:numPr>
          <w:ilvl w:val="0"/>
          <w:numId w:val="4"/>
        </w:numPr>
        <w:jc w:val="center"/>
        <w:rPr>
          <w:rFonts w:cs="Times New Roman"/>
          <w:szCs w:val="24"/>
        </w:rPr>
      </w:pPr>
      <w:r>
        <w:rPr>
          <w:rFonts w:ascii="Times New Roman" w:cs="Times New Roman"/>
          <w:b/>
          <w:sz w:val="28"/>
          <w:szCs w:val="24"/>
        </w:rPr>
        <w:t>Виконання Програми</w:t>
      </w:r>
    </w:p>
    <w:p w:rsidR="00802EA5" w:rsidRPr="00595D71" w:rsidRDefault="00595D71" w:rsidP="00920951">
      <w:pPr>
        <w:shd w:val="clear" w:color="auto" w:fill="FFFFFF"/>
        <w:spacing w:before="427" w:line="312" w:lineRule="exact"/>
        <w:ind w:left="38" w:firstLine="706"/>
        <w:jc w:val="both"/>
        <w:rPr>
          <w:sz w:val="28"/>
          <w:szCs w:val="28"/>
          <w:lang w:eastAsia="ru-RU"/>
        </w:rPr>
      </w:pPr>
      <w:r>
        <w:rPr>
          <w:sz w:val="28"/>
          <w:szCs w:val="28"/>
          <w:lang w:eastAsia="ru-RU"/>
        </w:rPr>
        <w:t xml:space="preserve">Головним розпорядником коштів по Програмі є </w:t>
      </w:r>
      <w:r w:rsidR="00DE04EF">
        <w:rPr>
          <w:sz w:val="28"/>
          <w:szCs w:val="28"/>
          <w:lang w:eastAsia="ru-RU"/>
        </w:rPr>
        <w:t xml:space="preserve">фінансовий відділ </w:t>
      </w:r>
      <w:r>
        <w:rPr>
          <w:sz w:val="28"/>
          <w:szCs w:val="28"/>
          <w:lang w:eastAsia="ru-RU"/>
        </w:rPr>
        <w:t>Радехівськ</w:t>
      </w:r>
      <w:r w:rsidR="00DE04EF">
        <w:rPr>
          <w:sz w:val="28"/>
          <w:szCs w:val="28"/>
          <w:lang w:eastAsia="ru-RU"/>
        </w:rPr>
        <w:t>ої</w:t>
      </w:r>
      <w:r>
        <w:rPr>
          <w:sz w:val="28"/>
          <w:szCs w:val="28"/>
          <w:lang w:eastAsia="ru-RU"/>
        </w:rPr>
        <w:t xml:space="preserve"> міськ</w:t>
      </w:r>
      <w:r w:rsidR="00DE04EF">
        <w:rPr>
          <w:sz w:val="28"/>
          <w:szCs w:val="28"/>
          <w:lang w:eastAsia="ru-RU"/>
        </w:rPr>
        <w:t>ої</w:t>
      </w:r>
      <w:r>
        <w:rPr>
          <w:sz w:val="28"/>
          <w:szCs w:val="28"/>
          <w:lang w:eastAsia="ru-RU"/>
        </w:rPr>
        <w:t xml:space="preserve"> рад</w:t>
      </w:r>
      <w:r w:rsidR="00DE04EF">
        <w:rPr>
          <w:sz w:val="28"/>
          <w:szCs w:val="28"/>
          <w:lang w:eastAsia="ru-RU"/>
        </w:rPr>
        <w:t>и</w:t>
      </w:r>
      <w:r>
        <w:rPr>
          <w:sz w:val="28"/>
          <w:szCs w:val="28"/>
          <w:lang w:eastAsia="ru-RU"/>
        </w:rPr>
        <w:t xml:space="preserve">. </w:t>
      </w:r>
      <w:r w:rsidR="00802EA5" w:rsidRPr="00847713">
        <w:rPr>
          <w:sz w:val="28"/>
          <w:szCs w:val="28"/>
          <w:lang w:eastAsia="ru-RU"/>
        </w:rPr>
        <w:t>Виконавець Програми - управління Державної казначейської служби України у Радехівському районі Львівської області.</w:t>
      </w:r>
    </w:p>
    <w:p w:rsidR="00802EA5" w:rsidRDefault="00802EA5" w:rsidP="00920951">
      <w:pPr>
        <w:shd w:val="clear" w:color="auto" w:fill="FFFFFF"/>
        <w:spacing w:before="427" w:line="312" w:lineRule="exact"/>
        <w:ind w:left="38" w:firstLine="706"/>
        <w:jc w:val="both"/>
        <w:rPr>
          <w:sz w:val="24"/>
          <w:szCs w:val="24"/>
          <w:lang w:eastAsia="ru-RU"/>
        </w:rPr>
      </w:pPr>
    </w:p>
    <w:p w:rsidR="00802EA5" w:rsidRDefault="00802EA5" w:rsidP="00920951">
      <w:pPr>
        <w:shd w:val="clear" w:color="auto" w:fill="FFFFFF"/>
        <w:spacing w:before="427" w:line="312" w:lineRule="exact"/>
        <w:ind w:left="38" w:firstLine="706"/>
        <w:jc w:val="both"/>
        <w:rPr>
          <w:sz w:val="24"/>
          <w:szCs w:val="24"/>
          <w:lang w:eastAsia="ru-RU"/>
        </w:rPr>
      </w:pPr>
    </w:p>
    <w:p w:rsidR="00CA0741" w:rsidRDefault="00CA0741" w:rsidP="00920951">
      <w:pPr>
        <w:shd w:val="clear" w:color="auto" w:fill="FFFFFF"/>
        <w:spacing w:before="427" w:line="312" w:lineRule="exact"/>
        <w:ind w:left="38" w:firstLine="706"/>
        <w:jc w:val="both"/>
        <w:rPr>
          <w:sz w:val="24"/>
          <w:szCs w:val="24"/>
          <w:lang w:eastAsia="ru-RU"/>
        </w:rPr>
      </w:pPr>
    </w:p>
    <w:p w:rsidR="00CA0741" w:rsidRPr="004146C2" w:rsidRDefault="00CA0741" w:rsidP="00920951">
      <w:pPr>
        <w:shd w:val="clear" w:color="auto" w:fill="FFFFFF"/>
        <w:spacing w:before="427" w:line="312" w:lineRule="exact"/>
        <w:ind w:left="38" w:firstLine="706"/>
        <w:jc w:val="both"/>
        <w:rPr>
          <w:sz w:val="24"/>
          <w:szCs w:val="24"/>
          <w:lang w:eastAsia="ru-RU"/>
        </w:rPr>
      </w:pPr>
    </w:p>
    <w:p w:rsidR="00802EA5" w:rsidRDefault="00802EA5" w:rsidP="00920951">
      <w:pPr>
        <w:pStyle w:val="a3"/>
        <w:jc w:val="both"/>
        <w:rPr>
          <w:rFonts w:ascii="Times New Roman" w:cs="Times New Roman"/>
          <w:sz w:val="28"/>
          <w:szCs w:val="28"/>
        </w:rPr>
      </w:pPr>
      <w:r>
        <w:rPr>
          <w:rFonts w:ascii="Times New Roman" w:cs="Times New Roman"/>
          <w:sz w:val="28"/>
          <w:szCs w:val="28"/>
        </w:rPr>
        <w:t>Міський</w:t>
      </w:r>
      <w:r w:rsidRPr="00444E10">
        <w:rPr>
          <w:rFonts w:ascii="Times New Roman" w:cs="Times New Roman"/>
          <w:sz w:val="28"/>
          <w:szCs w:val="28"/>
        </w:rPr>
        <w:t xml:space="preserve"> голова</w:t>
      </w:r>
      <w:r>
        <w:rPr>
          <w:rFonts w:ascii="Times New Roman" w:cs="Times New Roman"/>
          <w:sz w:val="28"/>
          <w:szCs w:val="28"/>
        </w:rPr>
        <w:t xml:space="preserve">                                                                   Степан</w:t>
      </w:r>
      <w:r w:rsidRPr="0052229D">
        <w:rPr>
          <w:rFonts w:ascii="Times New Roman" w:cs="Times New Roman"/>
          <w:sz w:val="28"/>
          <w:szCs w:val="28"/>
          <w:lang w:val="ru-RU"/>
        </w:rPr>
        <w:t xml:space="preserve"> </w:t>
      </w:r>
      <w:r>
        <w:rPr>
          <w:rFonts w:ascii="Times New Roman" w:cs="Times New Roman"/>
          <w:sz w:val="28"/>
          <w:szCs w:val="28"/>
        </w:rPr>
        <w:t>КОХАНЧУК</w:t>
      </w:r>
    </w:p>
    <w:p w:rsidR="00802EA5" w:rsidRPr="00444E10" w:rsidRDefault="00802EA5" w:rsidP="00920951">
      <w:pPr>
        <w:pStyle w:val="a3"/>
        <w:jc w:val="both"/>
        <w:rPr>
          <w:rFonts w:cs="Times New Roman"/>
          <w:sz w:val="28"/>
          <w:szCs w:val="28"/>
        </w:rPr>
      </w:pPr>
    </w:p>
    <w:p w:rsidR="00802EA5" w:rsidRDefault="00802EA5" w:rsidP="005E7B4C">
      <w:pPr>
        <w:shd w:val="clear" w:color="auto" w:fill="FFFFFF"/>
        <w:rPr>
          <w:spacing w:val="-4"/>
          <w:sz w:val="24"/>
          <w:szCs w:val="24"/>
        </w:rPr>
      </w:pPr>
    </w:p>
    <w:p w:rsidR="00802EA5" w:rsidRDefault="00802EA5" w:rsidP="005E7B4C">
      <w:pPr>
        <w:shd w:val="clear" w:color="auto" w:fill="FFFFFF"/>
        <w:rPr>
          <w:spacing w:val="-4"/>
          <w:sz w:val="24"/>
          <w:szCs w:val="24"/>
        </w:rPr>
      </w:pPr>
    </w:p>
    <w:p w:rsidR="00802EA5" w:rsidRDefault="00802EA5" w:rsidP="005E7B4C">
      <w:pPr>
        <w:shd w:val="clear" w:color="auto" w:fill="FFFFFF"/>
        <w:rPr>
          <w:spacing w:val="-4"/>
          <w:sz w:val="24"/>
          <w:szCs w:val="24"/>
        </w:rPr>
      </w:pPr>
    </w:p>
    <w:p w:rsidR="00802EA5" w:rsidRDefault="00802EA5" w:rsidP="005E7B4C">
      <w:pPr>
        <w:shd w:val="clear" w:color="auto" w:fill="FFFFFF"/>
        <w:rPr>
          <w:spacing w:val="-4"/>
          <w:sz w:val="24"/>
          <w:szCs w:val="24"/>
        </w:rPr>
      </w:pPr>
    </w:p>
    <w:p w:rsidR="00802EA5" w:rsidRDefault="00802EA5" w:rsidP="00E91472">
      <w:pPr>
        <w:shd w:val="clear" w:color="auto" w:fill="FFFFFF"/>
        <w:ind w:firstLine="4962"/>
        <w:rPr>
          <w:szCs w:val="24"/>
        </w:rPr>
      </w:pPr>
      <w:r>
        <w:rPr>
          <w:spacing w:val="-4"/>
          <w:sz w:val="24"/>
          <w:szCs w:val="24"/>
        </w:rPr>
        <w:t>Додаток 1</w:t>
      </w:r>
    </w:p>
    <w:p w:rsidR="00802EA5" w:rsidRDefault="00802EA5" w:rsidP="00920951">
      <w:pPr>
        <w:shd w:val="clear" w:color="auto" w:fill="FFFFFF"/>
        <w:spacing w:before="139" w:line="274" w:lineRule="exact"/>
        <w:ind w:left="4536"/>
        <w:rPr>
          <w:szCs w:val="24"/>
        </w:rPr>
      </w:pPr>
      <w:r>
        <w:rPr>
          <w:spacing w:val="-2"/>
          <w:sz w:val="24"/>
          <w:szCs w:val="24"/>
        </w:rPr>
        <w:lastRenderedPageBreak/>
        <w:t xml:space="preserve">До програми: «Покращення матеріально-технічної бази </w:t>
      </w:r>
      <w:r>
        <w:rPr>
          <w:spacing w:val="1"/>
          <w:sz w:val="24"/>
          <w:szCs w:val="24"/>
        </w:rPr>
        <w:t xml:space="preserve">управління Державної казначейської служби </w:t>
      </w:r>
      <w:r>
        <w:rPr>
          <w:spacing w:val="2"/>
          <w:sz w:val="24"/>
          <w:szCs w:val="24"/>
        </w:rPr>
        <w:t xml:space="preserve">України у Радехівському районі Львівської </w:t>
      </w:r>
      <w:r>
        <w:rPr>
          <w:spacing w:val="-1"/>
          <w:sz w:val="24"/>
          <w:szCs w:val="24"/>
        </w:rPr>
        <w:t>області в 202</w:t>
      </w:r>
      <w:r w:rsidR="00E51E8C">
        <w:rPr>
          <w:spacing w:val="-1"/>
          <w:sz w:val="24"/>
          <w:szCs w:val="24"/>
        </w:rPr>
        <w:t>3</w:t>
      </w:r>
      <w:r>
        <w:rPr>
          <w:spacing w:val="-1"/>
          <w:sz w:val="24"/>
          <w:szCs w:val="24"/>
        </w:rPr>
        <w:t xml:space="preserve"> році»</w:t>
      </w:r>
    </w:p>
    <w:p w:rsidR="00802EA5" w:rsidRPr="00B4728D" w:rsidRDefault="00802EA5" w:rsidP="00920951">
      <w:pPr>
        <w:shd w:val="clear" w:color="auto" w:fill="FFFFFF"/>
        <w:spacing w:before="413" w:line="322" w:lineRule="exact"/>
        <w:jc w:val="center"/>
        <w:rPr>
          <w:sz w:val="32"/>
          <w:szCs w:val="32"/>
        </w:rPr>
      </w:pPr>
      <w:r w:rsidRPr="00B4728D">
        <w:rPr>
          <w:b/>
          <w:sz w:val="36"/>
          <w:szCs w:val="36"/>
        </w:rPr>
        <w:t xml:space="preserve">П А С П О Р Т                                                                                                                         </w:t>
      </w:r>
      <w:r w:rsidRPr="00B4728D">
        <w:rPr>
          <w:b/>
          <w:sz w:val="32"/>
          <w:szCs w:val="32"/>
        </w:rPr>
        <w:t>програми «</w:t>
      </w:r>
      <w:r w:rsidRPr="00B4728D">
        <w:rPr>
          <w:b/>
          <w:spacing w:val="1"/>
          <w:sz w:val="32"/>
          <w:szCs w:val="32"/>
        </w:rPr>
        <w:t xml:space="preserve">Покращення матеріально-технічної бази </w:t>
      </w:r>
    </w:p>
    <w:p w:rsidR="00802EA5" w:rsidRPr="00B4728D" w:rsidRDefault="00802EA5" w:rsidP="00920951">
      <w:pPr>
        <w:shd w:val="clear" w:color="auto" w:fill="FFFFFF"/>
        <w:spacing w:line="322" w:lineRule="exact"/>
        <w:jc w:val="center"/>
        <w:rPr>
          <w:sz w:val="32"/>
          <w:szCs w:val="32"/>
        </w:rPr>
      </w:pPr>
      <w:r w:rsidRPr="00B4728D">
        <w:rPr>
          <w:b/>
          <w:spacing w:val="1"/>
          <w:sz w:val="32"/>
          <w:szCs w:val="32"/>
        </w:rPr>
        <w:t xml:space="preserve">управління Державної </w:t>
      </w:r>
      <w:r w:rsidRPr="00B4728D">
        <w:rPr>
          <w:b/>
          <w:spacing w:val="-1"/>
          <w:sz w:val="32"/>
          <w:szCs w:val="32"/>
        </w:rPr>
        <w:t xml:space="preserve">казначейської служби України </w:t>
      </w:r>
    </w:p>
    <w:p w:rsidR="00802EA5" w:rsidRPr="00B4728D" w:rsidRDefault="00802EA5" w:rsidP="00920951">
      <w:pPr>
        <w:shd w:val="clear" w:color="auto" w:fill="FFFFFF"/>
        <w:spacing w:line="322" w:lineRule="exact"/>
        <w:jc w:val="center"/>
        <w:rPr>
          <w:sz w:val="32"/>
          <w:szCs w:val="32"/>
        </w:rPr>
      </w:pPr>
      <w:r w:rsidRPr="00B4728D">
        <w:rPr>
          <w:b/>
          <w:spacing w:val="-1"/>
          <w:sz w:val="32"/>
          <w:szCs w:val="32"/>
        </w:rPr>
        <w:t xml:space="preserve">у Радехівському районі Львівської </w:t>
      </w:r>
      <w:r w:rsidRPr="00B4728D">
        <w:rPr>
          <w:b/>
          <w:sz w:val="32"/>
          <w:szCs w:val="32"/>
        </w:rPr>
        <w:t>області в 202</w:t>
      </w:r>
      <w:r w:rsidR="00E51E8C">
        <w:rPr>
          <w:b/>
          <w:sz w:val="32"/>
          <w:szCs w:val="32"/>
        </w:rPr>
        <w:t>3</w:t>
      </w:r>
      <w:r w:rsidRPr="00B4728D">
        <w:rPr>
          <w:b/>
          <w:sz w:val="32"/>
          <w:szCs w:val="32"/>
        </w:rPr>
        <w:t xml:space="preserve"> році»</w:t>
      </w:r>
    </w:p>
    <w:p w:rsidR="00802EA5" w:rsidRPr="00B4728D" w:rsidRDefault="00802EA5" w:rsidP="00920951">
      <w:pPr>
        <w:shd w:val="clear" w:color="auto" w:fill="FFFFFF"/>
        <w:spacing w:line="322" w:lineRule="exact"/>
        <w:jc w:val="center"/>
        <w:rPr>
          <w:b/>
          <w:sz w:val="32"/>
          <w:szCs w:val="32"/>
        </w:rPr>
      </w:pPr>
    </w:p>
    <w:tbl>
      <w:tblPr>
        <w:tblW w:w="0" w:type="auto"/>
        <w:tblInd w:w="-104" w:type="dxa"/>
        <w:tblLayout w:type="fixed"/>
        <w:tblCellMar>
          <w:left w:w="0" w:type="dxa"/>
          <w:right w:w="0" w:type="dxa"/>
        </w:tblCellMar>
        <w:tblLook w:val="0000"/>
      </w:tblPr>
      <w:tblGrid>
        <w:gridCol w:w="4174"/>
        <w:gridCol w:w="608"/>
        <w:gridCol w:w="4878"/>
      </w:tblGrid>
      <w:tr w:rsidR="00802EA5" w:rsidTr="00E91472">
        <w:trPr>
          <w:trHeight w:val="803"/>
        </w:trPr>
        <w:tc>
          <w:tcPr>
            <w:tcW w:w="4174" w:type="dxa"/>
            <w:tcBorders>
              <w:top w:val="nil"/>
              <w:left w:val="nil"/>
              <w:bottom w:val="nil"/>
              <w:right w:val="nil"/>
            </w:tcBorders>
          </w:tcPr>
          <w:p w:rsidR="00802EA5" w:rsidRDefault="00802EA5" w:rsidP="00920951">
            <w:pPr>
              <w:shd w:val="clear" w:color="auto" w:fill="FFFFFF"/>
              <w:spacing w:line="322" w:lineRule="exact"/>
              <w:rPr>
                <w:rFonts w:ascii="Courier New"/>
                <w:sz w:val="28"/>
                <w:szCs w:val="24"/>
                <w:lang w:eastAsia="ru-RU" w:bidi="ar-SA"/>
              </w:rPr>
            </w:pPr>
          </w:p>
          <w:p w:rsidR="00802EA5" w:rsidRDefault="00802EA5" w:rsidP="00920951">
            <w:pPr>
              <w:shd w:val="clear" w:color="auto" w:fill="FFFFFF"/>
              <w:spacing w:line="322" w:lineRule="exact"/>
              <w:rPr>
                <w:szCs w:val="24"/>
              </w:rPr>
            </w:pPr>
            <w:r w:rsidRPr="00CA0741">
              <w:rPr>
                <w:sz w:val="28"/>
                <w:szCs w:val="24"/>
                <w:lang w:eastAsia="ru-RU" w:bidi="ar-SA"/>
              </w:rPr>
              <w:t>1.</w:t>
            </w:r>
            <w:r>
              <w:rPr>
                <w:spacing w:val="-3"/>
                <w:sz w:val="28"/>
                <w:szCs w:val="24"/>
              </w:rPr>
              <w:t xml:space="preserve"> Ініціатор розроблення програми</w:t>
            </w:r>
          </w:p>
        </w:tc>
        <w:tc>
          <w:tcPr>
            <w:tcW w:w="608" w:type="dxa"/>
            <w:tcBorders>
              <w:top w:val="nil"/>
              <w:left w:val="nil"/>
              <w:bottom w:val="nil"/>
              <w:right w:val="nil"/>
            </w:tcBorders>
          </w:tcPr>
          <w:p w:rsidR="00802EA5" w:rsidRDefault="00802EA5" w:rsidP="00920951">
            <w:pPr>
              <w:shd w:val="clear" w:color="auto" w:fill="FFFFFF"/>
              <w:spacing w:line="322" w:lineRule="exact"/>
              <w:jc w:val="center"/>
              <w:rPr>
                <w:b/>
                <w:sz w:val="96"/>
                <w:szCs w:val="24"/>
              </w:rPr>
            </w:pPr>
          </w:p>
        </w:tc>
        <w:tc>
          <w:tcPr>
            <w:tcW w:w="4878" w:type="dxa"/>
            <w:tcBorders>
              <w:top w:val="nil"/>
              <w:left w:val="nil"/>
              <w:right w:val="nil"/>
            </w:tcBorders>
          </w:tcPr>
          <w:p w:rsidR="00802EA5" w:rsidRDefault="00802EA5" w:rsidP="00920951">
            <w:pPr>
              <w:shd w:val="clear" w:color="auto" w:fill="FFFFFF"/>
              <w:spacing w:line="322" w:lineRule="exact"/>
              <w:rPr>
                <w:sz w:val="28"/>
                <w:szCs w:val="24"/>
                <w:lang w:eastAsia="ru-RU"/>
              </w:rPr>
            </w:pPr>
          </w:p>
          <w:p w:rsidR="00802EA5" w:rsidRDefault="00802EA5" w:rsidP="00B30664">
            <w:pPr>
              <w:shd w:val="clear" w:color="auto" w:fill="FFFFFF"/>
              <w:spacing w:line="322" w:lineRule="exact"/>
              <w:rPr>
                <w:szCs w:val="24"/>
              </w:rPr>
            </w:pPr>
            <w:r>
              <w:rPr>
                <w:sz w:val="28"/>
                <w:szCs w:val="24"/>
                <w:lang w:eastAsia="ru-RU"/>
              </w:rPr>
              <w:t>Радехівська</w:t>
            </w:r>
            <w:r w:rsidR="00E91472">
              <w:rPr>
                <w:sz w:val="28"/>
                <w:szCs w:val="24"/>
                <w:lang w:eastAsia="ru-RU"/>
              </w:rPr>
              <w:t xml:space="preserve"> </w:t>
            </w:r>
            <w:r>
              <w:rPr>
                <w:sz w:val="28"/>
                <w:szCs w:val="24"/>
                <w:lang w:eastAsia="ru-RU"/>
              </w:rPr>
              <w:t xml:space="preserve">міська рада </w:t>
            </w:r>
            <w:r w:rsidRPr="007F069A">
              <w:rPr>
                <w:sz w:val="28"/>
                <w:szCs w:val="24"/>
                <w:lang w:eastAsia="ru-RU"/>
              </w:rPr>
              <w:t>Львівської області</w:t>
            </w:r>
          </w:p>
        </w:tc>
      </w:tr>
      <w:tr w:rsidR="00802EA5" w:rsidTr="00E91472">
        <w:trPr>
          <w:trHeight w:val="661"/>
        </w:trPr>
        <w:tc>
          <w:tcPr>
            <w:tcW w:w="4174" w:type="dxa"/>
            <w:tcBorders>
              <w:top w:val="nil"/>
              <w:left w:val="nil"/>
              <w:bottom w:val="nil"/>
              <w:right w:val="nil"/>
            </w:tcBorders>
          </w:tcPr>
          <w:p w:rsidR="00802EA5" w:rsidRDefault="00802EA5" w:rsidP="00920951">
            <w:pPr>
              <w:pStyle w:val="a3"/>
              <w:rPr>
                <w:rFonts w:cs="Times New Roman"/>
                <w:sz w:val="28"/>
                <w:szCs w:val="24"/>
                <w:lang w:eastAsia="ru-RU"/>
              </w:rPr>
            </w:pPr>
          </w:p>
          <w:p w:rsidR="00802EA5" w:rsidRDefault="00802EA5" w:rsidP="00920951">
            <w:pPr>
              <w:pStyle w:val="a3"/>
              <w:rPr>
                <w:rFonts w:cs="Times New Roman"/>
                <w:sz w:val="28"/>
                <w:szCs w:val="24"/>
                <w:lang w:eastAsia="ru-RU"/>
              </w:rPr>
            </w:pPr>
            <w:r w:rsidRPr="00CA0741">
              <w:rPr>
                <w:rFonts w:ascii="Times New Roman" w:cs="Times New Roman"/>
                <w:sz w:val="28"/>
                <w:szCs w:val="24"/>
                <w:lang w:eastAsia="ru-RU"/>
              </w:rPr>
              <w:t>2.</w:t>
            </w:r>
            <w:r>
              <w:rPr>
                <w:rFonts w:cs="Times New Roman"/>
                <w:sz w:val="28"/>
                <w:szCs w:val="24"/>
                <w:lang w:eastAsia="ru-RU"/>
              </w:rPr>
              <w:t xml:space="preserve"> </w:t>
            </w:r>
            <w:r>
              <w:rPr>
                <w:rFonts w:cs="Times New Roman"/>
                <w:sz w:val="28"/>
                <w:szCs w:val="24"/>
                <w:lang w:eastAsia="ru-RU"/>
              </w:rPr>
              <w:t>Дата</w:t>
            </w:r>
            <w:r w:rsidRPr="00CA0741">
              <w:rPr>
                <w:rFonts w:ascii="Times New Roman" w:cs="Times New Roman"/>
                <w:sz w:val="28"/>
                <w:szCs w:val="24"/>
                <w:lang w:eastAsia="ru-RU"/>
              </w:rPr>
              <w:t>,</w:t>
            </w:r>
            <w:r>
              <w:rPr>
                <w:rFonts w:cs="Times New Roman"/>
                <w:sz w:val="28"/>
                <w:szCs w:val="24"/>
                <w:lang w:eastAsia="ru-RU"/>
              </w:rPr>
              <w:t xml:space="preserve"> </w:t>
            </w:r>
            <w:r>
              <w:rPr>
                <w:rFonts w:cs="Times New Roman"/>
                <w:sz w:val="28"/>
                <w:szCs w:val="24"/>
                <w:lang w:eastAsia="ru-RU"/>
              </w:rPr>
              <w:t>номер</w:t>
            </w:r>
            <w:r w:rsidR="00E91472">
              <w:rPr>
                <w:rFonts w:cs="Times New Roman"/>
                <w:sz w:val="28"/>
                <w:szCs w:val="24"/>
                <w:lang w:eastAsia="ru-RU"/>
              </w:rPr>
              <w:t xml:space="preserve"> </w:t>
            </w:r>
            <w:r>
              <w:rPr>
                <w:rFonts w:cs="Times New Roman"/>
                <w:sz w:val="28"/>
                <w:szCs w:val="24"/>
                <w:lang w:eastAsia="ru-RU"/>
              </w:rPr>
              <w:t>документу</w:t>
            </w:r>
            <w:r w:rsidR="00E91472">
              <w:rPr>
                <w:rFonts w:cs="Times New Roman"/>
                <w:sz w:val="28"/>
                <w:szCs w:val="24"/>
                <w:lang w:eastAsia="ru-RU"/>
              </w:rPr>
              <w:t xml:space="preserve"> </w:t>
            </w:r>
            <w:r>
              <w:rPr>
                <w:rFonts w:cs="Times New Roman"/>
                <w:sz w:val="28"/>
                <w:szCs w:val="24"/>
                <w:lang w:eastAsia="ru-RU"/>
              </w:rPr>
              <w:t>про</w:t>
            </w:r>
          </w:p>
          <w:p w:rsidR="00802EA5" w:rsidRDefault="00E91472" w:rsidP="00920951">
            <w:pPr>
              <w:pStyle w:val="a3"/>
              <w:rPr>
                <w:rFonts w:cs="Times New Roman"/>
                <w:szCs w:val="24"/>
              </w:rPr>
            </w:pPr>
            <w:r>
              <w:rPr>
                <w:rFonts w:cs="Times New Roman"/>
                <w:sz w:val="28"/>
                <w:szCs w:val="24"/>
                <w:lang w:eastAsia="ru-RU"/>
              </w:rPr>
              <w:t>з</w:t>
            </w:r>
            <w:r w:rsidR="00802EA5">
              <w:rPr>
                <w:rFonts w:cs="Times New Roman"/>
                <w:sz w:val="28"/>
                <w:szCs w:val="24"/>
                <w:lang w:eastAsia="ru-RU"/>
              </w:rPr>
              <w:t>атвердження</w:t>
            </w:r>
            <w:r>
              <w:rPr>
                <w:rFonts w:cs="Times New Roman"/>
                <w:sz w:val="28"/>
                <w:szCs w:val="24"/>
                <w:lang w:eastAsia="ru-RU"/>
              </w:rPr>
              <w:t xml:space="preserve"> </w:t>
            </w:r>
            <w:r w:rsidR="00802EA5">
              <w:rPr>
                <w:rFonts w:cs="Times New Roman"/>
                <w:sz w:val="28"/>
                <w:szCs w:val="24"/>
                <w:lang w:eastAsia="ru-RU"/>
              </w:rPr>
              <w:t>Програми</w:t>
            </w:r>
          </w:p>
        </w:tc>
        <w:tc>
          <w:tcPr>
            <w:tcW w:w="608" w:type="dxa"/>
            <w:tcBorders>
              <w:top w:val="nil"/>
              <w:left w:val="nil"/>
              <w:bottom w:val="nil"/>
              <w:right w:val="nil"/>
            </w:tcBorders>
          </w:tcPr>
          <w:p w:rsidR="00802EA5" w:rsidRDefault="00802EA5" w:rsidP="00920951">
            <w:pPr>
              <w:shd w:val="clear" w:color="auto" w:fill="FFFFFF"/>
              <w:spacing w:line="322" w:lineRule="exact"/>
              <w:jc w:val="center"/>
              <w:rPr>
                <w:b/>
                <w:sz w:val="96"/>
                <w:szCs w:val="24"/>
              </w:rPr>
            </w:pPr>
          </w:p>
        </w:tc>
        <w:tc>
          <w:tcPr>
            <w:tcW w:w="4878" w:type="dxa"/>
            <w:tcBorders>
              <w:top w:val="nil"/>
              <w:left w:val="nil"/>
              <w:right w:val="nil"/>
            </w:tcBorders>
          </w:tcPr>
          <w:p w:rsidR="00E91472" w:rsidRDefault="00E91472" w:rsidP="001860BC">
            <w:pPr>
              <w:shd w:val="clear" w:color="auto" w:fill="FFFFFF"/>
              <w:spacing w:line="322" w:lineRule="exact"/>
              <w:jc w:val="center"/>
              <w:rPr>
                <w:sz w:val="28"/>
                <w:szCs w:val="24"/>
              </w:rPr>
            </w:pPr>
          </w:p>
          <w:p w:rsidR="00802EA5" w:rsidRDefault="00E91472" w:rsidP="00D0059A">
            <w:pPr>
              <w:shd w:val="clear" w:color="auto" w:fill="FFFFFF"/>
              <w:spacing w:line="322" w:lineRule="exact"/>
              <w:jc w:val="center"/>
              <w:rPr>
                <w:b/>
                <w:sz w:val="28"/>
                <w:szCs w:val="24"/>
              </w:rPr>
            </w:pPr>
            <w:r w:rsidRPr="00E91472">
              <w:rPr>
                <w:sz w:val="28"/>
                <w:szCs w:val="24"/>
              </w:rPr>
              <w:t>Рішення сесії Радехівської міської ради №</w:t>
            </w:r>
            <w:r>
              <w:rPr>
                <w:sz w:val="28"/>
                <w:szCs w:val="24"/>
              </w:rPr>
              <w:t xml:space="preserve"> </w:t>
            </w:r>
            <w:r w:rsidR="00D0059A">
              <w:rPr>
                <w:sz w:val="28"/>
                <w:szCs w:val="24"/>
              </w:rPr>
              <w:t>__</w:t>
            </w:r>
            <w:r>
              <w:rPr>
                <w:sz w:val="28"/>
                <w:szCs w:val="24"/>
              </w:rPr>
              <w:t xml:space="preserve">  </w:t>
            </w:r>
            <w:r w:rsidRPr="00E91472">
              <w:rPr>
                <w:sz w:val="28"/>
                <w:szCs w:val="24"/>
              </w:rPr>
              <w:t xml:space="preserve"> від </w:t>
            </w:r>
            <w:r w:rsidR="00D0059A">
              <w:rPr>
                <w:sz w:val="28"/>
                <w:szCs w:val="24"/>
              </w:rPr>
              <w:t xml:space="preserve">13 вересня </w:t>
            </w:r>
            <w:r w:rsidR="00631F11">
              <w:rPr>
                <w:sz w:val="28"/>
                <w:szCs w:val="24"/>
              </w:rPr>
              <w:t xml:space="preserve"> 202</w:t>
            </w:r>
            <w:r w:rsidR="00D0059A">
              <w:rPr>
                <w:sz w:val="28"/>
                <w:szCs w:val="24"/>
              </w:rPr>
              <w:t>3</w:t>
            </w:r>
            <w:r w:rsidRPr="00E91472">
              <w:rPr>
                <w:sz w:val="28"/>
                <w:szCs w:val="24"/>
              </w:rPr>
              <w:t xml:space="preserve"> р</w:t>
            </w:r>
            <w:r>
              <w:rPr>
                <w:b/>
                <w:sz w:val="28"/>
                <w:szCs w:val="24"/>
              </w:rPr>
              <w:t>.</w:t>
            </w:r>
          </w:p>
        </w:tc>
      </w:tr>
      <w:tr w:rsidR="00802EA5" w:rsidTr="00E91472">
        <w:trPr>
          <w:trHeight w:val="612"/>
        </w:trPr>
        <w:tc>
          <w:tcPr>
            <w:tcW w:w="4174" w:type="dxa"/>
            <w:tcBorders>
              <w:top w:val="nil"/>
              <w:left w:val="nil"/>
              <w:bottom w:val="nil"/>
              <w:right w:val="nil"/>
            </w:tcBorders>
          </w:tcPr>
          <w:p w:rsidR="00802EA5" w:rsidRDefault="00802EA5" w:rsidP="00920951">
            <w:pPr>
              <w:pStyle w:val="a3"/>
              <w:rPr>
                <w:rFonts w:cs="Times New Roman"/>
                <w:sz w:val="28"/>
                <w:szCs w:val="24"/>
                <w:lang w:eastAsia="ru-RU"/>
              </w:rPr>
            </w:pPr>
          </w:p>
          <w:p w:rsidR="00802EA5" w:rsidRDefault="00802EA5" w:rsidP="00920951">
            <w:pPr>
              <w:pStyle w:val="a3"/>
              <w:rPr>
                <w:rFonts w:cs="Times New Roman"/>
                <w:sz w:val="28"/>
                <w:szCs w:val="24"/>
                <w:lang w:eastAsia="ru-RU"/>
              </w:rPr>
            </w:pPr>
            <w:r w:rsidRPr="00CA0741">
              <w:rPr>
                <w:rFonts w:ascii="Times New Roman" w:cs="Times New Roman"/>
                <w:sz w:val="28"/>
                <w:szCs w:val="24"/>
                <w:lang w:eastAsia="ru-RU"/>
              </w:rPr>
              <w:t>3.</w:t>
            </w:r>
            <w:r>
              <w:rPr>
                <w:rFonts w:cs="Times New Roman"/>
                <w:sz w:val="28"/>
                <w:szCs w:val="24"/>
                <w:lang w:eastAsia="ru-RU"/>
              </w:rPr>
              <w:t xml:space="preserve"> </w:t>
            </w:r>
            <w:r>
              <w:rPr>
                <w:rFonts w:cs="Times New Roman"/>
                <w:sz w:val="28"/>
                <w:szCs w:val="24"/>
                <w:lang w:eastAsia="ru-RU"/>
              </w:rPr>
              <w:t>Розробник</w:t>
            </w:r>
            <w:r w:rsidR="00E91472">
              <w:rPr>
                <w:rFonts w:cs="Times New Roman"/>
                <w:sz w:val="28"/>
                <w:szCs w:val="24"/>
                <w:lang w:eastAsia="ru-RU"/>
              </w:rPr>
              <w:t xml:space="preserve"> </w:t>
            </w:r>
            <w:r>
              <w:rPr>
                <w:rFonts w:cs="Times New Roman"/>
                <w:sz w:val="28"/>
                <w:szCs w:val="24"/>
                <w:lang w:eastAsia="ru-RU"/>
              </w:rPr>
              <w:t>Програми</w:t>
            </w:r>
          </w:p>
          <w:p w:rsidR="00E91472" w:rsidRDefault="00E91472" w:rsidP="00920951">
            <w:pPr>
              <w:pStyle w:val="a3"/>
              <w:rPr>
                <w:rFonts w:cs="Times New Roman"/>
                <w:szCs w:val="24"/>
              </w:rPr>
            </w:pPr>
          </w:p>
        </w:tc>
        <w:tc>
          <w:tcPr>
            <w:tcW w:w="608" w:type="dxa"/>
            <w:tcBorders>
              <w:top w:val="nil"/>
              <w:left w:val="nil"/>
              <w:bottom w:val="nil"/>
              <w:right w:val="nil"/>
            </w:tcBorders>
          </w:tcPr>
          <w:p w:rsidR="00802EA5" w:rsidRDefault="00802EA5" w:rsidP="00920951">
            <w:pPr>
              <w:shd w:val="clear" w:color="auto" w:fill="FFFFFF"/>
              <w:spacing w:line="322" w:lineRule="exact"/>
              <w:jc w:val="center"/>
              <w:rPr>
                <w:b/>
                <w:sz w:val="144"/>
                <w:szCs w:val="24"/>
              </w:rPr>
            </w:pPr>
          </w:p>
        </w:tc>
        <w:tc>
          <w:tcPr>
            <w:tcW w:w="4878" w:type="dxa"/>
            <w:tcBorders>
              <w:left w:val="nil"/>
              <w:bottom w:val="nil"/>
              <w:right w:val="nil"/>
            </w:tcBorders>
          </w:tcPr>
          <w:p w:rsidR="00802EA5" w:rsidRDefault="00802EA5" w:rsidP="00920951">
            <w:pPr>
              <w:shd w:val="clear" w:color="auto" w:fill="FFFFFF"/>
              <w:spacing w:line="322" w:lineRule="exact"/>
              <w:rPr>
                <w:sz w:val="28"/>
                <w:szCs w:val="24"/>
                <w:lang w:eastAsia="ru-RU"/>
              </w:rPr>
            </w:pPr>
          </w:p>
          <w:p w:rsidR="00802EA5" w:rsidRDefault="00DE04EF" w:rsidP="00B30664">
            <w:pPr>
              <w:shd w:val="clear" w:color="auto" w:fill="FFFFFF"/>
              <w:spacing w:line="322" w:lineRule="exact"/>
              <w:rPr>
                <w:sz w:val="28"/>
                <w:szCs w:val="24"/>
                <w:lang w:eastAsia="ru-RU"/>
              </w:rPr>
            </w:pPr>
            <w:r>
              <w:rPr>
                <w:sz w:val="28"/>
                <w:szCs w:val="24"/>
                <w:lang w:eastAsia="ru-RU"/>
              </w:rPr>
              <w:t>Фінансовий відділ Радехівської</w:t>
            </w:r>
            <w:r w:rsidR="00E91472">
              <w:rPr>
                <w:sz w:val="28"/>
                <w:szCs w:val="24"/>
                <w:lang w:eastAsia="ru-RU"/>
              </w:rPr>
              <w:t xml:space="preserve"> </w:t>
            </w:r>
            <w:r w:rsidR="00802EA5">
              <w:rPr>
                <w:sz w:val="28"/>
                <w:szCs w:val="24"/>
                <w:lang w:eastAsia="ru-RU"/>
              </w:rPr>
              <w:t>міськ</w:t>
            </w:r>
            <w:r>
              <w:rPr>
                <w:sz w:val="28"/>
                <w:szCs w:val="24"/>
                <w:lang w:eastAsia="ru-RU"/>
              </w:rPr>
              <w:t>ої</w:t>
            </w:r>
            <w:r w:rsidR="00802EA5">
              <w:rPr>
                <w:sz w:val="28"/>
                <w:szCs w:val="24"/>
                <w:lang w:eastAsia="ru-RU"/>
              </w:rPr>
              <w:t xml:space="preserve"> рад</w:t>
            </w:r>
            <w:r>
              <w:rPr>
                <w:sz w:val="28"/>
                <w:szCs w:val="24"/>
                <w:lang w:eastAsia="ru-RU"/>
              </w:rPr>
              <w:t>и</w:t>
            </w:r>
            <w:r w:rsidR="00802EA5">
              <w:rPr>
                <w:sz w:val="28"/>
                <w:szCs w:val="24"/>
                <w:lang w:eastAsia="ru-RU"/>
              </w:rPr>
              <w:t xml:space="preserve"> </w:t>
            </w:r>
            <w:r w:rsidR="00802EA5" w:rsidRPr="007F069A">
              <w:rPr>
                <w:sz w:val="28"/>
                <w:szCs w:val="24"/>
                <w:lang w:eastAsia="ru-RU"/>
              </w:rPr>
              <w:t xml:space="preserve"> Львівської </w:t>
            </w:r>
            <w:r>
              <w:rPr>
                <w:sz w:val="28"/>
                <w:szCs w:val="24"/>
                <w:lang w:eastAsia="ru-RU"/>
              </w:rPr>
              <w:t>о</w:t>
            </w:r>
            <w:r w:rsidR="00802EA5" w:rsidRPr="007F069A">
              <w:rPr>
                <w:sz w:val="28"/>
                <w:szCs w:val="24"/>
                <w:lang w:eastAsia="ru-RU"/>
              </w:rPr>
              <w:t>бласті</w:t>
            </w:r>
          </w:p>
          <w:p w:rsidR="00E91472" w:rsidRDefault="00E91472" w:rsidP="00B30664">
            <w:pPr>
              <w:shd w:val="clear" w:color="auto" w:fill="FFFFFF"/>
              <w:spacing w:line="322" w:lineRule="exact"/>
              <w:rPr>
                <w:szCs w:val="24"/>
              </w:rPr>
            </w:pPr>
          </w:p>
        </w:tc>
      </w:tr>
      <w:tr w:rsidR="00802EA5">
        <w:trPr>
          <w:trHeight w:val="612"/>
        </w:trPr>
        <w:tc>
          <w:tcPr>
            <w:tcW w:w="4174" w:type="dxa"/>
            <w:tcBorders>
              <w:top w:val="nil"/>
              <w:left w:val="nil"/>
              <w:bottom w:val="nil"/>
              <w:right w:val="nil"/>
            </w:tcBorders>
          </w:tcPr>
          <w:p w:rsidR="00802EA5" w:rsidRDefault="00E91472" w:rsidP="00E91472">
            <w:pPr>
              <w:pStyle w:val="a3"/>
              <w:numPr>
                <w:ilvl w:val="0"/>
                <w:numId w:val="2"/>
              </w:numPr>
              <w:jc w:val="both"/>
              <w:rPr>
                <w:rFonts w:cs="Times New Roman"/>
                <w:sz w:val="28"/>
                <w:szCs w:val="24"/>
                <w:lang w:eastAsia="ru-RU"/>
              </w:rPr>
            </w:pPr>
            <w:proofErr w:type="spellStart"/>
            <w:r>
              <w:rPr>
                <w:rFonts w:cs="Times New Roman"/>
                <w:sz w:val="28"/>
                <w:szCs w:val="24"/>
                <w:lang w:eastAsia="ru-RU"/>
              </w:rPr>
              <w:t>Співрозробник</w:t>
            </w:r>
            <w:proofErr w:type="spellEnd"/>
            <w:r>
              <w:rPr>
                <w:rFonts w:cs="Times New Roman"/>
                <w:sz w:val="28"/>
                <w:szCs w:val="24"/>
                <w:lang w:eastAsia="ru-RU"/>
              </w:rPr>
              <w:t xml:space="preserve"> </w:t>
            </w:r>
            <w:r>
              <w:rPr>
                <w:rFonts w:cs="Times New Roman"/>
                <w:sz w:val="28"/>
                <w:szCs w:val="24"/>
                <w:lang w:eastAsia="ru-RU"/>
              </w:rPr>
              <w:t>програми</w:t>
            </w:r>
          </w:p>
          <w:p w:rsidR="00E91472" w:rsidRDefault="00E91472" w:rsidP="00E91472">
            <w:pPr>
              <w:pStyle w:val="a3"/>
              <w:ind w:left="720"/>
              <w:jc w:val="both"/>
              <w:rPr>
                <w:rFonts w:cs="Times New Roman"/>
                <w:sz w:val="28"/>
                <w:szCs w:val="24"/>
                <w:lang w:eastAsia="ru-RU"/>
              </w:rPr>
            </w:pPr>
          </w:p>
          <w:p w:rsidR="00E91472" w:rsidRDefault="00E91472" w:rsidP="00E91472">
            <w:pPr>
              <w:pStyle w:val="a3"/>
              <w:ind w:left="720"/>
              <w:jc w:val="both"/>
              <w:rPr>
                <w:rFonts w:cs="Times New Roman"/>
                <w:sz w:val="28"/>
                <w:szCs w:val="24"/>
                <w:lang w:eastAsia="ru-RU"/>
              </w:rPr>
            </w:pPr>
          </w:p>
          <w:p w:rsidR="00E91472" w:rsidRDefault="00E91472" w:rsidP="00E91472">
            <w:pPr>
              <w:pStyle w:val="a3"/>
              <w:ind w:left="720"/>
              <w:jc w:val="both"/>
              <w:rPr>
                <w:rFonts w:cs="Times New Roman"/>
                <w:sz w:val="28"/>
                <w:szCs w:val="24"/>
                <w:lang w:eastAsia="ru-RU"/>
              </w:rPr>
            </w:pPr>
          </w:p>
          <w:p w:rsidR="00802EA5" w:rsidRDefault="00CA0741" w:rsidP="00920951">
            <w:pPr>
              <w:pStyle w:val="a3"/>
              <w:jc w:val="both"/>
              <w:rPr>
                <w:rFonts w:cs="Times New Roman"/>
                <w:szCs w:val="24"/>
              </w:rPr>
            </w:pPr>
            <w:r>
              <w:rPr>
                <w:rFonts w:ascii="Times New Roman" w:cs="Times New Roman"/>
                <w:sz w:val="28"/>
                <w:szCs w:val="24"/>
                <w:lang w:eastAsia="ru-RU"/>
              </w:rPr>
              <w:t>5</w:t>
            </w:r>
            <w:r w:rsidR="00802EA5" w:rsidRPr="00CA0741">
              <w:rPr>
                <w:rFonts w:ascii="Times New Roman" w:cs="Times New Roman"/>
                <w:sz w:val="28"/>
                <w:szCs w:val="24"/>
                <w:lang w:eastAsia="ru-RU"/>
              </w:rPr>
              <w:t>.</w:t>
            </w:r>
            <w:r w:rsidR="00802EA5">
              <w:rPr>
                <w:rFonts w:cs="Times New Roman"/>
                <w:sz w:val="28"/>
                <w:szCs w:val="24"/>
                <w:lang w:eastAsia="ru-RU"/>
              </w:rPr>
              <w:t xml:space="preserve"> </w:t>
            </w:r>
            <w:r w:rsidR="00802EA5">
              <w:rPr>
                <w:rFonts w:cs="Times New Roman"/>
                <w:sz w:val="28"/>
                <w:szCs w:val="24"/>
                <w:lang w:eastAsia="ru-RU"/>
              </w:rPr>
              <w:t>Відповідальний</w:t>
            </w:r>
            <w:r w:rsidR="00E91472">
              <w:rPr>
                <w:rFonts w:cs="Times New Roman"/>
                <w:sz w:val="28"/>
                <w:szCs w:val="24"/>
                <w:lang w:eastAsia="ru-RU"/>
              </w:rPr>
              <w:t xml:space="preserve"> </w:t>
            </w:r>
            <w:r w:rsidR="00802EA5">
              <w:rPr>
                <w:rFonts w:cs="Times New Roman"/>
                <w:sz w:val="28"/>
                <w:szCs w:val="24"/>
                <w:lang w:eastAsia="ru-RU"/>
              </w:rPr>
              <w:t>виконавець</w:t>
            </w:r>
          </w:p>
          <w:p w:rsidR="00802EA5" w:rsidRDefault="00E91472" w:rsidP="00E91472">
            <w:pPr>
              <w:pStyle w:val="a3"/>
              <w:jc w:val="both"/>
              <w:rPr>
                <w:rFonts w:cs="Times New Roman"/>
                <w:szCs w:val="24"/>
              </w:rPr>
            </w:pPr>
            <w:r>
              <w:rPr>
                <w:rFonts w:cs="Times New Roman"/>
                <w:sz w:val="28"/>
                <w:szCs w:val="24"/>
                <w:lang w:eastAsia="ru-RU"/>
              </w:rPr>
              <w:t xml:space="preserve">   </w:t>
            </w:r>
            <w:r>
              <w:rPr>
                <w:rFonts w:cs="Times New Roman"/>
                <w:sz w:val="28"/>
                <w:szCs w:val="24"/>
                <w:lang w:eastAsia="ru-RU"/>
              </w:rPr>
              <w:t>п</w:t>
            </w:r>
            <w:r w:rsidR="00802EA5">
              <w:rPr>
                <w:rFonts w:cs="Times New Roman"/>
                <w:sz w:val="28"/>
                <w:szCs w:val="24"/>
                <w:lang w:eastAsia="ru-RU"/>
              </w:rPr>
              <w:t>рограми</w:t>
            </w:r>
          </w:p>
        </w:tc>
        <w:tc>
          <w:tcPr>
            <w:tcW w:w="608" w:type="dxa"/>
            <w:tcBorders>
              <w:top w:val="nil"/>
              <w:left w:val="nil"/>
              <w:bottom w:val="nil"/>
              <w:right w:val="nil"/>
            </w:tcBorders>
          </w:tcPr>
          <w:p w:rsidR="00802EA5" w:rsidRDefault="00802EA5" w:rsidP="00920951">
            <w:pPr>
              <w:shd w:val="clear" w:color="auto" w:fill="FFFFFF"/>
              <w:spacing w:line="322" w:lineRule="exact"/>
              <w:jc w:val="center"/>
              <w:rPr>
                <w:b/>
                <w:sz w:val="144"/>
                <w:szCs w:val="24"/>
              </w:rPr>
            </w:pPr>
          </w:p>
        </w:tc>
        <w:tc>
          <w:tcPr>
            <w:tcW w:w="4878" w:type="dxa"/>
            <w:tcBorders>
              <w:top w:val="nil"/>
              <w:left w:val="nil"/>
              <w:bottom w:val="nil"/>
              <w:right w:val="nil"/>
            </w:tcBorders>
          </w:tcPr>
          <w:p w:rsidR="00802EA5" w:rsidRDefault="00E91472" w:rsidP="00920951">
            <w:pPr>
              <w:shd w:val="clear" w:color="auto" w:fill="FFFFFF"/>
              <w:spacing w:line="322" w:lineRule="exact"/>
              <w:rPr>
                <w:sz w:val="28"/>
                <w:szCs w:val="24"/>
                <w:lang w:eastAsia="ru-RU"/>
              </w:rPr>
            </w:pPr>
            <w:r>
              <w:rPr>
                <w:sz w:val="28"/>
                <w:szCs w:val="24"/>
                <w:lang w:eastAsia="ru-RU"/>
              </w:rPr>
              <w:t>Управління Державної казначейської служби України у Радехівському районі Львівської області</w:t>
            </w:r>
          </w:p>
          <w:p w:rsidR="00E91472" w:rsidRDefault="00E91472" w:rsidP="00920951">
            <w:pPr>
              <w:shd w:val="clear" w:color="auto" w:fill="FFFFFF"/>
              <w:spacing w:line="322" w:lineRule="exact"/>
              <w:rPr>
                <w:sz w:val="28"/>
                <w:szCs w:val="24"/>
                <w:lang w:eastAsia="ru-RU"/>
              </w:rPr>
            </w:pPr>
          </w:p>
          <w:p w:rsidR="00802EA5" w:rsidRDefault="00802EA5" w:rsidP="00920951">
            <w:pPr>
              <w:shd w:val="clear" w:color="auto" w:fill="FFFFFF"/>
              <w:spacing w:line="322" w:lineRule="exact"/>
              <w:rPr>
                <w:szCs w:val="24"/>
              </w:rPr>
            </w:pPr>
            <w:r>
              <w:rPr>
                <w:sz w:val="28"/>
                <w:szCs w:val="24"/>
                <w:lang w:eastAsia="ru-RU"/>
              </w:rPr>
              <w:t>Управління Державної казначейської служби України у Радехівському районі Львівської області</w:t>
            </w:r>
          </w:p>
        </w:tc>
      </w:tr>
      <w:tr w:rsidR="00802EA5">
        <w:trPr>
          <w:trHeight w:val="612"/>
        </w:trPr>
        <w:tc>
          <w:tcPr>
            <w:tcW w:w="4174" w:type="dxa"/>
            <w:tcBorders>
              <w:top w:val="nil"/>
              <w:left w:val="nil"/>
              <w:bottom w:val="nil"/>
              <w:right w:val="nil"/>
            </w:tcBorders>
          </w:tcPr>
          <w:p w:rsidR="00802EA5" w:rsidRPr="007F069A" w:rsidRDefault="00802EA5" w:rsidP="00920951">
            <w:pPr>
              <w:pStyle w:val="a3"/>
              <w:numPr>
                <w:ilvl w:val="0"/>
                <w:numId w:val="3"/>
              </w:numPr>
              <w:ind w:left="314" w:hanging="1075"/>
              <w:jc w:val="both"/>
              <w:rPr>
                <w:rFonts w:cs="Times New Roman"/>
                <w:szCs w:val="24"/>
              </w:rPr>
            </w:pPr>
          </w:p>
          <w:p w:rsidR="00802EA5" w:rsidRDefault="00CA0741" w:rsidP="00920951">
            <w:pPr>
              <w:pStyle w:val="a3"/>
              <w:numPr>
                <w:ilvl w:val="0"/>
                <w:numId w:val="3"/>
              </w:numPr>
              <w:ind w:left="314" w:hanging="1075"/>
              <w:jc w:val="both"/>
              <w:rPr>
                <w:rFonts w:cs="Times New Roman"/>
                <w:szCs w:val="24"/>
              </w:rPr>
            </w:pPr>
            <w:r>
              <w:rPr>
                <w:rFonts w:ascii="Times New Roman" w:cs="Times New Roman"/>
                <w:sz w:val="28"/>
                <w:szCs w:val="24"/>
                <w:lang w:eastAsia="ru-RU"/>
              </w:rPr>
              <w:t>6</w:t>
            </w:r>
            <w:r w:rsidR="00802EA5" w:rsidRPr="00CA0741">
              <w:rPr>
                <w:rFonts w:ascii="Times New Roman" w:cs="Times New Roman"/>
                <w:sz w:val="28"/>
                <w:szCs w:val="24"/>
                <w:lang w:eastAsia="ru-RU"/>
              </w:rPr>
              <w:t>.</w:t>
            </w:r>
            <w:r w:rsidR="00802EA5">
              <w:rPr>
                <w:rFonts w:cs="Times New Roman"/>
                <w:sz w:val="28"/>
                <w:szCs w:val="24"/>
                <w:lang w:eastAsia="ru-RU"/>
              </w:rPr>
              <w:t xml:space="preserve"> </w:t>
            </w:r>
            <w:r w:rsidR="00802EA5">
              <w:rPr>
                <w:rFonts w:cs="Times New Roman"/>
                <w:sz w:val="28"/>
                <w:szCs w:val="24"/>
                <w:lang w:eastAsia="ru-RU"/>
              </w:rPr>
              <w:t>Учасники</w:t>
            </w:r>
            <w:r w:rsidR="00E91472">
              <w:rPr>
                <w:rFonts w:cs="Times New Roman"/>
                <w:sz w:val="28"/>
                <w:szCs w:val="24"/>
                <w:lang w:eastAsia="ru-RU"/>
              </w:rPr>
              <w:t xml:space="preserve"> </w:t>
            </w:r>
            <w:r w:rsidR="00802EA5">
              <w:rPr>
                <w:rFonts w:cs="Times New Roman"/>
                <w:sz w:val="28"/>
                <w:szCs w:val="24"/>
                <w:lang w:eastAsia="ru-RU"/>
              </w:rPr>
              <w:t>Програми</w:t>
            </w:r>
          </w:p>
        </w:tc>
        <w:tc>
          <w:tcPr>
            <w:tcW w:w="608" w:type="dxa"/>
            <w:tcBorders>
              <w:top w:val="nil"/>
              <w:left w:val="nil"/>
              <w:bottom w:val="nil"/>
              <w:right w:val="nil"/>
            </w:tcBorders>
          </w:tcPr>
          <w:p w:rsidR="00802EA5" w:rsidRDefault="00802EA5" w:rsidP="00920951">
            <w:pPr>
              <w:shd w:val="clear" w:color="auto" w:fill="FFFFFF"/>
              <w:spacing w:line="322" w:lineRule="exact"/>
              <w:jc w:val="center"/>
              <w:rPr>
                <w:b/>
                <w:sz w:val="144"/>
                <w:szCs w:val="24"/>
              </w:rPr>
            </w:pPr>
          </w:p>
        </w:tc>
        <w:tc>
          <w:tcPr>
            <w:tcW w:w="4878" w:type="dxa"/>
            <w:tcBorders>
              <w:top w:val="nil"/>
              <w:left w:val="nil"/>
              <w:bottom w:val="nil"/>
              <w:right w:val="nil"/>
            </w:tcBorders>
          </w:tcPr>
          <w:p w:rsidR="00802EA5" w:rsidRPr="007F069A" w:rsidRDefault="00802EA5" w:rsidP="00920951">
            <w:pPr>
              <w:shd w:val="clear" w:color="auto" w:fill="FFFFFF"/>
              <w:spacing w:line="322" w:lineRule="exact"/>
              <w:rPr>
                <w:lang w:eastAsia="ru-RU"/>
              </w:rPr>
            </w:pPr>
          </w:p>
          <w:p w:rsidR="00802EA5" w:rsidRPr="007F069A" w:rsidRDefault="00DE04EF" w:rsidP="00920951">
            <w:pPr>
              <w:shd w:val="clear" w:color="auto" w:fill="FFFFFF"/>
              <w:spacing w:line="322" w:lineRule="exact"/>
              <w:rPr>
                <w:sz w:val="28"/>
                <w:szCs w:val="24"/>
                <w:lang w:eastAsia="ru-RU"/>
              </w:rPr>
            </w:pPr>
            <w:r>
              <w:rPr>
                <w:sz w:val="28"/>
                <w:szCs w:val="24"/>
                <w:lang w:eastAsia="ru-RU"/>
              </w:rPr>
              <w:t xml:space="preserve">Фінансовий відділ Радехівської міської ради </w:t>
            </w:r>
            <w:r w:rsidR="00802EA5">
              <w:rPr>
                <w:sz w:val="28"/>
                <w:szCs w:val="24"/>
                <w:lang w:eastAsia="ru-RU"/>
              </w:rPr>
              <w:t>,</w:t>
            </w:r>
          </w:p>
          <w:p w:rsidR="00802EA5" w:rsidRDefault="00802EA5" w:rsidP="00920951">
            <w:pPr>
              <w:shd w:val="clear" w:color="auto" w:fill="FFFFFF"/>
              <w:spacing w:line="322" w:lineRule="exact"/>
              <w:rPr>
                <w:szCs w:val="24"/>
              </w:rPr>
            </w:pPr>
            <w:r>
              <w:rPr>
                <w:sz w:val="28"/>
                <w:szCs w:val="24"/>
                <w:lang w:eastAsia="ru-RU"/>
              </w:rPr>
              <w:t>Управління Державної казначейської служби України у Радехівському районі Львівської області</w:t>
            </w:r>
          </w:p>
        </w:tc>
      </w:tr>
      <w:tr w:rsidR="00802EA5">
        <w:trPr>
          <w:trHeight w:val="612"/>
        </w:trPr>
        <w:tc>
          <w:tcPr>
            <w:tcW w:w="4174" w:type="dxa"/>
            <w:tcBorders>
              <w:top w:val="nil"/>
              <w:left w:val="nil"/>
              <w:bottom w:val="nil"/>
              <w:right w:val="nil"/>
            </w:tcBorders>
          </w:tcPr>
          <w:p w:rsidR="00802EA5" w:rsidRDefault="00802EA5" w:rsidP="00920951">
            <w:pPr>
              <w:pStyle w:val="a3"/>
              <w:jc w:val="both"/>
              <w:rPr>
                <w:rFonts w:cs="Times New Roman"/>
                <w:sz w:val="28"/>
                <w:szCs w:val="24"/>
                <w:lang w:eastAsia="ru-RU"/>
              </w:rPr>
            </w:pPr>
          </w:p>
          <w:p w:rsidR="00802EA5" w:rsidRDefault="00CA0741" w:rsidP="00920951">
            <w:pPr>
              <w:pStyle w:val="a3"/>
              <w:jc w:val="both"/>
              <w:rPr>
                <w:rFonts w:cs="Times New Roman"/>
                <w:szCs w:val="24"/>
              </w:rPr>
            </w:pPr>
            <w:r w:rsidRPr="00CA0741">
              <w:rPr>
                <w:rFonts w:ascii="Times New Roman" w:cs="Times New Roman"/>
                <w:sz w:val="28"/>
                <w:szCs w:val="24"/>
                <w:lang w:eastAsia="ru-RU"/>
              </w:rPr>
              <w:t>7</w:t>
            </w:r>
            <w:r w:rsidR="00802EA5" w:rsidRPr="00CA0741">
              <w:rPr>
                <w:rFonts w:ascii="Times New Roman" w:cs="Times New Roman"/>
                <w:sz w:val="28"/>
                <w:szCs w:val="24"/>
                <w:lang w:eastAsia="ru-RU"/>
              </w:rPr>
              <w:t>.</w:t>
            </w:r>
            <w:r w:rsidR="00802EA5">
              <w:rPr>
                <w:rFonts w:cs="Times New Roman"/>
                <w:sz w:val="28"/>
                <w:szCs w:val="24"/>
                <w:lang w:eastAsia="ru-RU"/>
              </w:rPr>
              <w:t xml:space="preserve"> </w:t>
            </w:r>
            <w:r w:rsidR="00802EA5">
              <w:rPr>
                <w:rFonts w:cs="Times New Roman"/>
                <w:sz w:val="28"/>
                <w:szCs w:val="24"/>
                <w:lang w:eastAsia="ru-RU"/>
              </w:rPr>
              <w:t>Термін</w:t>
            </w:r>
            <w:r w:rsidR="00E91472">
              <w:rPr>
                <w:rFonts w:cs="Times New Roman"/>
                <w:sz w:val="28"/>
                <w:szCs w:val="24"/>
                <w:lang w:eastAsia="ru-RU"/>
              </w:rPr>
              <w:t xml:space="preserve"> </w:t>
            </w:r>
            <w:r w:rsidR="00802EA5">
              <w:rPr>
                <w:rFonts w:cs="Times New Roman"/>
                <w:sz w:val="28"/>
                <w:szCs w:val="24"/>
                <w:lang w:eastAsia="ru-RU"/>
              </w:rPr>
              <w:t>реалізації</w:t>
            </w:r>
            <w:r w:rsidR="00E91472">
              <w:rPr>
                <w:rFonts w:cs="Times New Roman"/>
                <w:sz w:val="28"/>
                <w:szCs w:val="24"/>
                <w:lang w:eastAsia="ru-RU"/>
              </w:rPr>
              <w:t xml:space="preserve"> </w:t>
            </w:r>
            <w:r w:rsidR="00802EA5">
              <w:rPr>
                <w:rFonts w:cs="Times New Roman"/>
                <w:sz w:val="28"/>
                <w:szCs w:val="24"/>
                <w:lang w:eastAsia="ru-RU"/>
              </w:rPr>
              <w:t>Програми</w:t>
            </w:r>
          </w:p>
        </w:tc>
        <w:tc>
          <w:tcPr>
            <w:tcW w:w="608" w:type="dxa"/>
            <w:tcBorders>
              <w:top w:val="nil"/>
              <w:left w:val="nil"/>
              <w:bottom w:val="nil"/>
              <w:right w:val="nil"/>
            </w:tcBorders>
          </w:tcPr>
          <w:p w:rsidR="00802EA5" w:rsidRDefault="00802EA5" w:rsidP="00920951">
            <w:pPr>
              <w:shd w:val="clear" w:color="auto" w:fill="FFFFFF"/>
              <w:spacing w:line="322" w:lineRule="exact"/>
              <w:jc w:val="center"/>
              <w:rPr>
                <w:b/>
                <w:sz w:val="144"/>
                <w:szCs w:val="24"/>
              </w:rPr>
            </w:pPr>
          </w:p>
        </w:tc>
        <w:tc>
          <w:tcPr>
            <w:tcW w:w="4878" w:type="dxa"/>
            <w:tcBorders>
              <w:top w:val="nil"/>
              <w:left w:val="nil"/>
              <w:bottom w:val="nil"/>
              <w:right w:val="nil"/>
            </w:tcBorders>
          </w:tcPr>
          <w:p w:rsidR="00802EA5" w:rsidRDefault="00802EA5" w:rsidP="00920951">
            <w:pPr>
              <w:shd w:val="clear" w:color="auto" w:fill="FFFFFF"/>
              <w:spacing w:line="322" w:lineRule="exact"/>
              <w:rPr>
                <w:sz w:val="28"/>
                <w:szCs w:val="24"/>
                <w:lang w:eastAsia="ru-RU"/>
              </w:rPr>
            </w:pPr>
          </w:p>
          <w:p w:rsidR="00802EA5" w:rsidRDefault="00802EA5" w:rsidP="00DE04EF">
            <w:pPr>
              <w:shd w:val="clear" w:color="auto" w:fill="FFFFFF"/>
              <w:spacing w:line="322" w:lineRule="exact"/>
              <w:jc w:val="center"/>
              <w:rPr>
                <w:szCs w:val="24"/>
              </w:rPr>
            </w:pPr>
            <w:r>
              <w:rPr>
                <w:sz w:val="28"/>
                <w:szCs w:val="24"/>
                <w:lang w:eastAsia="ru-RU"/>
              </w:rPr>
              <w:t>202</w:t>
            </w:r>
            <w:r w:rsidR="00D0059A">
              <w:rPr>
                <w:sz w:val="28"/>
                <w:szCs w:val="24"/>
                <w:lang w:eastAsia="ru-RU"/>
              </w:rPr>
              <w:t>3</w:t>
            </w:r>
            <w:r>
              <w:rPr>
                <w:sz w:val="28"/>
                <w:szCs w:val="24"/>
                <w:lang w:eastAsia="ru-RU"/>
              </w:rPr>
              <w:t xml:space="preserve"> рік</w:t>
            </w:r>
          </w:p>
        </w:tc>
      </w:tr>
      <w:tr w:rsidR="00802EA5">
        <w:trPr>
          <w:trHeight w:val="612"/>
        </w:trPr>
        <w:tc>
          <w:tcPr>
            <w:tcW w:w="4174" w:type="dxa"/>
            <w:tcBorders>
              <w:top w:val="nil"/>
              <w:left w:val="nil"/>
              <w:bottom w:val="nil"/>
              <w:right w:val="nil"/>
            </w:tcBorders>
          </w:tcPr>
          <w:p w:rsidR="00802EA5" w:rsidRDefault="00802EA5" w:rsidP="00920951">
            <w:pPr>
              <w:pStyle w:val="a3"/>
              <w:jc w:val="both"/>
              <w:rPr>
                <w:rFonts w:cs="Times New Roman"/>
                <w:sz w:val="28"/>
                <w:szCs w:val="24"/>
                <w:lang w:eastAsia="ru-RU"/>
              </w:rPr>
            </w:pPr>
          </w:p>
          <w:p w:rsidR="00802EA5" w:rsidRDefault="00CA0741" w:rsidP="00920951">
            <w:pPr>
              <w:pStyle w:val="a3"/>
              <w:jc w:val="both"/>
              <w:rPr>
                <w:rFonts w:cs="Times New Roman"/>
                <w:szCs w:val="24"/>
              </w:rPr>
            </w:pPr>
            <w:r w:rsidRPr="00CA0741">
              <w:rPr>
                <w:rFonts w:ascii="Times New Roman" w:cs="Times New Roman"/>
                <w:sz w:val="28"/>
                <w:szCs w:val="24"/>
                <w:lang w:eastAsia="ru-RU"/>
              </w:rPr>
              <w:t>8</w:t>
            </w:r>
            <w:r w:rsidR="00802EA5" w:rsidRPr="00CA0741">
              <w:rPr>
                <w:rFonts w:ascii="Times New Roman" w:cs="Times New Roman"/>
                <w:sz w:val="28"/>
                <w:szCs w:val="24"/>
                <w:lang w:eastAsia="ru-RU"/>
              </w:rPr>
              <w:t>.</w:t>
            </w:r>
            <w:r w:rsidR="00802EA5">
              <w:rPr>
                <w:rFonts w:cs="Times New Roman"/>
                <w:sz w:val="28"/>
                <w:szCs w:val="24"/>
                <w:lang w:eastAsia="ru-RU"/>
              </w:rPr>
              <w:t xml:space="preserve"> </w:t>
            </w:r>
            <w:r w:rsidR="00802EA5">
              <w:rPr>
                <w:rFonts w:cs="Times New Roman"/>
                <w:sz w:val="28"/>
                <w:szCs w:val="24"/>
                <w:lang w:eastAsia="ru-RU"/>
              </w:rPr>
              <w:t>Обсяг</w:t>
            </w:r>
            <w:r w:rsidR="00E91472">
              <w:rPr>
                <w:rFonts w:cs="Times New Roman"/>
                <w:sz w:val="28"/>
                <w:szCs w:val="24"/>
                <w:lang w:eastAsia="ru-RU"/>
              </w:rPr>
              <w:t xml:space="preserve"> </w:t>
            </w:r>
            <w:r w:rsidR="00802EA5">
              <w:rPr>
                <w:rFonts w:cs="Times New Roman"/>
                <w:sz w:val="28"/>
                <w:szCs w:val="24"/>
                <w:lang w:eastAsia="ru-RU"/>
              </w:rPr>
              <w:t>фінансового</w:t>
            </w:r>
            <w:r w:rsidR="00E91472">
              <w:rPr>
                <w:rFonts w:cs="Times New Roman"/>
                <w:sz w:val="28"/>
                <w:szCs w:val="24"/>
                <w:lang w:eastAsia="ru-RU"/>
              </w:rPr>
              <w:t xml:space="preserve"> </w:t>
            </w:r>
            <w:r w:rsidR="00802EA5">
              <w:rPr>
                <w:rFonts w:cs="Times New Roman"/>
                <w:sz w:val="28"/>
                <w:szCs w:val="24"/>
                <w:lang w:eastAsia="ru-RU"/>
              </w:rPr>
              <w:t>ресурсу</w:t>
            </w:r>
          </w:p>
          <w:p w:rsidR="00802EA5" w:rsidRDefault="00E91472" w:rsidP="00920951">
            <w:pPr>
              <w:pStyle w:val="a3"/>
              <w:jc w:val="both"/>
              <w:rPr>
                <w:rFonts w:cs="Times New Roman"/>
                <w:szCs w:val="24"/>
              </w:rPr>
            </w:pPr>
            <w:r>
              <w:rPr>
                <w:rFonts w:cs="Times New Roman"/>
                <w:sz w:val="28"/>
                <w:szCs w:val="24"/>
                <w:lang w:eastAsia="ru-RU"/>
              </w:rPr>
              <w:t xml:space="preserve">    </w:t>
            </w:r>
            <w:r w:rsidR="00802EA5">
              <w:rPr>
                <w:rFonts w:cs="Times New Roman"/>
                <w:sz w:val="28"/>
                <w:szCs w:val="24"/>
                <w:lang w:eastAsia="ru-RU"/>
              </w:rPr>
              <w:t>Програми</w:t>
            </w:r>
          </w:p>
        </w:tc>
        <w:tc>
          <w:tcPr>
            <w:tcW w:w="608" w:type="dxa"/>
            <w:tcBorders>
              <w:top w:val="nil"/>
              <w:left w:val="nil"/>
              <w:bottom w:val="nil"/>
              <w:right w:val="nil"/>
            </w:tcBorders>
          </w:tcPr>
          <w:p w:rsidR="00802EA5" w:rsidRDefault="00802EA5" w:rsidP="00920951">
            <w:pPr>
              <w:shd w:val="clear" w:color="auto" w:fill="FFFFFF"/>
              <w:spacing w:line="322" w:lineRule="exact"/>
              <w:jc w:val="center"/>
              <w:rPr>
                <w:b/>
                <w:sz w:val="144"/>
                <w:szCs w:val="24"/>
              </w:rPr>
            </w:pPr>
          </w:p>
        </w:tc>
        <w:tc>
          <w:tcPr>
            <w:tcW w:w="4878" w:type="dxa"/>
            <w:tcBorders>
              <w:top w:val="nil"/>
              <w:left w:val="nil"/>
              <w:bottom w:val="nil"/>
              <w:right w:val="nil"/>
            </w:tcBorders>
          </w:tcPr>
          <w:p w:rsidR="00802EA5" w:rsidRDefault="00802EA5" w:rsidP="00920951">
            <w:pPr>
              <w:shd w:val="clear" w:color="auto" w:fill="FFFFFF"/>
              <w:spacing w:line="322" w:lineRule="exact"/>
              <w:rPr>
                <w:sz w:val="28"/>
                <w:szCs w:val="24"/>
                <w:lang w:eastAsia="ru-RU"/>
              </w:rPr>
            </w:pPr>
          </w:p>
          <w:p w:rsidR="00802EA5" w:rsidRDefault="00E51E8C" w:rsidP="004E6ED3">
            <w:pPr>
              <w:shd w:val="clear" w:color="auto" w:fill="FFFFFF"/>
              <w:spacing w:line="322" w:lineRule="exact"/>
              <w:jc w:val="center"/>
              <w:rPr>
                <w:szCs w:val="24"/>
              </w:rPr>
            </w:pPr>
            <w:r>
              <w:rPr>
                <w:sz w:val="28"/>
                <w:szCs w:val="24"/>
                <w:lang w:eastAsia="ru-RU"/>
              </w:rPr>
              <w:t>371,9</w:t>
            </w:r>
            <w:r w:rsidR="00802EA5">
              <w:rPr>
                <w:sz w:val="28"/>
                <w:szCs w:val="24"/>
                <w:lang w:eastAsia="ru-RU"/>
              </w:rPr>
              <w:t xml:space="preserve"> тис. грн.</w:t>
            </w:r>
          </w:p>
        </w:tc>
      </w:tr>
    </w:tbl>
    <w:p w:rsidR="00802EA5" w:rsidRDefault="00802EA5" w:rsidP="00920951">
      <w:pPr>
        <w:shd w:val="clear" w:color="auto" w:fill="FFFFFF"/>
        <w:ind w:left="8899"/>
        <w:rPr>
          <w:spacing w:val="-4"/>
          <w:sz w:val="24"/>
          <w:szCs w:val="24"/>
        </w:rPr>
      </w:pPr>
    </w:p>
    <w:p w:rsidR="00802EA5" w:rsidRDefault="00802EA5" w:rsidP="00920951">
      <w:pPr>
        <w:shd w:val="clear" w:color="auto" w:fill="FFFFFF"/>
        <w:rPr>
          <w:spacing w:val="-4"/>
          <w:sz w:val="24"/>
          <w:szCs w:val="24"/>
        </w:rPr>
      </w:pPr>
    </w:p>
    <w:p w:rsidR="00802EA5" w:rsidRDefault="00802EA5" w:rsidP="00920951">
      <w:pPr>
        <w:shd w:val="clear" w:color="auto" w:fill="FFFFFF"/>
        <w:rPr>
          <w:spacing w:val="-4"/>
          <w:sz w:val="24"/>
          <w:szCs w:val="24"/>
        </w:rPr>
      </w:pPr>
    </w:p>
    <w:p w:rsidR="00802EA5" w:rsidRDefault="00802EA5" w:rsidP="00920951">
      <w:pPr>
        <w:shd w:val="clear" w:color="auto" w:fill="FFFFFF"/>
        <w:rPr>
          <w:spacing w:val="-4"/>
          <w:sz w:val="24"/>
          <w:szCs w:val="24"/>
        </w:rPr>
      </w:pPr>
    </w:p>
    <w:p w:rsidR="00802EA5" w:rsidRDefault="00802EA5" w:rsidP="00B30664">
      <w:pPr>
        <w:pStyle w:val="a3"/>
        <w:jc w:val="both"/>
        <w:rPr>
          <w:rFonts w:ascii="Times New Roman" w:cs="Times New Roman"/>
          <w:sz w:val="28"/>
          <w:szCs w:val="28"/>
        </w:rPr>
      </w:pPr>
      <w:r>
        <w:rPr>
          <w:rFonts w:ascii="Times New Roman" w:cs="Times New Roman"/>
          <w:sz w:val="28"/>
          <w:szCs w:val="28"/>
        </w:rPr>
        <w:t>Міський</w:t>
      </w:r>
      <w:r w:rsidRPr="00444E10">
        <w:rPr>
          <w:rFonts w:ascii="Times New Roman" w:cs="Times New Roman"/>
          <w:sz w:val="28"/>
          <w:szCs w:val="28"/>
        </w:rPr>
        <w:t xml:space="preserve"> голова</w:t>
      </w:r>
      <w:r>
        <w:rPr>
          <w:rFonts w:ascii="Times New Roman" w:cs="Times New Roman"/>
          <w:sz w:val="28"/>
          <w:szCs w:val="28"/>
        </w:rPr>
        <w:t xml:space="preserve">                                                                   Степан КОХАНЧУК</w:t>
      </w:r>
    </w:p>
    <w:p w:rsidR="005D3C36" w:rsidRDefault="005D3C36" w:rsidP="00B30664">
      <w:pPr>
        <w:pStyle w:val="a3"/>
        <w:jc w:val="both"/>
        <w:rPr>
          <w:rFonts w:ascii="Times New Roman" w:cs="Times New Roman"/>
          <w:sz w:val="28"/>
          <w:szCs w:val="28"/>
        </w:rPr>
      </w:pPr>
    </w:p>
    <w:p w:rsidR="00CA0741" w:rsidRDefault="00CA0741" w:rsidP="00B30664">
      <w:pPr>
        <w:pStyle w:val="a3"/>
        <w:jc w:val="both"/>
        <w:rPr>
          <w:rFonts w:ascii="Times New Roman" w:cs="Times New Roman"/>
          <w:sz w:val="28"/>
          <w:szCs w:val="28"/>
        </w:rPr>
      </w:pPr>
    </w:p>
    <w:p w:rsidR="00CA0741" w:rsidRDefault="00CA0741" w:rsidP="00B30664">
      <w:pPr>
        <w:pStyle w:val="a3"/>
        <w:jc w:val="both"/>
        <w:rPr>
          <w:rFonts w:ascii="Times New Roman" w:cs="Times New Roman"/>
          <w:sz w:val="28"/>
          <w:szCs w:val="28"/>
        </w:rPr>
      </w:pPr>
    </w:p>
    <w:p w:rsidR="00CA0741" w:rsidRDefault="00CA0741" w:rsidP="00B30664">
      <w:pPr>
        <w:pStyle w:val="a3"/>
        <w:jc w:val="both"/>
        <w:rPr>
          <w:rFonts w:ascii="Times New Roman" w:cs="Times New Roman"/>
          <w:sz w:val="28"/>
          <w:szCs w:val="28"/>
        </w:rPr>
      </w:pPr>
    </w:p>
    <w:p w:rsidR="00802EA5" w:rsidRDefault="00802EA5" w:rsidP="00920951">
      <w:pPr>
        <w:shd w:val="clear" w:color="auto" w:fill="FFFFFF"/>
        <w:ind w:left="4536"/>
        <w:rPr>
          <w:szCs w:val="24"/>
        </w:rPr>
      </w:pPr>
      <w:r>
        <w:rPr>
          <w:spacing w:val="-4"/>
          <w:sz w:val="24"/>
          <w:szCs w:val="24"/>
        </w:rPr>
        <w:t>Додаток 2</w:t>
      </w:r>
    </w:p>
    <w:p w:rsidR="00802EA5" w:rsidRDefault="00802EA5" w:rsidP="00920951">
      <w:pPr>
        <w:shd w:val="clear" w:color="auto" w:fill="FFFFFF"/>
        <w:spacing w:before="139" w:line="274" w:lineRule="exact"/>
        <w:ind w:left="4536"/>
        <w:rPr>
          <w:szCs w:val="24"/>
        </w:rPr>
      </w:pPr>
      <w:r>
        <w:rPr>
          <w:spacing w:val="-2"/>
          <w:sz w:val="24"/>
          <w:szCs w:val="24"/>
        </w:rPr>
        <w:t>До програми: «Покращення матеріально-</w:t>
      </w:r>
      <w:r>
        <w:rPr>
          <w:spacing w:val="-2"/>
          <w:sz w:val="24"/>
          <w:szCs w:val="24"/>
        </w:rPr>
        <w:lastRenderedPageBreak/>
        <w:t xml:space="preserve">технічної бази </w:t>
      </w:r>
      <w:r>
        <w:rPr>
          <w:spacing w:val="1"/>
          <w:sz w:val="24"/>
          <w:szCs w:val="24"/>
        </w:rPr>
        <w:t xml:space="preserve">управління Державної казначейської служби </w:t>
      </w:r>
      <w:r>
        <w:rPr>
          <w:spacing w:val="2"/>
          <w:sz w:val="24"/>
          <w:szCs w:val="24"/>
        </w:rPr>
        <w:t xml:space="preserve">України у Радехівському районі Львівської </w:t>
      </w:r>
      <w:r w:rsidR="00DE04EF">
        <w:rPr>
          <w:spacing w:val="-1"/>
          <w:sz w:val="24"/>
          <w:szCs w:val="24"/>
        </w:rPr>
        <w:t>області в 202</w:t>
      </w:r>
      <w:r w:rsidR="00E51E8C">
        <w:rPr>
          <w:spacing w:val="-1"/>
          <w:sz w:val="24"/>
          <w:szCs w:val="24"/>
        </w:rPr>
        <w:t>3</w:t>
      </w:r>
      <w:r w:rsidR="00DE04EF">
        <w:rPr>
          <w:spacing w:val="-1"/>
          <w:sz w:val="24"/>
          <w:szCs w:val="24"/>
        </w:rPr>
        <w:t xml:space="preserve"> </w:t>
      </w:r>
      <w:r>
        <w:rPr>
          <w:spacing w:val="-1"/>
          <w:sz w:val="24"/>
          <w:szCs w:val="24"/>
        </w:rPr>
        <w:t>році»</w:t>
      </w:r>
    </w:p>
    <w:p w:rsidR="00802EA5" w:rsidRDefault="00802EA5" w:rsidP="00920951">
      <w:pPr>
        <w:shd w:val="clear" w:color="auto" w:fill="FFFFFF"/>
        <w:spacing w:before="139" w:line="274" w:lineRule="exact"/>
        <w:ind w:left="4594"/>
        <w:rPr>
          <w:spacing w:val="-1"/>
          <w:sz w:val="24"/>
          <w:szCs w:val="24"/>
        </w:rPr>
      </w:pPr>
    </w:p>
    <w:p w:rsidR="00802EA5" w:rsidRDefault="00802EA5" w:rsidP="00920951">
      <w:pPr>
        <w:shd w:val="clear" w:color="auto" w:fill="FFFFFF"/>
        <w:spacing w:before="139" w:line="274" w:lineRule="exact"/>
        <w:ind w:left="4594"/>
        <w:rPr>
          <w:szCs w:val="24"/>
        </w:rPr>
      </w:pPr>
    </w:p>
    <w:p w:rsidR="00802EA5" w:rsidRPr="00B4728D" w:rsidRDefault="00802EA5" w:rsidP="00920951">
      <w:pPr>
        <w:shd w:val="clear" w:color="auto" w:fill="FFFFFF"/>
        <w:spacing w:line="322" w:lineRule="exact"/>
        <w:jc w:val="center"/>
        <w:rPr>
          <w:sz w:val="32"/>
          <w:szCs w:val="32"/>
        </w:rPr>
      </w:pPr>
      <w:r w:rsidRPr="00B4728D">
        <w:rPr>
          <w:b/>
          <w:spacing w:val="-1"/>
          <w:sz w:val="32"/>
          <w:szCs w:val="32"/>
        </w:rPr>
        <w:t>Перелік завдань, заходів та показників Програми</w:t>
      </w:r>
    </w:p>
    <w:p w:rsidR="00802EA5" w:rsidRPr="00B4728D" w:rsidRDefault="00802EA5" w:rsidP="00920951">
      <w:pPr>
        <w:shd w:val="clear" w:color="auto" w:fill="FFFFFF"/>
        <w:spacing w:line="322" w:lineRule="exact"/>
        <w:jc w:val="center"/>
        <w:rPr>
          <w:b/>
          <w:spacing w:val="-1"/>
          <w:sz w:val="32"/>
          <w:szCs w:val="32"/>
        </w:rPr>
      </w:pPr>
    </w:p>
    <w:p w:rsidR="00802EA5" w:rsidRDefault="00802EA5" w:rsidP="00920951">
      <w:pPr>
        <w:shd w:val="clear" w:color="auto" w:fill="FFFFFF"/>
        <w:spacing w:line="322" w:lineRule="exact"/>
        <w:jc w:val="center"/>
        <w:rPr>
          <w:b/>
          <w:spacing w:val="-1"/>
          <w:sz w:val="28"/>
          <w:szCs w:val="24"/>
        </w:rPr>
      </w:pP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8"/>
        <w:gridCol w:w="1418"/>
        <w:gridCol w:w="2268"/>
        <w:gridCol w:w="1275"/>
        <w:gridCol w:w="1418"/>
        <w:gridCol w:w="1417"/>
        <w:gridCol w:w="993"/>
        <w:gridCol w:w="1417"/>
      </w:tblGrid>
      <w:tr w:rsidR="00CA0741" w:rsidTr="00C4347E">
        <w:trPr>
          <w:trHeight w:hRule="exact" w:val="1392"/>
        </w:trPr>
        <w:tc>
          <w:tcPr>
            <w:tcW w:w="568" w:type="dxa"/>
            <w:shd w:val="clear" w:color="auto" w:fill="FFFFFF"/>
            <w:vAlign w:val="center"/>
          </w:tcPr>
          <w:p w:rsidR="00802EA5" w:rsidRPr="0025275C" w:rsidRDefault="00802EA5" w:rsidP="00920951">
            <w:pPr>
              <w:shd w:val="clear" w:color="auto" w:fill="FFFFFF"/>
              <w:ind w:left="5"/>
              <w:jc w:val="center"/>
              <w:rPr>
                <w:szCs w:val="24"/>
              </w:rPr>
            </w:pPr>
            <w:r w:rsidRPr="0025275C">
              <w:rPr>
                <w:sz w:val="22"/>
                <w:szCs w:val="24"/>
              </w:rPr>
              <w:t>№ з/п</w:t>
            </w:r>
          </w:p>
        </w:tc>
        <w:tc>
          <w:tcPr>
            <w:tcW w:w="1418" w:type="dxa"/>
            <w:shd w:val="clear" w:color="auto" w:fill="FFFFFF"/>
            <w:vAlign w:val="center"/>
          </w:tcPr>
          <w:p w:rsidR="00802EA5" w:rsidRDefault="00802EA5" w:rsidP="00920951">
            <w:pPr>
              <w:shd w:val="clear" w:color="auto" w:fill="FFFFFF"/>
              <w:jc w:val="center"/>
              <w:rPr>
                <w:szCs w:val="24"/>
              </w:rPr>
            </w:pPr>
            <w:r>
              <w:rPr>
                <w:b/>
                <w:spacing w:val="-1"/>
                <w:sz w:val="22"/>
                <w:szCs w:val="24"/>
              </w:rPr>
              <w:t xml:space="preserve">Назва </w:t>
            </w:r>
            <w:r>
              <w:rPr>
                <w:b/>
                <w:spacing w:val="-2"/>
                <w:sz w:val="22"/>
                <w:szCs w:val="24"/>
              </w:rPr>
              <w:t>завдання</w:t>
            </w:r>
            <w:r>
              <w:rPr>
                <w:b/>
                <w:spacing w:val="-3"/>
                <w:sz w:val="22"/>
                <w:szCs w:val="24"/>
              </w:rPr>
              <w:t xml:space="preserve"> програми</w:t>
            </w:r>
          </w:p>
        </w:tc>
        <w:tc>
          <w:tcPr>
            <w:tcW w:w="2268" w:type="dxa"/>
            <w:shd w:val="clear" w:color="auto" w:fill="FFFFFF"/>
            <w:vAlign w:val="center"/>
          </w:tcPr>
          <w:p w:rsidR="00802EA5" w:rsidRDefault="00802EA5" w:rsidP="00920951">
            <w:pPr>
              <w:shd w:val="clear" w:color="auto" w:fill="FFFFFF"/>
              <w:jc w:val="center"/>
              <w:rPr>
                <w:szCs w:val="24"/>
              </w:rPr>
            </w:pPr>
            <w:r>
              <w:rPr>
                <w:b/>
                <w:spacing w:val="-2"/>
                <w:sz w:val="22"/>
                <w:szCs w:val="24"/>
              </w:rPr>
              <w:t>Перелік</w:t>
            </w:r>
            <w:r>
              <w:rPr>
                <w:b/>
                <w:spacing w:val="-3"/>
                <w:sz w:val="22"/>
                <w:szCs w:val="24"/>
              </w:rPr>
              <w:t xml:space="preserve"> заходів</w:t>
            </w:r>
            <w:r>
              <w:rPr>
                <w:b/>
                <w:spacing w:val="-4"/>
                <w:sz w:val="22"/>
                <w:szCs w:val="24"/>
              </w:rPr>
              <w:t xml:space="preserve"> програми</w:t>
            </w:r>
          </w:p>
        </w:tc>
        <w:tc>
          <w:tcPr>
            <w:tcW w:w="1275" w:type="dxa"/>
            <w:shd w:val="clear" w:color="auto" w:fill="FFFFFF"/>
            <w:vAlign w:val="center"/>
          </w:tcPr>
          <w:p w:rsidR="00802EA5" w:rsidRPr="00E91472" w:rsidRDefault="00802EA5" w:rsidP="00920951">
            <w:pPr>
              <w:shd w:val="clear" w:color="auto" w:fill="FFFFFF"/>
              <w:jc w:val="center"/>
            </w:pPr>
            <w:r w:rsidRPr="00E91472">
              <w:rPr>
                <w:b/>
                <w:spacing w:val="-4"/>
              </w:rPr>
              <w:t>Термін виконання</w:t>
            </w:r>
            <w:r w:rsidR="00E91472" w:rsidRPr="00E91472">
              <w:rPr>
                <w:b/>
                <w:spacing w:val="-4"/>
              </w:rPr>
              <w:t xml:space="preserve"> </w:t>
            </w:r>
            <w:r w:rsidRPr="00E91472">
              <w:rPr>
                <w:b/>
                <w:spacing w:val="-4"/>
              </w:rPr>
              <w:t>програми</w:t>
            </w:r>
          </w:p>
        </w:tc>
        <w:tc>
          <w:tcPr>
            <w:tcW w:w="1418" w:type="dxa"/>
            <w:shd w:val="clear" w:color="auto" w:fill="FFFFFF"/>
            <w:vAlign w:val="center"/>
          </w:tcPr>
          <w:p w:rsidR="00802EA5" w:rsidRDefault="00802EA5" w:rsidP="00920951">
            <w:pPr>
              <w:shd w:val="clear" w:color="auto" w:fill="FFFFFF"/>
              <w:jc w:val="center"/>
              <w:rPr>
                <w:szCs w:val="24"/>
              </w:rPr>
            </w:pPr>
            <w:r>
              <w:rPr>
                <w:b/>
                <w:spacing w:val="-2"/>
                <w:sz w:val="22"/>
                <w:szCs w:val="24"/>
              </w:rPr>
              <w:t>Виконавець</w:t>
            </w:r>
            <w:r w:rsidR="00E91472">
              <w:rPr>
                <w:b/>
                <w:spacing w:val="-2"/>
                <w:sz w:val="22"/>
                <w:szCs w:val="24"/>
              </w:rPr>
              <w:t xml:space="preserve"> </w:t>
            </w:r>
            <w:r>
              <w:rPr>
                <w:b/>
                <w:spacing w:val="-4"/>
                <w:sz w:val="22"/>
                <w:szCs w:val="24"/>
              </w:rPr>
              <w:t>програми</w:t>
            </w:r>
          </w:p>
        </w:tc>
        <w:tc>
          <w:tcPr>
            <w:tcW w:w="1417" w:type="dxa"/>
            <w:shd w:val="clear" w:color="auto" w:fill="FFFFFF"/>
            <w:vAlign w:val="center"/>
          </w:tcPr>
          <w:p w:rsidR="00802EA5" w:rsidRDefault="00802EA5" w:rsidP="00920951">
            <w:pPr>
              <w:shd w:val="clear" w:color="auto" w:fill="FFFFFF"/>
              <w:jc w:val="center"/>
              <w:rPr>
                <w:szCs w:val="24"/>
              </w:rPr>
            </w:pPr>
            <w:r>
              <w:rPr>
                <w:b/>
                <w:spacing w:val="-4"/>
                <w:sz w:val="22"/>
                <w:szCs w:val="24"/>
              </w:rPr>
              <w:t>Джерела</w:t>
            </w:r>
            <w:r>
              <w:rPr>
                <w:b/>
                <w:spacing w:val="-3"/>
                <w:sz w:val="22"/>
                <w:szCs w:val="24"/>
              </w:rPr>
              <w:t xml:space="preserve"> фінансування</w:t>
            </w:r>
          </w:p>
        </w:tc>
        <w:tc>
          <w:tcPr>
            <w:tcW w:w="993" w:type="dxa"/>
            <w:shd w:val="clear" w:color="auto" w:fill="FFFFFF"/>
            <w:vAlign w:val="center"/>
          </w:tcPr>
          <w:p w:rsidR="00802EA5" w:rsidRDefault="00802EA5" w:rsidP="00920951">
            <w:pPr>
              <w:shd w:val="clear" w:color="auto" w:fill="FFFFFF"/>
              <w:jc w:val="center"/>
              <w:rPr>
                <w:szCs w:val="24"/>
              </w:rPr>
            </w:pPr>
            <w:r>
              <w:rPr>
                <w:b/>
                <w:spacing w:val="-3"/>
                <w:sz w:val="22"/>
                <w:szCs w:val="24"/>
              </w:rPr>
              <w:t>Обсяги</w:t>
            </w:r>
            <w:r>
              <w:rPr>
                <w:b/>
                <w:spacing w:val="-2"/>
                <w:sz w:val="22"/>
                <w:szCs w:val="24"/>
              </w:rPr>
              <w:t xml:space="preserve"> фінансування,</w:t>
            </w:r>
            <w:proofErr w:type="spellStart"/>
            <w:r>
              <w:rPr>
                <w:b/>
                <w:spacing w:val="-1"/>
                <w:sz w:val="22"/>
                <w:szCs w:val="24"/>
              </w:rPr>
              <w:t>тис.грн</w:t>
            </w:r>
            <w:proofErr w:type="spellEnd"/>
            <w:r>
              <w:rPr>
                <w:b/>
                <w:spacing w:val="-1"/>
                <w:sz w:val="22"/>
                <w:szCs w:val="24"/>
              </w:rPr>
              <w:t>.</w:t>
            </w:r>
          </w:p>
        </w:tc>
        <w:tc>
          <w:tcPr>
            <w:tcW w:w="1417" w:type="dxa"/>
            <w:shd w:val="clear" w:color="auto" w:fill="FFFFFF"/>
            <w:vAlign w:val="center"/>
          </w:tcPr>
          <w:p w:rsidR="00802EA5" w:rsidRDefault="00802EA5" w:rsidP="00920951">
            <w:pPr>
              <w:shd w:val="clear" w:color="auto" w:fill="FFFFFF"/>
              <w:jc w:val="center"/>
              <w:rPr>
                <w:szCs w:val="24"/>
              </w:rPr>
            </w:pPr>
            <w:r>
              <w:rPr>
                <w:b/>
                <w:spacing w:val="-4"/>
                <w:sz w:val="22"/>
                <w:szCs w:val="24"/>
              </w:rPr>
              <w:t>Очікуваний</w:t>
            </w:r>
            <w:r>
              <w:rPr>
                <w:b/>
                <w:spacing w:val="-2"/>
                <w:sz w:val="22"/>
                <w:szCs w:val="24"/>
              </w:rPr>
              <w:t xml:space="preserve"> результат</w:t>
            </w:r>
          </w:p>
        </w:tc>
      </w:tr>
      <w:tr w:rsidR="00CA0741" w:rsidTr="00C4347E">
        <w:trPr>
          <w:trHeight w:val="2207"/>
        </w:trPr>
        <w:tc>
          <w:tcPr>
            <w:tcW w:w="568" w:type="dxa"/>
            <w:shd w:val="clear" w:color="auto" w:fill="FFFFFF"/>
            <w:vAlign w:val="center"/>
          </w:tcPr>
          <w:p w:rsidR="00802EA5" w:rsidRPr="00CA0741" w:rsidRDefault="00802EA5" w:rsidP="00920951">
            <w:pPr>
              <w:shd w:val="clear" w:color="auto" w:fill="FFFFFF"/>
              <w:ind w:left="29"/>
              <w:jc w:val="center"/>
              <w:rPr>
                <w:sz w:val="24"/>
                <w:szCs w:val="24"/>
              </w:rPr>
            </w:pPr>
            <w:r w:rsidRPr="00CA0741">
              <w:rPr>
                <w:sz w:val="24"/>
                <w:szCs w:val="24"/>
              </w:rPr>
              <w:t>1.</w:t>
            </w:r>
          </w:p>
        </w:tc>
        <w:tc>
          <w:tcPr>
            <w:tcW w:w="1418" w:type="dxa"/>
            <w:shd w:val="clear" w:color="auto" w:fill="FFFFFF"/>
            <w:vAlign w:val="center"/>
          </w:tcPr>
          <w:p w:rsidR="00802EA5" w:rsidRPr="00E174C8" w:rsidRDefault="00802EA5" w:rsidP="00920951">
            <w:pPr>
              <w:shd w:val="clear" w:color="auto" w:fill="FFFFFF"/>
              <w:ind w:left="10"/>
              <w:jc w:val="center"/>
              <w:rPr>
                <w:sz w:val="22"/>
                <w:szCs w:val="22"/>
              </w:rPr>
            </w:pPr>
            <w:r w:rsidRPr="00E174C8">
              <w:rPr>
                <w:sz w:val="22"/>
                <w:szCs w:val="22"/>
              </w:rPr>
              <w:t>Покращення матеріально – технічної</w:t>
            </w:r>
            <w:r w:rsidR="00E174C8" w:rsidRPr="00E174C8">
              <w:rPr>
                <w:sz w:val="22"/>
                <w:szCs w:val="22"/>
              </w:rPr>
              <w:t xml:space="preserve"> </w:t>
            </w:r>
            <w:r w:rsidRPr="00E174C8">
              <w:rPr>
                <w:sz w:val="22"/>
                <w:szCs w:val="22"/>
              </w:rPr>
              <w:t>бази органів державної влади</w:t>
            </w:r>
          </w:p>
          <w:p w:rsidR="00802EA5" w:rsidRPr="00E174C8" w:rsidRDefault="00802EA5" w:rsidP="00920951">
            <w:pPr>
              <w:shd w:val="clear" w:color="auto" w:fill="FFFFFF"/>
              <w:ind w:left="10"/>
              <w:jc w:val="center"/>
              <w:rPr>
                <w:sz w:val="22"/>
                <w:szCs w:val="22"/>
              </w:rPr>
            </w:pPr>
          </w:p>
        </w:tc>
        <w:tc>
          <w:tcPr>
            <w:tcW w:w="2268" w:type="dxa"/>
            <w:shd w:val="clear" w:color="auto" w:fill="FFFFFF"/>
            <w:vAlign w:val="center"/>
          </w:tcPr>
          <w:p w:rsidR="00802EA5" w:rsidRPr="00E174C8" w:rsidRDefault="00802EA5" w:rsidP="002449B3">
            <w:pPr>
              <w:pStyle w:val="a5"/>
              <w:ind w:left="141"/>
              <w:rPr>
                <w:b/>
                <w:sz w:val="22"/>
                <w:szCs w:val="22"/>
                <w:lang w:val="uk-UA"/>
              </w:rPr>
            </w:pPr>
            <w:r w:rsidRPr="00E174C8">
              <w:rPr>
                <w:sz w:val="22"/>
                <w:szCs w:val="22"/>
                <w:lang w:val="uk-UA"/>
              </w:rPr>
              <w:t xml:space="preserve">Здійснення поточних </w:t>
            </w:r>
            <w:r w:rsidR="00E51E8C">
              <w:rPr>
                <w:sz w:val="22"/>
                <w:szCs w:val="22"/>
                <w:lang w:val="uk-UA"/>
              </w:rPr>
              <w:t xml:space="preserve">та капітальних </w:t>
            </w:r>
            <w:r w:rsidRPr="00E174C8">
              <w:rPr>
                <w:sz w:val="22"/>
                <w:szCs w:val="22"/>
                <w:lang w:val="uk-UA"/>
              </w:rPr>
              <w:t>видатків на утримання апарату  УДКСУ у Радехівському районі</w:t>
            </w:r>
            <w:r w:rsidRPr="00E174C8">
              <w:rPr>
                <w:spacing w:val="-1"/>
                <w:sz w:val="22"/>
                <w:szCs w:val="22"/>
                <w:lang w:val="uk-UA"/>
              </w:rPr>
              <w:t xml:space="preserve"> Львівської</w:t>
            </w:r>
            <w:r w:rsidRPr="00E174C8">
              <w:rPr>
                <w:spacing w:val="-4"/>
                <w:sz w:val="22"/>
                <w:szCs w:val="22"/>
                <w:lang w:val="uk-UA"/>
              </w:rPr>
              <w:t xml:space="preserve"> області (</w:t>
            </w:r>
            <w:r w:rsidR="00E51E8C">
              <w:rPr>
                <w:spacing w:val="-4"/>
                <w:sz w:val="22"/>
                <w:szCs w:val="22"/>
                <w:lang w:val="uk-UA"/>
              </w:rPr>
              <w:t xml:space="preserve">Капітальний </w:t>
            </w:r>
            <w:r w:rsidR="005E07B8">
              <w:rPr>
                <w:sz w:val="22"/>
                <w:szCs w:val="22"/>
                <w:lang w:val="uk-UA"/>
              </w:rPr>
              <w:t>ремонт</w:t>
            </w:r>
            <w:r w:rsidR="00C4347E">
              <w:rPr>
                <w:sz w:val="22"/>
                <w:szCs w:val="22"/>
                <w:lang w:val="uk-UA"/>
              </w:rPr>
              <w:t xml:space="preserve"> </w:t>
            </w:r>
            <w:r w:rsidR="002449B3">
              <w:rPr>
                <w:bCs/>
                <w:color w:val="000000"/>
                <w:sz w:val="22"/>
                <w:szCs w:val="22"/>
                <w:lang w:val="uk-UA"/>
              </w:rPr>
              <w:t>захисної споруди цивільного захисту (протирадіаційне укриття обліковий номер № 51521</w:t>
            </w:r>
            <w:r w:rsidR="002449B3" w:rsidRPr="00E174C8">
              <w:rPr>
                <w:bCs/>
                <w:color w:val="000000"/>
                <w:sz w:val="22"/>
                <w:szCs w:val="22"/>
                <w:lang w:val="uk-UA"/>
              </w:rPr>
              <w:t>)</w:t>
            </w:r>
            <w:r w:rsidR="002449B3">
              <w:rPr>
                <w:bCs/>
                <w:color w:val="000000"/>
                <w:sz w:val="22"/>
                <w:szCs w:val="22"/>
                <w:lang w:val="uk-UA"/>
              </w:rPr>
              <w:t xml:space="preserve">, яке знаходиться на балансі  </w:t>
            </w:r>
            <w:r w:rsidRPr="00E174C8">
              <w:rPr>
                <w:bCs/>
                <w:color w:val="000000"/>
                <w:sz w:val="22"/>
                <w:szCs w:val="22"/>
                <w:lang w:val="uk-UA"/>
              </w:rPr>
              <w:t>управління Казначейства</w:t>
            </w:r>
            <w:r w:rsidR="005E07B8">
              <w:rPr>
                <w:bCs/>
                <w:color w:val="000000"/>
                <w:sz w:val="22"/>
                <w:szCs w:val="22"/>
                <w:lang w:val="uk-UA"/>
              </w:rPr>
              <w:t xml:space="preserve"> </w:t>
            </w:r>
          </w:p>
        </w:tc>
        <w:tc>
          <w:tcPr>
            <w:tcW w:w="1275" w:type="dxa"/>
            <w:shd w:val="clear" w:color="auto" w:fill="FFFFFF"/>
            <w:vAlign w:val="center"/>
          </w:tcPr>
          <w:p w:rsidR="00802EA5" w:rsidRPr="00E174C8" w:rsidRDefault="005E07B8" w:rsidP="00920951">
            <w:pPr>
              <w:shd w:val="clear" w:color="auto" w:fill="FFFFFF"/>
              <w:ind w:left="10"/>
              <w:jc w:val="center"/>
              <w:rPr>
                <w:sz w:val="22"/>
                <w:szCs w:val="22"/>
              </w:rPr>
            </w:pPr>
            <w:r>
              <w:rPr>
                <w:sz w:val="22"/>
                <w:szCs w:val="22"/>
              </w:rPr>
              <w:t>До кінця 202</w:t>
            </w:r>
            <w:r w:rsidR="00E51E8C">
              <w:rPr>
                <w:sz w:val="22"/>
                <w:szCs w:val="22"/>
              </w:rPr>
              <w:t xml:space="preserve">3 </w:t>
            </w:r>
            <w:r w:rsidR="00802EA5" w:rsidRPr="00E174C8">
              <w:rPr>
                <w:sz w:val="22"/>
                <w:szCs w:val="22"/>
              </w:rPr>
              <w:t>року</w:t>
            </w:r>
          </w:p>
          <w:p w:rsidR="00802EA5" w:rsidRPr="00E174C8" w:rsidRDefault="00802EA5" w:rsidP="00920951">
            <w:pPr>
              <w:shd w:val="clear" w:color="auto" w:fill="FFFFFF"/>
              <w:ind w:left="10"/>
              <w:jc w:val="center"/>
              <w:rPr>
                <w:sz w:val="22"/>
                <w:szCs w:val="22"/>
              </w:rPr>
            </w:pPr>
            <w:bookmarkStart w:id="0" w:name="_GoBack"/>
            <w:bookmarkEnd w:id="0"/>
          </w:p>
        </w:tc>
        <w:tc>
          <w:tcPr>
            <w:tcW w:w="1418" w:type="dxa"/>
            <w:shd w:val="clear" w:color="auto" w:fill="FFFFFF"/>
            <w:vAlign w:val="center"/>
          </w:tcPr>
          <w:p w:rsidR="00802EA5" w:rsidRPr="00E174C8" w:rsidRDefault="00802EA5" w:rsidP="00920951">
            <w:pPr>
              <w:shd w:val="clear" w:color="auto" w:fill="FFFFFF"/>
              <w:jc w:val="center"/>
              <w:rPr>
                <w:sz w:val="22"/>
                <w:szCs w:val="22"/>
              </w:rPr>
            </w:pPr>
            <w:r w:rsidRPr="00E174C8">
              <w:rPr>
                <w:sz w:val="22"/>
                <w:szCs w:val="22"/>
              </w:rPr>
              <w:t>УДКСУ у Радехівському районі</w:t>
            </w:r>
            <w:r w:rsidRPr="00E174C8">
              <w:rPr>
                <w:spacing w:val="-1"/>
                <w:sz w:val="22"/>
                <w:szCs w:val="22"/>
              </w:rPr>
              <w:t xml:space="preserve"> Львівської</w:t>
            </w:r>
            <w:r w:rsidRPr="00E174C8">
              <w:rPr>
                <w:spacing w:val="-4"/>
                <w:sz w:val="22"/>
                <w:szCs w:val="22"/>
              </w:rPr>
              <w:t xml:space="preserve"> області</w:t>
            </w:r>
          </w:p>
        </w:tc>
        <w:tc>
          <w:tcPr>
            <w:tcW w:w="1417" w:type="dxa"/>
            <w:shd w:val="clear" w:color="auto" w:fill="FFFFFF"/>
            <w:vAlign w:val="center"/>
          </w:tcPr>
          <w:p w:rsidR="00802EA5" w:rsidRPr="00E174C8" w:rsidRDefault="00802EA5" w:rsidP="00920951">
            <w:pPr>
              <w:shd w:val="clear" w:color="auto" w:fill="FFFFFF"/>
              <w:ind w:left="10"/>
              <w:jc w:val="center"/>
              <w:rPr>
                <w:sz w:val="22"/>
                <w:szCs w:val="22"/>
              </w:rPr>
            </w:pPr>
            <w:r w:rsidRPr="00E174C8">
              <w:rPr>
                <w:sz w:val="22"/>
                <w:szCs w:val="22"/>
              </w:rPr>
              <w:t xml:space="preserve">Бюджет </w:t>
            </w:r>
          </w:p>
          <w:p w:rsidR="00802EA5" w:rsidRPr="00E174C8" w:rsidRDefault="00802EA5" w:rsidP="00B30664">
            <w:pPr>
              <w:shd w:val="clear" w:color="auto" w:fill="FFFFFF"/>
              <w:ind w:left="10"/>
              <w:jc w:val="center"/>
              <w:rPr>
                <w:sz w:val="22"/>
                <w:szCs w:val="22"/>
              </w:rPr>
            </w:pPr>
            <w:r w:rsidRPr="00E174C8">
              <w:rPr>
                <w:sz w:val="22"/>
                <w:szCs w:val="22"/>
              </w:rPr>
              <w:t>Радехівської</w:t>
            </w:r>
            <w:r w:rsidRPr="00E174C8">
              <w:rPr>
                <w:sz w:val="22"/>
                <w:szCs w:val="22"/>
                <w:lang w:eastAsia="ru-RU"/>
              </w:rPr>
              <w:t xml:space="preserve"> міської</w:t>
            </w:r>
            <w:r w:rsidR="00E174C8" w:rsidRPr="00E174C8">
              <w:rPr>
                <w:sz w:val="22"/>
                <w:szCs w:val="22"/>
                <w:lang w:eastAsia="ru-RU"/>
              </w:rPr>
              <w:t xml:space="preserve"> </w:t>
            </w:r>
            <w:r w:rsidRPr="00E174C8">
              <w:rPr>
                <w:sz w:val="22"/>
                <w:szCs w:val="22"/>
              </w:rPr>
              <w:t>територіальної громади</w:t>
            </w:r>
            <w:r w:rsidR="00E174C8" w:rsidRPr="00E174C8">
              <w:rPr>
                <w:sz w:val="22"/>
                <w:szCs w:val="22"/>
              </w:rPr>
              <w:t xml:space="preserve"> </w:t>
            </w:r>
            <w:proofErr w:type="spellStart"/>
            <w:r w:rsidRPr="00E174C8">
              <w:rPr>
                <w:sz w:val="22"/>
                <w:szCs w:val="22"/>
              </w:rPr>
              <w:t>Львіської</w:t>
            </w:r>
            <w:proofErr w:type="spellEnd"/>
            <w:r w:rsidRPr="00E174C8">
              <w:rPr>
                <w:sz w:val="22"/>
                <w:szCs w:val="22"/>
              </w:rPr>
              <w:t xml:space="preserve"> області</w:t>
            </w:r>
          </w:p>
        </w:tc>
        <w:tc>
          <w:tcPr>
            <w:tcW w:w="993" w:type="dxa"/>
            <w:shd w:val="clear" w:color="auto" w:fill="FFFFFF"/>
            <w:vAlign w:val="center"/>
          </w:tcPr>
          <w:p w:rsidR="00802EA5" w:rsidRPr="00E174C8" w:rsidRDefault="00E51E8C" w:rsidP="00B30664">
            <w:pPr>
              <w:shd w:val="clear" w:color="auto" w:fill="FFFFFF"/>
              <w:jc w:val="center"/>
              <w:rPr>
                <w:sz w:val="22"/>
                <w:szCs w:val="22"/>
              </w:rPr>
            </w:pPr>
            <w:r>
              <w:rPr>
                <w:sz w:val="22"/>
                <w:szCs w:val="22"/>
              </w:rPr>
              <w:t>371,9</w:t>
            </w:r>
          </w:p>
        </w:tc>
        <w:tc>
          <w:tcPr>
            <w:tcW w:w="1417" w:type="dxa"/>
            <w:shd w:val="clear" w:color="auto" w:fill="FFFFFF"/>
            <w:vAlign w:val="center"/>
          </w:tcPr>
          <w:p w:rsidR="00802EA5" w:rsidRPr="00E174C8" w:rsidRDefault="00802EA5" w:rsidP="00BF5175">
            <w:pPr>
              <w:shd w:val="clear" w:color="auto" w:fill="FFFFFF"/>
              <w:ind w:left="-40"/>
              <w:jc w:val="center"/>
              <w:rPr>
                <w:sz w:val="22"/>
                <w:szCs w:val="22"/>
              </w:rPr>
            </w:pPr>
            <w:r w:rsidRPr="00E174C8">
              <w:rPr>
                <w:sz w:val="22"/>
                <w:szCs w:val="22"/>
              </w:rPr>
              <w:t xml:space="preserve">Покращення матеріально </w:t>
            </w:r>
            <w:proofErr w:type="spellStart"/>
            <w:r w:rsidRPr="00E174C8">
              <w:rPr>
                <w:sz w:val="22"/>
                <w:szCs w:val="22"/>
              </w:rPr>
              <w:t>–технічної</w:t>
            </w:r>
            <w:proofErr w:type="spellEnd"/>
            <w:r w:rsidRPr="00E174C8">
              <w:rPr>
                <w:sz w:val="22"/>
                <w:szCs w:val="22"/>
              </w:rPr>
              <w:t xml:space="preserve"> бази УДКСУ у Радехівському районі</w:t>
            </w:r>
            <w:r w:rsidRPr="00E174C8">
              <w:rPr>
                <w:spacing w:val="-1"/>
                <w:sz w:val="22"/>
                <w:szCs w:val="22"/>
              </w:rPr>
              <w:t xml:space="preserve"> Львівської</w:t>
            </w:r>
            <w:r w:rsidRPr="00E174C8">
              <w:rPr>
                <w:spacing w:val="-4"/>
                <w:sz w:val="22"/>
                <w:szCs w:val="22"/>
              </w:rPr>
              <w:t xml:space="preserve"> області</w:t>
            </w:r>
          </w:p>
        </w:tc>
      </w:tr>
    </w:tbl>
    <w:p w:rsidR="00802EA5" w:rsidRDefault="00802EA5" w:rsidP="00920951">
      <w:pPr>
        <w:shd w:val="clear" w:color="auto" w:fill="FFFFFF"/>
        <w:spacing w:line="288" w:lineRule="exact"/>
        <w:ind w:left="1738" w:right="1325" w:firstLine="2736"/>
        <w:rPr>
          <w:b/>
          <w:spacing w:val="-2"/>
          <w:sz w:val="24"/>
          <w:szCs w:val="24"/>
        </w:rPr>
      </w:pPr>
    </w:p>
    <w:p w:rsidR="00802EA5" w:rsidRDefault="00802EA5" w:rsidP="00920951">
      <w:pPr>
        <w:shd w:val="clear" w:color="auto" w:fill="FFFFFF"/>
        <w:spacing w:line="288" w:lineRule="exact"/>
        <w:ind w:left="1738" w:right="1325" w:firstLine="2736"/>
        <w:rPr>
          <w:b/>
          <w:spacing w:val="-2"/>
          <w:sz w:val="24"/>
          <w:szCs w:val="24"/>
        </w:rPr>
      </w:pPr>
    </w:p>
    <w:p w:rsidR="00802EA5" w:rsidRDefault="00802EA5" w:rsidP="00920951">
      <w:pPr>
        <w:shd w:val="clear" w:color="auto" w:fill="FFFFFF"/>
        <w:spacing w:line="288" w:lineRule="exact"/>
        <w:ind w:left="1738" w:right="1325" w:firstLine="2736"/>
        <w:rPr>
          <w:b/>
          <w:spacing w:val="-2"/>
          <w:sz w:val="24"/>
          <w:szCs w:val="24"/>
        </w:rPr>
      </w:pPr>
    </w:p>
    <w:p w:rsidR="00802EA5" w:rsidRDefault="00802EA5" w:rsidP="00920951">
      <w:pPr>
        <w:shd w:val="clear" w:color="auto" w:fill="FFFFFF"/>
        <w:spacing w:line="288" w:lineRule="exact"/>
        <w:ind w:left="1738" w:right="1325" w:firstLine="2736"/>
        <w:rPr>
          <w:b/>
          <w:spacing w:val="-2"/>
          <w:sz w:val="24"/>
          <w:szCs w:val="24"/>
        </w:rPr>
      </w:pPr>
    </w:p>
    <w:p w:rsidR="00802EA5" w:rsidRDefault="00802EA5" w:rsidP="00920951">
      <w:pPr>
        <w:shd w:val="clear" w:color="auto" w:fill="FFFFFF"/>
        <w:spacing w:line="288" w:lineRule="exact"/>
        <w:ind w:left="1738" w:right="1325" w:firstLine="2736"/>
        <w:rPr>
          <w:b/>
          <w:spacing w:val="-2"/>
          <w:sz w:val="24"/>
          <w:szCs w:val="24"/>
        </w:rPr>
      </w:pPr>
    </w:p>
    <w:p w:rsidR="00802EA5" w:rsidRDefault="00802EA5" w:rsidP="00920951">
      <w:pPr>
        <w:shd w:val="clear" w:color="auto" w:fill="FFFFFF"/>
        <w:spacing w:line="288" w:lineRule="exact"/>
        <w:ind w:left="1738" w:right="1325" w:firstLine="2736"/>
        <w:rPr>
          <w:b/>
          <w:spacing w:val="-2"/>
          <w:sz w:val="24"/>
          <w:szCs w:val="24"/>
        </w:rPr>
      </w:pPr>
    </w:p>
    <w:p w:rsidR="00802EA5" w:rsidRDefault="00802EA5" w:rsidP="00920951">
      <w:pPr>
        <w:shd w:val="clear" w:color="auto" w:fill="FFFFFF"/>
        <w:spacing w:line="288" w:lineRule="exact"/>
        <w:ind w:left="1738" w:right="1325" w:firstLine="2736"/>
        <w:rPr>
          <w:b/>
          <w:spacing w:val="-2"/>
          <w:sz w:val="24"/>
          <w:szCs w:val="24"/>
        </w:rPr>
      </w:pPr>
    </w:p>
    <w:p w:rsidR="00802EA5" w:rsidRDefault="00802EA5" w:rsidP="00920951">
      <w:pPr>
        <w:shd w:val="clear" w:color="auto" w:fill="FFFFFF"/>
        <w:spacing w:line="288" w:lineRule="exact"/>
        <w:ind w:left="1738" w:right="1325" w:firstLine="2736"/>
        <w:rPr>
          <w:b/>
          <w:spacing w:val="-2"/>
          <w:sz w:val="24"/>
          <w:szCs w:val="24"/>
        </w:rPr>
      </w:pPr>
    </w:p>
    <w:p w:rsidR="00802EA5" w:rsidRDefault="00802EA5" w:rsidP="00920951">
      <w:pPr>
        <w:shd w:val="clear" w:color="auto" w:fill="FFFFFF"/>
        <w:spacing w:line="288" w:lineRule="exact"/>
        <w:ind w:left="1738" w:right="1325" w:firstLine="2736"/>
        <w:rPr>
          <w:b/>
          <w:spacing w:val="-2"/>
          <w:sz w:val="24"/>
          <w:szCs w:val="24"/>
        </w:rPr>
      </w:pPr>
    </w:p>
    <w:p w:rsidR="00802EA5" w:rsidRDefault="00802EA5" w:rsidP="00B30664">
      <w:pPr>
        <w:pStyle w:val="a3"/>
        <w:jc w:val="both"/>
        <w:rPr>
          <w:rFonts w:ascii="Times New Roman" w:cs="Times New Roman"/>
          <w:sz w:val="28"/>
          <w:szCs w:val="28"/>
        </w:rPr>
      </w:pPr>
      <w:r>
        <w:rPr>
          <w:rFonts w:ascii="Times New Roman" w:cs="Times New Roman"/>
          <w:sz w:val="28"/>
          <w:szCs w:val="28"/>
        </w:rPr>
        <w:t>Міський</w:t>
      </w:r>
      <w:r w:rsidRPr="00444E10">
        <w:rPr>
          <w:rFonts w:ascii="Times New Roman" w:cs="Times New Roman"/>
          <w:sz w:val="28"/>
          <w:szCs w:val="28"/>
        </w:rPr>
        <w:t xml:space="preserve"> голова</w:t>
      </w:r>
      <w:r>
        <w:rPr>
          <w:rFonts w:ascii="Times New Roman" w:cs="Times New Roman"/>
          <w:sz w:val="28"/>
          <w:szCs w:val="28"/>
        </w:rPr>
        <w:t xml:space="preserve">                                            </w:t>
      </w:r>
      <w:r w:rsidR="00B4728D">
        <w:rPr>
          <w:rFonts w:ascii="Times New Roman" w:cs="Times New Roman"/>
          <w:sz w:val="28"/>
          <w:szCs w:val="28"/>
        </w:rPr>
        <w:t xml:space="preserve">   </w:t>
      </w:r>
      <w:r>
        <w:rPr>
          <w:rFonts w:ascii="Times New Roman" w:cs="Times New Roman"/>
          <w:sz w:val="28"/>
          <w:szCs w:val="28"/>
        </w:rPr>
        <w:t xml:space="preserve">                       Степан КОХАНЧУК</w:t>
      </w:r>
    </w:p>
    <w:p w:rsidR="00802EA5" w:rsidRPr="00444E10" w:rsidRDefault="00802EA5" w:rsidP="00B30664">
      <w:pPr>
        <w:pStyle w:val="a3"/>
        <w:jc w:val="both"/>
        <w:rPr>
          <w:rFonts w:cs="Times New Roman"/>
          <w:sz w:val="28"/>
          <w:szCs w:val="28"/>
        </w:rPr>
      </w:pPr>
    </w:p>
    <w:p w:rsidR="00802EA5" w:rsidRDefault="00802EA5" w:rsidP="004C14B6">
      <w:pPr>
        <w:shd w:val="clear" w:color="auto" w:fill="FFFFFF"/>
        <w:spacing w:line="288" w:lineRule="exact"/>
        <w:ind w:right="9"/>
        <w:rPr>
          <w:b/>
          <w:spacing w:val="-2"/>
          <w:sz w:val="24"/>
          <w:szCs w:val="24"/>
        </w:rPr>
      </w:pPr>
    </w:p>
    <w:p w:rsidR="00802EA5" w:rsidRDefault="00802EA5" w:rsidP="005D456B">
      <w:pPr>
        <w:shd w:val="clear" w:color="auto" w:fill="FFFFFF"/>
        <w:spacing w:line="288" w:lineRule="exact"/>
        <w:ind w:right="9"/>
      </w:pPr>
    </w:p>
    <w:sectPr w:rsidR="00802EA5" w:rsidSect="00AA4124">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4.2.%1."/>
      <w:lvlJc w:val="left"/>
      <w:pPr>
        <w:ind w:left="720" w:hanging="360"/>
      </w:pPr>
      <w:rPr>
        <w:rFonts w:eastAsia="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nsid w:val="00000002"/>
    <w:multiLevelType w:val="multilevel"/>
    <w:tmpl w:val="5A9C8B70"/>
    <w:lvl w:ilvl="0">
      <w:start w:val="1"/>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2">
    <w:nsid w:val="00000003"/>
    <w:multiLevelType w:val="multilevel"/>
    <w:tmpl w:val="00000003"/>
    <w:lvl w:ilvl="0">
      <w:start w:val="5"/>
      <w:numFmt w:val="decimal"/>
      <w:lvlText w:val="%1."/>
      <w:lvlJc w:val="lef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3">
    <w:nsid w:val="64AA174A"/>
    <w:multiLevelType w:val="hybridMultilevel"/>
    <w:tmpl w:val="49385ED2"/>
    <w:lvl w:ilvl="0" w:tplc="A95A5C46">
      <w:start w:val="1"/>
      <w:numFmt w:val="decimal"/>
      <w:lvlText w:val="%1."/>
      <w:lvlJc w:val="left"/>
      <w:pPr>
        <w:ind w:left="720" w:hanging="360"/>
      </w:pPr>
      <w:rPr>
        <w:rFonts w:ascii="Times New Roman" w:hint="default"/>
        <w:b/>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920951"/>
    <w:rsid w:val="00040F44"/>
    <w:rsid w:val="00050EDE"/>
    <w:rsid w:val="000617AC"/>
    <w:rsid w:val="00071585"/>
    <w:rsid w:val="000D44FD"/>
    <w:rsid w:val="000F749B"/>
    <w:rsid w:val="001139E5"/>
    <w:rsid w:val="00150153"/>
    <w:rsid w:val="0016277B"/>
    <w:rsid w:val="00163C38"/>
    <w:rsid w:val="001860BC"/>
    <w:rsid w:val="001A0CD9"/>
    <w:rsid w:val="001C02D0"/>
    <w:rsid w:val="001D0207"/>
    <w:rsid w:val="00231822"/>
    <w:rsid w:val="002449B3"/>
    <w:rsid w:val="0025275C"/>
    <w:rsid w:val="00256AF0"/>
    <w:rsid w:val="00291C47"/>
    <w:rsid w:val="002B2BD1"/>
    <w:rsid w:val="002C1C1F"/>
    <w:rsid w:val="002C321E"/>
    <w:rsid w:val="002D6B3F"/>
    <w:rsid w:val="002F6E5D"/>
    <w:rsid w:val="003251E4"/>
    <w:rsid w:val="003270E3"/>
    <w:rsid w:val="003855CE"/>
    <w:rsid w:val="003D24F8"/>
    <w:rsid w:val="003E3F43"/>
    <w:rsid w:val="003E6BB6"/>
    <w:rsid w:val="003F75F0"/>
    <w:rsid w:val="004042D7"/>
    <w:rsid w:val="0041292A"/>
    <w:rsid w:val="004146C2"/>
    <w:rsid w:val="00444E10"/>
    <w:rsid w:val="00494078"/>
    <w:rsid w:val="004A31CA"/>
    <w:rsid w:val="004C14B6"/>
    <w:rsid w:val="004E6ED3"/>
    <w:rsid w:val="00504142"/>
    <w:rsid w:val="0052229D"/>
    <w:rsid w:val="00531A0F"/>
    <w:rsid w:val="00583966"/>
    <w:rsid w:val="00595D71"/>
    <w:rsid w:val="005A391C"/>
    <w:rsid w:val="005C20E6"/>
    <w:rsid w:val="005D3C36"/>
    <w:rsid w:val="005D456B"/>
    <w:rsid w:val="005E07B8"/>
    <w:rsid w:val="005E7B4C"/>
    <w:rsid w:val="00615DF2"/>
    <w:rsid w:val="00620CDA"/>
    <w:rsid w:val="00622B8C"/>
    <w:rsid w:val="00631F11"/>
    <w:rsid w:val="00640B33"/>
    <w:rsid w:val="006946B5"/>
    <w:rsid w:val="006D3F14"/>
    <w:rsid w:val="0072135D"/>
    <w:rsid w:val="00767466"/>
    <w:rsid w:val="007B19B2"/>
    <w:rsid w:val="007C469E"/>
    <w:rsid w:val="007D71B1"/>
    <w:rsid w:val="007F069A"/>
    <w:rsid w:val="007F7982"/>
    <w:rsid w:val="00802EA5"/>
    <w:rsid w:val="00821099"/>
    <w:rsid w:val="00841BBD"/>
    <w:rsid w:val="00847713"/>
    <w:rsid w:val="00860D30"/>
    <w:rsid w:val="008C3A76"/>
    <w:rsid w:val="008E19E1"/>
    <w:rsid w:val="008E7CFE"/>
    <w:rsid w:val="00920951"/>
    <w:rsid w:val="00926D40"/>
    <w:rsid w:val="009677A5"/>
    <w:rsid w:val="0097316E"/>
    <w:rsid w:val="00997DC0"/>
    <w:rsid w:val="009A241C"/>
    <w:rsid w:val="009B79D0"/>
    <w:rsid w:val="009D41C4"/>
    <w:rsid w:val="00A07B59"/>
    <w:rsid w:val="00A325B8"/>
    <w:rsid w:val="00A3556E"/>
    <w:rsid w:val="00A87612"/>
    <w:rsid w:val="00AA4124"/>
    <w:rsid w:val="00AC7C3C"/>
    <w:rsid w:val="00AF314F"/>
    <w:rsid w:val="00B12B50"/>
    <w:rsid w:val="00B30664"/>
    <w:rsid w:val="00B37C0D"/>
    <w:rsid w:val="00B4728D"/>
    <w:rsid w:val="00B6099C"/>
    <w:rsid w:val="00B67B1E"/>
    <w:rsid w:val="00BE40CD"/>
    <w:rsid w:val="00BF5175"/>
    <w:rsid w:val="00C37AD2"/>
    <w:rsid w:val="00C4347E"/>
    <w:rsid w:val="00C50948"/>
    <w:rsid w:val="00CA0741"/>
    <w:rsid w:val="00CD79FE"/>
    <w:rsid w:val="00CF53BE"/>
    <w:rsid w:val="00D0059A"/>
    <w:rsid w:val="00D12A13"/>
    <w:rsid w:val="00D60444"/>
    <w:rsid w:val="00D805BD"/>
    <w:rsid w:val="00DE04EF"/>
    <w:rsid w:val="00DE2412"/>
    <w:rsid w:val="00E13551"/>
    <w:rsid w:val="00E169E0"/>
    <w:rsid w:val="00E174C8"/>
    <w:rsid w:val="00E247E1"/>
    <w:rsid w:val="00E4795B"/>
    <w:rsid w:val="00E514CC"/>
    <w:rsid w:val="00E51E8C"/>
    <w:rsid w:val="00E72A42"/>
    <w:rsid w:val="00E91472"/>
    <w:rsid w:val="00EA113F"/>
    <w:rsid w:val="00EC3550"/>
    <w:rsid w:val="00EC69AA"/>
    <w:rsid w:val="00EE3C1E"/>
    <w:rsid w:val="00EE3C31"/>
    <w:rsid w:val="00F03408"/>
    <w:rsid w:val="00F22074"/>
    <w:rsid w:val="00F64455"/>
    <w:rsid w:val="00FE35F7"/>
    <w:rsid w:val="00FF2F4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951"/>
    <w:pPr>
      <w:widowControl w:val="0"/>
      <w:suppressAutoHyphens/>
      <w:autoSpaceDE w:val="0"/>
      <w:autoSpaceDN w:val="0"/>
      <w:adjustRightInd w:val="0"/>
    </w:pPr>
    <w:rPr>
      <w:color w:val="000000"/>
      <w:kern w:val="1"/>
      <w:lang w:bidi="hi-IN"/>
    </w:rPr>
  </w:style>
  <w:style w:type="paragraph" w:styleId="1">
    <w:name w:val="heading 1"/>
    <w:basedOn w:val="a"/>
    <w:next w:val="a"/>
    <w:link w:val="10"/>
    <w:qFormat/>
    <w:locked/>
    <w:rsid w:val="009A241C"/>
    <w:pPr>
      <w:keepNext/>
      <w:widowControl/>
      <w:suppressAutoHyphens w:val="0"/>
      <w:autoSpaceDE/>
      <w:autoSpaceDN/>
      <w:adjustRightInd/>
      <w:ind w:firstLine="3960"/>
      <w:outlineLvl w:val="0"/>
    </w:pPr>
    <w:rPr>
      <w:color w:val="auto"/>
      <w:kern w:val="0"/>
      <w:sz w:val="28"/>
      <w:szCs w:val="24"/>
      <w:lang w:bidi="ar-SA"/>
    </w:rPr>
  </w:style>
  <w:style w:type="paragraph" w:styleId="4">
    <w:name w:val="heading 4"/>
    <w:basedOn w:val="a"/>
    <w:next w:val="a"/>
    <w:link w:val="40"/>
    <w:semiHidden/>
    <w:unhideWhenUsed/>
    <w:qFormat/>
    <w:locked/>
    <w:rsid w:val="009A241C"/>
    <w:pPr>
      <w:keepNext/>
      <w:widowControl/>
      <w:suppressAutoHyphens w:val="0"/>
      <w:autoSpaceDE/>
      <w:autoSpaceDN/>
      <w:adjustRightInd/>
      <w:spacing w:before="240" w:after="60"/>
      <w:outlineLvl w:val="3"/>
    </w:pPr>
    <w:rPr>
      <w:rFonts w:ascii="Calibri" w:hAnsi="Calibri"/>
      <w:b/>
      <w:bCs/>
      <w:color w:val="auto"/>
      <w:kern w:val="0"/>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20951"/>
    <w:pPr>
      <w:widowControl/>
    </w:pPr>
    <w:rPr>
      <w:rFonts w:ascii="Courier New" w:cs="Courier New"/>
      <w:lang w:bidi="ar-SA"/>
    </w:rPr>
  </w:style>
  <w:style w:type="character" w:customStyle="1" w:styleId="a4">
    <w:name w:val="Текст Знак"/>
    <w:basedOn w:val="a0"/>
    <w:link w:val="a3"/>
    <w:uiPriority w:val="99"/>
    <w:semiHidden/>
    <w:locked/>
    <w:rsid w:val="00920951"/>
    <w:rPr>
      <w:rFonts w:ascii="Courier New" w:cs="Courier New"/>
      <w:color w:val="000000"/>
      <w:kern w:val="1"/>
      <w:lang w:val="uk-UA" w:eastAsia="uk-UA" w:bidi="ar-SA"/>
    </w:rPr>
  </w:style>
  <w:style w:type="paragraph" w:styleId="a5">
    <w:name w:val="Body Text Indent"/>
    <w:basedOn w:val="a"/>
    <w:link w:val="a6"/>
    <w:uiPriority w:val="99"/>
    <w:rsid w:val="00B30664"/>
    <w:pPr>
      <w:widowControl/>
      <w:autoSpaceDE/>
      <w:autoSpaceDN/>
      <w:adjustRightInd/>
      <w:spacing w:after="120"/>
      <w:ind w:left="283"/>
    </w:pPr>
    <w:rPr>
      <w:color w:val="auto"/>
      <w:kern w:val="0"/>
      <w:sz w:val="24"/>
      <w:szCs w:val="24"/>
      <w:lang w:val="ru-RU" w:eastAsia="zh-CN" w:bidi="ar-SA"/>
    </w:rPr>
  </w:style>
  <w:style w:type="character" w:customStyle="1" w:styleId="a6">
    <w:name w:val="Основний текст з відступом Знак"/>
    <w:basedOn w:val="a0"/>
    <w:link w:val="a5"/>
    <w:uiPriority w:val="99"/>
    <w:locked/>
    <w:rsid w:val="00B30664"/>
    <w:rPr>
      <w:rFonts w:cs="Times New Roman"/>
      <w:sz w:val="24"/>
      <w:szCs w:val="24"/>
      <w:lang w:val="ru-RU" w:eastAsia="zh-CN"/>
    </w:rPr>
  </w:style>
  <w:style w:type="paragraph" w:styleId="a7">
    <w:name w:val="Body Text"/>
    <w:basedOn w:val="a"/>
    <w:link w:val="a8"/>
    <w:uiPriority w:val="99"/>
    <w:semiHidden/>
    <w:unhideWhenUsed/>
    <w:rsid w:val="003E3F43"/>
    <w:pPr>
      <w:spacing w:after="120"/>
    </w:pPr>
    <w:rPr>
      <w:rFonts w:cs="Mangal"/>
      <w:szCs w:val="18"/>
    </w:rPr>
  </w:style>
  <w:style w:type="character" w:customStyle="1" w:styleId="a8">
    <w:name w:val="Основний текст Знак"/>
    <w:basedOn w:val="a0"/>
    <w:link w:val="a7"/>
    <w:uiPriority w:val="99"/>
    <w:semiHidden/>
    <w:rsid w:val="003E3F43"/>
    <w:rPr>
      <w:rFonts w:cs="Mangal"/>
      <w:color w:val="000000"/>
      <w:kern w:val="1"/>
      <w:sz w:val="20"/>
      <w:szCs w:val="18"/>
      <w:lang w:bidi="hi-IN"/>
    </w:rPr>
  </w:style>
  <w:style w:type="paragraph" w:styleId="a9">
    <w:name w:val="List Paragraph"/>
    <w:basedOn w:val="a"/>
    <w:qFormat/>
    <w:rsid w:val="003E3F43"/>
    <w:pPr>
      <w:widowControl/>
      <w:autoSpaceDE/>
      <w:autoSpaceDN/>
      <w:adjustRightInd/>
      <w:ind w:left="720"/>
      <w:contextualSpacing/>
    </w:pPr>
    <w:rPr>
      <w:color w:val="auto"/>
      <w:kern w:val="0"/>
      <w:sz w:val="24"/>
      <w:szCs w:val="24"/>
      <w:lang w:val="ru-RU" w:eastAsia="ar-SA" w:bidi="ar-SA"/>
    </w:rPr>
  </w:style>
  <w:style w:type="character" w:customStyle="1" w:styleId="10">
    <w:name w:val="Заголовок 1 Знак"/>
    <w:basedOn w:val="a0"/>
    <w:link w:val="1"/>
    <w:rsid w:val="009A241C"/>
    <w:rPr>
      <w:sz w:val="28"/>
      <w:szCs w:val="24"/>
    </w:rPr>
  </w:style>
  <w:style w:type="character" w:customStyle="1" w:styleId="40">
    <w:name w:val="Заголовок 4 Знак"/>
    <w:basedOn w:val="a0"/>
    <w:link w:val="4"/>
    <w:semiHidden/>
    <w:rsid w:val="009A241C"/>
    <w:rPr>
      <w:rFonts w:ascii="Calibri" w:hAnsi="Calibri"/>
      <w:b/>
      <w:bCs/>
      <w:sz w:val="28"/>
      <w:szCs w:val="28"/>
    </w:rPr>
  </w:style>
  <w:style w:type="paragraph" w:styleId="aa">
    <w:name w:val="Title"/>
    <w:basedOn w:val="a"/>
    <w:link w:val="ab"/>
    <w:qFormat/>
    <w:locked/>
    <w:rsid w:val="009A241C"/>
    <w:pPr>
      <w:widowControl/>
      <w:tabs>
        <w:tab w:val="left" w:pos="9498"/>
      </w:tabs>
      <w:suppressAutoHyphens w:val="0"/>
      <w:autoSpaceDE/>
      <w:autoSpaceDN/>
      <w:adjustRightInd/>
      <w:ind w:right="-99"/>
      <w:jc w:val="center"/>
    </w:pPr>
    <w:rPr>
      <w:color w:val="auto"/>
      <w:kern w:val="0"/>
      <w:sz w:val="28"/>
      <w:lang w:eastAsia="ru-RU" w:bidi="ar-SA"/>
    </w:rPr>
  </w:style>
  <w:style w:type="character" w:customStyle="1" w:styleId="ab">
    <w:name w:val="Назва Знак"/>
    <w:basedOn w:val="a0"/>
    <w:link w:val="aa"/>
    <w:rsid w:val="009A241C"/>
    <w:rPr>
      <w:sz w:val="28"/>
      <w:szCs w:val="20"/>
      <w:lang w:eastAsia="ru-RU"/>
    </w:r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d"/>
    <w:rsid w:val="009A241C"/>
    <w:pPr>
      <w:widowControl/>
      <w:suppressAutoHyphens w:val="0"/>
      <w:autoSpaceDE/>
      <w:autoSpaceDN/>
      <w:adjustRightInd/>
      <w:spacing w:before="100" w:beforeAutospacing="1" w:after="100" w:afterAutospacing="1"/>
    </w:pPr>
    <w:rPr>
      <w:rFonts w:ascii="Tahoma" w:hAnsi="Tahoma"/>
      <w:color w:val="666666"/>
      <w:kern w:val="0"/>
      <w:sz w:val="18"/>
      <w:szCs w:val="18"/>
      <w:lang w:val="ru-RU" w:eastAsia="ru-RU" w:bidi="ar-SA"/>
    </w:rPr>
  </w:style>
  <w:style w:type="character" w:customStyle="1" w:styleId="ad">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locked/>
    <w:rsid w:val="009A241C"/>
    <w:rPr>
      <w:rFonts w:ascii="Tahoma" w:hAnsi="Tahoma"/>
      <w:color w:val="666666"/>
      <w:sz w:val="18"/>
      <w:szCs w:val="18"/>
      <w:lang w:val="ru-RU" w:eastAsia="ru-RU"/>
    </w:rPr>
  </w:style>
  <w:style w:type="paragraph" w:styleId="ae">
    <w:name w:val="Balloon Text"/>
    <w:basedOn w:val="a"/>
    <w:link w:val="af"/>
    <w:uiPriority w:val="99"/>
    <w:semiHidden/>
    <w:unhideWhenUsed/>
    <w:rsid w:val="00595D71"/>
    <w:rPr>
      <w:rFonts w:ascii="Tahoma" w:hAnsi="Tahoma" w:cs="Mangal"/>
      <w:sz w:val="16"/>
      <w:szCs w:val="14"/>
    </w:rPr>
  </w:style>
  <w:style w:type="character" w:customStyle="1" w:styleId="af">
    <w:name w:val="Текст у виносці Знак"/>
    <w:basedOn w:val="a0"/>
    <w:link w:val="ae"/>
    <w:uiPriority w:val="99"/>
    <w:semiHidden/>
    <w:rsid w:val="00595D71"/>
    <w:rPr>
      <w:rFonts w:ascii="Tahoma" w:hAnsi="Tahoma" w:cs="Mangal"/>
      <w:color w:val="000000"/>
      <w:kern w:val="1"/>
      <w:sz w:val="16"/>
      <w:szCs w:val="1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5099</Words>
  <Characters>2907</Characters>
  <Application>Microsoft Office Word</Application>
  <DocSecurity>0</DocSecurity>
  <Lines>24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1</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22</cp:revision>
  <cp:lastPrinted>2016-08-15T13:37:00Z</cp:lastPrinted>
  <dcterms:created xsi:type="dcterms:W3CDTF">2022-02-11T16:03:00Z</dcterms:created>
  <dcterms:modified xsi:type="dcterms:W3CDTF">2023-09-15T09:09:00Z</dcterms:modified>
</cp:coreProperties>
</file>