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4D3" w:rsidRPr="009F0C7A" w:rsidRDefault="00CC24D3" w:rsidP="00CC24D3">
      <w:pPr>
        <w:jc w:val="center"/>
        <w:rPr>
          <w:b/>
          <w:i/>
          <w:noProof/>
          <w:sz w:val="28"/>
          <w:szCs w:val="28"/>
        </w:rPr>
      </w:pPr>
      <w:r>
        <w:rPr>
          <w:b/>
          <w:i/>
          <w:noProof/>
          <w:sz w:val="28"/>
          <w:szCs w:val="28"/>
        </w:rPr>
        <w:drawing>
          <wp:inline distT="0" distB="0" distL="0" distR="0">
            <wp:extent cx="514350" cy="5969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14350" cy="596900"/>
                    </a:xfrm>
                    <a:prstGeom prst="rect">
                      <a:avLst/>
                    </a:prstGeom>
                    <a:noFill/>
                    <a:ln w="9525">
                      <a:noFill/>
                      <a:miter lim="800000"/>
                      <a:headEnd/>
                      <a:tailEnd/>
                    </a:ln>
                  </pic:spPr>
                </pic:pic>
              </a:graphicData>
            </a:graphic>
          </wp:inline>
        </w:drawing>
      </w:r>
    </w:p>
    <w:p w:rsidR="00CC24D3" w:rsidRPr="007D0100" w:rsidRDefault="00CC24D3" w:rsidP="00CC24D3">
      <w:pPr>
        <w:jc w:val="center"/>
        <w:rPr>
          <w:b/>
          <w:sz w:val="28"/>
          <w:szCs w:val="28"/>
        </w:rPr>
      </w:pPr>
      <w:r w:rsidRPr="007D0100">
        <w:rPr>
          <w:b/>
          <w:sz w:val="28"/>
          <w:szCs w:val="28"/>
        </w:rPr>
        <w:t>РАДЕХІВСЬКА   МІСЬКА    РАДА</w:t>
      </w:r>
    </w:p>
    <w:p w:rsidR="00CC24D3" w:rsidRPr="007D0100" w:rsidRDefault="00CC24D3" w:rsidP="00CC24D3">
      <w:pPr>
        <w:jc w:val="center"/>
        <w:rPr>
          <w:b/>
          <w:bCs/>
          <w:sz w:val="28"/>
          <w:szCs w:val="28"/>
        </w:rPr>
      </w:pPr>
      <w:r w:rsidRPr="007D0100">
        <w:rPr>
          <w:b/>
          <w:bCs/>
          <w:sz w:val="28"/>
          <w:szCs w:val="28"/>
        </w:rPr>
        <w:t>ЛЬВІВСЬКОЇ   ОБЛАСТІ</w:t>
      </w:r>
    </w:p>
    <w:p w:rsidR="00CC24D3" w:rsidRPr="007D0100" w:rsidRDefault="00CC24D3" w:rsidP="00CC24D3">
      <w:pPr>
        <w:jc w:val="center"/>
        <w:rPr>
          <w:b/>
          <w:bCs/>
          <w:sz w:val="28"/>
          <w:szCs w:val="28"/>
        </w:rPr>
      </w:pPr>
      <w:r w:rsidRPr="007D0100">
        <w:rPr>
          <w:b/>
          <w:bCs/>
          <w:sz w:val="28"/>
          <w:szCs w:val="28"/>
        </w:rPr>
        <w:t xml:space="preserve"> </w:t>
      </w:r>
      <w:r w:rsidR="00A240B1" w:rsidRPr="00D1172D">
        <w:rPr>
          <w:b/>
          <w:bCs/>
          <w:sz w:val="28"/>
          <w:szCs w:val="28"/>
        </w:rPr>
        <w:t>XXX</w:t>
      </w:r>
      <w:r w:rsidR="00A240B1">
        <w:rPr>
          <w:b/>
          <w:bCs/>
          <w:sz w:val="28"/>
          <w:szCs w:val="28"/>
          <w:lang w:val="en-US"/>
        </w:rPr>
        <w:t>V</w:t>
      </w:r>
      <w:r w:rsidRPr="007D0100">
        <w:rPr>
          <w:b/>
          <w:bCs/>
          <w:sz w:val="28"/>
          <w:szCs w:val="28"/>
        </w:rPr>
        <w:t xml:space="preserve"> СЕСІЯ  </w:t>
      </w:r>
      <w:r w:rsidRPr="007D0100">
        <w:rPr>
          <w:b/>
          <w:bCs/>
          <w:sz w:val="28"/>
          <w:szCs w:val="28"/>
          <w:lang w:val="en-US"/>
        </w:rPr>
        <w:t>V</w:t>
      </w:r>
      <w:r w:rsidRPr="007D0100">
        <w:rPr>
          <w:b/>
          <w:bCs/>
          <w:sz w:val="28"/>
          <w:szCs w:val="28"/>
        </w:rPr>
        <w:t>І</w:t>
      </w:r>
      <w:r w:rsidRPr="007D0100">
        <w:rPr>
          <w:b/>
          <w:bCs/>
          <w:sz w:val="28"/>
          <w:szCs w:val="28"/>
          <w:lang w:val="en-US"/>
        </w:rPr>
        <w:t>I</w:t>
      </w:r>
      <w:r w:rsidRPr="007D0100">
        <w:rPr>
          <w:b/>
          <w:bCs/>
          <w:sz w:val="28"/>
          <w:szCs w:val="28"/>
        </w:rPr>
        <w:t>І  СКЛИКАННЯ</w:t>
      </w:r>
    </w:p>
    <w:p w:rsidR="00CC24D3" w:rsidRPr="007D0100" w:rsidRDefault="00CC24D3" w:rsidP="00CC24D3">
      <w:pPr>
        <w:jc w:val="center"/>
        <w:rPr>
          <w:b/>
          <w:bCs/>
          <w:sz w:val="28"/>
          <w:szCs w:val="28"/>
        </w:rPr>
      </w:pPr>
    </w:p>
    <w:p w:rsidR="00A240B1" w:rsidRPr="00D1172D" w:rsidRDefault="00A240B1" w:rsidP="00A240B1">
      <w:pPr>
        <w:jc w:val="center"/>
        <w:rPr>
          <w:sz w:val="28"/>
          <w:szCs w:val="28"/>
        </w:rPr>
      </w:pPr>
      <w:r w:rsidRPr="00D1172D">
        <w:rPr>
          <w:b/>
          <w:sz w:val="28"/>
          <w:szCs w:val="28"/>
        </w:rPr>
        <w:t xml:space="preserve">Р І Ш Е Н </w:t>
      </w:r>
      <w:proofErr w:type="spellStart"/>
      <w:r w:rsidRPr="00D1172D">
        <w:rPr>
          <w:b/>
          <w:sz w:val="28"/>
          <w:szCs w:val="28"/>
        </w:rPr>
        <w:t>Н</w:t>
      </w:r>
      <w:proofErr w:type="spellEnd"/>
      <w:r w:rsidRPr="00D1172D">
        <w:rPr>
          <w:b/>
          <w:sz w:val="28"/>
          <w:szCs w:val="28"/>
        </w:rPr>
        <w:t xml:space="preserve"> Я</w:t>
      </w:r>
    </w:p>
    <w:p w:rsidR="00897FC6" w:rsidRDefault="00897FC6" w:rsidP="00A240B1">
      <w:pPr>
        <w:rPr>
          <w:b/>
          <w:sz w:val="28"/>
          <w:szCs w:val="28"/>
        </w:rPr>
      </w:pPr>
    </w:p>
    <w:p w:rsidR="00A240B1" w:rsidRPr="00897FC6" w:rsidRDefault="00A240B1" w:rsidP="00A240B1">
      <w:pPr>
        <w:rPr>
          <w:b/>
          <w:sz w:val="28"/>
          <w:szCs w:val="28"/>
        </w:rPr>
      </w:pPr>
      <w:r>
        <w:rPr>
          <w:b/>
          <w:sz w:val="28"/>
          <w:szCs w:val="28"/>
        </w:rPr>
        <w:t>2</w:t>
      </w:r>
      <w:r w:rsidR="005B1260">
        <w:rPr>
          <w:b/>
          <w:sz w:val="28"/>
          <w:szCs w:val="28"/>
        </w:rPr>
        <w:t>4</w:t>
      </w:r>
      <w:r w:rsidRPr="00D1172D">
        <w:rPr>
          <w:b/>
          <w:sz w:val="28"/>
          <w:szCs w:val="28"/>
        </w:rPr>
        <w:t xml:space="preserve"> </w:t>
      </w:r>
      <w:r>
        <w:rPr>
          <w:b/>
          <w:sz w:val="28"/>
          <w:szCs w:val="28"/>
        </w:rPr>
        <w:t xml:space="preserve"> жовтня  2023 року     </w:t>
      </w:r>
      <w:r w:rsidRPr="00D1172D">
        <w:rPr>
          <w:b/>
          <w:sz w:val="28"/>
          <w:szCs w:val="28"/>
        </w:rPr>
        <w:t xml:space="preserve">              </w:t>
      </w:r>
      <w:r>
        <w:rPr>
          <w:b/>
          <w:sz w:val="28"/>
          <w:szCs w:val="28"/>
        </w:rPr>
        <w:tab/>
      </w:r>
      <w:r w:rsidR="00897FC6">
        <w:rPr>
          <w:b/>
          <w:sz w:val="28"/>
          <w:szCs w:val="28"/>
        </w:rPr>
        <w:t xml:space="preserve">      </w:t>
      </w:r>
      <w:r w:rsidRPr="00D1172D">
        <w:rPr>
          <w:b/>
          <w:sz w:val="28"/>
          <w:szCs w:val="28"/>
        </w:rPr>
        <w:t xml:space="preserve"> № </w:t>
      </w:r>
      <w:r w:rsidR="00BE0812">
        <w:rPr>
          <w:b/>
          <w:sz w:val="28"/>
          <w:szCs w:val="28"/>
        </w:rPr>
        <w:t>3</w:t>
      </w:r>
      <w:r w:rsidR="00897FC6">
        <w:rPr>
          <w:b/>
          <w:sz w:val="28"/>
          <w:szCs w:val="28"/>
          <w:lang w:val="en-US"/>
        </w:rPr>
        <w:tab/>
      </w:r>
      <w:r w:rsidR="00897FC6">
        <w:rPr>
          <w:b/>
          <w:sz w:val="28"/>
          <w:szCs w:val="28"/>
          <w:lang w:val="en-US"/>
        </w:rPr>
        <w:tab/>
      </w:r>
      <w:r w:rsidR="00897FC6">
        <w:rPr>
          <w:b/>
          <w:sz w:val="28"/>
          <w:szCs w:val="28"/>
          <w:lang w:val="en-US"/>
        </w:rPr>
        <w:tab/>
      </w:r>
      <w:r w:rsidR="00897FC6">
        <w:rPr>
          <w:b/>
          <w:sz w:val="28"/>
          <w:szCs w:val="28"/>
          <w:lang w:val="en-US"/>
        </w:rPr>
        <w:tab/>
      </w:r>
      <w:r w:rsidR="00897FC6">
        <w:rPr>
          <w:b/>
          <w:sz w:val="28"/>
          <w:szCs w:val="28"/>
          <w:lang w:val="en-US"/>
        </w:rPr>
        <w:tab/>
      </w:r>
      <w:proofErr w:type="spellStart"/>
      <w:r w:rsidR="00897FC6">
        <w:rPr>
          <w:b/>
          <w:sz w:val="28"/>
          <w:szCs w:val="28"/>
        </w:rPr>
        <w:t>м.Радехів</w:t>
      </w:r>
      <w:proofErr w:type="spellEnd"/>
    </w:p>
    <w:p w:rsidR="00CC24D3" w:rsidRPr="005917C3" w:rsidRDefault="00CC24D3" w:rsidP="00CC24D3">
      <w:pPr>
        <w:pStyle w:val="af4"/>
        <w:spacing w:before="0" w:beforeAutospacing="0" w:after="200" w:afterAutospacing="0"/>
        <w:jc w:val="both"/>
        <w:rPr>
          <w:sz w:val="28"/>
          <w:szCs w:val="28"/>
        </w:rPr>
      </w:pPr>
      <w:r w:rsidRPr="005917C3">
        <w:rPr>
          <w:sz w:val="28"/>
          <w:szCs w:val="28"/>
        </w:rPr>
        <w:t> </w:t>
      </w:r>
    </w:p>
    <w:p w:rsidR="00E85198" w:rsidRDefault="00E85198" w:rsidP="005C351E">
      <w:pPr>
        <w:tabs>
          <w:tab w:val="left" w:pos="2190"/>
        </w:tabs>
        <w:rPr>
          <w:b/>
          <w:sz w:val="28"/>
          <w:szCs w:val="28"/>
        </w:rPr>
      </w:pPr>
    </w:p>
    <w:p w:rsidR="00C93E5B" w:rsidRDefault="00C93E5B" w:rsidP="005C351E">
      <w:pPr>
        <w:tabs>
          <w:tab w:val="left" w:pos="2190"/>
        </w:tabs>
        <w:rPr>
          <w:b/>
          <w:sz w:val="28"/>
          <w:szCs w:val="28"/>
        </w:rPr>
      </w:pPr>
    </w:p>
    <w:p w:rsidR="00A240B1" w:rsidRDefault="00F550AC" w:rsidP="00A240B1">
      <w:pPr>
        <w:rPr>
          <w:b/>
          <w:sz w:val="28"/>
          <w:szCs w:val="28"/>
        </w:rPr>
      </w:pPr>
      <w:r w:rsidRPr="0074509D">
        <w:rPr>
          <w:b/>
          <w:sz w:val="28"/>
          <w:szCs w:val="28"/>
        </w:rPr>
        <w:t xml:space="preserve">Про </w:t>
      </w:r>
      <w:r>
        <w:rPr>
          <w:b/>
          <w:sz w:val="28"/>
          <w:szCs w:val="28"/>
        </w:rPr>
        <w:t xml:space="preserve">затвердження </w:t>
      </w:r>
    </w:p>
    <w:p w:rsidR="00A240B1" w:rsidRDefault="00A240B1" w:rsidP="00A240B1">
      <w:pPr>
        <w:rPr>
          <w:b/>
          <w:sz w:val="28"/>
          <w:szCs w:val="28"/>
        </w:rPr>
      </w:pPr>
      <w:r w:rsidRPr="00A240B1">
        <w:rPr>
          <w:b/>
          <w:sz w:val="28"/>
          <w:szCs w:val="28"/>
        </w:rPr>
        <w:t>Програм</w:t>
      </w:r>
      <w:r>
        <w:rPr>
          <w:b/>
          <w:sz w:val="28"/>
          <w:szCs w:val="28"/>
        </w:rPr>
        <w:t>и</w:t>
      </w:r>
      <w:r w:rsidRPr="00A240B1">
        <w:rPr>
          <w:b/>
          <w:sz w:val="28"/>
          <w:szCs w:val="28"/>
        </w:rPr>
        <w:t xml:space="preserve"> інформатизації </w:t>
      </w:r>
    </w:p>
    <w:p w:rsidR="00A240B1" w:rsidRPr="00A240B1" w:rsidRDefault="00A240B1" w:rsidP="00A240B1">
      <w:pPr>
        <w:rPr>
          <w:b/>
          <w:sz w:val="28"/>
          <w:szCs w:val="28"/>
        </w:rPr>
      </w:pPr>
      <w:r w:rsidRPr="00A240B1">
        <w:rPr>
          <w:b/>
          <w:sz w:val="28"/>
          <w:szCs w:val="28"/>
        </w:rPr>
        <w:t xml:space="preserve">«Цифрова </w:t>
      </w:r>
      <w:proofErr w:type="spellStart"/>
      <w:r w:rsidRPr="00A240B1">
        <w:rPr>
          <w:b/>
          <w:sz w:val="28"/>
          <w:szCs w:val="28"/>
        </w:rPr>
        <w:t>Радехівщина</w:t>
      </w:r>
      <w:proofErr w:type="spellEnd"/>
      <w:r w:rsidRPr="00A240B1">
        <w:rPr>
          <w:b/>
          <w:sz w:val="28"/>
          <w:szCs w:val="28"/>
        </w:rPr>
        <w:t xml:space="preserve">» </w:t>
      </w:r>
    </w:p>
    <w:p w:rsidR="00A240B1" w:rsidRPr="00284C09" w:rsidRDefault="00A240B1" w:rsidP="00A240B1">
      <w:pPr>
        <w:rPr>
          <w:b/>
          <w:sz w:val="36"/>
          <w:szCs w:val="36"/>
        </w:rPr>
      </w:pPr>
      <w:r w:rsidRPr="00A240B1">
        <w:rPr>
          <w:b/>
          <w:sz w:val="28"/>
          <w:szCs w:val="28"/>
        </w:rPr>
        <w:t>на 2023-2024 роки</w:t>
      </w:r>
    </w:p>
    <w:p w:rsidR="00F550AC" w:rsidRDefault="00F550AC" w:rsidP="00A240B1">
      <w:pPr>
        <w:tabs>
          <w:tab w:val="left" w:pos="2190"/>
        </w:tabs>
        <w:rPr>
          <w:b/>
          <w:sz w:val="28"/>
          <w:szCs w:val="28"/>
        </w:rPr>
      </w:pPr>
    </w:p>
    <w:p w:rsidR="00F550AC" w:rsidRDefault="00F550AC" w:rsidP="005C351E">
      <w:pPr>
        <w:rPr>
          <w:sz w:val="28"/>
          <w:szCs w:val="28"/>
        </w:rPr>
      </w:pPr>
    </w:p>
    <w:p w:rsidR="00A240B1" w:rsidRPr="0069609C" w:rsidRDefault="00A240B1" w:rsidP="005C351E">
      <w:pPr>
        <w:rPr>
          <w:sz w:val="28"/>
          <w:szCs w:val="28"/>
        </w:rPr>
      </w:pPr>
    </w:p>
    <w:p w:rsidR="00A240B1" w:rsidRPr="00D1172D" w:rsidRDefault="00A240B1" w:rsidP="00A240B1">
      <w:pPr>
        <w:ind w:firstLine="709"/>
        <w:jc w:val="both"/>
        <w:rPr>
          <w:b/>
          <w:i/>
          <w:sz w:val="28"/>
          <w:szCs w:val="28"/>
        </w:rPr>
      </w:pPr>
      <w:r w:rsidRPr="00D1172D">
        <w:rPr>
          <w:sz w:val="28"/>
          <w:szCs w:val="28"/>
        </w:rPr>
        <w:t xml:space="preserve">Керуючись пунктом 22 частини 1 статті 26 Закону України «Про місцеве самоврядування в Україні», враховуючи пропозиції постійної комісії </w:t>
      </w:r>
      <w:r>
        <w:rPr>
          <w:sz w:val="28"/>
          <w:szCs w:val="28"/>
        </w:rPr>
        <w:t xml:space="preserve">з </w:t>
      </w:r>
      <w:r w:rsidRPr="00D1172D">
        <w:rPr>
          <w:sz w:val="28"/>
          <w:szCs w:val="28"/>
        </w:rPr>
        <w:t>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Pr="00D1172D">
        <w:rPr>
          <w:bCs/>
          <w:sz w:val="28"/>
          <w:szCs w:val="28"/>
        </w:rPr>
        <w:t xml:space="preserve"> </w:t>
      </w:r>
      <w:r w:rsidRPr="00D1172D">
        <w:rPr>
          <w:sz w:val="28"/>
          <w:szCs w:val="28"/>
        </w:rPr>
        <w:t xml:space="preserve">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w:t>
      </w:r>
      <w:proofErr w:type="spellStart"/>
      <w:r w:rsidRPr="00D1172D">
        <w:rPr>
          <w:sz w:val="28"/>
          <w:szCs w:val="28"/>
        </w:rPr>
        <w:t>Радехівська</w:t>
      </w:r>
      <w:proofErr w:type="spellEnd"/>
      <w:r w:rsidRPr="00D1172D">
        <w:rPr>
          <w:sz w:val="28"/>
          <w:szCs w:val="28"/>
        </w:rPr>
        <w:t xml:space="preserve"> міська рада</w:t>
      </w:r>
      <w:r w:rsidRPr="00D1172D">
        <w:rPr>
          <w:color w:val="000000"/>
          <w:sz w:val="28"/>
          <w:szCs w:val="28"/>
        </w:rPr>
        <w:t>,-</w:t>
      </w:r>
    </w:p>
    <w:p w:rsidR="00A240B1" w:rsidRDefault="00A240B1" w:rsidP="008B211B">
      <w:pPr>
        <w:ind w:firstLine="708"/>
        <w:jc w:val="center"/>
        <w:rPr>
          <w:b/>
          <w:i/>
          <w:sz w:val="28"/>
          <w:szCs w:val="28"/>
        </w:rPr>
      </w:pPr>
    </w:p>
    <w:p w:rsidR="00A240B1" w:rsidRPr="00D1172D" w:rsidRDefault="00A240B1" w:rsidP="00A240B1">
      <w:pPr>
        <w:ind w:firstLine="708"/>
        <w:jc w:val="center"/>
        <w:rPr>
          <w:sz w:val="28"/>
          <w:szCs w:val="28"/>
        </w:rPr>
      </w:pPr>
      <w:r w:rsidRPr="00D1172D">
        <w:rPr>
          <w:b/>
          <w:i/>
          <w:sz w:val="28"/>
          <w:szCs w:val="28"/>
        </w:rPr>
        <w:t>ВИРІШИЛА</w:t>
      </w:r>
      <w:r w:rsidRPr="00D1172D">
        <w:rPr>
          <w:sz w:val="28"/>
          <w:szCs w:val="28"/>
        </w:rPr>
        <w:t>:</w:t>
      </w:r>
    </w:p>
    <w:p w:rsidR="00A240B1" w:rsidRPr="0074509D" w:rsidRDefault="00A240B1" w:rsidP="005C351E">
      <w:pPr>
        <w:ind w:right="-2" w:firstLine="708"/>
        <w:jc w:val="center"/>
        <w:rPr>
          <w:sz w:val="28"/>
          <w:szCs w:val="28"/>
        </w:rPr>
      </w:pPr>
    </w:p>
    <w:p w:rsidR="00A240B1" w:rsidRPr="00D1172D" w:rsidRDefault="00F550AC" w:rsidP="00A240B1">
      <w:pPr>
        <w:shd w:val="clear" w:color="auto" w:fill="FFFFFF"/>
        <w:spacing w:line="0" w:lineRule="atLeast"/>
        <w:ind w:firstLine="708"/>
        <w:jc w:val="both"/>
        <w:rPr>
          <w:sz w:val="28"/>
          <w:szCs w:val="28"/>
        </w:rPr>
      </w:pPr>
      <w:r w:rsidRPr="0074509D">
        <w:rPr>
          <w:sz w:val="28"/>
          <w:szCs w:val="28"/>
        </w:rPr>
        <w:t xml:space="preserve">1. </w:t>
      </w:r>
      <w:r w:rsidRPr="00E85198">
        <w:rPr>
          <w:sz w:val="28"/>
          <w:szCs w:val="28"/>
        </w:rPr>
        <w:t xml:space="preserve">Затвердити Програму </w:t>
      </w:r>
      <w:r w:rsidR="00A240B1" w:rsidRPr="00A240B1">
        <w:rPr>
          <w:sz w:val="28"/>
          <w:szCs w:val="28"/>
        </w:rPr>
        <w:t xml:space="preserve">інформатизації «Цифрова </w:t>
      </w:r>
      <w:proofErr w:type="spellStart"/>
      <w:r w:rsidR="00A240B1" w:rsidRPr="00A240B1">
        <w:rPr>
          <w:sz w:val="28"/>
          <w:szCs w:val="28"/>
        </w:rPr>
        <w:t>Радехівщина</w:t>
      </w:r>
      <w:proofErr w:type="spellEnd"/>
      <w:r w:rsidR="00A240B1" w:rsidRPr="00A240B1">
        <w:rPr>
          <w:sz w:val="28"/>
          <w:szCs w:val="28"/>
        </w:rPr>
        <w:t>» на 2023-2024 роки</w:t>
      </w:r>
      <w:r w:rsidR="00A240B1">
        <w:rPr>
          <w:sz w:val="28"/>
          <w:szCs w:val="28"/>
        </w:rPr>
        <w:t xml:space="preserve"> </w:t>
      </w:r>
      <w:r w:rsidR="00A240B1" w:rsidRPr="00D1172D">
        <w:rPr>
          <w:sz w:val="28"/>
          <w:szCs w:val="28"/>
        </w:rPr>
        <w:t xml:space="preserve">відповідно до додатку до цього рішення. </w:t>
      </w:r>
    </w:p>
    <w:p w:rsidR="00A240B1" w:rsidRPr="00D1172D" w:rsidRDefault="00A240B1" w:rsidP="00A240B1">
      <w:pPr>
        <w:ind w:firstLine="709"/>
        <w:jc w:val="both"/>
        <w:rPr>
          <w:sz w:val="28"/>
          <w:szCs w:val="28"/>
        </w:rPr>
      </w:pPr>
      <w:r w:rsidRPr="00D1172D">
        <w:rPr>
          <w:sz w:val="28"/>
          <w:szCs w:val="28"/>
        </w:rPr>
        <w:t xml:space="preserve">2. Проводити фінансування </w:t>
      </w:r>
      <w:r w:rsidRPr="00D1172D">
        <w:rPr>
          <w:color w:val="000000"/>
          <w:sz w:val="28"/>
          <w:szCs w:val="28"/>
        </w:rPr>
        <w:t xml:space="preserve">заходів </w:t>
      </w:r>
      <w:r w:rsidRPr="00D1172D">
        <w:rPr>
          <w:sz w:val="28"/>
          <w:szCs w:val="28"/>
        </w:rPr>
        <w:t xml:space="preserve">Програми в межах асигнувань, передбачених на дані цілі у бюджеті </w:t>
      </w:r>
      <w:proofErr w:type="spellStart"/>
      <w:r w:rsidRPr="00D1172D">
        <w:rPr>
          <w:sz w:val="28"/>
          <w:szCs w:val="28"/>
        </w:rPr>
        <w:t>Радехівської</w:t>
      </w:r>
      <w:proofErr w:type="spellEnd"/>
      <w:r w:rsidRPr="00D1172D">
        <w:rPr>
          <w:sz w:val="28"/>
          <w:szCs w:val="28"/>
        </w:rPr>
        <w:t xml:space="preserve"> міської територіальної громади</w:t>
      </w:r>
      <w:r w:rsidR="00364127">
        <w:rPr>
          <w:sz w:val="28"/>
          <w:szCs w:val="28"/>
        </w:rPr>
        <w:t xml:space="preserve"> на відповідний період.</w:t>
      </w:r>
      <w:r w:rsidRPr="00D1172D">
        <w:rPr>
          <w:sz w:val="28"/>
          <w:szCs w:val="28"/>
        </w:rPr>
        <w:t xml:space="preserve"> </w:t>
      </w:r>
    </w:p>
    <w:p w:rsidR="00A240B1" w:rsidRPr="00D1172D" w:rsidRDefault="00A240B1" w:rsidP="00A240B1">
      <w:pPr>
        <w:ind w:firstLine="709"/>
        <w:jc w:val="both"/>
        <w:rPr>
          <w:sz w:val="28"/>
          <w:szCs w:val="28"/>
        </w:rPr>
      </w:pPr>
      <w:r w:rsidRPr="00D1172D">
        <w:rPr>
          <w:sz w:val="28"/>
          <w:szCs w:val="28"/>
        </w:rPr>
        <w:t>3. Контроль за виконанням цього рішення покласти на постійну депутатську</w:t>
      </w:r>
      <w:r w:rsidRPr="00D1172D">
        <w:t xml:space="preserve"> </w:t>
      </w:r>
      <w:r w:rsidRPr="00D1172D">
        <w:rPr>
          <w:sz w:val="28"/>
          <w:szCs w:val="28"/>
        </w:rPr>
        <w:t xml:space="preserve">комісію з </w:t>
      </w:r>
      <w:r w:rsidRPr="00A240B1">
        <w:rPr>
          <w:sz w:val="28"/>
          <w:szCs w:val="28"/>
        </w:rPr>
        <w:t>питань</w:t>
      </w:r>
      <w:r w:rsidRPr="00A240B1">
        <w:rPr>
          <w:b/>
          <w:sz w:val="28"/>
          <w:szCs w:val="28"/>
        </w:rPr>
        <w:t xml:space="preserve"> </w:t>
      </w:r>
      <w:r w:rsidRPr="00A240B1">
        <w:rPr>
          <w:rStyle w:val="af0"/>
          <w:rFonts w:ascii="Roboto" w:eastAsia="Calibri" w:hAnsi="Roboto"/>
          <w:b w:val="0"/>
          <w:sz w:val="28"/>
          <w:szCs w:val="28"/>
          <w:bdr w:val="none" w:sz="0" w:space="0" w:color="auto" w:frame="1"/>
          <w:shd w:val="clear" w:color="auto" w:fill="FFFFFF"/>
        </w:rPr>
        <w:t>планування, бюджету, фінансів, енергозбереження, інвестицій та транспорту</w:t>
      </w:r>
      <w:r w:rsidRPr="00A240B1">
        <w:rPr>
          <w:b/>
          <w:sz w:val="28"/>
          <w:szCs w:val="28"/>
        </w:rPr>
        <w:t xml:space="preserve"> </w:t>
      </w:r>
      <w:r w:rsidRPr="00A240B1">
        <w:rPr>
          <w:sz w:val="28"/>
          <w:szCs w:val="28"/>
        </w:rPr>
        <w:t>(П.Й.Ткачук).</w:t>
      </w:r>
    </w:p>
    <w:p w:rsidR="00A240B1" w:rsidRPr="00D1172D" w:rsidRDefault="00A240B1" w:rsidP="00A240B1">
      <w:pPr>
        <w:ind w:firstLine="709"/>
        <w:jc w:val="both"/>
        <w:rPr>
          <w:sz w:val="28"/>
          <w:szCs w:val="28"/>
        </w:rPr>
      </w:pPr>
      <w:r w:rsidRPr="00D1172D">
        <w:rPr>
          <w:sz w:val="28"/>
          <w:szCs w:val="28"/>
        </w:rPr>
        <w:t xml:space="preserve">4. Дане рішення набирає чинності з моменту його оприлюднення на офіційному </w:t>
      </w:r>
      <w:proofErr w:type="spellStart"/>
      <w:r w:rsidRPr="00D1172D">
        <w:rPr>
          <w:sz w:val="28"/>
          <w:szCs w:val="28"/>
        </w:rPr>
        <w:t>веб-сайті</w:t>
      </w:r>
      <w:proofErr w:type="spellEnd"/>
      <w:r w:rsidRPr="00D1172D">
        <w:rPr>
          <w:sz w:val="28"/>
          <w:szCs w:val="28"/>
        </w:rPr>
        <w:t xml:space="preserve"> </w:t>
      </w:r>
      <w:proofErr w:type="spellStart"/>
      <w:r w:rsidRPr="00D1172D">
        <w:rPr>
          <w:sz w:val="28"/>
          <w:szCs w:val="28"/>
        </w:rPr>
        <w:t>Радехівської</w:t>
      </w:r>
      <w:proofErr w:type="spellEnd"/>
      <w:r w:rsidRPr="00D1172D">
        <w:rPr>
          <w:sz w:val="28"/>
          <w:szCs w:val="28"/>
        </w:rPr>
        <w:t xml:space="preserve"> міської ради.</w:t>
      </w:r>
    </w:p>
    <w:p w:rsidR="00A240B1" w:rsidRPr="00D1172D" w:rsidRDefault="00A240B1" w:rsidP="00A240B1">
      <w:pPr>
        <w:ind w:firstLine="708"/>
        <w:jc w:val="both"/>
        <w:rPr>
          <w:sz w:val="28"/>
          <w:szCs w:val="28"/>
        </w:rPr>
      </w:pPr>
      <w:r w:rsidRPr="00D1172D">
        <w:rPr>
          <w:sz w:val="28"/>
          <w:szCs w:val="28"/>
        </w:rPr>
        <w:t xml:space="preserve">                                   </w:t>
      </w:r>
    </w:p>
    <w:p w:rsidR="00F550AC" w:rsidRPr="0069609C" w:rsidRDefault="00F550AC" w:rsidP="00A240B1">
      <w:pPr>
        <w:ind w:firstLine="567"/>
        <w:jc w:val="both"/>
        <w:rPr>
          <w:b/>
          <w:sz w:val="28"/>
          <w:szCs w:val="28"/>
        </w:rPr>
      </w:pPr>
      <w:r w:rsidRPr="0069609C">
        <w:rPr>
          <w:sz w:val="28"/>
          <w:szCs w:val="28"/>
        </w:rPr>
        <w:t xml:space="preserve">                                   </w:t>
      </w:r>
    </w:p>
    <w:p w:rsidR="00E85198" w:rsidRDefault="00E85198" w:rsidP="005C351E">
      <w:pPr>
        <w:rPr>
          <w:b/>
          <w:sz w:val="28"/>
          <w:szCs w:val="28"/>
        </w:rPr>
      </w:pPr>
    </w:p>
    <w:p w:rsidR="00C93E5B" w:rsidRDefault="00C93E5B" w:rsidP="005C351E">
      <w:pPr>
        <w:rPr>
          <w:b/>
          <w:sz w:val="28"/>
          <w:szCs w:val="28"/>
        </w:rPr>
      </w:pPr>
    </w:p>
    <w:p w:rsidR="00C93E5B" w:rsidRDefault="00C93E5B" w:rsidP="005C351E">
      <w:pPr>
        <w:rPr>
          <w:b/>
          <w:sz w:val="28"/>
          <w:szCs w:val="28"/>
        </w:rPr>
      </w:pPr>
    </w:p>
    <w:p w:rsidR="00F550AC" w:rsidRPr="0074509D" w:rsidRDefault="00F550AC" w:rsidP="005C351E">
      <w:pPr>
        <w:rPr>
          <w:b/>
          <w:sz w:val="28"/>
          <w:szCs w:val="28"/>
        </w:rPr>
      </w:pPr>
      <w:r w:rsidRPr="0074509D">
        <w:rPr>
          <w:b/>
          <w:sz w:val="28"/>
          <w:szCs w:val="28"/>
        </w:rPr>
        <w:t xml:space="preserve">Міський голова                       </w:t>
      </w:r>
      <w:r w:rsidRPr="0074509D">
        <w:rPr>
          <w:b/>
          <w:sz w:val="28"/>
          <w:szCs w:val="28"/>
        </w:rPr>
        <w:tab/>
      </w:r>
      <w:r w:rsidRPr="0074509D">
        <w:rPr>
          <w:b/>
          <w:sz w:val="28"/>
          <w:szCs w:val="28"/>
        </w:rPr>
        <w:tab/>
      </w:r>
      <w:r w:rsidRPr="0074509D">
        <w:rPr>
          <w:b/>
          <w:sz w:val="28"/>
          <w:szCs w:val="28"/>
        </w:rPr>
        <w:tab/>
      </w:r>
      <w:r w:rsidRPr="0074509D">
        <w:rPr>
          <w:b/>
          <w:sz w:val="28"/>
          <w:szCs w:val="28"/>
        </w:rPr>
        <w:tab/>
      </w:r>
      <w:r w:rsidR="00364127">
        <w:rPr>
          <w:b/>
          <w:sz w:val="28"/>
          <w:szCs w:val="28"/>
        </w:rPr>
        <w:tab/>
      </w:r>
      <w:r w:rsidRPr="0074509D">
        <w:rPr>
          <w:b/>
          <w:sz w:val="28"/>
          <w:szCs w:val="28"/>
        </w:rPr>
        <w:t>Степан КОХАНЧУК</w:t>
      </w:r>
    </w:p>
    <w:p w:rsidR="00D47427" w:rsidRDefault="00D47427" w:rsidP="005C351E">
      <w:pPr>
        <w:jc w:val="center"/>
        <w:rPr>
          <w:sz w:val="28"/>
          <w:szCs w:val="28"/>
        </w:rPr>
      </w:pPr>
    </w:p>
    <w:p w:rsidR="00F550AC" w:rsidRDefault="00F550AC" w:rsidP="005C351E">
      <w:pPr>
        <w:jc w:val="center"/>
        <w:rPr>
          <w:sz w:val="28"/>
          <w:szCs w:val="28"/>
        </w:rPr>
      </w:pPr>
    </w:p>
    <w:tbl>
      <w:tblPr>
        <w:tblpPr w:leftFromText="180" w:rightFromText="180" w:vertAnchor="text" w:horzAnchor="page" w:tblpX="6160" w:tblpY="-337"/>
        <w:tblW w:w="0" w:type="auto"/>
        <w:tblLook w:val="04A0"/>
      </w:tblPr>
      <w:tblGrid>
        <w:gridCol w:w="5211"/>
      </w:tblGrid>
      <w:tr w:rsidR="00E85198" w:rsidRPr="001F3169" w:rsidTr="00A240B1">
        <w:tc>
          <w:tcPr>
            <w:tcW w:w="5211" w:type="dxa"/>
            <w:shd w:val="clear" w:color="auto" w:fill="auto"/>
          </w:tcPr>
          <w:p w:rsidR="00E85198" w:rsidRPr="00566FB1" w:rsidRDefault="00A240B1" w:rsidP="00A240B1">
            <w:pPr>
              <w:rPr>
                <w:bCs/>
                <w:color w:val="000000"/>
                <w:sz w:val="28"/>
                <w:szCs w:val="28"/>
              </w:rPr>
            </w:pPr>
            <w:r w:rsidRPr="00566FB1">
              <w:rPr>
                <w:bCs/>
                <w:color w:val="000000"/>
                <w:sz w:val="28"/>
                <w:szCs w:val="28"/>
              </w:rPr>
              <w:t xml:space="preserve">     </w:t>
            </w:r>
            <w:r w:rsidR="00566FB1">
              <w:rPr>
                <w:bCs/>
                <w:color w:val="000000"/>
                <w:sz w:val="28"/>
                <w:szCs w:val="28"/>
              </w:rPr>
              <w:t xml:space="preserve">                      </w:t>
            </w:r>
            <w:r w:rsidRPr="00566FB1">
              <w:rPr>
                <w:bCs/>
                <w:color w:val="000000"/>
                <w:sz w:val="28"/>
                <w:szCs w:val="28"/>
              </w:rPr>
              <w:t xml:space="preserve">  </w:t>
            </w:r>
            <w:r w:rsidR="00E85198" w:rsidRPr="00566FB1">
              <w:rPr>
                <w:bCs/>
                <w:color w:val="000000"/>
                <w:sz w:val="28"/>
                <w:szCs w:val="28"/>
              </w:rPr>
              <w:t xml:space="preserve">ДОДАТОК </w:t>
            </w:r>
          </w:p>
          <w:p w:rsidR="00CC24D3" w:rsidRPr="00566FB1" w:rsidRDefault="00CC24D3" w:rsidP="00566FB1">
            <w:pPr>
              <w:tabs>
                <w:tab w:val="left" w:pos="426"/>
              </w:tabs>
              <w:jc w:val="center"/>
              <w:rPr>
                <w:bCs/>
                <w:color w:val="000000"/>
                <w:sz w:val="28"/>
                <w:szCs w:val="28"/>
              </w:rPr>
            </w:pPr>
            <w:r w:rsidRPr="00566FB1">
              <w:rPr>
                <w:bCs/>
                <w:color w:val="000000"/>
                <w:sz w:val="28"/>
                <w:szCs w:val="28"/>
              </w:rPr>
              <w:t>до рішення сесії</w:t>
            </w:r>
          </w:p>
          <w:p w:rsidR="00EE3C28" w:rsidRPr="00566FB1" w:rsidRDefault="00E85198" w:rsidP="00566FB1">
            <w:pPr>
              <w:tabs>
                <w:tab w:val="left" w:pos="426"/>
              </w:tabs>
              <w:jc w:val="center"/>
              <w:rPr>
                <w:bCs/>
                <w:color w:val="000000"/>
                <w:sz w:val="28"/>
                <w:szCs w:val="28"/>
              </w:rPr>
            </w:pPr>
            <w:proofErr w:type="spellStart"/>
            <w:r w:rsidRPr="00566FB1">
              <w:rPr>
                <w:bCs/>
                <w:color w:val="000000"/>
                <w:sz w:val="28"/>
                <w:szCs w:val="28"/>
              </w:rPr>
              <w:t>Радехівської</w:t>
            </w:r>
            <w:proofErr w:type="spellEnd"/>
            <w:r w:rsidRPr="00566FB1">
              <w:rPr>
                <w:bCs/>
                <w:color w:val="000000"/>
                <w:sz w:val="28"/>
                <w:szCs w:val="28"/>
              </w:rPr>
              <w:t xml:space="preserve"> </w:t>
            </w:r>
            <w:r w:rsidR="00EE3C28" w:rsidRPr="00566FB1">
              <w:rPr>
                <w:bCs/>
                <w:color w:val="000000"/>
                <w:sz w:val="28"/>
                <w:szCs w:val="28"/>
              </w:rPr>
              <w:t xml:space="preserve">  </w:t>
            </w:r>
            <w:r w:rsidRPr="00566FB1">
              <w:rPr>
                <w:bCs/>
                <w:color w:val="000000"/>
                <w:sz w:val="28"/>
                <w:szCs w:val="28"/>
              </w:rPr>
              <w:t>міської ради</w:t>
            </w:r>
          </w:p>
          <w:p w:rsidR="00E85198" w:rsidRPr="00566FB1" w:rsidRDefault="00E85198" w:rsidP="00566FB1">
            <w:pPr>
              <w:jc w:val="center"/>
              <w:rPr>
                <w:bCs/>
                <w:color w:val="000000"/>
                <w:sz w:val="28"/>
                <w:szCs w:val="28"/>
              </w:rPr>
            </w:pPr>
            <w:r w:rsidRPr="00566FB1">
              <w:rPr>
                <w:bCs/>
                <w:color w:val="000000"/>
                <w:sz w:val="28"/>
                <w:szCs w:val="28"/>
              </w:rPr>
              <w:t>від</w:t>
            </w:r>
            <w:r w:rsidR="00EE3C28" w:rsidRPr="00566FB1">
              <w:rPr>
                <w:bCs/>
                <w:color w:val="000000"/>
                <w:sz w:val="28"/>
                <w:szCs w:val="28"/>
              </w:rPr>
              <w:t xml:space="preserve"> </w:t>
            </w:r>
            <w:r w:rsidRPr="00566FB1">
              <w:rPr>
                <w:bCs/>
                <w:color w:val="000000"/>
                <w:sz w:val="28"/>
                <w:szCs w:val="28"/>
              </w:rPr>
              <w:t xml:space="preserve"> </w:t>
            </w:r>
            <w:r w:rsidR="00CC24D3" w:rsidRPr="00566FB1">
              <w:rPr>
                <w:bCs/>
                <w:color w:val="000000"/>
                <w:sz w:val="28"/>
                <w:szCs w:val="28"/>
              </w:rPr>
              <w:t>24</w:t>
            </w:r>
            <w:r w:rsidR="00C93E5B" w:rsidRPr="00566FB1">
              <w:rPr>
                <w:bCs/>
                <w:color w:val="000000"/>
                <w:sz w:val="28"/>
                <w:szCs w:val="28"/>
              </w:rPr>
              <w:t xml:space="preserve"> </w:t>
            </w:r>
            <w:r w:rsidR="00CC24D3" w:rsidRPr="00566FB1">
              <w:rPr>
                <w:bCs/>
                <w:color w:val="000000"/>
                <w:sz w:val="28"/>
                <w:szCs w:val="28"/>
              </w:rPr>
              <w:t>жовтня</w:t>
            </w:r>
            <w:r w:rsidR="00C93E5B" w:rsidRPr="00566FB1">
              <w:rPr>
                <w:bCs/>
                <w:color w:val="000000"/>
                <w:sz w:val="28"/>
                <w:szCs w:val="28"/>
              </w:rPr>
              <w:t xml:space="preserve"> </w:t>
            </w:r>
            <w:r w:rsidRPr="00566FB1">
              <w:rPr>
                <w:bCs/>
                <w:color w:val="000000"/>
                <w:sz w:val="28"/>
                <w:szCs w:val="28"/>
              </w:rPr>
              <w:t>202</w:t>
            </w:r>
            <w:r w:rsidR="00CC24D3" w:rsidRPr="00566FB1">
              <w:rPr>
                <w:bCs/>
                <w:color w:val="000000"/>
                <w:sz w:val="28"/>
                <w:szCs w:val="28"/>
              </w:rPr>
              <w:t>3</w:t>
            </w:r>
            <w:r w:rsidRPr="00566FB1">
              <w:rPr>
                <w:bCs/>
                <w:color w:val="000000"/>
                <w:sz w:val="28"/>
                <w:szCs w:val="28"/>
              </w:rPr>
              <w:t xml:space="preserve"> року № </w:t>
            </w:r>
            <w:r w:rsidR="00BE0812">
              <w:rPr>
                <w:bCs/>
                <w:color w:val="000000"/>
                <w:sz w:val="28"/>
                <w:szCs w:val="28"/>
              </w:rPr>
              <w:t>3</w:t>
            </w:r>
          </w:p>
          <w:p w:rsidR="00C93E5B" w:rsidRPr="00566FB1" w:rsidRDefault="00C93E5B" w:rsidP="005C351E">
            <w:pPr>
              <w:jc w:val="center"/>
              <w:rPr>
                <w:bCs/>
                <w:color w:val="000000"/>
                <w:sz w:val="28"/>
                <w:szCs w:val="28"/>
              </w:rPr>
            </w:pPr>
          </w:p>
          <w:p w:rsidR="00E85198" w:rsidRPr="00566FB1" w:rsidRDefault="00E85198" w:rsidP="005C351E">
            <w:pPr>
              <w:jc w:val="center"/>
              <w:rPr>
                <w:b/>
                <w:bCs/>
                <w:color w:val="000000"/>
                <w:sz w:val="28"/>
                <w:szCs w:val="28"/>
              </w:rPr>
            </w:pPr>
            <w:r w:rsidRPr="00566FB1">
              <w:rPr>
                <w:b/>
                <w:bCs/>
                <w:color w:val="000000"/>
                <w:sz w:val="28"/>
                <w:szCs w:val="28"/>
              </w:rPr>
              <w:t>ЗАТВЕРДЖЕНО</w:t>
            </w:r>
          </w:p>
        </w:tc>
      </w:tr>
      <w:tr w:rsidR="00E85198" w:rsidRPr="001F3169" w:rsidTr="00A240B1">
        <w:tc>
          <w:tcPr>
            <w:tcW w:w="5211" w:type="dxa"/>
            <w:shd w:val="clear" w:color="auto" w:fill="auto"/>
          </w:tcPr>
          <w:p w:rsidR="00CC24D3" w:rsidRPr="00566FB1" w:rsidRDefault="00566FB1" w:rsidP="00CC24D3">
            <w:pPr>
              <w:rPr>
                <w:rFonts w:eastAsia="Calibri"/>
                <w:bCs/>
                <w:color w:val="000000"/>
                <w:sz w:val="24"/>
                <w:szCs w:val="24"/>
              </w:rPr>
            </w:pPr>
            <w:r>
              <w:rPr>
                <w:bCs/>
                <w:color w:val="000000"/>
                <w:sz w:val="24"/>
                <w:szCs w:val="24"/>
              </w:rPr>
              <w:t xml:space="preserve">           </w:t>
            </w:r>
            <w:r w:rsidR="00CC24D3" w:rsidRPr="00566FB1">
              <w:rPr>
                <w:bCs/>
                <w:color w:val="000000"/>
                <w:sz w:val="24"/>
                <w:szCs w:val="24"/>
              </w:rPr>
              <w:t>Рішенням  сесії</w:t>
            </w:r>
            <w:r w:rsidR="00CC24D3" w:rsidRPr="00566FB1">
              <w:rPr>
                <w:rFonts w:eastAsia="Calibri"/>
                <w:bCs/>
                <w:color w:val="000000"/>
                <w:sz w:val="24"/>
                <w:szCs w:val="24"/>
              </w:rPr>
              <w:t xml:space="preserve">  </w:t>
            </w:r>
          </w:p>
          <w:p w:rsidR="00E85198" w:rsidRPr="00566FB1" w:rsidRDefault="00566FB1" w:rsidP="00CC24D3">
            <w:pPr>
              <w:rPr>
                <w:bCs/>
                <w:color w:val="000000"/>
                <w:sz w:val="24"/>
                <w:szCs w:val="24"/>
              </w:rPr>
            </w:pPr>
            <w:r>
              <w:rPr>
                <w:bCs/>
                <w:color w:val="000000"/>
                <w:sz w:val="24"/>
                <w:szCs w:val="24"/>
              </w:rPr>
              <w:t xml:space="preserve">           </w:t>
            </w:r>
            <w:proofErr w:type="spellStart"/>
            <w:r w:rsidR="00E85198" w:rsidRPr="00566FB1">
              <w:rPr>
                <w:bCs/>
                <w:color w:val="000000"/>
                <w:sz w:val="24"/>
                <w:szCs w:val="24"/>
              </w:rPr>
              <w:t>Радехівської</w:t>
            </w:r>
            <w:proofErr w:type="spellEnd"/>
            <w:r w:rsidR="00E85198" w:rsidRPr="00566FB1">
              <w:rPr>
                <w:bCs/>
                <w:color w:val="000000"/>
                <w:sz w:val="24"/>
                <w:szCs w:val="24"/>
              </w:rPr>
              <w:t xml:space="preserve">    міської </w:t>
            </w:r>
            <w:r w:rsidR="00EE3C28" w:rsidRPr="00566FB1">
              <w:rPr>
                <w:bCs/>
                <w:color w:val="000000"/>
                <w:sz w:val="24"/>
                <w:szCs w:val="24"/>
              </w:rPr>
              <w:t xml:space="preserve"> ради</w:t>
            </w:r>
          </w:p>
        </w:tc>
      </w:tr>
      <w:tr w:rsidR="00E85198" w:rsidRPr="001F3169" w:rsidTr="00A240B1">
        <w:tc>
          <w:tcPr>
            <w:tcW w:w="5211" w:type="dxa"/>
            <w:shd w:val="clear" w:color="auto" w:fill="auto"/>
          </w:tcPr>
          <w:p w:rsidR="00E85198" w:rsidRPr="00566FB1" w:rsidRDefault="00E85198" w:rsidP="00BE0812">
            <w:pPr>
              <w:tabs>
                <w:tab w:val="left" w:pos="284"/>
              </w:tabs>
              <w:rPr>
                <w:bCs/>
                <w:color w:val="000000"/>
                <w:sz w:val="24"/>
                <w:szCs w:val="24"/>
              </w:rPr>
            </w:pPr>
            <w:r w:rsidRPr="00566FB1">
              <w:rPr>
                <w:bCs/>
                <w:color w:val="000000"/>
                <w:sz w:val="24"/>
                <w:szCs w:val="24"/>
              </w:rPr>
              <w:t xml:space="preserve">  </w:t>
            </w:r>
            <w:r w:rsidR="00566FB1">
              <w:rPr>
                <w:bCs/>
                <w:color w:val="000000"/>
                <w:sz w:val="24"/>
                <w:szCs w:val="24"/>
              </w:rPr>
              <w:t xml:space="preserve">         </w:t>
            </w:r>
            <w:r w:rsidRPr="00566FB1">
              <w:rPr>
                <w:bCs/>
                <w:color w:val="000000"/>
                <w:sz w:val="24"/>
                <w:szCs w:val="24"/>
              </w:rPr>
              <w:t>№</w:t>
            </w:r>
            <w:r w:rsidR="00BE0812">
              <w:rPr>
                <w:bCs/>
                <w:color w:val="000000"/>
                <w:sz w:val="24"/>
                <w:szCs w:val="24"/>
              </w:rPr>
              <w:t xml:space="preserve"> 3</w:t>
            </w:r>
            <w:r w:rsidRPr="00566FB1">
              <w:rPr>
                <w:bCs/>
                <w:color w:val="000000"/>
                <w:sz w:val="24"/>
                <w:szCs w:val="24"/>
              </w:rPr>
              <w:t xml:space="preserve">  від  «</w:t>
            </w:r>
            <w:r w:rsidR="00CC24D3" w:rsidRPr="00566FB1">
              <w:rPr>
                <w:bCs/>
                <w:color w:val="000000"/>
                <w:sz w:val="24"/>
                <w:szCs w:val="24"/>
              </w:rPr>
              <w:t>24</w:t>
            </w:r>
            <w:r w:rsidRPr="00566FB1">
              <w:rPr>
                <w:bCs/>
                <w:color w:val="000000"/>
                <w:sz w:val="24"/>
                <w:szCs w:val="24"/>
              </w:rPr>
              <w:t>»</w:t>
            </w:r>
            <w:r w:rsidR="00C93E5B" w:rsidRPr="00566FB1">
              <w:rPr>
                <w:bCs/>
                <w:color w:val="000000"/>
                <w:sz w:val="24"/>
                <w:szCs w:val="24"/>
              </w:rPr>
              <w:t xml:space="preserve"> </w:t>
            </w:r>
            <w:r w:rsidR="00CC24D3" w:rsidRPr="00566FB1">
              <w:rPr>
                <w:bCs/>
                <w:color w:val="000000"/>
                <w:sz w:val="24"/>
                <w:szCs w:val="24"/>
              </w:rPr>
              <w:t xml:space="preserve">жовтня </w:t>
            </w:r>
            <w:r w:rsidRPr="00566FB1">
              <w:rPr>
                <w:bCs/>
                <w:color w:val="000000"/>
                <w:sz w:val="24"/>
                <w:szCs w:val="24"/>
              </w:rPr>
              <w:t>202</w:t>
            </w:r>
            <w:r w:rsidR="00CC24D3" w:rsidRPr="00566FB1">
              <w:rPr>
                <w:bCs/>
                <w:color w:val="000000"/>
                <w:sz w:val="24"/>
                <w:szCs w:val="24"/>
              </w:rPr>
              <w:t>3</w:t>
            </w:r>
            <w:r w:rsidRPr="00566FB1">
              <w:rPr>
                <w:bCs/>
                <w:color w:val="000000"/>
                <w:sz w:val="24"/>
                <w:szCs w:val="24"/>
              </w:rPr>
              <w:t xml:space="preserve"> року</w:t>
            </w:r>
          </w:p>
        </w:tc>
      </w:tr>
      <w:tr w:rsidR="00E85198" w:rsidRPr="001F3169" w:rsidTr="00A240B1">
        <w:tc>
          <w:tcPr>
            <w:tcW w:w="5211" w:type="dxa"/>
            <w:shd w:val="clear" w:color="auto" w:fill="auto"/>
          </w:tcPr>
          <w:p w:rsidR="00566FB1" w:rsidRPr="00566FB1" w:rsidRDefault="00566FB1" w:rsidP="005C351E">
            <w:pPr>
              <w:jc w:val="right"/>
              <w:rPr>
                <w:color w:val="000000"/>
                <w:spacing w:val="-8"/>
                <w:sz w:val="28"/>
                <w:szCs w:val="28"/>
              </w:rPr>
            </w:pPr>
          </w:p>
          <w:p w:rsidR="00E85198" w:rsidRPr="00566FB1" w:rsidRDefault="00566FB1" w:rsidP="005C351E">
            <w:pPr>
              <w:jc w:val="right"/>
              <w:rPr>
                <w:bCs/>
                <w:color w:val="000000"/>
                <w:sz w:val="28"/>
                <w:szCs w:val="28"/>
              </w:rPr>
            </w:pPr>
            <w:r w:rsidRPr="00566FB1">
              <w:rPr>
                <w:color w:val="000000"/>
                <w:spacing w:val="-8"/>
                <w:sz w:val="28"/>
                <w:szCs w:val="28"/>
              </w:rPr>
              <w:t>Міський голова             Степан КОХАНЧУК</w:t>
            </w:r>
          </w:p>
        </w:tc>
      </w:tr>
    </w:tbl>
    <w:p w:rsidR="00E85198" w:rsidRPr="001F3169" w:rsidRDefault="00E85198" w:rsidP="005C351E">
      <w:pPr>
        <w:jc w:val="right"/>
        <w:rPr>
          <w:b/>
          <w:bCs/>
          <w:color w:val="000000"/>
          <w:sz w:val="28"/>
          <w:szCs w:val="28"/>
        </w:rPr>
      </w:pPr>
      <w:r w:rsidRPr="001F3169">
        <w:rPr>
          <w:b/>
          <w:bCs/>
          <w:color w:val="000000"/>
          <w:sz w:val="28"/>
          <w:szCs w:val="28"/>
        </w:rPr>
        <w:t xml:space="preserve">                                                                        </w:t>
      </w:r>
    </w:p>
    <w:p w:rsidR="00E85198" w:rsidRPr="001F3169" w:rsidRDefault="00E85198" w:rsidP="005C351E">
      <w:pPr>
        <w:jc w:val="right"/>
        <w:rPr>
          <w:b/>
          <w:bCs/>
          <w:color w:val="000000"/>
          <w:sz w:val="28"/>
          <w:szCs w:val="28"/>
        </w:rPr>
      </w:pPr>
      <w:r w:rsidRPr="001F3169">
        <w:rPr>
          <w:b/>
          <w:bCs/>
          <w:color w:val="000000"/>
          <w:sz w:val="28"/>
          <w:szCs w:val="28"/>
        </w:rPr>
        <w:t xml:space="preserve">                                                                        </w:t>
      </w:r>
    </w:p>
    <w:p w:rsidR="00E85198" w:rsidRPr="001F3169" w:rsidRDefault="00E85198" w:rsidP="005C351E">
      <w:pPr>
        <w:shd w:val="clear" w:color="auto" w:fill="FFFFFF"/>
        <w:jc w:val="right"/>
        <w:rPr>
          <w:color w:val="000000"/>
          <w:spacing w:val="-8"/>
          <w:sz w:val="28"/>
          <w:szCs w:val="28"/>
        </w:rPr>
      </w:pPr>
    </w:p>
    <w:p w:rsidR="00E85198" w:rsidRPr="001F3169" w:rsidRDefault="00E85198" w:rsidP="005C351E">
      <w:pPr>
        <w:shd w:val="clear" w:color="auto" w:fill="FFFFFF"/>
        <w:jc w:val="right"/>
        <w:rPr>
          <w:color w:val="000000"/>
          <w:spacing w:val="-8"/>
          <w:sz w:val="28"/>
          <w:szCs w:val="28"/>
        </w:rPr>
      </w:pPr>
    </w:p>
    <w:p w:rsidR="00E85198" w:rsidRPr="001F3169" w:rsidRDefault="00E85198" w:rsidP="005C351E">
      <w:pPr>
        <w:shd w:val="clear" w:color="auto" w:fill="FFFFFF"/>
        <w:jc w:val="right"/>
        <w:rPr>
          <w:color w:val="000000"/>
          <w:spacing w:val="-8"/>
          <w:sz w:val="28"/>
          <w:szCs w:val="28"/>
        </w:rPr>
      </w:pPr>
    </w:p>
    <w:p w:rsidR="00E85198" w:rsidRPr="001F3169" w:rsidRDefault="00E85198" w:rsidP="005C351E">
      <w:pPr>
        <w:shd w:val="clear" w:color="auto" w:fill="FFFFFF"/>
        <w:jc w:val="right"/>
        <w:rPr>
          <w:color w:val="000000"/>
          <w:spacing w:val="-8"/>
          <w:sz w:val="28"/>
          <w:szCs w:val="28"/>
        </w:rPr>
      </w:pPr>
    </w:p>
    <w:tbl>
      <w:tblPr>
        <w:tblW w:w="0" w:type="auto"/>
        <w:tblInd w:w="4361" w:type="dxa"/>
        <w:tblLook w:val="04A0"/>
      </w:tblPr>
      <w:tblGrid>
        <w:gridCol w:w="577"/>
      </w:tblGrid>
      <w:tr w:rsidR="00A240B1" w:rsidRPr="001F3169" w:rsidTr="00F420C3">
        <w:tc>
          <w:tcPr>
            <w:tcW w:w="5494" w:type="dxa"/>
          </w:tcPr>
          <w:p w:rsidR="00E85198" w:rsidRPr="001F3169" w:rsidRDefault="00E85198" w:rsidP="005C351E">
            <w:pPr>
              <w:tabs>
                <w:tab w:val="left" w:pos="-392"/>
                <w:tab w:val="left" w:pos="34"/>
              </w:tabs>
              <w:rPr>
                <w:color w:val="000000"/>
                <w:spacing w:val="-8"/>
                <w:sz w:val="28"/>
                <w:szCs w:val="28"/>
              </w:rPr>
            </w:pPr>
          </w:p>
        </w:tc>
      </w:tr>
    </w:tbl>
    <w:p w:rsidR="00F550AC" w:rsidRDefault="00F550AC" w:rsidP="005C351E">
      <w:pPr>
        <w:jc w:val="center"/>
        <w:rPr>
          <w:sz w:val="28"/>
          <w:szCs w:val="28"/>
        </w:rPr>
      </w:pPr>
    </w:p>
    <w:p w:rsidR="00E85198" w:rsidRDefault="00E85198" w:rsidP="005C351E">
      <w:pPr>
        <w:jc w:val="center"/>
        <w:rPr>
          <w:sz w:val="28"/>
          <w:szCs w:val="28"/>
        </w:rPr>
      </w:pPr>
    </w:p>
    <w:p w:rsidR="00BA5BF3" w:rsidRDefault="00BA5BF3" w:rsidP="005C351E">
      <w:pPr>
        <w:jc w:val="center"/>
        <w:rPr>
          <w:sz w:val="28"/>
          <w:szCs w:val="28"/>
        </w:rPr>
      </w:pPr>
    </w:p>
    <w:p w:rsidR="00566FB1" w:rsidRDefault="00566FB1" w:rsidP="00CC24D3">
      <w:pPr>
        <w:jc w:val="center"/>
        <w:rPr>
          <w:b/>
          <w:sz w:val="36"/>
          <w:szCs w:val="36"/>
        </w:rPr>
      </w:pPr>
      <w:bookmarkStart w:id="0" w:name="_gjdgxs" w:colFirst="0" w:colLast="0"/>
      <w:bookmarkEnd w:id="0"/>
    </w:p>
    <w:p w:rsidR="00566FB1" w:rsidRDefault="00566FB1" w:rsidP="00CC24D3">
      <w:pPr>
        <w:jc w:val="center"/>
        <w:rPr>
          <w:b/>
          <w:sz w:val="36"/>
          <w:szCs w:val="36"/>
        </w:rPr>
      </w:pPr>
    </w:p>
    <w:p w:rsidR="00566FB1" w:rsidRDefault="00566FB1" w:rsidP="00CC24D3">
      <w:pPr>
        <w:jc w:val="center"/>
        <w:rPr>
          <w:b/>
          <w:sz w:val="36"/>
          <w:szCs w:val="36"/>
        </w:rPr>
      </w:pPr>
    </w:p>
    <w:p w:rsidR="00CC24D3" w:rsidRDefault="00CC24D3" w:rsidP="00CC24D3">
      <w:pPr>
        <w:jc w:val="center"/>
        <w:rPr>
          <w:b/>
          <w:sz w:val="36"/>
          <w:szCs w:val="36"/>
        </w:rPr>
      </w:pPr>
      <w:r w:rsidRPr="00284C09">
        <w:rPr>
          <w:b/>
          <w:sz w:val="36"/>
          <w:szCs w:val="36"/>
        </w:rPr>
        <w:t>Програма</w:t>
      </w:r>
      <w:r w:rsidRPr="00CC24D3">
        <w:rPr>
          <w:b/>
          <w:sz w:val="36"/>
          <w:szCs w:val="36"/>
        </w:rPr>
        <w:t xml:space="preserve"> </w:t>
      </w:r>
      <w:r>
        <w:rPr>
          <w:b/>
          <w:sz w:val="36"/>
          <w:szCs w:val="36"/>
        </w:rPr>
        <w:t>інформатизації</w:t>
      </w:r>
      <w:r w:rsidRPr="00284C09">
        <w:rPr>
          <w:b/>
          <w:sz w:val="36"/>
          <w:szCs w:val="36"/>
        </w:rPr>
        <w:t xml:space="preserve"> </w:t>
      </w:r>
      <w:r>
        <w:rPr>
          <w:b/>
          <w:sz w:val="36"/>
          <w:szCs w:val="36"/>
        </w:rPr>
        <w:t xml:space="preserve">«Цифрова </w:t>
      </w:r>
      <w:proofErr w:type="spellStart"/>
      <w:r>
        <w:rPr>
          <w:b/>
          <w:sz w:val="36"/>
          <w:szCs w:val="36"/>
        </w:rPr>
        <w:t>Радехівщина</w:t>
      </w:r>
      <w:proofErr w:type="spellEnd"/>
      <w:r>
        <w:rPr>
          <w:b/>
          <w:sz w:val="36"/>
          <w:szCs w:val="36"/>
        </w:rPr>
        <w:t xml:space="preserve">» </w:t>
      </w:r>
    </w:p>
    <w:p w:rsidR="00CC24D3" w:rsidRPr="00284C09" w:rsidRDefault="00CC24D3" w:rsidP="00CC24D3">
      <w:pPr>
        <w:jc w:val="center"/>
        <w:rPr>
          <w:b/>
          <w:sz w:val="36"/>
          <w:szCs w:val="36"/>
        </w:rPr>
      </w:pPr>
      <w:r>
        <w:rPr>
          <w:b/>
          <w:sz w:val="36"/>
          <w:szCs w:val="36"/>
        </w:rPr>
        <w:t>на</w:t>
      </w:r>
      <w:r w:rsidRPr="00284C09">
        <w:rPr>
          <w:b/>
          <w:sz w:val="36"/>
          <w:szCs w:val="36"/>
        </w:rPr>
        <w:t xml:space="preserve"> </w:t>
      </w:r>
      <w:r>
        <w:rPr>
          <w:b/>
          <w:sz w:val="36"/>
          <w:szCs w:val="36"/>
        </w:rPr>
        <w:t>2023-2024</w:t>
      </w:r>
      <w:r w:rsidRPr="00284C09">
        <w:rPr>
          <w:b/>
          <w:sz w:val="36"/>
          <w:szCs w:val="36"/>
        </w:rPr>
        <w:t xml:space="preserve"> р</w:t>
      </w:r>
      <w:r>
        <w:rPr>
          <w:b/>
          <w:sz w:val="36"/>
          <w:szCs w:val="36"/>
        </w:rPr>
        <w:t>о</w:t>
      </w:r>
      <w:r w:rsidRPr="00284C09">
        <w:rPr>
          <w:b/>
          <w:sz w:val="36"/>
          <w:szCs w:val="36"/>
        </w:rPr>
        <w:t>к</w:t>
      </w:r>
      <w:r>
        <w:rPr>
          <w:b/>
          <w:sz w:val="36"/>
          <w:szCs w:val="36"/>
        </w:rPr>
        <w:t>и</w:t>
      </w:r>
    </w:p>
    <w:p w:rsidR="00CC24D3" w:rsidRDefault="00CC24D3" w:rsidP="00CC24D3">
      <w:pPr>
        <w:jc w:val="center"/>
        <w:rPr>
          <w:b/>
          <w:sz w:val="28"/>
          <w:szCs w:val="28"/>
        </w:rPr>
      </w:pPr>
    </w:p>
    <w:p w:rsidR="00CC24D3" w:rsidRDefault="00CC24D3" w:rsidP="00CC24D3"/>
    <w:tbl>
      <w:tblPr>
        <w:tblW w:w="9747" w:type="dxa"/>
        <w:tblInd w:w="108" w:type="dxa"/>
        <w:tblLook w:val="01E0"/>
      </w:tblPr>
      <w:tblGrid>
        <w:gridCol w:w="9321"/>
        <w:gridCol w:w="222"/>
        <w:gridCol w:w="222"/>
      </w:tblGrid>
      <w:tr w:rsidR="00CC24D3" w:rsidRPr="005D19D0" w:rsidTr="00EE1F93">
        <w:tc>
          <w:tcPr>
            <w:tcW w:w="9303" w:type="dxa"/>
          </w:tcPr>
          <w:tbl>
            <w:tblPr>
              <w:tblW w:w="9105" w:type="dxa"/>
              <w:tblLook w:val="01E0"/>
            </w:tblPr>
            <w:tblGrid>
              <w:gridCol w:w="3751"/>
              <w:gridCol w:w="961"/>
              <w:gridCol w:w="3999"/>
              <w:gridCol w:w="394"/>
            </w:tblGrid>
            <w:tr w:rsidR="00CC24D3" w:rsidRPr="005D19D0" w:rsidTr="00EE1F93">
              <w:tc>
                <w:tcPr>
                  <w:tcW w:w="3751" w:type="dxa"/>
                </w:tcPr>
                <w:p w:rsidR="00CC24D3" w:rsidRPr="003C4412" w:rsidRDefault="00CC24D3" w:rsidP="00EE1F93">
                  <w:pPr>
                    <w:jc w:val="center"/>
                    <w:rPr>
                      <w:b/>
                      <w:sz w:val="28"/>
                      <w:szCs w:val="28"/>
                    </w:rPr>
                  </w:pPr>
                  <w:r w:rsidRPr="003C4412">
                    <w:rPr>
                      <w:b/>
                      <w:sz w:val="28"/>
                      <w:szCs w:val="28"/>
                    </w:rPr>
                    <w:t>Погоджено</w:t>
                  </w:r>
                </w:p>
                <w:p w:rsidR="00CC24D3" w:rsidRPr="003C4412" w:rsidRDefault="00CC24D3" w:rsidP="00EE1F93">
                  <w:pPr>
                    <w:ind w:hanging="145"/>
                    <w:jc w:val="center"/>
                    <w:rPr>
                      <w:sz w:val="28"/>
                      <w:szCs w:val="28"/>
                    </w:rPr>
                  </w:pPr>
                  <w:r w:rsidRPr="003C4412">
                    <w:rPr>
                      <w:sz w:val="28"/>
                      <w:szCs w:val="28"/>
                    </w:rPr>
                    <w:t>Голова постійної комісії з питань планування, бюджету, фінансів, енергозбереження, інвестицій та транспорту</w:t>
                  </w:r>
                </w:p>
                <w:p w:rsidR="00CC24D3" w:rsidRPr="003C4412" w:rsidRDefault="00CC24D3" w:rsidP="00CC24D3">
                  <w:pPr>
                    <w:jc w:val="center"/>
                    <w:rPr>
                      <w:sz w:val="28"/>
                      <w:szCs w:val="28"/>
                    </w:rPr>
                  </w:pPr>
                  <w:r w:rsidRPr="003C4412">
                    <w:rPr>
                      <w:sz w:val="28"/>
                      <w:szCs w:val="28"/>
                    </w:rPr>
                    <w:t>_________   Петра ТКАЧУК « 2</w:t>
                  </w:r>
                  <w:r>
                    <w:rPr>
                      <w:sz w:val="28"/>
                      <w:szCs w:val="28"/>
                    </w:rPr>
                    <w:t>4</w:t>
                  </w:r>
                  <w:r w:rsidRPr="003C4412">
                    <w:rPr>
                      <w:sz w:val="28"/>
                      <w:szCs w:val="28"/>
                    </w:rPr>
                    <w:t xml:space="preserve"> » </w:t>
                  </w:r>
                  <w:r>
                    <w:rPr>
                      <w:sz w:val="28"/>
                      <w:szCs w:val="28"/>
                    </w:rPr>
                    <w:t>жовтня</w:t>
                  </w:r>
                  <w:r w:rsidRPr="003C4412">
                    <w:rPr>
                      <w:sz w:val="28"/>
                      <w:szCs w:val="28"/>
                    </w:rPr>
                    <w:t xml:space="preserve"> </w:t>
                  </w:r>
                  <w:r>
                    <w:rPr>
                      <w:sz w:val="28"/>
                      <w:szCs w:val="28"/>
                    </w:rPr>
                    <w:t>2023</w:t>
                  </w:r>
                  <w:r w:rsidRPr="003C4412">
                    <w:rPr>
                      <w:sz w:val="28"/>
                      <w:szCs w:val="28"/>
                    </w:rPr>
                    <w:t xml:space="preserve"> року</w:t>
                  </w:r>
                </w:p>
              </w:tc>
              <w:tc>
                <w:tcPr>
                  <w:tcW w:w="961" w:type="dxa"/>
                </w:tcPr>
                <w:p w:rsidR="00CC24D3" w:rsidRPr="003C4412" w:rsidRDefault="00CC24D3" w:rsidP="00EE1F93">
                  <w:pPr>
                    <w:rPr>
                      <w:sz w:val="28"/>
                      <w:szCs w:val="28"/>
                    </w:rPr>
                  </w:pPr>
                </w:p>
              </w:tc>
              <w:tc>
                <w:tcPr>
                  <w:tcW w:w="4393" w:type="dxa"/>
                  <w:gridSpan w:val="2"/>
                </w:tcPr>
                <w:p w:rsidR="00CC24D3" w:rsidRPr="003C4412" w:rsidRDefault="00CC24D3" w:rsidP="00EE1F93">
                  <w:pPr>
                    <w:jc w:val="center"/>
                    <w:rPr>
                      <w:b/>
                      <w:sz w:val="28"/>
                      <w:szCs w:val="28"/>
                    </w:rPr>
                  </w:pPr>
                  <w:r w:rsidRPr="003C4412">
                    <w:rPr>
                      <w:b/>
                      <w:sz w:val="28"/>
                      <w:szCs w:val="28"/>
                    </w:rPr>
                    <w:t>Погоджено</w:t>
                  </w:r>
                </w:p>
                <w:p w:rsidR="00CC24D3" w:rsidRPr="003C4412" w:rsidRDefault="00CC24D3" w:rsidP="00EE1F93">
                  <w:pPr>
                    <w:ind w:hanging="145"/>
                    <w:jc w:val="center"/>
                    <w:rPr>
                      <w:sz w:val="28"/>
                      <w:szCs w:val="28"/>
                    </w:rPr>
                  </w:pPr>
                  <w:r w:rsidRPr="003C4412">
                    <w:rPr>
                      <w:sz w:val="28"/>
                      <w:szCs w:val="28"/>
                    </w:rPr>
                    <w:t xml:space="preserve">Голова постійної комісії з питань регламенту, етики, законності, захисту прав і законних інтересів громадян </w:t>
                  </w:r>
                </w:p>
                <w:p w:rsidR="00CC24D3" w:rsidRPr="003C4412" w:rsidRDefault="00CC24D3" w:rsidP="00EE1F93">
                  <w:pPr>
                    <w:jc w:val="center"/>
                    <w:rPr>
                      <w:sz w:val="28"/>
                      <w:szCs w:val="28"/>
                    </w:rPr>
                  </w:pPr>
                  <w:r w:rsidRPr="003C4412">
                    <w:rPr>
                      <w:sz w:val="28"/>
                      <w:szCs w:val="28"/>
                    </w:rPr>
                    <w:t>_______________ Василь ЖУК</w:t>
                  </w:r>
                </w:p>
                <w:p w:rsidR="00CC24D3" w:rsidRPr="003C4412" w:rsidRDefault="00CC24D3" w:rsidP="00CC24D3">
                  <w:pPr>
                    <w:jc w:val="center"/>
                    <w:rPr>
                      <w:sz w:val="28"/>
                      <w:szCs w:val="28"/>
                    </w:rPr>
                  </w:pPr>
                  <w:r w:rsidRPr="003C4412">
                    <w:rPr>
                      <w:sz w:val="28"/>
                      <w:szCs w:val="28"/>
                    </w:rPr>
                    <w:t xml:space="preserve"> « 2</w:t>
                  </w:r>
                  <w:r>
                    <w:rPr>
                      <w:sz w:val="28"/>
                      <w:szCs w:val="28"/>
                    </w:rPr>
                    <w:t>4</w:t>
                  </w:r>
                  <w:r w:rsidRPr="003C4412">
                    <w:rPr>
                      <w:sz w:val="28"/>
                      <w:szCs w:val="28"/>
                    </w:rPr>
                    <w:t xml:space="preserve"> » </w:t>
                  </w:r>
                  <w:r>
                    <w:rPr>
                      <w:sz w:val="28"/>
                      <w:szCs w:val="28"/>
                    </w:rPr>
                    <w:t>жовтня</w:t>
                  </w:r>
                  <w:r w:rsidRPr="003C4412">
                    <w:rPr>
                      <w:sz w:val="28"/>
                      <w:szCs w:val="28"/>
                    </w:rPr>
                    <w:t xml:space="preserve"> </w:t>
                  </w:r>
                  <w:r>
                    <w:rPr>
                      <w:sz w:val="28"/>
                      <w:szCs w:val="28"/>
                    </w:rPr>
                    <w:t>2023</w:t>
                  </w:r>
                  <w:r w:rsidRPr="003C4412">
                    <w:rPr>
                      <w:sz w:val="28"/>
                      <w:szCs w:val="28"/>
                    </w:rPr>
                    <w:t xml:space="preserve"> року</w:t>
                  </w:r>
                </w:p>
              </w:tc>
            </w:tr>
            <w:tr w:rsidR="00CC24D3" w:rsidRPr="005D19D0" w:rsidTr="00EE1F93">
              <w:trPr>
                <w:gridAfter w:val="1"/>
                <w:wAfter w:w="394" w:type="dxa"/>
              </w:trPr>
              <w:tc>
                <w:tcPr>
                  <w:tcW w:w="3751" w:type="dxa"/>
                </w:tcPr>
                <w:p w:rsidR="00CC24D3" w:rsidRPr="003C4412" w:rsidRDefault="00CC24D3" w:rsidP="00EE1F93">
                  <w:pPr>
                    <w:jc w:val="center"/>
                    <w:rPr>
                      <w:b/>
                      <w:sz w:val="28"/>
                      <w:szCs w:val="28"/>
                    </w:rPr>
                  </w:pPr>
                </w:p>
                <w:p w:rsidR="00CC24D3" w:rsidRPr="003C4412" w:rsidRDefault="00CC24D3" w:rsidP="00EE1F93">
                  <w:pPr>
                    <w:jc w:val="center"/>
                    <w:rPr>
                      <w:b/>
                      <w:sz w:val="28"/>
                      <w:szCs w:val="28"/>
                    </w:rPr>
                  </w:pPr>
                </w:p>
                <w:p w:rsidR="00CC24D3" w:rsidRPr="003C4412" w:rsidRDefault="00CC24D3" w:rsidP="00EE1F93">
                  <w:pPr>
                    <w:jc w:val="center"/>
                    <w:rPr>
                      <w:b/>
                      <w:sz w:val="28"/>
                      <w:szCs w:val="28"/>
                    </w:rPr>
                  </w:pPr>
                </w:p>
              </w:tc>
              <w:tc>
                <w:tcPr>
                  <w:tcW w:w="961" w:type="dxa"/>
                </w:tcPr>
                <w:p w:rsidR="00CC24D3" w:rsidRPr="003C4412" w:rsidRDefault="00CC24D3" w:rsidP="00EE1F93">
                  <w:pPr>
                    <w:rPr>
                      <w:sz w:val="28"/>
                      <w:szCs w:val="28"/>
                    </w:rPr>
                  </w:pPr>
                </w:p>
              </w:tc>
              <w:tc>
                <w:tcPr>
                  <w:tcW w:w="3999" w:type="dxa"/>
                </w:tcPr>
                <w:p w:rsidR="00CC24D3" w:rsidRPr="003C4412" w:rsidRDefault="00CC24D3" w:rsidP="00EE1F93">
                  <w:pPr>
                    <w:jc w:val="center"/>
                    <w:rPr>
                      <w:sz w:val="28"/>
                      <w:szCs w:val="28"/>
                    </w:rPr>
                  </w:pPr>
                </w:p>
              </w:tc>
            </w:tr>
            <w:tr w:rsidR="00CC24D3" w:rsidRPr="005D19D0" w:rsidTr="00EE1F93">
              <w:trPr>
                <w:gridAfter w:val="1"/>
                <w:wAfter w:w="394" w:type="dxa"/>
                <w:trHeight w:val="3736"/>
              </w:trPr>
              <w:tc>
                <w:tcPr>
                  <w:tcW w:w="3751" w:type="dxa"/>
                </w:tcPr>
                <w:p w:rsidR="00CC24D3" w:rsidRPr="003C4412" w:rsidRDefault="00CC24D3" w:rsidP="00EE1F93">
                  <w:pPr>
                    <w:jc w:val="center"/>
                    <w:rPr>
                      <w:b/>
                      <w:sz w:val="28"/>
                      <w:szCs w:val="28"/>
                    </w:rPr>
                  </w:pPr>
                  <w:r w:rsidRPr="003C4412">
                    <w:rPr>
                      <w:b/>
                      <w:sz w:val="28"/>
                      <w:szCs w:val="28"/>
                    </w:rPr>
                    <w:t>Погоджено</w:t>
                  </w:r>
                </w:p>
                <w:p w:rsidR="00CC24D3" w:rsidRPr="003C4412" w:rsidRDefault="00CC24D3" w:rsidP="00EE1F93">
                  <w:pPr>
                    <w:ind w:hanging="145"/>
                    <w:jc w:val="center"/>
                    <w:rPr>
                      <w:sz w:val="28"/>
                      <w:szCs w:val="28"/>
                    </w:rPr>
                  </w:pPr>
                  <w:r w:rsidRPr="003C4412">
                    <w:rPr>
                      <w:sz w:val="28"/>
                      <w:szCs w:val="28"/>
                    </w:rPr>
                    <w:t xml:space="preserve">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ЖКГ </w:t>
                  </w:r>
                </w:p>
                <w:p w:rsidR="00CC24D3" w:rsidRPr="003C4412" w:rsidRDefault="00CC24D3" w:rsidP="00EE1F93">
                  <w:pPr>
                    <w:jc w:val="center"/>
                    <w:rPr>
                      <w:sz w:val="28"/>
                      <w:szCs w:val="28"/>
                    </w:rPr>
                  </w:pPr>
                  <w:proofErr w:type="spellStart"/>
                  <w:r w:rsidRPr="003C4412">
                    <w:rPr>
                      <w:sz w:val="28"/>
                      <w:szCs w:val="28"/>
                    </w:rPr>
                    <w:t>_________Юлія</w:t>
                  </w:r>
                  <w:proofErr w:type="spellEnd"/>
                  <w:r w:rsidRPr="003C4412">
                    <w:rPr>
                      <w:sz w:val="28"/>
                      <w:szCs w:val="28"/>
                    </w:rPr>
                    <w:t xml:space="preserve"> </w:t>
                  </w:r>
                  <w:proofErr w:type="spellStart"/>
                  <w:r w:rsidRPr="003C4412">
                    <w:rPr>
                      <w:sz w:val="28"/>
                      <w:szCs w:val="28"/>
                    </w:rPr>
                    <w:t>КУЛИЧ</w:t>
                  </w:r>
                  <w:proofErr w:type="spellEnd"/>
                </w:p>
                <w:p w:rsidR="00CC24D3" w:rsidRPr="003C4412" w:rsidRDefault="00CC24D3" w:rsidP="00CC24D3">
                  <w:pPr>
                    <w:jc w:val="center"/>
                    <w:rPr>
                      <w:b/>
                      <w:sz w:val="28"/>
                      <w:szCs w:val="28"/>
                    </w:rPr>
                  </w:pPr>
                  <w:r w:rsidRPr="003C4412">
                    <w:rPr>
                      <w:sz w:val="28"/>
                      <w:szCs w:val="28"/>
                    </w:rPr>
                    <w:t xml:space="preserve"> « 2</w:t>
                  </w:r>
                  <w:r>
                    <w:rPr>
                      <w:sz w:val="28"/>
                      <w:szCs w:val="28"/>
                    </w:rPr>
                    <w:t>4</w:t>
                  </w:r>
                  <w:r w:rsidRPr="003C4412">
                    <w:rPr>
                      <w:sz w:val="28"/>
                      <w:szCs w:val="28"/>
                    </w:rPr>
                    <w:t xml:space="preserve"> » </w:t>
                  </w:r>
                  <w:r>
                    <w:rPr>
                      <w:sz w:val="28"/>
                      <w:szCs w:val="28"/>
                    </w:rPr>
                    <w:t>жовтня</w:t>
                  </w:r>
                  <w:r w:rsidRPr="003C4412">
                    <w:rPr>
                      <w:sz w:val="28"/>
                      <w:szCs w:val="28"/>
                    </w:rPr>
                    <w:t xml:space="preserve"> </w:t>
                  </w:r>
                  <w:r>
                    <w:rPr>
                      <w:sz w:val="28"/>
                      <w:szCs w:val="28"/>
                    </w:rPr>
                    <w:t>2023</w:t>
                  </w:r>
                  <w:r w:rsidRPr="003C4412">
                    <w:rPr>
                      <w:sz w:val="28"/>
                      <w:szCs w:val="28"/>
                    </w:rPr>
                    <w:t xml:space="preserve"> року</w:t>
                  </w:r>
                </w:p>
              </w:tc>
              <w:tc>
                <w:tcPr>
                  <w:tcW w:w="961" w:type="dxa"/>
                </w:tcPr>
                <w:p w:rsidR="00CC24D3" w:rsidRPr="003C4412" w:rsidRDefault="00CC24D3" w:rsidP="00EE1F93">
                  <w:pPr>
                    <w:rPr>
                      <w:sz w:val="28"/>
                      <w:szCs w:val="28"/>
                    </w:rPr>
                  </w:pPr>
                </w:p>
              </w:tc>
              <w:tc>
                <w:tcPr>
                  <w:tcW w:w="3999" w:type="dxa"/>
                </w:tcPr>
                <w:p w:rsidR="00CC24D3" w:rsidRPr="003C4412" w:rsidRDefault="00CC24D3" w:rsidP="00EE1F93">
                  <w:pPr>
                    <w:jc w:val="center"/>
                    <w:rPr>
                      <w:b/>
                      <w:sz w:val="28"/>
                      <w:szCs w:val="28"/>
                    </w:rPr>
                  </w:pPr>
                  <w:r w:rsidRPr="003C4412">
                    <w:rPr>
                      <w:b/>
                      <w:sz w:val="28"/>
                      <w:szCs w:val="28"/>
                    </w:rPr>
                    <w:t>Погоджено</w:t>
                  </w:r>
                </w:p>
                <w:p w:rsidR="00CC24D3" w:rsidRPr="003C4412" w:rsidRDefault="00CC24D3" w:rsidP="00EE1F93">
                  <w:pPr>
                    <w:ind w:hanging="145"/>
                    <w:jc w:val="center"/>
                    <w:rPr>
                      <w:sz w:val="28"/>
                      <w:szCs w:val="28"/>
                    </w:rPr>
                  </w:pPr>
                  <w:r w:rsidRPr="003C4412">
                    <w:rPr>
                      <w:sz w:val="28"/>
                      <w:szCs w:val="28"/>
                    </w:rPr>
                    <w:t>Голова постійної комісії з питань землекористування, архітектури, будівництва, екології та АПК</w:t>
                  </w:r>
                </w:p>
                <w:p w:rsidR="00CC24D3" w:rsidRPr="003C4412" w:rsidRDefault="00CC24D3" w:rsidP="00EE1F93">
                  <w:pPr>
                    <w:jc w:val="center"/>
                    <w:rPr>
                      <w:sz w:val="28"/>
                      <w:szCs w:val="28"/>
                    </w:rPr>
                  </w:pPr>
                  <w:proofErr w:type="spellStart"/>
                  <w:r w:rsidRPr="003C4412">
                    <w:rPr>
                      <w:sz w:val="28"/>
                      <w:szCs w:val="28"/>
                    </w:rPr>
                    <w:t>_______Русла</w:t>
                  </w:r>
                  <w:proofErr w:type="spellEnd"/>
                  <w:r w:rsidRPr="003C4412">
                    <w:rPr>
                      <w:sz w:val="28"/>
                      <w:szCs w:val="28"/>
                    </w:rPr>
                    <w:t>на МУЛЯВКА</w:t>
                  </w:r>
                </w:p>
                <w:p w:rsidR="00CC24D3" w:rsidRPr="003C4412" w:rsidRDefault="00CC24D3" w:rsidP="00CC24D3">
                  <w:pPr>
                    <w:jc w:val="center"/>
                    <w:rPr>
                      <w:sz w:val="28"/>
                      <w:szCs w:val="28"/>
                    </w:rPr>
                  </w:pPr>
                  <w:r w:rsidRPr="003C4412">
                    <w:rPr>
                      <w:sz w:val="28"/>
                      <w:szCs w:val="28"/>
                    </w:rPr>
                    <w:t xml:space="preserve"> « 2</w:t>
                  </w:r>
                  <w:r>
                    <w:rPr>
                      <w:sz w:val="28"/>
                      <w:szCs w:val="28"/>
                    </w:rPr>
                    <w:t>4</w:t>
                  </w:r>
                  <w:r w:rsidRPr="003C4412">
                    <w:rPr>
                      <w:sz w:val="28"/>
                      <w:szCs w:val="28"/>
                    </w:rPr>
                    <w:t xml:space="preserve"> » </w:t>
                  </w:r>
                  <w:r>
                    <w:rPr>
                      <w:sz w:val="28"/>
                      <w:szCs w:val="28"/>
                    </w:rPr>
                    <w:t>жовтня</w:t>
                  </w:r>
                  <w:r w:rsidRPr="003C4412">
                    <w:rPr>
                      <w:sz w:val="28"/>
                      <w:szCs w:val="28"/>
                    </w:rPr>
                    <w:t xml:space="preserve"> </w:t>
                  </w:r>
                  <w:r>
                    <w:rPr>
                      <w:sz w:val="28"/>
                      <w:szCs w:val="28"/>
                    </w:rPr>
                    <w:t>2023</w:t>
                  </w:r>
                  <w:r w:rsidRPr="003C4412">
                    <w:rPr>
                      <w:sz w:val="28"/>
                      <w:szCs w:val="28"/>
                    </w:rPr>
                    <w:t xml:space="preserve"> року</w:t>
                  </w:r>
                </w:p>
              </w:tc>
            </w:tr>
          </w:tbl>
          <w:p w:rsidR="00CC24D3" w:rsidRPr="005D19D0" w:rsidRDefault="00CC24D3" w:rsidP="00EE1F93">
            <w:pPr>
              <w:jc w:val="center"/>
              <w:rPr>
                <w:i/>
              </w:rPr>
            </w:pPr>
          </w:p>
        </w:tc>
        <w:tc>
          <w:tcPr>
            <w:tcW w:w="222" w:type="dxa"/>
          </w:tcPr>
          <w:p w:rsidR="00CC24D3" w:rsidRPr="005D19D0" w:rsidRDefault="00CC24D3" w:rsidP="00EE1F93"/>
        </w:tc>
        <w:tc>
          <w:tcPr>
            <w:tcW w:w="222" w:type="dxa"/>
          </w:tcPr>
          <w:p w:rsidR="00CC24D3" w:rsidRPr="005D19D0" w:rsidRDefault="00CC24D3" w:rsidP="00EE1F93">
            <w:pPr>
              <w:jc w:val="center"/>
            </w:pPr>
          </w:p>
        </w:tc>
      </w:tr>
    </w:tbl>
    <w:p w:rsidR="00CC24D3" w:rsidRDefault="00CC24D3" w:rsidP="00CC24D3">
      <w:pPr>
        <w:pStyle w:val="21"/>
        <w:ind w:left="1069"/>
        <w:rPr>
          <w:b/>
          <w:sz w:val="24"/>
          <w:szCs w:val="24"/>
          <w:lang w:eastAsia="uk-UA"/>
        </w:rPr>
      </w:pPr>
    </w:p>
    <w:p w:rsidR="00CC24D3" w:rsidRPr="005D19D0" w:rsidRDefault="00CC24D3" w:rsidP="00CC24D3">
      <w:pPr>
        <w:pStyle w:val="21"/>
        <w:ind w:left="1069"/>
        <w:rPr>
          <w:b/>
          <w:sz w:val="24"/>
          <w:szCs w:val="24"/>
          <w:lang w:eastAsia="uk-UA"/>
        </w:rPr>
      </w:pPr>
    </w:p>
    <w:p w:rsidR="00CC24D3" w:rsidRPr="005D19D0" w:rsidRDefault="00CC24D3" w:rsidP="00CC24D3">
      <w:pPr>
        <w:pStyle w:val="21"/>
        <w:jc w:val="center"/>
        <w:rPr>
          <w:b/>
          <w:sz w:val="24"/>
          <w:szCs w:val="24"/>
          <w:lang w:eastAsia="uk-UA"/>
        </w:rPr>
      </w:pPr>
      <w:r w:rsidRPr="005D19D0">
        <w:rPr>
          <w:b/>
          <w:sz w:val="24"/>
          <w:szCs w:val="24"/>
          <w:lang w:eastAsia="uk-UA"/>
        </w:rPr>
        <w:t>РАДЕХІВ</w:t>
      </w:r>
    </w:p>
    <w:p w:rsidR="00CC24D3" w:rsidRDefault="00CC24D3" w:rsidP="00CC24D3">
      <w:pPr>
        <w:pStyle w:val="21"/>
        <w:jc w:val="center"/>
        <w:rPr>
          <w:b/>
          <w:sz w:val="24"/>
          <w:szCs w:val="24"/>
          <w:lang w:eastAsia="uk-UA"/>
        </w:rPr>
      </w:pPr>
      <w:r>
        <w:rPr>
          <w:b/>
          <w:sz w:val="24"/>
          <w:szCs w:val="24"/>
          <w:lang w:eastAsia="uk-UA"/>
        </w:rPr>
        <w:t>2023</w:t>
      </w:r>
      <w:r w:rsidRPr="005D19D0">
        <w:rPr>
          <w:b/>
          <w:sz w:val="24"/>
          <w:szCs w:val="24"/>
          <w:lang w:eastAsia="uk-UA"/>
        </w:rPr>
        <w:t xml:space="preserve"> рік</w:t>
      </w:r>
    </w:p>
    <w:p w:rsidR="00713F00" w:rsidRDefault="00713F00" w:rsidP="005C351E">
      <w:pPr>
        <w:pStyle w:val="1"/>
        <w:spacing w:before="0" w:after="0"/>
        <w:jc w:val="center"/>
        <w:rPr>
          <w:rFonts w:ascii="Times New Roman" w:eastAsia="Times New Roman" w:hAnsi="Times New Roman" w:cs="Times New Roman"/>
        </w:rPr>
      </w:pPr>
    </w:p>
    <w:p w:rsidR="00D47427" w:rsidRPr="00D944FD" w:rsidRDefault="00B76E35" w:rsidP="005C351E">
      <w:pPr>
        <w:pStyle w:val="1"/>
        <w:spacing w:before="0" w:after="0"/>
        <w:jc w:val="center"/>
        <w:rPr>
          <w:rFonts w:ascii="Times New Roman" w:eastAsia="Times New Roman" w:hAnsi="Times New Roman" w:cs="Times New Roman"/>
        </w:rPr>
      </w:pPr>
      <w:r w:rsidRPr="00D944FD">
        <w:rPr>
          <w:rFonts w:ascii="Times New Roman" w:eastAsia="Times New Roman" w:hAnsi="Times New Roman" w:cs="Times New Roman"/>
        </w:rPr>
        <w:t>ПАСПОРТ</w:t>
      </w:r>
    </w:p>
    <w:p w:rsidR="002B4661" w:rsidRDefault="002B4661" w:rsidP="002B4661">
      <w:pPr>
        <w:jc w:val="center"/>
        <w:rPr>
          <w:b/>
          <w:sz w:val="36"/>
          <w:szCs w:val="36"/>
        </w:rPr>
      </w:pPr>
      <w:r w:rsidRPr="00284C09">
        <w:rPr>
          <w:b/>
          <w:sz w:val="36"/>
          <w:szCs w:val="36"/>
        </w:rPr>
        <w:t>Програм</w:t>
      </w:r>
      <w:r>
        <w:rPr>
          <w:b/>
          <w:sz w:val="36"/>
          <w:szCs w:val="36"/>
        </w:rPr>
        <w:t>и</w:t>
      </w:r>
      <w:r w:rsidRPr="00CC24D3">
        <w:rPr>
          <w:b/>
          <w:sz w:val="36"/>
          <w:szCs w:val="36"/>
        </w:rPr>
        <w:t xml:space="preserve"> </w:t>
      </w:r>
      <w:r>
        <w:rPr>
          <w:b/>
          <w:sz w:val="36"/>
          <w:szCs w:val="36"/>
        </w:rPr>
        <w:t>інформатизації</w:t>
      </w:r>
      <w:r w:rsidRPr="00284C09">
        <w:rPr>
          <w:b/>
          <w:sz w:val="36"/>
          <w:szCs w:val="36"/>
        </w:rPr>
        <w:t xml:space="preserve"> </w:t>
      </w:r>
      <w:r>
        <w:rPr>
          <w:b/>
          <w:sz w:val="36"/>
          <w:szCs w:val="36"/>
        </w:rPr>
        <w:t xml:space="preserve">«Цифрова </w:t>
      </w:r>
      <w:proofErr w:type="spellStart"/>
      <w:r>
        <w:rPr>
          <w:b/>
          <w:sz w:val="36"/>
          <w:szCs w:val="36"/>
        </w:rPr>
        <w:t>Радехівщина</w:t>
      </w:r>
      <w:proofErr w:type="spellEnd"/>
      <w:r>
        <w:rPr>
          <w:b/>
          <w:sz w:val="36"/>
          <w:szCs w:val="36"/>
        </w:rPr>
        <w:t xml:space="preserve">» </w:t>
      </w:r>
    </w:p>
    <w:p w:rsidR="002B4661" w:rsidRPr="00284C09" w:rsidRDefault="002B4661" w:rsidP="002B4661">
      <w:pPr>
        <w:jc w:val="center"/>
        <w:rPr>
          <w:b/>
          <w:sz w:val="36"/>
          <w:szCs w:val="36"/>
        </w:rPr>
      </w:pPr>
      <w:r>
        <w:rPr>
          <w:b/>
          <w:sz w:val="36"/>
          <w:szCs w:val="36"/>
        </w:rPr>
        <w:t>на</w:t>
      </w:r>
      <w:r w:rsidRPr="00284C09">
        <w:rPr>
          <w:b/>
          <w:sz w:val="36"/>
          <w:szCs w:val="36"/>
        </w:rPr>
        <w:t xml:space="preserve"> </w:t>
      </w:r>
      <w:r>
        <w:rPr>
          <w:b/>
          <w:sz w:val="36"/>
          <w:szCs w:val="36"/>
        </w:rPr>
        <w:t>2023-2024</w:t>
      </w:r>
      <w:r w:rsidRPr="00284C09">
        <w:rPr>
          <w:b/>
          <w:sz w:val="36"/>
          <w:szCs w:val="36"/>
        </w:rPr>
        <w:t xml:space="preserve"> р</w:t>
      </w:r>
      <w:r>
        <w:rPr>
          <w:b/>
          <w:sz w:val="36"/>
          <w:szCs w:val="36"/>
        </w:rPr>
        <w:t>о</w:t>
      </w:r>
      <w:r w:rsidRPr="00284C09">
        <w:rPr>
          <w:b/>
          <w:sz w:val="36"/>
          <w:szCs w:val="36"/>
        </w:rPr>
        <w:t>к</w:t>
      </w:r>
      <w:r>
        <w:rPr>
          <w:b/>
          <w:sz w:val="36"/>
          <w:szCs w:val="36"/>
        </w:rPr>
        <w:t>и</w:t>
      </w:r>
    </w:p>
    <w:p w:rsidR="00D47427" w:rsidRPr="003806D6" w:rsidRDefault="00D47427" w:rsidP="005C351E"/>
    <w:p w:rsidR="00D47427" w:rsidRPr="003806D6" w:rsidRDefault="00D47427" w:rsidP="005C351E"/>
    <w:p w:rsidR="00D47427" w:rsidRPr="003806D6" w:rsidRDefault="00D47427" w:rsidP="005C351E"/>
    <w:tbl>
      <w:tblPr>
        <w:tblStyle w:val="a7"/>
        <w:tblW w:w="968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75"/>
        <w:gridCol w:w="2977"/>
        <w:gridCol w:w="6029"/>
      </w:tblGrid>
      <w:tr w:rsidR="00D47427" w:rsidRPr="003806D6">
        <w:trPr>
          <w:trHeight w:val="20"/>
        </w:trPr>
        <w:tc>
          <w:tcPr>
            <w:tcW w:w="675" w:type="dxa"/>
          </w:tcPr>
          <w:p w:rsidR="00D47427" w:rsidRPr="003806D6" w:rsidRDefault="00D47427" w:rsidP="005C351E">
            <w:pPr>
              <w:numPr>
                <w:ilvl w:val="0"/>
                <w:numId w:val="2"/>
              </w:numPr>
              <w:ind w:left="426"/>
              <w:rPr>
                <w:sz w:val="28"/>
                <w:szCs w:val="28"/>
              </w:rPr>
            </w:pPr>
          </w:p>
        </w:tc>
        <w:tc>
          <w:tcPr>
            <w:tcW w:w="2977" w:type="dxa"/>
          </w:tcPr>
          <w:p w:rsidR="00D47427" w:rsidRPr="003806D6" w:rsidRDefault="00C04CBD" w:rsidP="005C351E">
            <w:pPr>
              <w:rPr>
                <w:sz w:val="28"/>
                <w:szCs w:val="28"/>
              </w:rPr>
            </w:pPr>
            <w:r w:rsidRPr="003806D6">
              <w:rPr>
                <w:sz w:val="28"/>
                <w:szCs w:val="28"/>
              </w:rPr>
              <w:t>Ініціатор розроблення Програми</w:t>
            </w:r>
          </w:p>
        </w:tc>
        <w:tc>
          <w:tcPr>
            <w:tcW w:w="6029" w:type="dxa"/>
          </w:tcPr>
          <w:p w:rsidR="002B4661" w:rsidRDefault="002B4661" w:rsidP="005C351E">
            <w:pPr>
              <w:rPr>
                <w:sz w:val="28"/>
                <w:szCs w:val="28"/>
              </w:rPr>
            </w:pPr>
          </w:p>
          <w:p w:rsidR="00D47427" w:rsidRPr="003806D6" w:rsidRDefault="00C04CBD" w:rsidP="005C351E">
            <w:pPr>
              <w:rPr>
                <w:sz w:val="28"/>
                <w:szCs w:val="28"/>
              </w:rPr>
            </w:pPr>
            <w:proofErr w:type="spellStart"/>
            <w:r w:rsidRPr="003806D6">
              <w:rPr>
                <w:sz w:val="28"/>
                <w:szCs w:val="28"/>
              </w:rPr>
              <w:t>Радехівська</w:t>
            </w:r>
            <w:proofErr w:type="spellEnd"/>
            <w:r w:rsidRPr="003806D6">
              <w:rPr>
                <w:sz w:val="28"/>
                <w:szCs w:val="28"/>
              </w:rPr>
              <w:t xml:space="preserve"> міська рада </w:t>
            </w:r>
          </w:p>
        </w:tc>
      </w:tr>
      <w:tr w:rsidR="00D47427" w:rsidRPr="003806D6">
        <w:trPr>
          <w:trHeight w:val="20"/>
        </w:trPr>
        <w:tc>
          <w:tcPr>
            <w:tcW w:w="675" w:type="dxa"/>
          </w:tcPr>
          <w:p w:rsidR="00D47427" w:rsidRPr="003806D6" w:rsidRDefault="00D47427" w:rsidP="005C351E">
            <w:pPr>
              <w:numPr>
                <w:ilvl w:val="0"/>
                <w:numId w:val="2"/>
              </w:numPr>
              <w:ind w:left="426"/>
              <w:rPr>
                <w:sz w:val="28"/>
                <w:szCs w:val="28"/>
              </w:rPr>
            </w:pPr>
          </w:p>
        </w:tc>
        <w:tc>
          <w:tcPr>
            <w:tcW w:w="2977" w:type="dxa"/>
          </w:tcPr>
          <w:p w:rsidR="00D47427" w:rsidRPr="003806D6" w:rsidRDefault="00C04CBD" w:rsidP="005C351E">
            <w:pPr>
              <w:rPr>
                <w:sz w:val="28"/>
                <w:szCs w:val="28"/>
              </w:rPr>
            </w:pPr>
            <w:r w:rsidRPr="003806D6">
              <w:rPr>
                <w:sz w:val="28"/>
                <w:szCs w:val="28"/>
              </w:rPr>
              <w:t>Дата, номер документа про затвердження Програми</w:t>
            </w:r>
          </w:p>
        </w:tc>
        <w:tc>
          <w:tcPr>
            <w:tcW w:w="6029" w:type="dxa"/>
          </w:tcPr>
          <w:p w:rsidR="002B4661" w:rsidRDefault="002B4661" w:rsidP="002B4661">
            <w:pPr>
              <w:rPr>
                <w:sz w:val="28"/>
                <w:szCs w:val="28"/>
              </w:rPr>
            </w:pPr>
          </w:p>
          <w:p w:rsidR="002B4661" w:rsidRDefault="002B4661" w:rsidP="002B4661">
            <w:pPr>
              <w:rPr>
                <w:sz w:val="28"/>
                <w:szCs w:val="28"/>
              </w:rPr>
            </w:pPr>
            <w:r w:rsidRPr="00D1172D">
              <w:rPr>
                <w:sz w:val="28"/>
                <w:szCs w:val="28"/>
              </w:rPr>
              <w:t xml:space="preserve">Рішення сесії </w:t>
            </w:r>
            <w:proofErr w:type="spellStart"/>
            <w:r w:rsidRPr="00D1172D">
              <w:rPr>
                <w:sz w:val="28"/>
                <w:szCs w:val="28"/>
              </w:rPr>
              <w:t>Радехівської</w:t>
            </w:r>
            <w:proofErr w:type="spellEnd"/>
            <w:r w:rsidRPr="00D1172D">
              <w:rPr>
                <w:sz w:val="28"/>
                <w:szCs w:val="28"/>
              </w:rPr>
              <w:t xml:space="preserve"> міської ради від  </w:t>
            </w:r>
          </w:p>
          <w:p w:rsidR="00D47427" w:rsidRPr="00AA63B2" w:rsidRDefault="002B4661" w:rsidP="00B86E09">
            <w:r>
              <w:rPr>
                <w:sz w:val="28"/>
                <w:szCs w:val="28"/>
              </w:rPr>
              <w:t>2</w:t>
            </w:r>
            <w:r w:rsidR="00B86E09">
              <w:rPr>
                <w:sz w:val="28"/>
                <w:szCs w:val="28"/>
              </w:rPr>
              <w:t>4</w:t>
            </w:r>
            <w:r>
              <w:rPr>
                <w:sz w:val="28"/>
                <w:szCs w:val="28"/>
              </w:rPr>
              <w:t xml:space="preserve"> жовтня</w:t>
            </w:r>
            <w:r w:rsidRPr="00D1172D">
              <w:rPr>
                <w:sz w:val="28"/>
                <w:szCs w:val="28"/>
              </w:rPr>
              <w:t xml:space="preserve"> 2023 року </w:t>
            </w:r>
            <w:r>
              <w:rPr>
                <w:sz w:val="28"/>
                <w:szCs w:val="28"/>
              </w:rPr>
              <w:t xml:space="preserve"> </w:t>
            </w:r>
            <w:r w:rsidRPr="00D1172D">
              <w:rPr>
                <w:sz w:val="28"/>
                <w:szCs w:val="28"/>
              </w:rPr>
              <w:t>№</w:t>
            </w:r>
          </w:p>
        </w:tc>
      </w:tr>
      <w:tr w:rsidR="00BA5BF3" w:rsidRPr="003806D6">
        <w:trPr>
          <w:trHeight w:val="20"/>
        </w:trPr>
        <w:tc>
          <w:tcPr>
            <w:tcW w:w="675" w:type="dxa"/>
          </w:tcPr>
          <w:p w:rsidR="00BA5BF3" w:rsidRPr="003806D6" w:rsidRDefault="00BA5BF3" w:rsidP="005C351E">
            <w:pPr>
              <w:numPr>
                <w:ilvl w:val="0"/>
                <w:numId w:val="2"/>
              </w:numPr>
              <w:ind w:left="426"/>
              <w:rPr>
                <w:sz w:val="28"/>
                <w:szCs w:val="28"/>
              </w:rPr>
            </w:pPr>
          </w:p>
        </w:tc>
        <w:tc>
          <w:tcPr>
            <w:tcW w:w="2977" w:type="dxa"/>
          </w:tcPr>
          <w:p w:rsidR="00BA5BF3" w:rsidRPr="003806D6" w:rsidRDefault="00BA5BF3" w:rsidP="005C351E">
            <w:pPr>
              <w:rPr>
                <w:sz w:val="28"/>
                <w:szCs w:val="28"/>
              </w:rPr>
            </w:pPr>
            <w:r w:rsidRPr="003806D6">
              <w:rPr>
                <w:sz w:val="28"/>
                <w:szCs w:val="28"/>
              </w:rPr>
              <w:t>Розробник  Програми</w:t>
            </w:r>
          </w:p>
        </w:tc>
        <w:tc>
          <w:tcPr>
            <w:tcW w:w="6029" w:type="dxa"/>
          </w:tcPr>
          <w:p w:rsidR="00BA5BF3" w:rsidRPr="00BA5BF3" w:rsidRDefault="00BA5BF3" w:rsidP="00BA4F19">
            <w:pPr>
              <w:rPr>
                <w:sz w:val="28"/>
                <w:szCs w:val="28"/>
              </w:rPr>
            </w:pPr>
            <w:proofErr w:type="spellStart"/>
            <w:r w:rsidRPr="00BA5BF3">
              <w:rPr>
                <w:sz w:val="28"/>
                <w:szCs w:val="28"/>
              </w:rPr>
              <w:t>Радехівська</w:t>
            </w:r>
            <w:proofErr w:type="spellEnd"/>
            <w:r w:rsidRPr="00BA5BF3">
              <w:rPr>
                <w:sz w:val="28"/>
                <w:szCs w:val="28"/>
              </w:rPr>
              <w:t xml:space="preserve"> міська рада </w:t>
            </w:r>
          </w:p>
        </w:tc>
      </w:tr>
      <w:tr w:rsidR="00D47427" w:rsidRPr="003806D6">
        <w:trPr>
          <w:trHeight w:val="20"/>
        </w:trPr>
        <w:tc>
          <w:tcPr>
            <w:tcW w:w="675" w:type="dxa"/>
          </w:tcPr>
          <w:p w:rsidR="00D47427" w:rsidRPr="003806D6" w:rsidRDefault="00D47427" w:rsidP="005C351E">
            <w:pPr>
              <w:numPr>
                <w:ilvl w:val="0"/>
                <w:numId w:val="2"/>
              </w:numPr>
              <w:ind w:left="426"/>
              <w:rPr>
                <w:sz w:val="28"/>
                <w:szCs w:val="28"/>
              </w:rPr>
            </w:pPr>
          </w:p>
        </w:tc>
        <w:tc>
          <w:tcPr>
            <w:tcW w:w="2977" w:type="dxa"/>
          </w:tcPr>
          <w:p w:rsidR="00D47427" w:rsidRPr="003806D6" w:rsidRDefault="00C04CBD" w:rsidP="005C351E">
            <w:pPr>
              <w:rPr>
                <w:sz w:val="28"/>
                <w:szCs w:val="28"/>
              </w:rPr>
            </w:pPr>
            <w:r w:rsidRPr="003806D6">
              <w:rPr>
                <w:sz w:val="28"/>
                <w:szCs w:val="28"/>
              </w:rPr>
              <w:t>Відповідальний виконавець Програми</w:t>
            </w:r>
          </w:p>
        </w:tc>
        <w:tc>
          <w:tcPr>
            <w:tcW w:w="6029" w:type="dxa"/>
          </w:tcPr>
          <w:p w:rsidR="00D47427" w:rsidRPr="003806D6" w:rsidRDefault="009969E3" w:rsidP="00D944FD">
            <w:pPr>
              <w:rPr>
                <w:sz w:val="28"/>
                <w:szCs w:val="28"/>
              </w:rPr>
            </w:pPr>
            <w:proofErr w:type="spellStart"/>
            <w:r w:rsidRPr="003806D6">
              <w:rPr>
                <w:sz w:val="28"/>
                <w:szCs w:val="28"/>
              </w:rPr>
              <w:t>Радехівська</w:t>
            </w:r>
            <w:proofErr w:type="spellEnd"/>
            <w:r w:rsidRPr="003806D6">
              <w:rPr>
                <w:sz w:val="28"/>
                <w:szCs w:val="28"/>
              </w:rPr>
              <w:t xml:space="preserve"> міська рада</w:t>
            </w:r>
            <w:r w:rsidR="00BA5BF3">
              <w:rPr>
                <w:sz w:val="28"/>
                <w:szCs w:val="28"/>
              </w:rPr>
              <w:t xml:space="preserve">, відділи та відокремлені структурні підрозділи </w:t>
            </w:r>
            <w:proofErr w:type="spellStart"/>
            <w:r w:rsidR="00BA5BF3">
              <w:rPr>
                <w:sz w:val="28"/>
                <w:szCs w:val="28"/>
              </w:rPr>
              <w:t>Радехівської</w:t>
            </w:r>
            <w:proofErr w:type="spellEnd"/>
            <w:r w:rsidR="00BA5BF3">
              <w:rPr>
                <w:sz w:val="28"/>
                <w:szCs w:val="28"/>
              </w:rPr>
              <w:t xml:space="preserve"> міської ради</w:t>
            </w:r>
            <w:r w:rsidR="00BD748F">
              <w:rPr>
                <w:sz w:val="28"/>
                <w:szCs w:val="28"/>
              </w:rPr>
              <w:t xml:space="preserve">, </w:t>
            </w:r>
            <w:r w:rsidR="00225D56" w:rsidRPr="00555C3F">
              <w:rPr>
                <w:color w:val="000000"/>
              </w:rPr>
              <w:t xml:space="preserve"> </w:t>
            </w:r>
            <w:r w:rsidR="00225D56" w:rsidRPr="00225D56">
              <w:rPr>
                <w:color w:val="000000"/>
                <w:sz w:val="28"/>
                <w:szCs w:val="28"/>
              </w:rPr>
              <w:t>Львівська обласна державна адміністрація</w:t>
            </w:r>
          </w:p>
        </w:tc>
      </w:tr>
      <w:tr w:rsidR="00D47427" w:rsidRPr="003806D6">
        <w:trPr>
          <w:trHeight w:val="20"/>
        </w:trPr>
        <w:tc>
          <w:tcPr>
            <w:tcW w:w="675" w:type="dxa"/>
          </w:tcPr>
          <w:p w:rsidR="00D47427" w:rsidRPr="003806D6" w:rsidRDefault="00D47427" w:rsidP="005C351E">
            <w:pPr>
              <w:numPr>
                <w:ilvl w:val="0"/>
                <w:numId w:val="2"/>
              </w:numPr>
              <w:ind w:left="426"/>
              <w:rPr>
                <w:sz w:val="28"/>
                <w:szCs w:val="28"/>
              </w:rPr>
            </w:pPr>
          </w:p>
        </w:tc>
        <w:tc>
          <w:tcPr>
            <w:tcW w:w="2977" w:type="dxa"/>
          </w:tcPr>
          <w:p w:rsidR="00D47427" w:rsidRPr="003806D6" w:rsidRDefault="00C04CBD" w:rsidP="005C351E">
            <w:pPr>
              <w:rPr>
                <w:sz w:val="28"/>
                <w:szCs w:val="28"/>
              </w:rPr>
            </w:pPr>
            <w:r w:rsidRPr="003806D6">
              <w:rPr>
                <w:sz w:val="28"/>
                <w:szCs w:val="28"/>
              </w:rPr>
              <w:t>Учасники Програми</w:t>
            </w:r>
          </w:p>
        </w:tc>
        <w:tc>
          <w:tcPr>
            <w:tcW w:w="6029" w:type="dxa"/>
          </w:tcPr>
          <w:p w:rsidR="00D47427" w:rsidRPr="003806D6" w:rsidRDefault="00BA5BF3" w:rsidP="00D944FD">
            <w:pPr>
              <w:rPr>
                <w:sz w:val="28"/>
                <w:szCs w:val="28"/>
              </w:rPr>
            </w:pPr>
            <w:proofErr w:type="spellStart"/>
            <w:r w:rsidRPr="003806D6">
              <w:rPr>
                <w:sz w:val="28"/>
                <w:szCs w:val="28"/>
              </w:rPr>
              <w:t>Радехівська</w:t>
            </w:r>
            <w:proofErr w:type="spellEnd"/>
            <w:r w:rsidRPr="003806D6">
              <w:rPr>
                <w:sz w:val="28"/>
                <w:szCs w:val="28"/>
              </w:rPr>
              <w:t xml:space="preserve"> міська рада</w:t>
            </w:r>
            <w:r>
              <w:rPr>
                <w:sz w:val="28"/>
                <w:szCs w:val="28"/>
              </w:rPr>
              <w:t xml:space="preserve">, відділи та відокремлені структурні підрозділи </w:t>
            </w:r>
            <w:proofErr w:type="spellStart"/>
            <w:r>
              <w:rPr>
                <w:sz w:val="28"/>
                <w:szCs w:val="28"/>
              </w:rPr>
              <w:t>Радехівської</w:t>
            </w:r>
            <w:proofErr w:type="spellEnd"/>
            <w:r>
              <w:rPr>
                <w:sz w:val="28"/>
                <w:szCs w:val="28"/>
              </w:rPr>
              <w:t xml:space="preserve"> міської ради</w:t>
            </w:r>
            <w:r w:rsidR="00225D56">
              <w:rPr>
                <w:sz w:val="28"/>
                <w:szCs w:val="28"/>
              </w:rPr>
              <w:t>,</w:t>
            </w:r>
            <w:r w:rsidR="00225D56" w:rsidRPr="00225D56">
              <w:rPr>
                <w:color w:val="000000"/>
                <w:sz w:val="28"/>
                <w:szCs w:val="28"/>
              </w:rPr>
              <w:t xml:space="preserve"> Львівська обласна державна адміністрація</w:t>
            </w:r>
            <w:r w:rsidRPr="003806D6">
              <w:rPr>
                <w:sz w:val="28"/>
                <w:szCs w:val="28"/>
              </w:rPr>
              <w:t xml:space="preserve"> </w:t>
            </w:r>
          </w:p>
        </w:tc>
      </w:tr>
      <w:tr w:rsidR="00D47427" w:rsidRPr="003806D6">
        <w:trPr>
          <w:trHeight w:val="20"/>
        </w:trPr>
        <w:tc>
          <w:tcPr>
            <w:tcW w:w="675" w:type="dxa"/>
          </w:tcPr>
          <w:p w:rsidR="00D47427" w:rsidRPr="003806D6" w:rsidRDefault="00D47427" w:rsidP="005C351E">
            <w:pPr>
              <w:numPr>
                <w:ilvl w:val="0"/>
                <w:numId w:val="2"/>
              </w:numPr>
              <w:ind w:left="426"/>
              <w:rPr>
                <w:sz w:val="28"/>
                <w:szCs w:val="28"/>
              </w:rPr>
            </w:pPr>
          </w:p>
        </w:tc>
        <w:tc>
          <w:tcPr>
            <w:tcW w:w="2977" w:type="dxa"/>
          </w:tcPr>
          <w:p w:rsidR="00D47427" w:rsidRPr="003806D6" w:rsidRDefault="00713F00" w:rsidP="005C351E">
            <w:pPr>
              <w:rPr>
                <w:sz w:val="28"/>
                <w:szCs w:val="28"/>
              </w:rPr>
            </w:pPr>
            <w:r>
              <w:rPr>
                <w:sz w:val="28"/>
                <w:szCs w:val="28"/>
              </w:rPr>
              <w:t>Термін реалізації Програми</w:t>
            </w:r>
            <w:r w:rsidR="00C04CBD" w:rsidRPr="003806D6">
              <w:rPr>
                <w:sz w:val="28"/>
                <w:szCs w:val="28"/>
              </w:rPr>
              <w:t xml:space="preserve"> </w:t>
            </w:r>
          </w:p>
        </w:tc>
        <w:tc>
          <w:tcPr>
            <w:tcW w:w="6029" w:type="dxa"/>
          </w:tcPr>
          <w:p w:rsidR="00D47427" w:rsidRPr="003806D6" w:rsidRDefault="00D15D40" w:rsidP="002B4661">
            <w:pPr>
              <w:rPr>
                <w:sz w:val="28"/>
                <w:szCs w:val="28"/>
              </w:rPr>
            </w:pPr>
            <w:r w:rsidRPr="003806D6">
              <w:rPr>
                <w:sz w:val="28"/>
                <w:szCs w:val="28"/>
              </w:rPr>
              <w:t>202</w:t>
            </w:r>
            <w:r w:rsidR="002B4661">
              <w:rPr>
                <w:sz w:val="28"/>
                <w:szCs w:val="28"/>
              </w:rPr>
              <w:t>3-2024</w:t>
            </w:r>
            <w:r w:rsidR="00451A57">
              <w:rPr>
                <w:sz w:val="28"/>
                <w:szCs w:val="28"/>
              </w:rPr>
              <w:t xml:space="preserve"> р</w:t>
            </w:r>
            <w:r w:rsidR="002B4661">
              <w:rPr>
                <w:sz w:val="28"/>
                <w:szCs w:val="28"/>
              </w:rPr>
              <w:t>оки</w:t>
            </w:r>
          </w:p>
        </w:tc>
      </w:tr>
      <w:tr w:rsidR="00D47427" w:rsidRPr="003806D6">
        <w:trPr>
          <w:trHeight w:val="20"/>
        </w:trPr>
        <w:tc>
          <w:tcPr>
            <w:tcW w:w="675" w:type="dxa"/>
          </w:tcPr>
          <w:p w:rsidR="00D47427" w:rsidRPr="003806D6" w:rsidRDefault="00D47427" w:rsidP="005C351E">
            <w:pPr>
              <w:numPr>
                <w:ilvl w:val="0"/>
                <w:numId w:val="2"/>
              </w:numPr>
              <w:ind w:left="426"/>
              <w:rPr>
                <w:sz w:val="28"/>
                <w:szCs w:val="28"/>
              </w:rPr>
            </w:pPr>
            <w:bookmarkStart w:id="1" w:name="_30j0zll" w:colFirst="0" w:colLast="0"/>
            <w:bookmarkEnd w:id="1"/>
          </w:p>
        </w:tc>
        <w:tc>
          <w:tcPr>
            <w:tcW w:w="2977" w:type="dxa"/>
          </w:tcPr>
          <w:p w:rsidR="00D47427" w:rsidRPr="003806D6" w:rsidRDefault="00C04CBD" w:rsidP="005C351E">
            <w:pPr>
              <w:rPr>
                <w:sz w:val="28"/>
                <w:szCs w:val="28"/>
              </w:rPr>
            </w:pPr>
            <w:r w:rsidRPr="003806D6">
              <w:rPr>
                <w:sz w:val="28"/>
                <w:szCs w:val="28"/>
              </w:rPr>
              <w:t>Перелік бюджетів, які</w:t>
            </w:r>
          </w:p>
          <w:p w:rsidR="00D47427" w:rsidRPr="003806D6" w:rsidRDefault="00C04CBD" w:rsidP="00713F00">
            <w:pPr>
              <w:rPr>
                <w:sz w:val="28"/>
                <w:szCs w:val="28"/>
              </w:rPr>
            </w:pPr>
            <w:r w:rsidRPr="003806D6">
              <w:rPr>
                <w:sz w:val="28"/>
                <w:szCs w:val="28"/>
              </w:rPr>
              <w:t>беруть участь у виконанні</w:t>
            </w:r>
            <w:r w:rsidR="00713F00">
              <w:rPr>
                <w:sz w:val="28"/>
                <w:szCs w:val="28"/>
              </w:rPr>
              <w:t xml:space="preserve"> </w:t>
            </w:r>
            <w:r w:rsidRPr="003806D6">
              <w:rPr>
                <w:sz w:val="28"/>
                <w:szCs w:val="28"/>
              </w:rPr>
              <w:t>Програми</w:t>
            </w:r>
          </w:p>
        </w:tc>
        <w:tc>
          <w:tcPr>
            <w:tcW w:w="6029" w:type="dxa"/>
          </w:tcPr>
          <w:p w:rsidR="00D47427" w:rsidRPr="003806D6" w:rsidRDefault="00451A57" w:rsidP="005C351E">
            <w:pPr>
              <w:rPr>
                <w:sz w:val="28"/>
                <w:szCs w:val="28"/>
              </w:rPr>
            </w:pPr>
            <w:r>
              <w:rPr>
                <w:sz w:val="28"/>
                <w:szCs w:val="28"/>
              </w:rPr>
              <w:t>Б</w:t>
            </w:r>
            <w:r w:rsidR="00C04CBD" w:rsidRPr="003806D6">
              <w:rPr>
                <w:sz w:val="28"/>
                <w:szCs w:val="28"/>
              </w:rPr>
              <w:t>юджет</w:t>
            </w:r>
            <w:r>
              <w:rPr>
                <w:sz w:val="28"/>
                <w:szCs w:val="28"/>
              </w:rPr>
              <w:t xml:space="preserve"> </w:t>
            </w:r>
            <w:proofErr w:type="spellStart"/>
            <w:r>
              <w:rPr>
                <w:sz w:val="28"/>
                <w:szCs w:val="28"/>
              </w:rPr>
              <w:t>Радехівської</w:t>
            </w:r>
            <w:proofErr w:type="spellEnd"/>
            <w:r>
              <w:rPr>
                <w:sz w:val="28"/>
                <w:szCs w:val="28"/>
              </w:rPr>
              <w:t xml:space="preserve"> міської територіальної громади</w:t>
            </w:r>
            <w:r w:rsidR="00BA5BF3">
              <w:rPr>
                <w:sz w:val="28"/>
                <w:szCs w:val="28"/>
              </w:rPr>
              <w:t>, обласний бюджет</w:t>
            </w:r>
          </w:p>
          <w:p w:rsidR="00D47427" w:rsidRPr="003806D6" w:rsidRDefault="00D47427" w:rsidP="005C351E">
            <w:pPr>
              <w:rPr>
                <w:sz w:val="28"/>
                <w:szCs w:val="28"/>
              </w:rPr>
            </w:pPr>
          </w:p>
        </w:tc>
      </w:tr>
      <w:tr w:rsidR="00D47427" w:rsidRPr="003806D6">
        <w:trPr>
          <w:trHeight w:val="20"/>
        </w:trPr>
        <w:tc>
          <w:tcPr>
            <w:tcW w:w="675" w:type="dxa"/>
          </w:tcPr>
          <w:p w:rsidR="00D47427" w:rsidRPr="003806D6" w:rsidRDefault="00C04CBD" w:rsidP="005C351E">
            <w:pPr>
              <w:rPr>
                <w:sz w:val="28"/>
                <w:szCs w:val="28"/>
              </w:rPr>
            </w:pPr>
            <w:r w:rsidRPr="003806D6">
              <w:rPr>
                <w:sz w:val="28"/>
                <w:szCs w:val="28"/>
              </w:rPr>
              <w:t xml:space="preserve"> 8.</w:t>
            </w:r>
          </w:p>
        </w:tc>
        <w:tc>
          <w:tcPr>
            <w:tcW w:w="2977" w:type="dxa"/>
          </w:tcPr>
          <w:p w:rsidR="00D47427" w:rsidRPr="003806D6" w:rsidRDefault="00C04CBD" w:rsidP="005C351E">
            <w:pPr>
              <w:rPr>
                <w:sz w:val="28"/>
                <w:szCs w:val="28"/>
              </w:rPr>
            </w:pPr>
            <w:r w:rsidRPr="003806D6">
              <w:rPr>
                <w:sz w:val="28"/>
                <w:szCs w:val="28"/>
              </w:rPr>
              <w:t>Загальний обсяг фінансових ресурсів, необхідних для реалізації  Програми</w:t>
            </w:r>
            <w:r w:rsidR="00DB17B7">
              <w:rPr>
                <w:sz w:val="28"/>
                <w:szCs w:val="28"/>
              </w:rPr>
              <w:t xml:space="preserve">, </w:t>
            </w:r>
            <w:proofErr w:type="spellStart"/>
            <w:r w:rsidR="00DB17B7">
              <w:rPr>
                <w:sz w:val="28"/>
                <w:szCs w:val="28"/>
              </w:rPr>
              <w:t>тис.грн</w:t>
            </w:r>
            <w:proofErr w:type="spellEnd"/>
            <w:r w:rsidR="00DB17B7">
              <w:rPr>
                <w:sz w:val="28"/>
                <w:szCs w:val="28"/>
              </w:rPr>
              <w:t>.</w:t>
            </w:r>
          </w:p>
        </w:tc>
        <w:tc>
          <w:tcPr>
            <w:tcW w:w="6029" w:type="dxa"/>
          </w:tcPr>
          <w:p w:rsidR="00D47427" w:rsidRDefault="00082B19" w:rsidP="00082B19">
            <w:pPr>
              <w:rPr>
                <w:sz w:val="28"/>
                <w:szCs w:val="28"/>
              </w:rPr>
            </w:pPr>
            <w:r>
              <w:rPr>
                <w:sz w:val="28"/>
                <w:szCs w:val="28"/>
              </w:rPr>
              <w:t xml:space="preserve">2023 рік - </w:t>
            </w:r>
            <w:r w:rsidR="002B4661">
              <w:rPr>
                <w:sz w:val="28"/>
                <w:szCs w:val="28"/>
              </w:rPr>
              <w:t>240,0</w:t>
            </w:r>
          </w:p>
          <w:p w:rsidR="00082B19" w:rsidRPr="003806D6" w:rsidRDefault="00082B19" w:rsidP="00082B19">
            <w:pPr>
              <w:jc w:val="center"/>
              <w:rPr>
                <w:sz w:val="28"/>
                <w:szCs w:val="28"/>
              </w:rPr>
            </w:pPr>
            <w:r>
              <w:rPr>
                <w:sz w:val="28"/>
                <w:szCs w:val="28"/>
              </w:rPr>
              <w:t xml:space="preserve">2024 рік – в межах наявних фінансових ресурсів </w:t>
            </w:r>
          </w:p>
        </w:tc>
      </w:tr>
    </w:tbl>
    <w:p w:rsidR="00D47427" w:rsidRPr="003806D6" w:rsidRDefault="00D47427" w:rsidP="005C351E">
      <w:pPr>
        <w:tabs>
          <w:tab w:val="left" w:pos="6521"/>
        </w:tabs>
        <w:ind w:left="-142"/>
        <w:rPr>
          <w:sz w:val="28"/>
          <w:szCs w:val="28"/>
        </w:rPr>
      </w:pPr>
    </w:p>
    <w:p w:rsidR="00D47427" w:rsidRPr="003806D6" w:rsidRDefault="00D47427" w:rsidP="005C351E">
      <w:pPr>
        <w:tabs>
          <w:tab w:val="left" w:pos="6521"/>
        </w:tabs>
        <w:ind w:left="-142"/>
        <w:rPr>
          <w:sz w:val="28"/>
          <w:szCs w:val="28"/>
        </w:rPr>
      </w:pPr>
    </w:p>
    <w:p w:rsidR="00D47427" w:rsidRPr="003806D6" w:rsidRDefault="00D47427" w:rsidP="005C351E">
      <w:pPr>
        <w:tabs>
          <w:tab w:val="left" w:pos="6521"/>
        </w:tabs>
        <w:ind w:left="-142"/>
        <w:rPr>
          <w:sz w:val="28"/>
          <w:szCs w:val="28"/>
        </w:rPr>
      </w:pPr>
    </w:p>
    <w:p w:rsidR="00D47427" w:rsidRPr="003806D6" w:rsidRDefault="00D47427" w:rsidP="005C351E">
      <w:pPr>
        <w:tabs>
          <w:tab w:val="left" w:pos="6521"/>
        </w:tabs>
        <w:ind w:left="-142"/>
        <w:rPr>
          <w:sz w:val="28"/>
          <w:szCs w:val="28"/>
        </w:rPr>
      </w:pPr>
    </w:p>
    <w:p w:rsidR="00D47427" w:rsidRPr="003806D6" w:rsidRDefault="00D47427" w:rsidP="005C351E">
      <w:pPr>
        <w:tabs>
          <w:tab w:val="left" w:pos="6521"/>
        </w:tabs>
        <w:ind w:left="-142"/>
        <w:rPr>
          <w:sz w:val="28"/>
          <w:szCs w:val="28"/>
        </w:rPr>
      </w:pPr>
    </w:p>
    <w:p w:rsidR="00D47427" w:rsidRPr="003806D6" w:rsidRDefault="00D47427" w:rsidP="005C351E">
      <w:pPr>
        <w:tabs>
          <w:tab w:val="left" w:pos="6521"/>
        </w:tabs>
        <w:ind w:left="-142"/>
        <w:rPr>
          <w:sz w:val="28"/>
          <w:szCs w:val="28"/>
        </w:rPr>
      </w:pPr>
    </w:p>
    <w:p w:rsidR="00D47427" w:rsidRPr="006A311B" w:rsidRDefault="006A311B" w:rsidP="005C351E">
      <w:pPr>
        <w:tabs>
          <w:tab w:val="left" w:pos="6521"/>
        </w:tabs>
        <w:ind w:left="-142"/>
        <w:rPr>
          <w:b/>
          <w:sz w:val="2"/>
          <w:szCs w:val="2"/>
        </w:rPr>
      </w:pPr>
      <w:r w:rsidRPr="003806D6">
        <w:rPr>
          <w:sz w:val="28"/>
        </w:rPr>
        <w:t xml:space="preserve">Міський голова                                                                 Степан </w:t>
      </w:r>
      <w:r w:rsidR="003806D6">
        <w:rPr>
          <w:sz w:val="28"/>
        </w:rPr>
        <w:t xml:space="preserve"> </w:t>
      </w:r>
      <w:r w:rsidRPr="003806D6">
        <w:rPr>
          <w:sz w:val="28"/>
        </w:rPr>
        <w:t>КОХАНЧУК</w:t>
      </w:r>
      <w:r w:rsidR="00C04CBD" w:rsidRPr="006A311B">
        <w:rPr>
          <w:b/>
        </w:rPr>
        <w:br w:type="page"/>
      </w:r>
    </w:p>
    <w:p w:rsidR="00D47427" w:rsidRPr="006600D8" w:rsidRDefault="00C04CBD" w:rsidP="005C351E">
      <w:pPr>
        <w:pStyle w:val="1"/>
        <w:tabs>
          <w:tab w:val="left" w:pos="284"/>
        </w:tabs>
        <w:spacing w:before="0" w:after="0"/>
        <w:jc w:val="center"/>
        <w:rPr>
          <w:rFonts w:ascii="Times New Roman" w:eastAsia="Times New Roman" w:hAnsi="Times New Roman" w:cs="Times New Roman"/>
          <w:sz w:val="28"/>
          <w:szCs w:val="28"/>
        </w:rPr>
      </w:pPr>
      <w:bookmarkStart w:id="2" w:name="_1fob9te" w:colFirst="0" w:colLast="0"/>
      <w:bookmarkEnd w:id="2"/>
      <w:r w:rsidRPr="006600D8">
        <w:rPr>
          <w:rFonts w:ascii="Times New Roman" w:eastAsia="Times New Roman" w:hAnsi="Times New Roman" w:cs="Times New Roman"/>
          <w:sz w:val="28"/>
          <w:szCs w:val="28"/>
        </w:rPr>
        <w:lastRenderedPageBreak/>
        <w:t>1. Загальні положення</w:t>
      </w:r>
    </w:p>
    <w:p w:rsidR="00D47427" w:rsidRDefault="00D47427" w:rsidP="001856B7">
      <w:pPr>
        <w:pBdr>
          <w:top w:val="nil"/>
          <w:left w:val="nil"/>
          <w:bottom w:val="nil"/>
          <w:right w:val="nil"/>
          <w:between w:val="nil"/>
        </w:pBdr>
        <w:ind w:firstLine="709"/>
        <w:jc w:val="both"/>
        <w:rPr>
          <w:color w:val="000000"/>
          <w:sz w:val="28"/>
          <w:szCs w:val="28"/>
        </w:rPr>
      </w:pPr>
    </w:p>
    <w:p w:rsidR="002B4661" w:rsidRDefault="002B4661" w:rsidP="001856B7">
      <w:pPr>
        <w:pBdr>
          <w:top w:val="nil"/>
          <w:left w:val="nil"/>
          <w:bottom w:val="nil"/>
          <w:right w:val="nil"/>
          <w:between w:val="nil"/>
        </w:pBdr>
        <w:ind w:firstLine="709"/>
        <w:jc w:val="both"/>
        <w:rPr>
          <w:color w:val="000000"/>
          <w:sz w:val="28"/>
          <w:szCs w:val="28"/>
        </w:rPr>
      </w:pPr>
      <w:r>
        <w:rPr>
          <w:sz w:val="28"/>
          <w:szCs w:val="28"/>
        </w:rPr>
        <w:t xml:space="preserve">Інформатизація, цифрові трансформації і </w:t>
      </w:r>
      <w:proofErr w:type="spellStart"/>
      <w:r>
        <w:rPr>
          <w:sz w:val="28"/>
          <w:szCs w:val="28"/>
        </w:rPr>
        <w:t>цифровізація</w:t>
      </w:r>
      <w:proofErr w:type="spellEnd"/>
      <w:r>
        <w:rPr>
          <w:sz w:val="28"/>
          <w:szCs w:val="28"/>
        </w:rPr>
        <w:t xml:space="preserve">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w:t>
      </w:r>
    </w:p>
    <w:p w:rsidR="002B4661" w:rsidRDefault="002B4661" w:rsidP="00743529">
      <w:pPr>
        <w:shd w:val="clear" w:color="auto" w:fill="FFFFFF"/>
        <w:ind w:firstLine="851"/>
        <w:jc w:val="both"/>
        <w:rPr>
          <w:bCs/>
          <w:sz w:val="28"/>
          <w:szCs w:val="28"/>
        </w:rPr>
      </w:pPr>
    </w:p>
    <w:p w:rsidR="002B4661" w:rsidRPr="00997633" w:rsidRDefault="002B4661" w:rsidP="002B4661">
      <w:pPr>
        <w:pBdr>
          <w:top w:val="nil"/>
          <w:left w:val="nil"/>
          <w:bottom w:val="nil"/>
          <w:right w:val="nil"/>
          <w:between w:val="nil"/>
        </w:pBdr>
        <w:ind w:firstLine="567"/>
        <w:jc w:val="both"/>
        <w:rPr>
          <w:sz w:val="28"/>
          <w:szCs w:val="28"/>
        </w:rPr>
      </w:pPr>
      <w:r>
        <w:rPr>
          <w:sz w:val="28"/>
          <w:szCs w:val="28"/>
        </w:rPr>
        <w:t>П</w:t>
      </w:r>
      <w:r w:rsidRPr="00997633">
        <w:rPr>
          <w:sz w:val="28"/>
          <w:szCs w:val="28"/>
        </w:rPr>
        <w:t xml:space="preserve">рограма інформатизації «Цифрова </w:t>
      </w:r>
      <w:proofErr w:type="spellStart"/>
      <w:r>
        <w:rPr>
          <w:sz w:val="28"/>
          <w:szCs w:val="28"/>
        </w:rPr>
        <w:t>Радехівщина</w:t>
      </w:r>
      <w:proofErr w:type="spellEnd"/>
      <w:r w:rsidRPr="00997633">
        <w:rPr>
          <w:sz w:val="28"/>
          <w:szCs w:val="28"/>
        </w:rPr>
        <w:t>» на 202</w:t>
      </w:r>
      <w:r>
        <w:rPr>
          <w:sz w:val="28"/>
          <w:szCs w:val="28"/>
        </w:rPr>
        <w:t>3–</w:t>
      </w:r>
      <w:r w:rsidRPr="00997633">
        <w:rPr>
          <w:sz w:val="28"/>
          <w:szCs w:val="28"/>
        </w:rPr>
        <w:t xml:space="preserve">2024 роки (далі – Програма) визначає основні засади у сфері інформатизації, цифрового розвитку, цифрових трансформацій і </w:t>
      </w:r>
      <w:proofErr w:type="spellStart"/>
      <w:r w:rsidRPr="00997633">
        <w:rPr>
          <w:sz w:val="28"/>
          <w:szCs w:val="28"/>
        </w:rPr>
        <w:t>цифровізації</w:t>
      </w:r>
      <w:proofErr w:type="spellEnd"/>
      <w:r w:rsidRPr="00997633">
        <w:rPr>
          <w:sz w:val="28"/>
          <w:szCs w:val="28"/>
        </w:rPr>
        <w:t xml:space="preserve">. Програма визначає комплекс пріоритетних завдань щодо інформаційного, організаційно-технічного,  нормативно-правового забезпечення діяльності </w:t>
      </w:r>
      <w:proofErr w:type="spellStart"/>
      <w:r w:rsidR="008065EE">
        <w:rPr>
          <w:sz w:val="28"/>
          <w:szCs w:val="28"/>
        </w:rPr>
        <w:t>Радехівської</w:t>
      </w:r>
      <w:proofErr w:type="spellEnd"/>
      <w:r w:rsidR="008065EE">
        <w:rPr>
          <w:sz w:val="28"/>
          <w:szCs w:val="28"/>
        </w:rPr>
        <w:t xml:space="preserve"> міської територіальної громади</w:t>
      </w:r>
      <w:r>
        <w:rPr>
          <w:sz w:val="28"/>
          <w:szCs w:val="28"/>
        </w:rPr>
        <w:t xml:space="preserve"> </w:t>
      </w:r>
      <w:r w:rsidRPr="00997633">
        <w:rPr>
          <w:sz w:val="28"/>
          <w:szCs w:val="28"/>
        </w:rPr>
        <w:t>шляхом впровадження сучасних інформаційно-комунікаційних технологій у всі сфери життєдіяльності.</w:t>
      </w:r>
    </w:p>
    <w:p w:rsidR="00743529" w:rsidRPr="006B7031" w:rsidRDefault="00743529" w:rsidP="00743529">
      <w:pPr>
        <w:shd w:val="clear" w:color="auto" w:fill="FFFFFF"/>
        <w:ind w:firstLine="851"/>
        <w:jc w:val="both"/>
        <w:rPr>
          <w:sz w:val="28"/>
          <w:szCs w:val="28"/>
        </w:rPr>
      </w:pPr>
      <w:r w:rsidRPr="00743529">
        <w:rPr>
          <w:bCs/>
          <w:sz w:val="28"/>
          <w:szCs w:val="28"/>
        </w:rPr>
        <w:t>У сучасному діловодстві в  ОМС все активніше застосовуються можливості електронного документообігу та форми інформаційного забезпечення управління.</w:t>
      </w:r>
    </w:p>
    <w:p w:rsidR="00743529" w:rsidRPr="006B7031" w:rsidRDefault="00743529" w:rsidP="00743529">
      <w:pPr>
        <w:shd w:val="clear" w:color="auto" w:fill="FFFFFF"/>
        <w:ind w:firstLine="851"/>
        <w:jc w:val="both"/>
        <w:rPr>
          <w:sz w:val="28"/>
          <w:szCs w:val="28"/>
        </w:rPr>
      </w:pPr>
      <w:r w:rsidRPr="006B7031">
        <w:rPr>
          <w:sz w:val="28"/>
          <w:szCs w:val="28"/>
        </w:rPr>
        <w:t>Позитивних моментів у цьому чимало:</w:t>
      </w:r>
    </w:p>
    <w:p w:rsidR="00743529" w:rsidRPr="006B7031" w:rsidRDefault="00743529" w:rsidP="00743529">
      <w:pPr>
        <w:shd w:val="clear" w:color="auto" w:fill="FFFFFF"/>
        <w:ind w:firstLine="851"/>
        <w:jc w:val="both"/>
        <w:rPr>
          <w:sz w:val="28"/>
          <w:szCs w:val="28"/>
        </w:rPr>
      </w:pPr>
      <w:r w:rsidRPr="006B7031">
        <w:rPr>
          <w:sz w:val="28"/>
          <w:szCs w:val="28"/>
        </w:rPr>
        <w:t>значно скорочуються терміни підготовки та виконання документів, водночас більше часу залишається на якісну підготовку таких документів;</w:t>
      </w:r>
    </w:p>
    <w:p w:rsidR="00743529" w:rsidRPr="006B7031" w:rsidRDefault="00743529" w:rsidP="00743529">
      <w:pPr>
        <w:shd w:val="clear" w:color="auto" w:fill="FFFFFF"/>
        <w:ind w:firstLine="851"/>
        <w:jc w:val="both"/>
        <w:rPr>
          <w:sz w:val="28"/>
          <w:szCs w:val="28"/>
        </w:rPr>
      </w:pPr>
      <w:r w:rsidRPr="006B7031">
        <w:rPr>
          <w:sz w:val="28"/>
          <w:szCs w:val="28"/>
        </w:rPr>
        <w:t>працівники можуть зосередитися на вирішенні основних завдань, не виконуючи одні й ті самі рутинні операції;</w:t>
      </w:r>
    </w:p>
    <w:p w:rsidR="00743529" w:rsidRPr="006B7031" w:rsidRDefault="00743529" w:rsidP="00743529">
      <w:pPr>
        <w:shd w:val="clear" w:color="auto" w:fill="FFFFFF"/>
        <w:ind w:firstLine="851"/>
        <w:jc w:val="both"/>
        <w:rPr>
          <w:sz w:val="28"/>
          <w:szCs w:val="28"/>
        </w:rPr>
      </w:pPr>
      <w:r w:rsidRPr="006B7031">
        <w:rPr>
          <w:sz w:val="28"/>
          <w:szCs w:val="28"/>
        </w:rPr>
        <w:t>процес роботи із документами є прозорим та контрольованим на будь-якій стадії роботи;</w:t>
      </w:r>
    </w:p>
    <w:p w:rsidR="00743529" w:rsidRPr="006B7031" w:rsidRDefault="00743529" w:rsidP="00743529">
      <w:pPr>
        <w:shd w:val="clear" w:color="auto" w:fill="FFFFFF"/>
        <w:ind w:firstLine="851"/>
        <w:jc w:val="both"/>
        <w:rPr>
          <w:sz w:val="28"/>
          <w:szCs w:val="28"/>
        </w:rPr>
      </w:pPr>
      <w:r w:rsidRPr="006B7031">
        <w:rPr>
          <w:sz w:val="28"/>
          <w:szCs w:val="28"/>
        </w:rPr>
        <w:t>зменшується навантаження на працівників ОМС, але при цьому збільшується коефіцієнт корисної дії;</w:t>
      </w:r>
    </w:p>
    <w:p w:rsidR="00743529" w:rsidRPr="006B7031" w:rsidRDefault="00743529" w:rsidP="00743529">
      <w:pPr>
        <w:shd w:val="clear" w:color="auto" w:fill="FFFFFF"/>
        <w:ind w:firstLine="851"/>
        <w:jc w:val="both"/>
        <w:rPr>
          <w:sz w:val="28"/>
          <w:szCs w:val="28"/>
        </w:rPr>
      </w:pPr>
      <w:r w:rsidRPr="006B7031">
        <w:rPr>
          <w:sz w:val="28"/>
          <w:szCs w:val="28"/>
        </w:rPr>
        <w:t>відбувається економія часу.</w:t>
      </w:r>
    </w:p>
    <w:p w:rsidR="00743529" w:rsidRPr="006B7031" w:rsidRDefault="00743529" w:rsidP="00743529">
      <w:pPr>
        <w:shd w:val="clear" w:color="auto" w:fill="FFFFFF"/>
        <w:ind w:firstLine="851"/>
        <w:jc w:val="both"/>
        <w:rPr>
          <w:sz w:val="28"/>
          <w:szCs w:val="28"/>
        </w:rPr>
      </w:pPr>
      <w:r w:rsidRPr="006B7031">
        <w:rPr>
          <w:sz w:val="28"/>
          <w:szCs w:val="28"/>
        </w:rPr>
        <w:t xml:space="preserve">Автоматизація роботи з паперами стає ніби складовою частиною глобального удосконалення процесів в ОМС та підвищення ефективності діяльності місцевої влади. Крім того, переведення документів в електронну форму та інтеграція їх з </w:t>
      </w:r>
      <w:proofErr w:type="spellStart"/>
      <w:r w:rsidRPr="006B7031">
        <w:rPr>
          <w:sz w:val="28"/>
          <w:szCs w:val="28"/>
        </w:rPr>
        <w:t>інтернет-порталами</w:t>
      </w:r>
      <w:proofErr w:type="spellEnd"/>
      <w:r w:rsidRPr="006B7031">
        <w:rPr>
          <w:sz w:val="28"/>
          <w:szCs w:val="28"/>
        </w:rPr>
        <w:t xml:space="preserve"> дозволяють досягти важливих цілей:</w:t>
      </w:r>
    </w:p>
    <w:p w:rsidR="00743529" w:rsidRPr="006B7031" w:rsidRDefault="00743529" w:rsidP="00743529">
      <w:pPr>
        <w:shd w:val="clear" w:color="auto" w:fill="FFFFFF"/>
        <w:ind w:firstLine="851"/>
        <w:jc w:val="both"/>
        <w:rPr>
          <w:sz w:val="28"/>
          <w:szCs w:val="28"/>
        </w:rPr>
      </w:pPr>
      <w:r w:rsidRPr="006B7031">
        <w:rPr>
          <w:sz w:val="28"/>
          <w:szCs w:val="28"/>
        </w:rPr>
        <w:t>— повне та об’єктивне інформування громадян про обсяг послуг і сервісів;</w:t>
      </w:r>
    </w:p>
    <w:p w:rsidR="00743529" w:rsidRPr="006B7031" w:rsidRDefault="00743529" w:rsidP="00743529">
      <w:pPr>
        <w:shd w:val="clear" w:color="auto" w:fill="FFFFFF"/>
        <w:ind w:firstLine="851"/>
        <w:jc w:val="both"/>
        <w:rPr>
          <w:sz w:val="28"/>
          <w:szCs w:val="28"/>
        </w:rPr>
      </w:pPr>
      <w:r w:rsidRPr="006B7031">
        <w:rPr>
          <w:sz w:val="28"/>
          <w:szCs w:val="28"/>
        </w:rPr>
        <w:t>— оперативна взаємодія як усередині ОМС, так і з громадянами.</w:t>
      </w:r>
    </w:p>
    <w:p w:rsidR="008065EE" w:rsidRPr="006B7031" w:rsidRDefault="008065EE" w:rsidP="00743529">
      <w:pPr>
        <w:shd w:val="clear" w:color="auto" w:fill="FFFFFF"/>
        <w:ind w:firstLine="851"/>
        <w:jc w:val="both"/>
        <w:rPr>
          <w:sz w:val="28"/>
          <w:szCs w:val="28"/>
        </w:rPr>
      </w:pPr>
      <w:proofErr w:type="spellStart"/>
      <w:r>
        <w:rPr>
          <w:sz w:val="28"/>
          <w:szCs w:val="28"/>
        </w:rPr>
        <w:t>Цифровізація</w:t>
      </w:r>
      <w:proofErr w:type="spellEnd"/>
      <w:r>
        <w:rPr>
          <w:sz w:val="28"/>
          <w:szCs w:val="28"/>
        </w:rPr>
        <w:t>, розбудова нових можливостей, поява нових державних та регіональних е-сервісів для громадян зобов’язує підвищувати спроможність використання електронних ресурсів, збільшувати цифрові навички та грамотність для забезпечення сталого розвитку громади.</w:t>
      </w:r>
    </w:p>
    <w:p w:rsidR="00451A57" w:rsidRDefault="00451A57" w:rsidP="005C351E">
      <w:pPr>
        <w:shd w:val="clear" w:color="auto" w:fill="FFFFFF"/>
        <w:ind w:left="115" w:firstLine="720"/>
        <w:jc w:val="both"/>
        <w:rPr>
          <w:sz w:val="28"/>
          <w:szCs w:val="28"/>
        </w:rPr>
      </w:pPr>
    </w:p>
    <w:p w:rsidR="00D47427" w:rsidRDefault="00C04CBD" w:rsidP="005C351E">
      <w:pPr>
        <w:shd w:val="clear" w:color="auto" w:fill="FFFFFF"/>
        <w:jc w:val="center"/>
        <w:rPr>
          <w:b/>
          <w:color w:val="000000"/>
          <w:sz w:val="28"/>
          <w:szCs w:val="28"/>
        </w:rPr>
      </w:pPr>
      <w:r w:rsidRPr="006600D8">
        <w:rPr>
          <w:b/>
          <w:color w:val="000000"/>
          <w:sz w:val="28"/>
          <w:szCs w:val="28"/>
        </w:rPr>
        <w:t>2. Визначення проблем, на розв’язання,  яких спрямована Програма</w:t>
      </w:r>
    </w:p>
    <w:p w:rsidR="006600D8" w:rsidRPr="006600D8" w:rsidRDefault="006600D8" w:rsidP="005C351E">
      <w:pPr>
        <w:shd w:val="clear" w:color="auto" w:fill="FFFFFF"/>
        <w:jc w:val="center"/>
        <w:rPr>
          <w:b/>
          <w:color w:val="000000"/>
          <w:sz w:val="28"/>
          <w:szCs w:val="28"/>
        </w:rPr>
      </w:pPr>
    </w:p>
    <w:p w:rsidR="00D77801" w:rsidRDefault="00D77801" w:rsidP="00D77801">
      <w:pPr>
        <w:shd w:val="clear" w:color="auto" w:fill="FFFFFF"/>
        <w:ind w:firstLine="851"/>
        <w:jc w:val="both"/>
        <w:rPr>
          <w:sz w:val="28"/>
          <w:szCs w:val="28"/>
        </w:rPr>
      </w:pPr>
      <w:r>
        <w:rPr>
          <w:sz w:val="28"/>
          <w:szCs w:val="28"/>
        </w:rPr>
        <w:t xml:space="preserve">Впровадження СЕД на рівні органів публічної влади області є вимогою часу. Це дозволяє пришвидшити обмін даними між такими органами, підвищує безпеку та покращує виконавчу дисципліну. </w:t>
      </w:r>
    </w:p>
    <w:p w:rsidR="00D77801" w:rsidRPr="006B7031" w:rsidRDefault="00D77801" w:rsidP="00D77801">
      <w:pPr>
        <w:shd w:val="clear" w:color="auto" w:fill="FFFFFF"/>
        <w:ind w:firstLine="851"/>
        <w:jc w:val="both"/>
        <w:rPr>
          <w:sz w:val="28"/>
          <w:szCs w:val="28"/>
        </w:rPr>
      </w:pPr>
      <w:r w:rsidRPr="006B7031">
        <w:rPr>
          <w:sz w:val="28"/>
          <w:szCs w:val="28"/>
        </w:rPr>
        <w:t>Робота зі створення документів в ОМС проводиться за нормами, передбаченими у державних стандартах України, Державному класифікаторі управлінської документації, інструкції з ведення діловодства.</w:t>
      </w:r>
    </w:p>
    <w:p w:rsidR="00D77801" w:rsidRPr="006B7031" w:rsidRDefault="00D77801" w:rsidP="00D77801">
      <w:pPr>
        <w:shd w:val="clear" w:color="auto" w:fill="FFFFFF"/>
        <w:ind w:firstLine="851"/>
        <w:jc w:val="both"/>
        <w:rPr>
          <w:sz w:val="28"/>
          <w:szCs w:val="28"/>
        </w:rPr>
      </w:pPr>
      <w:r w:rsidRPr="006B7031">
        <w:rPr>
          <w:sz w:val="28"/>
          <w:szCs w:val="28"/>
        </w:rPr>
        <w:t>Відповідно до </w:t>
      </w:r>
      <w:hyperlink r:id="rId9" w:tgtFrame="_blank" w:history="1">
        <w:r w:rsidRPr="00D77801">
          <w:rPr>
            <w:sz w:val="28"/>
            <w:szCs w:val="28"/>
          </w:rPr>
          <w:t>Закону України від 22.05.2003 № 851-IV «Про електронні документи та електронний документообіг»</w:t>
        </w:r>
      </w:hyperlink>
      <w:r w:rsidRPr="006B7031">
        <w:rPr>
          <w:sz w:val="28"/>
          <w:szCs w:val="28"/>
        </w:rPr>
        <w:t xml:space="preserve"> електронний документ — це документ, </w:t>
      </w:r>
      <w:r w:rsidRPr="006B7031">
        <w:rPr>
          <w:sz w:val="28"/>
          <w:szCs w:val="28"/>
        </w:rPr>
        <w:lastRenderedPageBreak/>
        <w:t>інформація в якому зафіксована у вигляді електронних даних, включаючи обов’язкові реквізити документа. Цим же законом передбачається, що суб’єкти електронного документообігу повинні зберігати електронні документи на електронних носіях інформації у формі, що дає змогу перевірити їх цілісність на цих носіях, з обов’язковим додержанням таких вимог:</w:t>
      </w:r>
    </w:p>
    <w:p w:rsidR="00D77801" w:rsidRPr="006B7031" w:rsidRDefault="00D77801" w:rsidP="00D77801">
      <w:pPr>
        <w:numPr>
          <w:ilvl w:val="0"/>
          <w:numId w:val="8"/>
        </w:numPr>
        <w:shd w:val="clear" w:color="auto" w:fill="FFFFFF"/>
        <w:spacing w:before="100" w:beforeAutospacing="1"/>
        <w:ind w:firstLine="851"/>
        <w:jc w:val="both"/>
        <w:rPr>
          <w:sz w:val="28"/>
          <w:szCs w:val="28"/>
        </w:rPr>
      </w:pPr>
      <w:r w:rsidRPr="006B7031">
        <w:rPr>
          <w:sz w:val="28"/>
          <w:szCs w:val="28"/>
        </w:rPr>
        <w:t>інформація повинна бути доступною для її подальшого використання;</w:t>
      </w:r>
    </w:p>
    <w:p w:rsidR="00D77801" w:rsidRPr="006B7031" w:rsidRDefault="00D77801" w:rsidP="00D77801">
      <w:pPr>
        <w:numPr>
          <w:ilvl w:val="0"/>
          <w:numId w:val="8"/>
        </w:numPr>
        <w:shd w:val="clear" w:color="auto" w:fill="FFFFFF"/>
        <w:spacing w:before="120"/>
        <w:ind w:firstLine="851"/>
        <w:jc w:val="both"/>
        <w:rPr>
          <w:sz w:val="28"/>
          <w:szCs w:val="28"/>
        </w:rPr>
      </w:pPr>
      <w:r w:rsidRPr="006B7031">
        <w:rPr>
          <w:sz w:val="28"/>
          <w:szCs w:val="28"/>
        </w:rPr>
        <w:t>має бути забезпечена можливість відновлення електронного документа у тому форматі, в якому він був створений, відправлений або одержаний;</w:t>
      </w:r>
    </w:p>
    <w:p w:rsidR="00D77801" w:rsidRPr="006B7031" w:rsidRDefault="00D77801" w:rsidP="00D77801">
      <w:pPr>
        <w:numPr>
          <w:ilvl w:val="0"/>
          <w:numId w:val="8"/>
        </w:numPr>
        <w:shd w:val="clear" w:color="auto" w:fill="FFFFFF"/>
        <w:spacing w:before="120"/>
        <w:ind w:firstLine="851"/>
        <w:jc w:val="both"/>
        <w:rPr>
          <w:sz w:val="28"/>
          <w:szCs w:val="28"/>
        </w:rPr>
      </w:pPr>
      <w:r w:rsidRPr="006B7031">
        <w:rPr>
          <w:sz w:val="28"/>
          <w:szCs w:val="28"/>
        </w:rPr>
        <w:t>у разі наявності повинна зберігатися інформація, яка дає змогу встановити походження та призначення електронного документа, а також дату і час його відправлення чи одержання.</w:t>
      </w:r>
    </w:p>
    <w:p w:rsidR="00B26ADC" w:rsidRDefault="005B1260" w:rsidP="005B1260">
      <w:pPr>
        <w:shd w:val="clear" w:color="auto" w:fill="FFFFFF"/>
        <w:spacing w:before="120"/>
        <w:ind w:firstLine="709"/>
        <w:jc w:val="both"/>
        <w:rPr>
          <w:sz w:val="28"/>
          <w:szCs w:val="28"/>
        </w:rPr>
      </w:pPr>
      <w:r>
        <w:rPr>
          <w:sz w:val="28"/>
          <w:szCs w:val="28"/>
        </w:rPr>
        <w:t>В</w:t>
      </w:r>
      <w:r w:rsidR="00B26ADC">
        <w:rPr>
          <w:sz w:val="28"/>
          <w:szCs w:val="28"/>
        </w:rPr>
        <w:t>провадження системи реєстрів громади з функціоналом по господарського обліку та управління земельними ресурсами є необхідним сучасним засобом та методом збирання, накопичення, оброблення і використання інформації, необхідної для задоволення потреб населення, а також прийняття обґрунтованих рішень управління громадою;</w:t>
      </w:r>
    </w:p>
    <w:p w:rsidR="001044C9" w:rsidRPr="001044C9" w:rsidRDefault="001044C9" w:rsidP="001044C9">
      <w:pPr>
        <w:pStyle w:val="rvps2"/>
        <w:shd w:val="clear" w:color="auto" w:fill="FFFFFF"/>
        <w:spacing w:before="0" w:beforeAutospacing="0" w:after="150" w:afterAutospacing="0"/>
        <w:ind w:firstLine="851"/>
        <w:jc w:val="both"/>
        <w:rPr>
          <w:sz w:val="28"/>
          <w:szCs w:val="28"/>
        </w:rPr>
      </w:pPr>
    </w:p>
    <w:p w:rsidR="00D47427" w:rsidRPr="006600D8" w:rsidRDefault="00C04CBD" w:rsidP="005C351E">
      <w:pPr>
        <w:pStyle w:val="1"/>
        <w:tabs>
          <w:tab w:val="left" w:pos="284"/>
        </w:tabs>
        <w:spacing w:before="0" w:after="0"/>
        <w:ind w:left="142"/>
        <w:rPr>
          <w:rFonts w:ascii="Times New Roman" w:eastAsia="Times New Roman" w:hAnsi="Times New Roman" w:cs="Times New Roman"/>
          <w:sz w:val="28"/>
          <w:szCs w:val="28"/>
        </w:rPr>
      </w:pPr>
      <w:r w:rsidRPr="003806D6">
        <w:rPr>
          <w:rFonts w:ascii="Times New Roman" w:eastAsia="Times New Roman" w:hAnsi="Times New Roman" w:cs="Times New Roman"/>
          <w:b w:val="0"/>
        </w:rPr>
        <w:t xml:space="preserve">                          </w:t>
      </w:r>
      <w:r w:rsidR="00467D5D">
        <w:rPr>
          <w:rFonts w:ascii="Times New Roman" w:eastAsia="Times New Roman" w:hAnsi="Times New Roman" w:cs="Times New Roman"/>
          <w:b w:val="0"/>
        </w:rPr>
        <w:t xml:space="preserve">    </w:t>
      </w:r>
      <w:r w:rsidRPr="003806D6">
        <w:rPr>
          <w:rFonts w:ascii="Times New Roman" w:eastAsia="Times New Roman" w:hAnsi="Times New Roman" w:cs="Times New Roman"/>
          <w:b w:val="0"/>
        </w:rPr>
        <w:t xml:space="preserve">       </w:t>
      </w:r>
      <w:r w:rsidRPr="006600D8">
        <w:rPr>
          <w:rFonts w:ascii="Times New Roman" w:eastAsia="Times New Roman" w:hAnsi="Times New Roman" w:cs="Times New Roman"/>
          <w:sz w:val="28"/>
          <w:szCs w:val="28"/>
        </w:rPr>
        <w:t xml:space="preserve">3. Мета Програми </w:t>
      </w:r>
    </w:p>
    <w:p w:rsidR="009B6E61" w:rsidRDefault="009B6E61" w:rsidP="009B6E61">
      <w:pPr>
        <w:spacing w:before="200"/>
        <w:ind w:firstLine="567"/>
        <w:jc w:val="both"/>
        <w:rPr>
          <w:sz w:val="28"/>
          <w:szCs w:val="28"/>
        </w:rPr>
      </w:pPr>
      <w:r w:rsidRPr="009B6E61">
        <w:rPr>
          <w:sz w:val="28"/>
          <w:szCs w:val="28"/>
        </w:rPr>
        <w:t>Метою Програми</w:t>
      </w:r>
      <w:r>
        <w:rPr>
          <w:sz w:val="28"/>
          <w:szCs w:val="28"/>
        </w:rPr>
        <w:t xml:space="preserve"> є покращення ефективності управління, підвищення рівня доступності цифрових сервісів і послуг для громадян, формування безпечного інформаційного середовища на базі сучасних цифрових технологій. Сприяння соціально-економічному розвитку громади шляхом впровадження сучасних та перспективних інформаційних технологій в усі сфери життєдіяльності громади, створення умов для модернізації інформаційної інфраструктури.</w:t>
      </w:r>
    </w:p>
    <w:p w:rsidR="00B45F8F" w:rsidRPr="00B45F8F" w:rsidRDefault="009B6E61" w:rsidP="00BB1902">
      <w:pPr>
        <w:ind w:firstLine="567"/>
        <w:jc w:val="both"/>
        <w:rPr>
          <w:sz w:val="28"/>
          <w:szCs w:val="28"/>
        </w:rPr>
      </w:pPr>
      <w:r>
        <w:rPr>
          <w:sz w:val="28"/>
          <w:szCs w:val="28"/>
        </w:rPr>
        <w:t>В</w:t>
      </w:r>
      <w:r w:rsidR="00B26ADC">
        <w:rPr>
          <w:sz w:val="28"/>
          <w:szCs w:val="28"/>
        </w:rPr>
        <w:t>провадження систем</w:t>
      </w:r>
      <w:r w:rsidR="00E356B3">
        <w:rPr>
          <w:sz w:val="28"/>
          <w:szCs w:val="28"/>
        </w:rPr>
        <w:t xml:space="preserve"> </w:t>
      </w:r>
      <w:r w:rsidR="00DA5026">
        <w:rPr>
          <w:sz w:val="28"/>
          <w:szCs w:val="28"/>
        </w:rPr>
        <w:t>е-документообігу</w:t>
      </w:r>
      <w:r w:rsidR="00B26ADC">
        <w:rPr>
          <w:sz w:val="28"/>
          <w:szCs w:val="28"/>
        </w:rPr>
        <w:t>, по</w:t>
      </w:r>
      <w:r w:rsidR="005B1260">
        <w:rPr>
          <w:sz w:val="28"/>
          <w:szCs w:val="28"/>
        </w:rPr>
        <w:t>-</w:t>
      </w:r>
      <w:r w:rsidR="00B26ADC">
        <w:rPr>
          <w:sz w:val="28"/>
          <w:szCs w:val="28"/>
        </w:rPr>
        <w:t>господарського обліку та управління земельними ресурсами</w:t>
      </w:r>
      <w:r w:rsidR="00BB1902">
        <w:rPr>
          <w:sz w:val="28"/>
          <w:szCs w:val="28"/>
        </w:rPr>
        <w:t xml:space="preserve"> </w:t>
      </w:r>
      <w:r w:rsidR="00B45F8F" w:rsidRPr="00B45F8F">
        <w:rPr>
          <w:sz w:val="28"/>
          <w:szCs w:val="28"/>
        </w:rPr>
        <w:t>дає такі переваги:</w:t>
      </w:r>
    </w:p>
    <w:p w:rsidR="00B45F8F" w:rsidRPr="00B45F8F" w:rsidRDefault="00B45F8F" w:rsidP="00B45F8F">
      <w:pPr>
        <w:numPr>
          <w:ilvl w:val="0"/>
          <w:numId w:val="10"/>
        </w:numPr>
        <w:shd w:val="clear" w:color="auto" w:fill="FFFFFF"/>
        <w:ind w:left="240"/>
        <w:jc w:val="both"/>
        <w:rPr>
          <w:sz w:val="28"/>
          <w:szCs w:val="28"/>
        </w:rPr>
      </w:pPr>
      <w:r w:rsidRPr="00B45F8F">
        <w:rPr>
          <w:sz w:val="28"/>
          <w:szCs w:val="28"/>
        </w:rPr>
        <w:t>Економія коштів на купівлю паперу, картриджів, обслуговування принтерів</w:t>
      </w:r>
      <w:r w:rsidR="00B26ADC">
        <w:rPr>
          <w:sz w:val="28"/>
          <w:szCs w:val="28"/>
        </w:rPr>
        <w:t>.</w:t>
      </w:r>
    </w:p>
    <w:p w:rsidR="00B45F8F" w:rsidRPr="00B45F8F" w:rsidRDefault="00B45F8F" w:rsidP="00B45F8F">
      <w:pPr>
        <w:numPr>
          <w:ilvl w:val="0"/>
          <w:numId w:val="10"/>
        </w:numPr>
        <w:shd w:val="clear" w:color="auto" w:fill="FFFFFF"/>
        <w:ind w:left="240"/>
        <w:jc w:val="both"/>
        <w:rPr>
          <w:sz w:val="28"/>
          <w:szCs w:val="28"/>
        </w:rPr>
      </w:pPr>
      <w:r w:rsidRPr="00B45F8F">
        <w:rPr>
          <w:sz w:val="28"/>
          <w:szCs w:val="28"/>
        </w:rPr>
        <w:t>Швидкий пошук будь-яких документів в одному місці</w:t>
      </w:r>
      <w:r w:rsidR="00B26ADC">
        <w:rPr>
          <w:sz w:val="28"/>
          <w:szCs w:val="28"/>
        </w:rPr>
        <w:t>.</w:t>
      </w:r>
    </w:p>
    <w:p w:rsidR="00B45F8F" w:rsidRPr="00B45F8F" w:rsidRDefault="00B45F8F" w:rsidP="00B45F8F">
      <w:pPr>
        <w:numPr>
          <w:ilvl w:val="0"/>
          <w:numId w:val="10"/>
        </w:numPr>
        <w:shd w:val="clear" w:color="auto" w:fill="FFFFFF"/>
        <w:ind w:left="240"/>
        <w:jc w:val="both"/>
        <w:rPr>
          <w:sz w:val="28"/>
          <w:szCs w:val="28"/>
        </w:rPr>
      </w:pPr>
      <w:r w:rsidRPr="00B45F8F">
        <w:rPr>
          <w:sz w:val="28"/>
          <w:szCs w:val="28"/>
        </w:rPr>
        <w:t>Доступ до документів з будь-якої точки для працівників органу влади</w:t>
      </w:r>
      <w:r w:rsidR="00B26ADC">
        <w:rPr>
          <w:sz w:val="28"/>
          <w:szCs w:val="28"/>
        </w:rPr>
        <w:t>.</w:t>
      </w:r>
    </w:p>
    <w:p w:rsidR="00B45F8F" w:rsidRPr="00B45F8F" w:rsidRDefault="00B45F8F" w:rsidP="00B45F8F">
      <w:pPr>
        <w:numPr>
          <w:ilvl w:val="0"/>
          <w:numId w:val="10"/>
        </w:numPr>
        <w:shd w:val="clear" w:color="auto" w:fill="FFFFFF"/>
        <w:ind w:left="240"/>
        <w:jc w:val="both"/>
        <w:rPr>
          <w:sz w:val="28"/>
          <w:szCs w:val="28"/>
        </w:rPr>
      </w:pPr>
      <w:r w:rsidRPr="00B45F8F">
        <w:rPr>
          <w:sz w:val="28"/>
          <w:szCs w:val="28"/>
        </w:rPr>
        <w:t>Надійність збереження документів</w:t>
      </w:r>
      <w:r w:rsidR="00B26ADC">
        <w:rPr>
          <w:sz w:val="28"/>
          <w:szCs w:val="28"/>
        </w:rPr>
        <w:t>.</w:t>
      </w:r>
    </w:p>
    <w:p w:rsidR="00B45F8F" w:rsidRPr="00B45F8F" w:rsidRDefault="00B45F8F" w:rsidP="00B45F8F">
      <w:pPr>
        <w:numPr>
          <w:ilvl w:val="0"/>
          <w:numId w:val="10"/>
        </w:numPr>
        <w:shd w:val="clear" w:color="auto" w:fill="FFFFFF"/>
        <w:ind w:left="240"/>
        <w:jc w:val="both"/>
        <w:rPr>
          <w:sz w:val="28"/>
          <w:szCs w:val="28"/>
        </w:rPr>
      </w:pPr>
      <w:r w:rsidRPr="00B45F8F">
        <w:rPr>
          <w:sz w:val="28"/>
          <w:szCs w:val="28"/>
        </w:rPr>
        <w:t>Економія робочого часу на розповсюдження документів та обмін ними</w:t>
      </w:r>
      <w:r w:rsidR="00B26ADC">
        <w:rPr>
          <w:sz w:val="28"/>
          <w:szCs w:val="28"/>
        </w:rPr>
        <w:t>.</w:t>
      </w:r>
    </w:p>
    <w:p w:rsidR="00B45F8F" w:rsidRPr="00B45F8F" w:rsidRDefault="00B45F8F" w:rsidP="00B45F8F">
      <w:pPr>
        <w:numPr>
          <w:ilvl w:val="0"/>
          <w:numId w:val="10"/>
        </w:numPr>
        <w:shd w:val="clear" w:color="auto" w:fill="FFFFFF"/>
        <w:ind w:left="240"/>
        <w:jc w:val="both"/>
        <w:rPr>
          <w:sz w:val="28"/>
          <w:szCs w:val="28"/>
        </w:rPr>
      </w:pPr>
      <w:r w:rsidRPr="00B45F8F">
        <w:rPr>
          <w:sz w:val="28"/>
          <w:szCs w:val="28"/>
        </w:rPr>
        <w:t>Прозорість проходження документами всіх важливих етапів циклу їх візування.</w:t>
      </w:r>
    </w:p>
    <w:p w:rsidR="00DA5026" w:rsidRPr="00B45F8F" w:rsidRDefault="00DA5026" w:rsidP="00B45F8F">
      <w:pPr>
        <w:pStyle w:val="af1"/>
        <w:ind w:left="709"/>
        <w:jc w:val="both"/>
        <w:rPr>
          <w:sz w:val="28"/>
          <w:szCs w:val="28"/>
        </w:rPr>
      </w:pPr>
    </w:p>
    <w:p w:rsidR="00D47427" w:rsidRDefault="00C04CBD" w:rsidP="005C351E">
      <w:pPr>
        <w:ind w:firstLine="709"/>
        <w:jc w:val="center"/>
        <w:rPr>
          <w:b/>
          <w:sz w:val="28"/>
          <w:szCs w:val="28"/>
        </w:rPr>
      </w:pPr>
      <w:r w:rsidRPr="006600D8">
        <w:rPr>
          <w:b/>
          <w:sz w:val="28"/>
          <w:szCs w:val="28"/>
        </w:rPr>
        <w:t xml:space="preserve">4.Завдання та результативні показники Програми </w:t>
      </w:r>
    </w:p>
    <w:p w:rsidR="000607F5" w:rsidRPr="006600D8" w:rsidRDefault="000607F5" w:rsidP="005C351E">
      <w:pPr>
        <w:ind w:firstLine="709"/>
        <w:jc w:val="center"/>
        <w:rPr>
          <w:b/>
          <w:sz w:val="28"/>
          <w:szCs w:val="28"/>
        </w:rPr>
      </w:pPr>
    </w:p>
    <w:p w:rsidR="00AD1C67" w:rsidRDefault="00C04CBD" w:rsidP="00BB1902">
      <w:pPr>
        <w:ind w:firstLine="567"/>
        <w:jc w:val="both"/>
        <w:rPr>
          <w:sz w:val="28"/>
          <w:szCs w:val="28"/>
        </w:rPr>
      </w:pPr>
      <w:r w:rsidRPr="003806D6">
        <w:rPr>
          <w:sz w:val="28"/>
          <w:szCs w:val="28"/>
        </w:rPr>
        <w:t xml:space="preserve">Реалізація Програми пропонується </w:t>
      </w:r>
      <w:r w:rsidR="00585845" w:rsidRPr="003806D6">
        <w:rPr>
          <w:sz w:val="28"/>
          <w:szCs w:val="28"/>
        </w:rPr>
        <w:t>за рахунок</w:t>
      </w:r>
      <w:r w:rsidR="00585845" w:rsidRPr="003806D6">
        <w:t xml:space="preserve"> </w:t>
      </w:r>
      <w:r w:rsidR="00585845" w:rsidRPr="003806D6">
        <w:rPr>
          <w:sz w:val="28"/>
          <w:szCs w:val="28"/>
        </w:rPr>
        <w:t xml:space="preserve">коштів </w:t>
      </w:r>
      <w:r w:rsidR="000607F5">
        <w:rPr>
          <w:sz w:val="28"/>
          <w:szCs w:val="28"/>
        </w:rPr>
        <w:t xml:space="preserve">бюджету </w:t>
      </w:r>
      <w:proofErr w:type="spellStart"/>
      <w:r w:rsidR="000607F5">
        <w:rPr>
          <w:sz w:val="28"/>
          <w:szCs w:val="28"/>
        </w:rPr>
        <w:t>Радехівської</w:t>
      </w:r>
      <w:proofErr w:type="spellEnd"/>
      <w:r w:rsidR="000607F5">
        <w:rPr>
          <w:sz w:val="28"/>
          <w:szCs w:val="28"/>
        </w:rPr>
        <w:t xml:space="preserve"> міської територіальної громади, </w:t>
      </w:r>
      <w:r w:rsidR="00AD1C67">
        <w:rPr>
          <w:sz w:val="28"/>
          <w:szCs w:val="28"/>
        </w:rPr>
        <w:t xml:space="preserve">коштів обласного бюджету, </w:t>
      </w:r>
      <w:r w:rsidR="00585845" w:rsidRPr="003806D6">
        <w:rPr>
          <w:sz w:val="28"/>
          <w:szCs w:val="28"/>
        </w:rPr>
        <w:t>інших джерел, не з</w:t>
      </w:r>
      <w:r w:rsidR="00B90DAA">
        <w:rPr>
          <w:sz w:val="28"/>
          <w:szCs w:val="28"/>
        </w:rPr>
        <w:t>аборонених законодавством.</w:t>
      </w:r>
      <w:r w:rsidR="00D76A6E">
        <w:rPr>
          <w:sz w:val="28"/>
          <w:szCs w:val="28"/>
        </w:rPr>
        <w:t xml:space="preserve"> </w:t>
      </w:r>
    </w:p>
    <w:p w:rsidR="009B6E61" w:rsidRDefault="00AD1C67" w:rsidP="00BB1902">
      <w:pPr>
        <w:ind w:firstLine="567"/>
        <w:jc w:val="both"/>
        <w:rPr>
          <w:color w:val="000000"/>
          <w:sz w:val="28"/>
          <w:szCs w:val="28"/>
        </w:rPr>
      </w:pPr>
      <w:r>
        <w:rPr>
          <w:color w:val="000000"/>
          <w:sz w:val="28"/>
          <w:szCs w:val="28"/>
        </w:rPr>
        <w:t xml:space="preserve">Завданням </w:t>
      </w:r>
      <w:r w:rsidR="00BB1902" w:rsidRPr="00AF791D">
        <w:rPr>
          <w:color w:val="000000"/>
          <w:sz w:val="28"/>
          <w:szCs w:val="28"/>
        </w:rPr>
        <w:t>Програми</w:t>
      </w:r>
      <w:r w:rsidR="009B6E61">
        <w:rPr>
          <w:color w:val="000000"/>
          <w:sz w:val="28"/>
          <w:szCs w:val="28"/>
        </w:rPr>
        <w:t>:</w:t>
      </w:r>
    </w:p>
    <w:p w:rsidR="007E1D1D" w:rsidRDefault="00425E0F" w:rsidP="007E1D1D">
      <w:pPr>
        <w:pStyle w:val="af1"/>
        <w:numPr>
          <w:ilvl w:val="3"/>
          <w:numId w:val="2"/>
        </w:numPr>
        <w:jc w:val="both"/>
        <w:rPr>
          <w:sz w:val="28"/>
          <w:szCs w:val="28"/>
        </w:rPr>
      </w:pPr>
      <w:proofErr w:type="spellStart"/>
      <w:r w:rsidRPr="00425E0F">
        <w:rPr>
          <w:sz w:val="28"/>
          <w:szCs w:val="28"/>
          <w:lang w:val="ru-RU"/>
        </w:rPr>
        <w:t>Запровадження</w:t>
      </w:r>
      <w:proofErr w:type="spellEnd"/>
      <w:r w:rsidRPr="00425E0F">
        <w:rPr>
          <w:sz w:val="28"/>
          <w:szCs w:val="28"/>
          <w:lang w:val="ru-RU"/>
        </w:rPr>
        <w:t xml:space="preserve"> </w:t>
      </w:r>
      <w:r w:rsidR="00BB1902" w:rsidRPr="009B6E61">
        <w:rPr>
          <w:sz w:val="28"/>
          <w:szCs w:val="28"/>
        </w:rPr>
        <w:t xml:space="preserve">системи е-документообігу </w:t>
      </w:r>
      <w:r w:rsidR="007E1D1D">
        <w:rPr>
          <w:sz w:val="28"/>
          <w:szCs w:val="28"/>
        </w:rPr>
        <w:t>«Megapolis.Doc.Net»</w:t>
      </w:r>
    </w:p>
    <w:p w:rsidR="007E1D1D" w:rsidRPr="007E1D1D" w:rsidRDefault="00B86E09" w:rsidP="007E1D1D">
      <w:pPr>
        <w:pStyle w:val="af1"/>
        <w:numPr>
          <w:ilvl w:val="3"/>
          <w:numId w:val="2"/>
        </w:numPr>
        <w:jc w:val="both"/>
        <w:rPr>
          <w:sz w:val="28"/>
          <w:szCs w:val="28"/>
        </w:rPr>
      </w:pPr>
      <w:r>
        <w:rPr>
          <w:sz w:val="28"/>
          <w:szCs w:val="28"/>
        </w:rPr>
        <w:t>Впровадження системи реєстрів громади з функціоналом по господарського обліку та управління земельними ресурсами</w:t>
      </w:r>
      <w:r w:rsidR="00425E0F">
        <w:rPr>
          <w:sz w:val="28"/>
          <w:szCs w:val="28"/>
        </w:rPr>
        <w:t>.</w:t>
      </w:r>
    </w:p>
    <w:p w:rsidR="00BB1902" w:rsidRDefault="00BB1902" w:rsidP="00BB1902">
      <w:pPr>
        <w:ind w:firstLine="709"/>
        <w:jc w:val="both"/>
        <w:rPr>
          <w:rFonts w:eastAsia="Courier New"/>
          <w:color w:val="000000"/>
          <w:sz w:val="28"/>
          <w:szCs w:val="28"/>
          <w:lang w:eastAsia="ru-RU" w:bidi="ru-RU"/>
        </w:rPr>
      </w:pPr>
    </w:p>
    <w:p w:rsidR="00D47427" w:rsidRPr="003806D6" w:rsidRDefault="00C04CBD" w:rsidP="007A7BE7">
      <w:pPr>
        <w:ind w:firstLine="709"/>
        <w:jc w:val="both"/>
        <w:rPr>
          <w:sz w:val="28"/>
          <w:szCs w:val="28"/>
        </w:rPr>
      </w:pPr>
      <w:r w:rsidRPr="003806D6">
        <w:rPr>
          <w:sz w:val="28"/>
          <w:szCs w:val="28"/>
        </w:rPr>
        <w:t>Перелік  завдань, заходів та показників Програми  наведено  в додатку 2 до Програми.</w:t>
      </w:r>
    </w:p>
    <w:p w:rsidR="00D47427" w:rsidRPr="003806D6" w:rsidRDefault="00D47427" w:rsidP="005C351E">
      <w:pPr>
        <w:jc w:val="both"/>
        <w:rPr>
          <w:sz w:val="28"/>
          <w:szCs w:val="28"/>
        </w:rPr>
      </w:pPr>
    </w:p>
    <w:p w:rsidR="00D47427" w:rsidRPr="006600D8" w:rsidRDefault="002D7A21" w:rsidP="005C351E">
      <w:pPr>
        <w:pStyle w:val="1"/>
        <w:tabs>
          <w:tab w:val="left" w:pos="284"/>
        </w:tabs>
        <w:spacing w:before="0" w:after="0"/>
        <w:ind w:left="284"/>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C04CBD" w:rsidRPr="006600D8">
        <w:rPr>
          <w:rFonts w:ascii="Times New Roman" w:eastAsia="Times New Roman" w:hAnsi="Times New Roman" w:cs="Times New Roman"/>
          <w:sz w:val="28"/>
          <w:szCs w:val="28"/>
        </w:rPr>
        <w:t>. Обсяги та джерела фінансування Програми</w:t>
      </w:r>
    </w:p>
    <w:p w:rsidR="00D47427" w:rsidRPr="006600D8" w:rsidRDefault="00D47427" w:rsidP="005C351E">
      <w:pPr>
        <w:rPr>
          <w:sz w:val="28"/>
          <w:szCs w:val="28"/>
        </w:rPr>
      </w:pPr>
    </w:p>
    <w:p w:rsidR="00D47427" w:rsidRPr="003806D6" w:rsidRDefault="00C04CBD" w:rsidP="005C351E">
      <w:pPr>
        <w:ind w:firstLine="709"/>
        <w:jc w:val="both"/>
        <w:rPr>
          <w:sz w:val="28"/>
          <w:szCs w:val="28"/>
        </w:rPr>
      </w:pPr>
      <w:r w:rsidRPr="003806D6">
        <w:rPr>
          <w:sz w:val="28"/>
          <w:szCs w:val="28"/>
        </w:rPr>
        <w:t xml:space="preserve">Фінансування Програми здійснюватиметься за рахунок коштів </w:t>
      </w:r>
      <w:r w:rsidR="005438AF" w:rsidRPr="003806D6">
        <w:rPr>
          <w:sz w:val="28"/>
          <w:szCs w:val="28"/>
        </w:rPr>
        <w:t>бюджет</w:t>
      </w:r>
      <w:r w:rsidR="006F5104">
        <w:rPr>
          <w:sz w:val="28"/>
          <w:szCs w:val="28"/>
        </w:rPr>
        <w:t xml:space="preserve">у </w:t>
      </w:r>
      <w:proofErr w:type="spellStart"/>
      <w:r w:rsidR="006F5104">
        <w:rPr>
          <w:sz w:val="28"/>
          <w:szCs w:val="28"/>
        </w:rPr>
        <w:t>Радехівської</w:t>
      </w:r>
      <w:proofErr w:type="spellEnd"/>
      <w:r w:rsidR="006F5104">
        <w:rPr>
          <w:sz w:val="28"/>
          <w:szCs w:val="28"/>
        </w:rPr>
        <w:t xml:space="preserve"> міської територіальної громади</w:t>
      </w:r>
      <w:r w:rsidR="00BA5BF3">
        <w:rPr>
          <w:sz w:val="28"/>
          <w:szCs w:val="28"/>
        </w:rPr>
        <w:t xml:space="preserve"> </w:t>
      </w:r>
      <w:r w:rsidR="00C018E5">
        <w:rPr>
          <w:sz w:val="28"/>
          <w:szCs w:val="28"/>
        </w:rPr>
        <w:t xml:space="preserve">шляхом надання субвенції до обласного бюджету Львівської області </w:t>
      </w:r>
      <w:r w:rsidR="00BA5BF3">
        <w:rPr>
          <w:sz w:val="28"/>
          <w:szCs w:val="28"/>
        </w:rPr>
        <w:t xml:space="preserve">та </w:t>
      </w:r>
      <w:r w:rsidR="00C018E5">
        <w:rPr>
          <w:sz w:val="28"/>
          <w:szCs w:val="28"/>
        </w:rPr>
        <w:t xml:space="preserve">коштів </w:t>
      </w:r>
      <w:r w:rsidR="00BA5BF3">
        <w:rPr>
          <w:sz w:val="28"/>
          <w:szCs w:val="28"/>
        </w:rPr>
        <w:t xml:space="preserve">обласного бюджету </w:t>
      </w:r>
      <w:r w:rsidR="006F5104">
        <w:rPr>
          <w:sz w:val="28"/>
          <w:szCs w:val="28"/>
        </w:rPr>
        <w:t xml:space="preserve"> </w:t>
      </w:r>
      <w:r w:rsidRPr="003806D6">
        <w:rPr>
          <w:sz w:val="28"/>
          <w:szCs w:val="28"/>
        </w:rPr>
        <w:t xml:space="preserve">в межах наявного фінансового ресурсу </w:t>
      </w:r>
      <w:r w:rsidR="00C018E5">
        <w:rPr>
          <w:sz w:val="28"/>
          <w:szCs w:val="28"/>
        </w:rPr>
        <w:t>і</w:t>
      </w:r>
      <w:r w:rsidRPr="003806D6">
        <w:rPr>
          <w:sz w:val="28"/>
          <w:szCs w:val="28"/>
        </w:rPr>
        <w:t xml:space="preserve"> за рахунок інших джерел</w:t>
      </w:r>
      <w:r w:rsidR="006F5104">
        <w:rPr>
          <w:sz w:val="28"/>
          <w:szCs w:val="28"/>
        </w:rPr>
        <w:t>,</w:t>
      </w:r>
      <w:r w:rsidRPr="003806D6">
        <w:rPr>
          <w:sz w:val="28"/>
          <w:szCs w:val="28"/>
        </w:rPr>
        <w:t xml:space="preserve"> не заборонених законодавством. </w:t>
      </w:r>
    </w:p>
    <w:p w:rsidR="00D47427" w:rsidRPr="003806D6" w:rsidRDefault="00C04CBD" w:rsidP="005C351E">
      <w:pPr>
        <w:ind w:firstLine="709"/>
        <w:jc w:val="both"/>
        <w:rPr>
          <w:sz w:val="28"/>
          <w:szCs w:val="28"/>
        </w:rPr>
      </w:pPr>
      <w:r w:rsidRPr="003806D6">
        <w:rPr>
          <w:sz w:val="28"/>
          <w:szCs w:val="28"/>
        </w:rPr>
        <w:t xml:space="preserve">Показники орієнтовних обсягів фінансових витрат, необхідні для виконання Програми в цілому  з визначенням джерел фінансування, наведено в додатку 1 до Програми. </w:t>
      </w:r>
    </w:p>
    <w:p w:rsidR="001856B7" w:rsidRPr="003806D6" w:rsidRDefault="001856B7" w:rsidP="005C351E">
      <w:pPr>
        <w:rPr>
          <w:color w:val="000000"/>
          <w:sz w:val="28"/>
          <w:szCs w:val="28"/>
        </w:rPr>
      </w:pPr>
    </w:p>
    <w:p w:rsidR="008D7927" w:rsidRDefault="008D7927" w:rsidP="005C351E">
      <w:pPr>
        <w:jc w:val="center"/>
        <w:rPr>
          <w:b/>
          <w:color w:val="000000"/>
          <w:sz w:val="28"/>
          <w:szCs w:val="28"/>
        </w:rPr>
      </w:pPr>
    </w:p>
    <w:p w:rsidR="00D47427" w:rsidRDefault="00292D57" w:rsidP="005C351E">
      <w:pPr>
        <w:jc w:val="center"/>
        <w:rPr>
          <w:b/>
          <w:color w:val="000000"/>
          <w:sz w:val="28"/>
          <w:szCs w:val="28"/>
        </w:rPr>
      </w:pPr>
      <w:r>
        <w:rPr>
          <w:b/>
          <w:color w:val="000000"/>
          <w:sz w:val="28"/>
          <w:szCs w:val="28"/>
        </w:rPr>
        <w:t>6</w:t>
      </w:r>
      <w:r w:rsidR="008D7927">
        <w:rPr>
          <w:b/>
          <w:color w:val="000000"/>
          <w:sz w:val="28"/>
          <w:szCs w:val="28"/>
        </w:rPr>
        <w:t xml:space="preserve">. </w:t>
      </w:r>
      <w:r w:rsidR="00C04CBD" w:rsidRPr="003806D6">
        <w:rPr>
          <w:b/>
          <w:color w:val="000000"/>
          <w:sz w:val="28"/>
          <w:szCs w:val="28"/>
        </w:rPr>
        <w:t>Строки  та етапи виконання Програми</w:t>
      </w:r>
    </w:p>
    <w:p w:rsidR="00663EDE" w:rsidRPr="003806D6" w:rsidRDefault="00663EDE" w:rsidP="005C351E">
      <w:pPr>
        <w:jc w:val="center"/>
        <w:rPr>
          <w:b/>
          <w:color w:val="000000"/>
          <w:sz w:val="28"/>
          <w:szCs w:val="28"/>
        </w:rPr>
      </w:pPr>
    </w:p>
    <w:p w:rsidR="00D47427" w:rsidRPr="003806D6" w:rsidRDefault="00C04CBD" w:rsidP="005C351E">
      <w:pPr>
        <w:ind w:firstLine="709"/>
        <w:jc w:val="both"/>
        <w:rPr>
          <w:color w:val="000000"/>
          <w:sz w:val="28"/>
          <w:szCs w:val="28"/>
        </w:rPr>
      </w:pPr>
      <w:r w:rsidRPr="003806D6">
        <w:rPr>
          <w:color w:val="000000"/>
          <w:sz w:val="28"/>
          <w:szCs w:val="28"/>
        </w:rPr>
        <w:t>Програм</w:t>
      </w:r>
      <w:r w:rsidR="00DB1CCE" w:rsidRPr="003806D6">
        <w:rPr>
          <w:color w:val="000000"/>
          <w:sz w:val="28"/>
          <w:szCs w:val="28"/>
        </w:rPr>
        <w:t>а  реалізовується  впродовж 202</w:t>
      </w:r>
      <w:r w:rsidR="007E1D1D" w:rsidRPr="007E1D1D">
        <w:rPr>
          <w:color w:val="000000"/>
          <w:sz w:val="28"/>
          <w:szCs w:val="28"/>
          <w:lang w:val="ru-RU"/>
        </w:rPr>
        <w:t>3-2024</w:t>
      </w:r>
      <w:r w:rsidR="00DB1CCE" w:rsidRPr="003806D6">
        <w:rPr>
          <w:color w:val="000000"/>
          <w:sz w:val="28"/>
          <w:szCs w:val="28"/>
        </w:rPr>
        <w:t xml:space="preserve"> рок</w:t>
      </w:r>
      <w:proofErr w:type="spellStart"/>
      <w:r w:rsidR="007E1D1D" w:rsidRPr="007E1D1D">
        <w:rPr>
          <w:color w:val="000000"/>
          <w:sz w:val="28"/>
          <w:szCs w:val="28"/>
          <w:lang w:val="ru-RU"/>
        </w:rPr>
        <w:t>ів</w:t>
      </w:r>
      <w:proofErr w:type="spellEnd"/>
      <w:r w:rsidRPr="003806D6">
        <w:rPr>
          <w:color w:val="000000"/>
          <w:sz w:val="28"/>
          <w:szCs w:val="28"/>
        </w:rPr>
        <w:t xml:space="preserve"> у межах асигнувань, передбачених в бюджет</w:t>
      </w:r>
      <w:r w:rsidR="001856B7">
        <w:rPr>
          <w:color w:val="000000"/>
          <w:sz w:val="28"/>
          <w:szCs w:val="28"/>
        </w:rPr>
        <w:t>і</w:t>
      </w:r>
      <w:r w:rsidR="00DB17B7">
        <w:rPr>
          <w:color w:val="000000"/>
          <w:sz w:val="28"/>
          <w:szCs w:val="28"/>
        </w:rPr>
        <w:t xml:space="preserve"> </w:t>
      </w:r>
      <w:proofErr w:type="spellStart"/>
      <w:r w:rsidR="001856B7">
        <w:rPr>
          <w:color w:val="000000"/>
          <w:sz w:val="28"/>
          <w:szCs w:val="28"/>
        </w:rPr>
        <w:t>Радехівської</w:t>
      </w:r>
      <w:proofErr w:type="spellEnd"/>
      <w:r w:rsidR="001856B7">
        <w:rPr>
          <w:color w:val="000000"/>
          <w:sz w:val="28"/>
          <w:szCs w:val="28"/>
        </w:rPr>
        <w:t xml:space="preserve"> міської територіальної </w:t>
      </w:r>
      <w:r w:rsidR="00DB17B7">
        <w:rPr>
          <w:color w:val="000000"/>
          <w:sz w:val="28"/>
          <w:szCs w:val="28"/>
        </w:rPr>
        <w:t xml:space="preserve">громади </w:t>
      </w:r>
      <w:r w:rsidRPr="003806D6">
        <w:rPr>
          <w:color w:val="000000"/>
          <w:sz w:val="28"/>
          <w:szCs w:val="28"/>
        </w:rPr>
        <w:t xml:space="preserve"> </w:t>
      </w:r>
      <w:r w:rsidR="0049394D" w:rsidRPr="003806D6">
        <w:rPr>
          <w:color w:val="000000"/>
          <w:sz w:val="28"/>
          <w:szCs w:val="28"/>
        </w:rPr>
        <w:t xml:space="preserve">відповідного року </w:t>
      </w:r>
      <w:r w:rsidRPr="003806D6">
        <w:rPr>
          <w:color w:val="000000"/>
          <w:sz w:val="28"/>
          <w:szCs w:val="28"/>
        </w:rPr>
        <w:t xml:space="preserve">та/або </w:t>
      </w:r>
      <w:r w:rsidR="00931010" w:rsidRPr="003806D6">
        <w:rPr>
          <w:color w:val="000000"/>
          <w:sz w:val="28"/>
          <w:szCs w:val="28"/>
        </w:rPr>
        <w:t>з інших джерел</w:t>
      </w:r>
      <w:r w:rsidRPr="003806D6">
        <w:rPr>
          <w:color w:val="000000"/>
          <w:sz w:val="28"/>
          <w:szCs w:val="28"/>
        </w:rPr>
        <w:t>, не заборонених законодавством.</w:t>
      </w:r>
    </w:p>
    <w:p w:rsidR="00D47427" w:rsidRPr="003806D6" w:rsidRDefault="00C04CBD" w:rsidP="005C351E">
      <w:pPr>
        <w:ind w:firstLine="709"/>
        <w:jc w:val="both"/>
        <w:rPr>
          <w:color w:val="000000"/>
          <w:sz w:val="28"/>
          <w:szCs w:val="28"/>
        </w:rPr>
      </w:pPr>
      <w:r w:rsidRPr="003806D6">
        <w:rPr>
          <w:color w:val="000000"/>
          <w:sz w:val="28"/>
          <w:szCs w:val="28"/>
        </w:rPr>
        <w:t>У разі потреби до Програми вносяться  зміни згідно з установленим порядком.</w:t>
      </w:r>
    </w:p>
    <w:p w:rsidR="00D47427" w:rsidRPr="003806D6" w:rsidRDefault="00D47427" w:rsidP="005C351E">
      <w:pPr>
        <w:pStyle w:val="1"/>
        <w:tabs>
          <w:tab w:val="left" w:pos="284"/>
        </w:tabs>
        <w:spacing w:before="0" w:after="0"/>
        <w:rPr>
          <w:rFonts w:ascii="Times New Roman" w:eastAsia="Times New Roman" w:hAnsi="Times New Roman" w:cs="Times New Roman"/>
          <w:b w:val="0"/>
          <w:sz w:val="28"/>
          <w:szCs w:val="28"/>
        </w:rPr>
      </w:pPr>
    </w:p>
    <w:p w:rsidR="00D47427" w:rsidRDefault="00D47427" w:rsidP="005C351E">
      <w:pPr>
        <w:jc w:val="both"/>
        <w:rPr>
          <w:sz w:val="28"/>
          <w:szCs w:val="28"/>
        </w:rPr>
      </w:pPr>
    </w:p>
    <w:p w:rsidR="00035310" w:rsidRDefault="00035310" w:rsidP="005C351E">
      <w:pPr>
        <w:jc w:val="both"/>
        <w:rPr>
          <w:sz w:val="28"/>
          <w:szCs w:val="28"/>
        </w:rPr>
      </w:pPr>
    </w:p>
    <w:p w:rsidR="00035310" w:rsidRDefault="00035310" w:rsidP="005C351E">
      <w:pPr>
        <w:jc w:val="both"/>
        <w:rPr>
          <w:sz w:val="28"/>
          <w:szCs w:val="28"/>
        </w:rPr>
      </w:pPr>
    </w:p>
    <w:p w:rsidR="00035310" w:rsidRDefault="00035310" w:rsidP="005C351E">
      <w:pPr>
        <w:jc w:val="both"/>
        <w:rPr>
          <w:sz w:val="28"/>
          <w:szCs w:val="28"/>
        </w:rPr>
      </w:pPr>
    </w:p>
    <w:p w:rsidR="00035310" w:rsidRDefault="00035310" w:rsidP="005C351E">
      <w:pPr>
        <w:jc w:val="both"/>
        <w:rPr>
          <w:sz w:val="28"/>
          <w:szCs w:val="28"/>
        </w:rPr>
      </w:pPr>
    </w:p>
    <w:p w:rsidR="00035310" w:rsidRDefault="00035310" w:rsidP="005C351E">
      <w:pPr>
        <w:jc w:val="both"/>
        <w:rPr>
          <w:sz w:val="28"/>
          <w:szCs w:val="28"/>
        </w:rPr>
      </w:pPr>
    </w:p>
    <w:p w:rsidR="00035310" w:rsidRDefault="00035310" w:rsidP="005C351E">
      <w:pPr>
        <w:jc w:val="both"/>
        <w:rPr>
          <w:sz w:val="28"/>
          <w:szCs w:val="28"/>
        </w:rPr>
        <w:sectPr w:rsidR="00035310" w:rsidSect="00A240B1">
          <w:headerReference w:type="default" r:id="rId10"/>
          <w:pgSz w:w="11906" w:h="16838"/>
          <w:pgMar w:top="567" w:right="567" w:bottom="567" w:left="1134" w:header="454" w:footer="709" w:gutter="0"/>
          <w:pgNumType w:start="1"/>
          <w:cols w:space="720"/>
          <w:titlePg/>
        </w:sectPr>
      </w:pPr>
    </w:p>
    <w:p w:rsidR="00D67B54" w:rsidRDefault="00D67B54" w:rsidP="00D67B54">
      <w:pPr>
        <w:pStyle w:val="1"/>
        <w:spacing w:before="0" w:after="0"/>
        <w:jc w:val="right"/>
        <w:rPr>
          <w:rFonts w:ascii="Times New Roman" w:eastAsia="Times New Roman" w:hAnsi="Times New Roman" w:cs="Times New Roman"/>
        </w:rPr>
      </w:pPr>
      <w:bookmarkStart w:id="3" w:name="_3znysh7" w:colFirst="0" w:colLast="0"/>
      <w:bookmarkEnd w:id="3"/>
      <w:r>
        <w:rPr>
          <w:rFonts w:ascii="Times New Roman" w:eastAsia="Times New Roman" w:hAnsi="Times New Roman" w:cs="Times New Roman"/>
        </w:rPr>
        <w:lastRenderedPageBreak/>
        <w:t>ДОДАТОК 1</w:t>
      </w:r>
    </w:p>
    <w:p w:rsidR="00D67B54" w:rsidRPr="00D67B54" w:rsidRDefault="00D67B54" w:rsidP="00D67B54">
      <w:pPr>
        <w:jc w:val="right"/>
        <w:rPr>
          <w:b/>
          <w:sz w:val="32"/>
          <w:szCs w:val="32"/>
        </w:rPr>
      </w:pPr>
      <w:r>
        <w:rPr>
          <w:b/>
          <w:sz w:val="32"/>
          <w:szCs w:val="32"/>
        </w:rPr>
        <w:t>д</w:t>
      </w:r>
      <w:r w:rsidRPr="00D67B54">
        <w:rPr>
          <w:b/>
          <w:sz w:val="32"/>
          <w:szCs w:val="32"/>
        </w:rPr>
        <w:t>о Програми</w:t>
      </w:r>
    </w:p>
    <w:p w:rsidR="00D67B54" w:rsidRPr="00D67B54" w:rsidRDefault="00D67B54" w:rsidP="00D67B54"/>
    <w:p w:rsidR="007E1D1D" w:rsidRPr="007E1D1D" w:rsidRDefault="00C04CBD" w:rsidP="007E1D1D">
      <w:pPr>
        <w:jc w:val="center"/>
        <w:rPr>
          <w:b/>
          <w:sz w:val="32"/>
          <w:szCs w:val="32"/>
        </w:rPr>
      </w:pPr>
      <w:r w:rsidRPr="004F3134">
        <w:rPr>
          <w:b/>
          <w:sz w:val="32"/>
          <w:szCs w:val="32"/>
        </w:rPr>
        <w:t>Ресурсне забезпечення</w:t>
      </w:r>
      <w:r w:rsidRPr="004F3134">
        <w:rPr>
          <w:b/>
          <w:sz w:val="32"/>
          <w:szCs w:val="32"/>
        </w:rPr>
        <w:br/>
      </w:r>
      <w:r w:rsidR="004F3134" w:rsidRPr="00D944FD">
        <w:rPr>
          <w:b/>
          <w:sz w:val="32"/>
          <w:szCs w:val="32"/>
        </w:rPr>
        <w:t xml:space="preserve">Програми </w:t>
      </w:r>
      <w:r w:rsidR="007E1D1D" w:rsidRPr="007E1D1D">
        <w:rPr>
          <w:b/>
          <w:sz w:val="32"/>
          <w:szCs w:val="32"/>
        </w:rPr>
        <w:t xml:space="preserve">інформатизації «Цифрова </w:t>
      </w:r>
      <w:proofErr w:type="spellStart"/>
      <w:r w:rsidR="007E1D1D" w:rsidRPr="007E1D1D">
        <w:rPr>
          <w:b/>
          <w:sz w:val="32"/>
          <w:szCs w:val="32"/>
        </w:rPr>
        <w:t>Радехівщина</w:t>
      </w:r>
      <w:proofErr w:type="spellEnd"/>
      <w:r w:rsidR="007E1D1D" w:rsidRPr="007E1D1D">
        <w:rPr>
          <w:b/>
          <w:sz w:val="32"/>
          <w:szCs w:val="32"/>
        </w:rPr>
        <w:t xml:space="preserve">» </w:t>
      </w:r>
    </w:p>
    <w:p w:rsidR="007E1D1D" w:rsidRPr="007E1D1D" w:rsidRDefault="007E1D1D" w:rsidP="007E1D1D">
      <w:pPr>
        <w:jc w:val="center"/>
        <w:rPr>
          <w:b/>
          <w:sz w:val="32"/>
          <w:szCs w:val="32"/>
        </w:rPr>
      </w:pPr>
      <w:r w:rsidRPr="007E1D1D">
        <w:rPr>
          <w:b/>
          <w:sz w:val="32"/>
          <w:szCs w:val="32"/>
        </w:rPr>
        <w:t>на 2023-2024 роки</w:t>
      </w:r>
    </w:p>
    <w:p w:rsidR="004F3134" w:rsidRDefault="004F3134" w:rsidP="004F3134">
      <w:pPr>
        <w:jc w:val="center"/>
        <w:rPr>
          <w:b/>
          <w:sz w:val="32"/>
          <w:szCs w:val="32"/>
        </w:rPr>
      </w:pPr>
    </w:p>
    <w:p w:rsidR="00D47427" w:rsidRDefault="00D47427" w:rsidP="005C351E">
      <w:pPr>
        <w:pStyle w:val="1"/>
        <w:spacing w:before="0" w:after="0"/>
        <w:jc w:val="center"/>
        <w:rPr>
          <w:rFonts w:ascii="Times New Roman" w:eastAsia="Times New Roman" w:hAnsi="Times New Roman" w:cs="Times New Roman"/>
        </w:rPr>
      </w:pPr>
    </w:p>
    <w:p w:rsidR="00D47427" w:rsidRDefault="00D47427" w:rsidP="005C351E">
      <w:pPr>
        <w:jc w:val="center"/>
        <w:rPr>
          <w:sz w:val="28"/>
          <w:szCs w:val="28"/>
        </w:rPr>
      </w:pPr>
    </w:p>
    <w:tbl>
      <w:tblPr>
        <w:tblStyle w:val="a8"/>
        <w:tblW w:w="10321" w:type="dxa"/>
        <w:tblInd w:w="9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5785"/>
        <w:gridCol w:w="2268"/>
        <w:gridCol w:w="2268"/>
      </w:tblGrid>
      <w:tr w:rsidR="007E1D1D" w:rsidTr="007E1D1D">
        <w:trPr>
          <w:trHeight w:val="20"/>
        </w:trPr>
        <w:tc>
          <w:tcPr>
            <w:tcW w:w="5785" w:type="dxa"/>
            <w:shd w:val="clear" w:color="auto" w:fill="FFFFFF"/>
            <w:vAlign w:val="center"/>
          </w:tcPr>
          <w:p w:rsidR="007E1D1D" w:rsidRDefault="007E1D1D" w:rsidP="005C351E">
            <w:pPr>
              <w:shd w:val="clear" w:color="auto" w:fill="FFFFFF"/>
              <w:ind w:left="101" w:right="91"/>
              <w:jc w:val="center"/>
              <w:rPr>
                <w:sz w:val="28"/>
                <w:szCs w:val="28"/>
              </w:rPr>
            </w:pPr>
            <w:r>
              <w:rPr>
                <w:b/>
                <w:sz w:val="28"/>
                <w:szCs w:val="28"/>
              </w:rPr>
              <w:t>Обсяг коштів, які пропонується залучити на виконання Програми</w:t>
            </w:r>
          </w:p>
        </w:tc>
        <w:tc>
          <w:tcPr>
            <w:tcW w:w="2268" w:type="dxa"/>
            <w:shd w:val="clear" w:color="auto" w:fill="FFFFFF"/>
            <w:vAlign w:val="center"/>
          </w:tcPr>
          <w:p w:rsidR="007E1D1D" w:rsidRDefault="007E1D1D" w:rsidP="007E1D1D">
            <w:pPr>
              <w:shd w:val="clear" w:color="auto" w:fill="FFFFFF"/>
              <w:ind w:left="221"/>
              <w:jc w:val="center"/>
              <w:rPr>
                <w:sz w:val="28"/>
                <w:szCs w:val="28"/>
              </w:rPr>
            </w:pPr>
            <w:r>
              <w:rPr>
                <w:b/>
                <w:sz w:val="28"/>
                <w:szCs w:val="28"/>
              </w:rPr>
              <w:t>2023 рік,</w:t>
            </w:r>
            <w:r>
              <w:rPr>
                <w:b/>
                <w:sz w:val="28"/>
                <w:szCs w:val="28"/>
              </w:rPr>
              <w:br/>
              <w:t>(тис. грн.)</w:t>
            </w:r>
          </w:p>
        </w:tc>
        <w:tc>
          <w:tcPr>
            <w:tcW w:w="2268" w:type="dxa"/>
            <w:shd w:val="clear" w:color="auto" w:fill="FFFFFF"/>
          </w:tcPr>
          <w:p w:rsidR="007E1D1D" w:rsidRDefault="007E1D1D" w:rsidP="007E1D1D">
            <w:pPr>
              <w:shd w:val="clear" w:color="auto" w:fill="FFFFFF"/>
              <w:ind w:left="221"/>
              <w:jc w:val="center"/>
              <w:rPr>
                <w:b/>
                <w:sz w:val="28"/>
                <w:szCs w:val="28"/>
              </w:rPr>
            </w:pPr>
            <w:r>
              <w:rPr>
                <w:b/>
                <w:sz w:val="28"/>
                <w:szCs w:val="28"/>
              </w:rPr>
              <w:t>2024 рік,</w:t>
            </w:r>
            <w:r>
              <w:rPr>
                <w:b/>
                <w:sz w:val="28"/>
                <w:szCs w:val="28"/>
              </w:rPr>
              <w:br/>
              <w:t>(тис. грн.)</w:t>
            </w:r>
          </w:p>
        </w:tc>
      </w:tr>
      <w:tr w:rsidR="007E1D1D" w:rsidTr="007E1D1D">
        <w:trPr>
          <w:trHeight w:val="20"/>
        </w:trPr>
        <w:tc>
          <w:tcPr>
            <w:tcW w:w="5785" w:type="dxa"/>
            <w:shd w:val="clear" w:color="auto" w:fill="FFFFFF"/>
            <w:vAlign w:val="center"/>
          </w:tcPr>
          <w:p w:rsidR="007E1D1D" w:rsidRDefault="007E1D1D" w:rsidP="005C351E">
            <w:pPr>
              <w:shd w:val="clear" w:color="auto" w:fill="FFFFFF"/>
              <w:ind w:left="5"/>
              <w:rPr>
                <w:sz w:val="28"/>
                <w:szCs w:val="28"/>
              </w:rPr>
            </w:pPr>
            <w:r>
              <w:rPr>
                <w:b/>
                <w:sz w:val="28"/>
                <w:szCs w:val="28"/>
              </w:rPr>
              <w:t>Усього, тис. грн.</w:t>
            </w:r>
            <w:r>
              <w:rPr>
                <w:sz w:val="28"/>
                <w:szCs w:val="28"/>
              </w:rPr>
              <w:t>:</w:t>
            </w:r>
          </w:p>
        </w:tc>
        <w:tc>
          <w:tcPr>
            <w:tcW w:w="2268" w:type="dxa"/>
            <w:shd w:val="clear" w:color="auto" w:fill="FFFFFF"/>
            <w:vAlign w:val="center"/>
          </w:tcPr>
          <w:p w:rsidR="007E1D1D" w:rsidRDefault="007E1D1D" w:rsidP="005C351E">
            <w:pPr>
              <w:shd w:val="clear" w:color="auto" w:fill="FFFFFF"/>
              <w:jc w:val="center"/>
              <w:rPr>
                <w:sz w:val="28"/>
                <w:szCs w:val="28"/>
              </w:rPr>
            </w:pPr>
          </w:p>
        </w:tc>
        <w:tc>
          <w:tcPr>
            <w:tcW w:w="2268" w:type="dxa"/>
            <w:shd w:val="clear" w:color="auto" w:fill="FFFFFF"/>
          </w:tcPr>
          <w:p w:rsidR="007E1D1D" w:rsidRDefault="007E1D1D" w:rsidP="005C351E">
            <w:pPr>
              <w:shd w:val="clear" w:color="auto" w:fill="FFFFFF"/>
              <w:jc w:val="center"/>
              <w:rPr>
                <w:sz w:val="28"/>
                <w:szCs w:val="28"/>
              </w:rPr>
            </w:pPr>
          </w:p>
        </w:tc>
      </w:tr>
      <w:tr w:rsidR="007E1D1D" w:rsidTr="007E1D1D">
        <w:trPr>
          <w:trHeight w:val="20"/>
        </w:trPr>
        <w:tc>
          <w:tcPr>
            <w:tcW w:w="5785" w:type="dxa"/>
            <w:shd w:val="clear" w:color="auto" w:fill="FFFFFF"/>
            <w:vAlign w:val="center"/>
          </w:tcPr>
          <w:p w:rsidR="007E1D1D" w:rsidRDefault="007E1D1D" w:rsidP="005C351E">
            <w:pPr>
              <w:shd w:val="clear" w:color="auto" w:fill="FFFFFF"/>
              <w:rPr>
                <w:sz w:val="28"/>
                <w:szCs w:val="28"/>
              </w:rPr>
            </w:pPr>
            <w:r>
              <w:rPr>
                <w:sz w:val="28"/>
                <w:szCs w:val="28"/>
              </w:rPr>
              <w:t>у тому числі:</w:t>
            </w:r>
          </w:p>
        </w:tc>
        <w:tc>
          <w:tcPr>
            <w:tcW w:w="2268" w:type="dxa"/>
            <w:shd w:val="clear" w:color="auto" w:fill="FFFFFF"/>
            <w:vAlign w:val="center"/>
          </w:tcPr>
          <w:p w:rsidR="007E1D1D" w:rsidRDefault="007E1D1D" w:rsidP="005C351E">
            <w:pPr>
              <w:shd w:val="clear" w:color="auto" w:fill="FFFFFF"/>
              <w:jc w:val="center"/>
              <w:rPr>
                <w:sz w:val="28"/>
                <w:szCs w:val="28"/>
              </w:rPr>
            </w:pPr>
          </w:p>
        </w:tc>
        <w:tc>
          <w:tcPr>
            <w:tcW w:w="2268" w:type="dxa"/>
            <w:shd w:val="clear" w:color="auto" w:fill="FFFFFF"/>
          </w:tcPr>
          <w:p w:rsidR="007E1D1D" w:rsidRDefault="007E1D1D" w:rsidP="005C351E">
            <w:pPr>
              <w:shd w:val="clear" w:color="auto" w:fill="FFFFFF"/>
              <w:jc w:val="center"/>
              <w:rPr>
                <w:sz w:val="28"/>
                <w:szCs w:val="28"/>
              </w:rPr>
            </w:pPr>
          </w:p>
        </w:tc>
      </w:tr>
      <w:tr w:rsidR="007E1D1D" w:rsidTr="007E1D1D">
        <w:trPr>
          <w:trHeight w:val="20"/>
        </w:trPr>
        <w:tc>
          <w:tcPr>
            <w:tcW w:w="5785" w:type="dxa"/>
            <w:shd w:val="clear" w:color="auto" w:fill="FFFFFF"/>
            <w:vAlign w:val="center"/>
          </w:tcPr>
          <w:p w:rsidR="007E1D1D" w:rsidRDefault="007E1D1D" w:rsidP="005C351E">
            <w:pPr>
              <w:shd w:val="clear" w:color="auto" w:fill="FFFFFF"/>
              <w:ind w:left="14"/>
              <w:rPr>
                <w:sz w:val="28"/>
                <w:szCs w:val="28"/>
              </w:rPr>
            </w:pPr>
            <w:r>
              <w:rPr>
                <w:sz w:val="28"/>
                <w:szCs w:val="28"/>
              </w:rPr>
              <w:t>Обласний бюджет</w:t>
            </w:r>
          </w:p>
        </w:tc>
        <w:tc>
          <w:tcPr>
            <w:tcW w:w="2268" w:type="dxa"/>
            <w:shd w:val="clear" w:color="auto" w:fill="FFFFFF"/>
            <w:vAlign w:val="center"/>
          </w:tcPr>
          <w:p w:rsidR="007E1D1D" w:rsidRDefault="007E1D1D" w:rsidP="00BD748F">
            <w:pPr>
              <w:shd w:val="clear" w:color="auto" w:fill="FFFFFF"/>
              <w:jc w:val="center"/>
              <w:rPr>
                <w:sz w:val="28"/>
                <w:szCs w:val="28"/>
              </w:rPr>
            </w:pPr>
          </w:p>
        </w:tc>
        <w:tc>
          <w:tcPr>
            <w:tcW w:w="2268" w:type="dxa"/>
            <w:shd w:val="clear" w:color="auto" w:fill="FFFFFF"/>
          </w:tcPr>
          <w:p w:rsidR="007E1D1D" w:rsidRDefault="007E1D1D" w:rsidP="00BD748F">
            <w:pPr>
              <w:shd w:val="clear" w:color="auto" w:fill="FFFFFF"/>
              <w:jc w:val="center"/>
              <w:rPr>
                <w:sz w:val="28"/>
                <w:szCs w:val="28"/>
              </w:rPr>
            </w:pPr>
          </w:p>
        </w:tc>
      </w:tr>
      <w:tr w:rsidR="007E1D1D" w:rsidTr="007E1D1D">
        <w:trPr>
          <w:trHeight w:val="20"/>
        </w:trPr>
        <w:tc>
          <w:tcPr>
            <w:tcW w:w="5785" w:type="dxa"/>
            <w:shd w:val="clear" w:color="auto" w:fill="FFFFFF"/>
            <w:vAlign w:val="center"/>
          </w:tcPr>
          <w:p w:rsidR="007E1D1D" w:rsidRDefault="007E1D1D" w:rsidP="005C351E">
            <w:pPr>
              <w:shd w:val="clear" w:color="auto" w:fill="FFFFFF"/>
              <w:ind w:left="14"/>
              <w:rPr>
                <w:sz w:val="28"/>
                <w:szCs w:val="28"/>
              </w:rPr>
            </w:pPr>
            <w:r>
              <w:rPr>
                <w:sz w:val="28"/>
                <w:szCs w:val="28"/>
              </w:rPr>
              <w:t>Державний бюджет</w:t>
            </w:r>
          </w:p>
        </w:tc>
        <w:tc>
          <w:tcPr>
            <w:tcW w:w="2268" w:type="dxa"/>
            <w:shd w:val="clear" w:color="auto" w:fill="FFFFFF"/>
            <w:vAlign w:val="center"/>
          </w:tcPr>
          <w:p w:rsidR="007E1D1D" w:rsidRDefault="007E1D1D" w:rsidP="005C351E">
            <w:pPr>
              <w:shd w:val="clear" w:color="auto" w:fill="FFFFFF"/>
              <w:jc w:val="center"/>
              <w:rPr>
                <w:sz w:val="28"/>
                <w:szCs w:val="28"/>
              </w:rPr>
            </w:pPr>
          </w:p>
        </w:tc>
        <w:tc>
          <w:tcPr>
            <w:tcW w:w="2268" w:type="dxa"/>
            <w:shd w:val="clear" w:color="auto" w:fill="FFFFFF"/>
          </w:tcPr>
          <w:p w:rsidR="007E1D1D" w:rsidRDefault="007E1D1D" w:rsidP="005C351E">
            <w:pPr>
              <w:shd w:val="clear" w:color="auto" w:fill="FFFFFF"/>
              <w:jc w:val="center"/>
              <w:rPr>
                <w:sz w:val="28"/>
                <w:szCs w:val="28"/>
              </w:rPr>
            </w:pPr>
          </w:p>
        </w:tc>
      </w:tr>
      <w:tr w:rsidR="007E1D1D" w:rsidTr="007E1D1D">
        <w:trPr>
          <w:trHeight w:val="20"/>
        </w:trPr>
        <w:tc>
          <w:tcPr>
            <w:tcW w:w="5785" w:type="dxa"/>
            <w:shd w:val="clear" w:color="auto" w:fill="FFFFFF"/>
            <w:vAlign w:val="center"/>
          </w:tcPr>
          <w:p w:rsidR="007E1D1D" w:rsidRDefault="007E1D1D" w:rsidP="005C351E">
            <w:pPr>
              <w:shd w:val="clear" w:color="auto" w:fill="FFFFFF"/>
              <w:ind w:left="14"/>
              <w:rPr>
                <w:sz w:val="28"/>
                <w:szCs w:val="28"/>
              </w:rPr>
            </w:pPr>
            <w:r>
              <w:rPr>
                <w:sz w:val="28"/>
                <w:szCs w:val="28"/>
              </w:rPr>
              <w:t>Місцевий бюджет</w:t>
            </w:r>
          </w:p>
        </w:tc>
        <w:tc>
          <w:tcPr>
            <w:tcW w:w="2268" w:type="dxa"/>
            <w:shd w:val="clear" w:color="auto" w:fill="FFFFFF"/>
            <w:vAlign w:val="center"/>
          </w:tcPr>
          <w:p w:rsidR="007E1D1D" w:rsidRDefault="00B86E09" w:rsidP="005C351E">
            <w:pPr>
              <w:shd w:val="clear" w:color="auto" w:fill="FFFFFF"/>
              <w:jc w:val="center"/>
              <w:rPr>
                <w:sz w:val="28"/>
                <w:szCs w:val="28"/>
              </w:rPr>
            </w:pPr>
            <w:r>
              <w:rPr>
                <w:sz w:val="28"/>
                <w:szCs w:val="28"/>
              </w:rPr>
              <w:t>240,0</w:t>
            </w:r>
          </w:p>
        </w:tc>
        <w:tc>
          <w:tcPr>
            <w:tcW w:w="2268" w:type="dxa"/>
            <w:shd w:val="clear" w:color="auto" w:fill="FFFFFF"/>
          </w:tcPr>
          <w:p w:rsidR="007E1D1D" w:rsidRDefault="00B86E09" w:rsidP="005C351E">
            <w:pPr>
              <w:shd w:val="clear" w:color="auto" w:fill="FFFFFF"/>
              <w:jc w:val="center"/>
              <w:rPr>
                <w:sz w:val="28"/>
                <w:szCs w:val="28"/>
              </w:rPr>
            </w:pPr>
            <w:r>
              <w:rPr>
                <w:sz w:val="28"/>
                <w:szCs w:val="28"/>
              </w:rPr>
              <w:t>В межах наявних фінансових ресурсів</w:t>
            </w:r>
          </w:p>
        </w:tc>
      </w:tr>
    </w:tbl>
    <w:p w:rsidR="00D47427" w:rsidRDefault="00D47427" w:rsidP="005C351E">
      <w:pPr>
        <w:shd w:val="clear" w:color="auto" w:fill="FFFFFF"/>
        <w:tabs>
          <w:tab w:val="left" w:pos="4215"/>
        </w:tabs>
        <w:ind w:left="10" w:firstLine="1266"/>
        <w:rPr>
          <w:sz w:val="28"/>
          <w:szCs w:val="28"/>
        </w:rPr>
      </w:pPr>
    </w:p>
    <w:p w:rsidR="00D47427" w:rsidRDefault="00D47427" w:rsidP="005C351E">
      <w:pPr>
        <w:tabs>
          <w:tab w:val="left" w:pos="10773"/>
        </w:tabs>
        <w:rPr>
          <w:b/>
          <w:sz w:val="28"/>
          <w:szCs w:val="28"/>
        </w:rPr>
      </w:pPr>
    </w:p>
    <w:p w:rsidR="0086596E" w:rsidRPr="007B36B5" w:rsidRDefault="0086596E" w:rsidP="0086596E">
      <w:pPr>
        <w:rPr>
          <w:sz w:val="28"/>
          <w:szCs w:val="28"/>
        </w:rPr>
      </w:pPr>
      <w:bookmarkStart w:id="4" w:name="_2et92p0" w:colFirst="0" w:colLast="0"/>
      <w:bookmarkEnd w:id="4"/>
      <w:r w:rsidRPr="007B36B5">
        <w:rPr>
          <w:sz w:val="28"/>
          <w:szCs w:val="28"/>
        </w:rPr>
        <w:t xml:space="preserve">Секретар міської ради </w:t>
      </w:r>
      <w:r w:rsidRPr="007B36B5">
        <w:rPr>
          <w:sz w:val="28"/>
          <w:szCs w:val="28"/>
        </w:rPr>
        <w:tab/>
      </w:r>
      <w:r w:rsidRPr="007B36B5">
        <w:rPr>
          <w:sz w:val="28"/>
          <w:szCs w:val="28"/>
        </w:rPr>
        <w:tab/>
      </w:r>
      <w:r w:rsidRPr="007B36B5">
        <w:rPr>
          <w:sz w:val="28"/>
          <w:szCs w:val="28"/>
        </w:rPr>
        <w:tab/>
      </w:r>
      <w:r w:rsidRPr="007B36B5">
        <w:rPr>
          <w:sz w:val="28"/>
          <w:szCs w:val="28"/>
        </w:rPr>
        <w:tab/>
      </w:r>
      <w:r w:rsidRPr="007B36B5">
        <w:rPr>
          <w:sz w:val="28"/>
          <w:szCs w:val="28"/>
        </w:rPr>
        <w:tab/>
      </w:r>
      <w:r w:rsidRPr="007B36B5">
        <w:rPr>
          <w:sz w:val="28"/>
          <w:szCs w:val="28"/>
        </w:rPr>
        <w:tab/>
      </w:r>
      <w:r w:rsidRPr="007B36B5">
        <w:rPr>
          <w:sz w:val="28"/>
          <w:szCs w:val="28"/>
        </w:rPr>
        <w:tab/>
      </w:r>
      <w:r>
        <w:rPr>
          <w:sz w:val="28"/>
          <w:szCs w:val="28"/>
        </w:rPr>
        <w:tab/>
      </w:r>
      <w:r>
        <w:rPr>
          <w:sz w:val="28"/>
          <w:szCs w:val="28"/>
        </w:rPr>
        <w:tab/>
      </w:r>
      <w:r>
        <w:rPr>
          <w:sz w:val="28"/>
          <w:szCs w:val="28"/>
        </w:rPr>
        <w:tab/>
      </w:r>
      <w:r>
        <w:rPr>
          <w:sz w:val="28"/>
          <w:szCs w:val="28"/>
        </w:rPr>
        <w:tab/>
      </w:r>
      <w:r w:rsidRPr="007B36B5">
        <w:rPr>
          <w:sz w:val="28"/>
          <w:szCs w:val="28"/>
        </w:rPr>
        <w:t>Марія КЛИМОЧКО</w:t>
      </w:r>
    </w:p>
    <w:p w:rsidR="0086596E" w:rsidRDefault="0086596E" w:rsidP="009969E3">
      <w:pPr>
        <w:pStyle w:val="1"/>
        <w:spacing w:before="0" w:after="0"/>
        <w:jc w:val="right"/>
        <w:rPr>
          <w:rFonts w:ascii="Times New Roman" w:eastAsia="Times New Roman" w:hAnsi="Times New Roman" w:cs="Times New Roman"/>
        </w:rPr>
      </w:pPr>
    </w:p>
    <w:p w:rsidR="0086596E" w:rsidRDefault="0086596E" w:rsidP="0086596E"/>
    <w:p w:rsidR="0086596E" w:rsidRDefault="0086596E" w:rsidP="0086596E"/>
    <w:p w:rsidR="0086596E" w:rsidRPr="0086596E" w:rsidRDefault="0086596E" w:rsidP="0086596E"/>
    <w:p w:rsidR="0086596E" w:rsidRDefault="0086596E" w:rsidP="009969E3">
      <w:pPr>
        <w:pStyle w:val="1"/>
        <w:spacing w:before="0" w:after="0"/>
        <w:jc w:val="right"/>
        <w:rPr>
          <w:rFonts w:ascii="Times New Roman" w:eastAsia="Times New Roman" w:hAnsi="Times New Roman" w:cs="Times New Roman"/>
        </w:rPr>
      </w:pPr>
    </w:p>
    <w:p w:rsidR="0086596E" w:rsidRPr="0086596E" w:rsidRDefault="0086596E" w:rsidP="0086596E"/>
    <w:p w:rsidR="0086596E" w:rsidRDefault="0086596E" w:rsidP="009969E3">
      <w:pPr>
        <w:pStyle w:val="1"/>
        <w:spacing w:before="0" w:after="0"/>
        <w:jc w:val="right"/>
        <w:rPr>
          <w:rFonts w:ascii="Times New Roman" w:eastAsia="Times New Roman" w:hAnsi="Times New Roman" w:cs="Times New Roman"/>
        </w:rPr>
      </w:pPr>
    </w:p>
    <w:p w:rsidR="0086596E" w:rsidRDefault="0086596E" w:rsidP="009969E3">
      <w:pPr>
        <w:pStyle w:val="1"/>
        <w:spacing w:before="0" w:after="0"/>
        <w:jc w:val="right"/>
        <w:rPr>
          <w:rFonts w:ascii="Times New Roman" w:eastAsia="Times New Roman" w:hAnsi="Times New Roman" w:cs="Times New Roman"/>
        </w:rPr>
      </w:pPr>
    </w:p>
    <w:p w:rsidR="009969E3" w:rsidRDefault="009969E3" w:rsidP="009969E3">
      <w:pPr>
        <w:pStyle w:val="1"/>
        <w:spacing w:before="0" w:after="0"/>
        <w:jc w:val="right"/>
        <w:rPr>
          <w:rFonts w:ascii="Times New Roman" w:eastAsia="Times New Roman" w:hAnsi="Times New Roman" w:cs="Times New Roman"/>
        </w:rPr>
      </w:pPr>
      <w:r>
        <w:rPr>
          <w:rFonts w:ascii="Times New Roman" w:eastAsia="Times New Roman" w:hAnsi="Times New Roman" w:cs="Times New Roman"/>
        </w:rPr>
        <w:t>ДОДАТОК 2</w:t>
      </w:r>
    </w:p>
    <w:p w:rsidR="009969E3" w:rsidRPr="00D67B54" w:rsidRDefault="009969E3" w:rsidP="009969E3">
      <w:pPr>
        <w:jc w:val="right"/>
        <w:rPr>
          <w:b/>
          <w:sz w:val="32"/>
          <w:szCs w:val="32"/>
        </w:rPr>
      </w:pPr>
      <w:r>
        <w:rPr>
          <w:b/>
          <w:sz w:val="32"/>
          <w:szCs w:val="32"/>
        </w:rPr>
        <w:t>д</w:t>
      </w:r>
      <w:r w:rsidRPr="00D67B54">
        <w:rPr>
          <w:b/>
          <w:sz w:val="32"/>
          <w:szCs w:val="32"/>
        </w:rPr>
        <w:t>о Програми</w:t>
      </w:r>
    </w:p>
    <w:p w:rsidR="009969E3" w:rsidRDefault="009969E3" w:rsidP="00DF6A11">
      <w:pPr>
        <w:jc w:val="center"/>
        <w:rPr>
          <w:b/>
          <w:sz w:val="32"/>
          <w:szCs w:val="32"/>
        </w:rPr>
      </w:pPr>
    </w:p>
    <w:p w:rsidR="0045130A" w:rsidRDefault="00DF6A11" w:rsidP="007E1D1D">
      <w:pPr>
        <w:jc w:val="center"/>
        <w:rPr>
          <w:b/>
          <w:sz w:val="32"/>
          <w:szCs w:val="32"/>
        </w:rPr>
      </w:pPr>
      <w:r>
        <w:rPr>
          <w:b/>
          <w:sz w:val="32"/>
          <w:szCs w:val="32"/>
        </w:rPr>
        <w:t xml:space="preserve">ПЕРЕЛІК </w:t>
      </w:r>
    </w:p>
    <w:p w:rsidR="007E1D1D" w:rsidRDefault="00DF6A11" w:rsidP="007E1D1D">
      <w:pPr>
        <w:jc w:val="center"/>
        <w:rPr>
          <w:b/>
          <w:sz w:val="32"/>
          <w:szCs w:val="32"/>
        </w:rPr>
      </w:pPr>
      <w:r w:rsidRPr="009969E3">
        <w:rPr>
          <w:b/>
          <w:sz w:val="32"/>
          <w:szCs w:val="32"/>
        </w:rPr>
        <w:t xml:space="preserve">завдань, заходів та показників </w:t>
      </w:r>
    </w:p>
    <w:p w:rsidR="007E1D1D" w:rsidRPr="007E1D1D" w:rsidRDefault="004F3134" w:rsidP="007E1D1D">
      <w:pPr>
        <w:jc w:val="center"/>
        <w:rPr>
          <w:b/>
          <w:sz w:val="32"/>
          <w:szCs w:val="32"/>
        </w:rPr>
      </w:pPr>
      <w:r w:rsidRPr="00D944FD">
        <w:rPr>
          <w:b/>
          <w:sz w:val="32"/>
          <w:szCs w:val="32"/>
        </w:rPr>
        <w:t xml:space="preserve">Програми </w:t>
      </w:r>
      <w:r w:rsidRPr="00BA5BF3">
        <w:rPr>
          <w:b/>
          <w:sz w:val="32"/>
          <w:szCs w:val="32"/>
        </w:rPr>
        <w:t xml:space="preserve">запровадження </w:t>
      </w:r>
      <w:r w:rsidR="007E1D1D" w:rsidRPr="007E1D1D">
        <w:rPr>
          <w:b/>
          <w:sz w:val="32"/>
          <w:szCs w:val="32"/>
        </w:rPr>
        <w:t xml:space="preserve">інформатизації «Цифрова </w:t>
      </w:r>
      <w:proofErr w:type="spellStart"/>
      <w:r w:rsidR="007E1D1D" w:rsidRPr="007E1D1D">
        <w:rPr>
          <w:b/>
          <w:sz w:val="32"/>
          <w:szCs w:val="32"/>
        </w:rPr>
        <w:t>Радехівщина</w:t>
      </w:r>
      <w:proofErr w:type="spellEnd"/>
      <w:r w:rsidR="007E1D1D" w:rsidRPr="007E1D1D">
        <w:rPr>
          <w:b/>
          <w:sz w:val="32"/>
          <w:szCs w:val="32"/>
        </w:rPr>
        <w:t xml:space="preserve">» </w:t>
      </w:r>
    </w:p>
    <w:p w:rsidR="007E1D1D" w:rsidRPr="007E1D1D" w:rsidRDefault="007E1D1D" w:rsidP="007E1D1D">
      <w:pPr>
        <w:jc w:val="center"/>
        <w:rPr>
          <w:b/>
          <w:sz w:val="32"/>
          <w:szCs w:val="32"/>
        </w:rPr>
      </w:pPr>
      <w:r w:rsidRPr="007E1D1D">
        <w:rPr>
          <w:b/>
          <w:sz w:val="32"/>
          <w:szCs w:val="32"/>
        </w:rPr>
        <w:t>на 2023-2024 роки</w:t>
      </w:r>
    </w:p>
    <w:p w:rsidR="00DF6A11" w:rsidRPr="009969E3" w:rsidRDefault="00DF6A11" w:rsidP="00DF6A11">
      <w:pPr>
        <w:jc w:val="center"/>
        <w:rPr>
          <w:b/>
          <w:sz w:val="32"/>
          <w:szCs w:val="32"/>
        </w:rPr>
      </w:pPr>
    </w:p>
    <w:p w:rsidR="00DF6A11" w:rsidRDefault="00DF6A11" w:rsidP="00DF6A11">
      <w:pPr>
        <w:jc w:val="center"/>
        <w:rPr>
          <w:sz w:val="32"/>
          <w:szCs w:val="32"/>
        </w:rPr>
      </w:pPr>
    </w:p>
    <w:tbl>
      <w:tblPr>
        <w:tblStyle w:val="a9"/>
        <w:tblW w:w="1556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41"/>
        <w:gridCol w:w="1842"/>
        <w:gridCol w:w="2694"/>
        <w:gridCol w:w="3969"/>
        <w:gridCol w:w="1559"/>
        <w:gridCol w:w="1418"/>
        <w:gridCol w:w="1417"/>
        <w:gridCol w:w="2126"/>
      </w:tblGrid>
      <w:tr w:rsidR="00DF6A11" w:rsidTr="0045130A">
        <w:tc>
          <w:tcPr>
            <w:tcW w:w="541" w:type="dxa"/>
            <w:vMerge w:val="restart"/>
          </w:tcPr>
          <w:p w:rsidR="00DF6A11" w:rsidRDefault="00DF6A11" w:rsidP="005329EF">
            <w:pPr>
              <w:jc w:val="center"/>
              <w:rPr>
                <w:sz w:val="32"/>
                <w:szCs w:val="32"/>
              </w:rPr>
            </w:pPr>
            <w:r>
              <w:rPr>
                <w:b/>
                <w:sz w:val="22"/>
                <w:szCs w:val="22"/>
              </w:rPr>
              <w:t>№ з/п</w:t>
            </w:r>
          </w:p>
        </w:tc>
        <w:tc>
          <w:tcPr>
            <w:tcW w:w="1842" w:type="dxa"/>
            <w:vMerge w:val="restart"/>
          </w:tcPr>
          <w:p w:rsidR="00DF6A11" w:rsidRDefault="00DF6A11" w:rsidP="005329EF">
            <w:pPr>
              <w:jc w:val="center"/>
              <w:rPr>
                <w:b/>
                <w:sz w:val="22"/>
                <w:szCs w:val="22"/>
              </w:rPr>
            </w:pPr>
            <w:r>
              <w:rPr>
                <w:b/>
                <w:sz w:val="22"/>
                <w:szCs w:val="22"/>
              </w:rPr>
              <w:t xml:space="preserve">Назва </w:t>
            </w:r>
          </w:p>
          <w:p w:rsidR="00DF6A11" w:rsidRDefault="00DF6A11" w:rsidP="005329EF">
            <w:pPr>
              <w:jc w:val="center"/>
              <w:rPr>
                <w:sz w:val="32"/>
                <w:szCs w:val="32"/>
              </w:rPr>
            </w:pPr>
            <w:r>
              <w:rPr>
                <w:b/>
                <w:sz w:val="22"/>
                <w:szCs w:val="22"/>
              </w:rPr>
              <w:t>завдання</w:t>
            </w:r>
          </w:p>
        </w:tc>
        <w:tc>
          <w:tcPr>
            <w:tcW w:w="2694" w:type="dxa"/>
            <w:vMerge w:val="restart"/>
          </w:tcPr>
          <w:p w:rsidR="00DF6A11" w:rsidRDefault="00DF6A11" w:rsidP="005329EF">
            <w:pPr>
              <w:jc w:val="center"/>
              <w:rPr>
                <w:b/>
                <w:sz w:val="22"/>
                <w:szCs w:val="22"/>
              </w:rPr>
            </w:pPr>
            <w:r>
              <w:rPr>
                <w:b/>
                <w:sz w:val="22"/>
                <w:szCs w:val="22"/>
              </w:rPr>
              <w:t xml:space="preserve">Перелік </w:t>
            </w:r>
          </w:p>
          <w:p w:rsidR="00DF6A11" w:rsidRDefault="00DF6A11" w:rsidP="005329EF">
            <w:pPr>
              <w:jc w:val="center"/>
              <w:rPr>
                <w:sz w:val="32"/>
                <w:szCs w:val="32"/>
              </w:rPr>
            </w:pPr>
            <w:r>
              <w:rPr>
                <w:b/>
                <w:sz w:val="22"/>
                <w:szCs w:val="22"/>
              </w:rPr>
              <w:t>заходів завдання</w:t>
            </w:r>
          </w:p>
        </w:tc>
        <w:tc>
          <w:tcPr>
            <w:tcW w:w="3969" w:type="dxa"/>
            <w:vMerge w:val="restart"/>
          </w:tcPr>
          <w:p w:rsidR="00DF6A11" w:rsidRDefault="00DF6A11" w:rsidP="009849C8">
            <w:pPr>
              <w:jc w:val="center"/>
              <w:rPr>
                <w:sz w:val="32"/>
                <w:szCs w:val="32"/>
              </w:rPr>
            </w:pPr>
            <w:r>
              <w:rPr>
                <w:b/>
                <w:sz w:val="22"/>
                <w:szCs w:val="22"/>
              </w:rPr>
              <w:t xml:space="preserve">Показники виконання заходу, одиниці виміру </w:t>
            </w:r>
          </w:p>
        </w:tc>
        <w:tc>
          <w:tcPr>
            <w:tcW w:w="1559" w:type="dxa"/>
            <w:vMerge w:val="restart"/>
          </w:tcPr>
          <w:p w:rsidR="00DF6A11" w:rsidRDefault="00DF6A11" w:rsidP="005329EF">
            <w:pPr>
              <w:jc w:val="center"/>
              <w:rPr>
                <w:b/>
                <w:sz w:val="22"/>
                <w:szCs w:val="22"/>
              </w:rPr>
            </w:pPr>
            <w:r>
              <w:rPr>
                <w:b/>
                <w:sz w:val="22"/>
                <w:szCs w:val="22"/>
              </w:rPr>
              <w:t xml:space="preserve">Виконавець </w:t>
            </w:r>
          </w:p>
          <w:p w:rsidR="00DF6A11" w:rsidRDefault="00DF6A11" w:rsidP="005329EF">
            <w:pPr>
              <w:jc w:val="center"/>
              <w:rPr>
                <w:sz w:val="32"/>
                <w:szCs w:val="32"/>
              </w:rPr>
            </w:pPr>
            <w:r>
              <w:rPr>
                <w:b/>
                <w:sz w:val="22"/>
                <w:szCs w:val="22"/>
              </w:rPr>
              <w:t>заходу</w:t>
            </w:r>
          </w:p>
        </w:tc>
        <w:tc>
          <w:tcPr>
            <w:tcW w:w="2835" w:type="dxa"/>
            <w:gridSpan w:val="2"/>
          </w:tcPr>
          <w:p w:rsidR="00DF6A11" w:rsidRDefault="00DF6A11" w:rsidP="005329EF">
            <w:pPr>
              <w:jc w:val="center"/>
              <w:rPr>
                <w:sz w:val="32"/>
                <w:szCs w:val="32"/>
              </w:rPr>
            </w:pPr>
            <w:r>
              <w:rPr>
                <w:b/>
                <w:sz w:val="22"/>
                <w:szCs w:val="22"/>
              </w:rPr>
              <w:t>Фінансування</w:t>
            </w:r>
          </w:p>
        </w:tc>
        <w:tc>
          <w:tcPr>
            <w:tcW w:w="2126" w:type="dxa"/>
            <w:vMerge w:val="restart"/>
          </w:tcPr>
          <w:p w:rsidR="00DF6A11" w:rsidRDefault="00DF6A11" w:rsidP="005329EF">
            <w:pPr>
              <w:jc w:val="center"/>
              <w:rPr>
                <w:sz w:val="32"/>
                <w:szCs w:val="32"/>
              </w:rPr>
            </w:pPr>
            <w:r>
              <w:rPr>
                <w:b/>
                <w:sz w:val="22"/>
                <w:szCs w:val="22"/>
              </w:rPr>
              <w:t>Очікуваний результат</w:t>
            </w:r>
          </w:p>
        </w:tc>
      </w:tr>
      <w:tr w:rsidR="00DF6A11" w:rsidTr="0045130A">
        <w:tc>
          <w:tcPr>
            <w:tcW w:w="541" w:type="dxa"/>
            <w:vMerge/>
          </w:tcPr>
          <w:p w:rsidR="00DF6A11" w:rsidRDefault="00DF6A11" w:rsidP="005329EF">
            <w:pPr>
              <w:widowControl w:val="0"/>
              <w:pBdr>
                <w:top w:val="nil"/>
                <w:left w:val="nil"/>
                <w:bottom w:val="nil"/>
                <w:right w:val="nil"/>
                <w:between w:val="nil"/>
              </w:pBdr>
              <w:rPr>
                <w:sz w:val="32"/>
                <w:szCs w:val="32"/>
              </w:rPr>
            </w:pPr>
          </w:p>
        </w:tc>
        <w:tc>
          <w:tcPr>
            <w:tcW w:w="1842" w:type="dxa"/>
            <w:vMerge/>
          </w:tcPr>
          <w:p w:rsidR="00DF6A11" w:rsidRDefault="00DF6A11" w:rsidP="005329EF">
            <w:pPr>
              <w:widowControl w:val="0"/>
              <w:pBdr>
                <w:top w:val="nil"/>
                <w:left w:val="nil"/>
                <w:bottom w:val="nil"/>
                <w:right w:val="nil"/>
                <w:between w:val="nil"/>
              </w:pBdr>
              <w:rPr>
                <w:sz w:val="32"/>
                <w:szCs w:val="32"/>
              </w:rPr>
            </w:pPr>
          </w:p>
        </w:tc>
        <w:tc>
          <w:tcPr>
            <w:tcW w:w="2694" w:type="dxa"/>
            <w:vMerge/>
          </w:tcPr>
          <w:p w:rsidR="00DF6A11" w:rsidRDefault="00DF6A11" w:rsidP="005329EF">
            <w:pPr>
              <w:widowControl w:val="0"/>
              <w:pBdr>
                <w:top w:val="nil"/>
                <w:left w:val="nil"/>
                <w:bottom w:val="nil"/>
                <w:right w:val="nil"/>
                <w:between w:val="nil"/>
              </w:pBdr>
              <w:rPr>
                <w:sz w:val="32"/>
                <w:szCs w:val="32"/>
              </w:rPr>
            </w:pPr>
          </w:p>
        </w:tc>
        <w:tc>
          <w:tcPr>
            <w:tcW w:w="3969" w:type="dxa"/>
            <w:vMerge/>
          </w:tcPr>
          <w:p w:rsidR="00DF6A11" w:rsidRDefault="00DF6A11" w:rsidP="005329EF">
            <w:pPr>
              <w:widowControl w:val="0"/>
              <w:pBdr>
                <w:top w:val="nil"/>
                <w:left w:val="nil"/>
                <w:bottom w:val="nil"/>
                <w:right w:val="nil"/>
                <w:between w:val="nil"/>
              </w:pBdr>
              <w:rPr>
                <w:sz w:val="32"/>
                <w:szCs w:val="32"/>
              </w:rPr>
            </w:pPr>
          </w:p>
        </w:tc>
        <w:tc>
          <w:tcPr>
            <w:tcW w:w="1559" w:type="dxa"/>
            <w:vMerge/>
          </w:tcPr>
          <w:p w:rsidR="00DF6A11" w:rsidRDefault="00DF6A11" w:rsidP="005329EF">
            <w:pPr>
              <w:widowControl w:val="0"/>
              <w:pBdr>
                <w:top w:val="nil"/>
                <w:left w:val="nil"/>
                <w:bottom w:val="nil"/>
                <w:right w:val="nil"/>
                <w:between w:val="nil"/>
              </w:pBdr>
              <w:rPr>
                <w:sz w:val="32"/>
                <w:szCs w:val="32"/>
              </w:rPr>
            </w:pPr>
          </w:p>
        </w:tc>
        <w:tc>
          <w:tcPr>
            <w:tcW w:w="1418" w:type="dxa"/>
          </w:tcPr>
          <w:p w:rsidR="00DF6A11" w:rsidRDefault="00DF6A11" w:rsidP="005329EF">
            <w:pPr>
              <w:jc w:val="center"/>
              <w:rPr>
                <w:sz w:val="32"/>
                <w:szCs w:val="32"/>
              </w:rPr>
            </w:pPr>
            <w:r>
              <w:rPr>
                <w:b/>
                <w:sz w:val="22"/>
                <w:szCs w:val="22"/>
              </w:rPr>
              <w:t>джерела</w:t>
            </w:r>
          </w:p>
        </w:tc>
        <w:tc>
          <w:tcPr>
            <w:tcW w:w="1417" w:type="dxa"/>
          </w:tcPr>
          <w:p w:rsidR="00DF6A11" w:rsidRDefault="00DF6A11" w:rsidP="005329EF">
            <w:pPr>
              <w:ind w:left="-110" w:right="-108"/>
              <w:jc w:val="center"/>
              <w:rPr>
                <w:b/>
                <w:sz w:val="22"/>
                <w:szCs w:val="22"/>
              </w:rPr>
            </w:pPr>
            <w:r>
              <w:rPr>
                <w:b/>
                <w:sz w:val="22"/>
                <w:szCs w:val="22"/>
              </w:rPr>
              <w:t xml:space="preserve">обсяги, </w:t>
            </w:r>
          </w:p>
          <w:p w:rsidR="00DF6A11" w:rsidRDefault="00DF6A11" w:rsidP="00045487">
            <w:pPr>
              <w:ind w:left="-110" w:right="-108"/>
              <w:jc w:val="center"/>
              <w:rPr>
                <w:sz w:val="32"/>
                <w:szCs w:val="32"/>
              </w:rPr>
            </w:pPr>
            <w:proofErr w:type="spellStart"/>
            <w:r>
              <w:rPr>
                <w:b/>
                <w:sz w:val="22"/>
                <w:szCs w:val="22"/>
              </w:rPr>
              <w:t>тис.грн</w:t>
            </w:r>
            <w:proofErr w:type="spellEnd"/>
            <w:r w:rsidR="00045487">
              <w:rPr>
                <w:b/>
                <w:sz w:val="22"/>
                <w:szCs w:val="22"/>
              </w:rPr>
              <w:t>.</w:t>
            </w:r>
          </w:p>
        </w:tc>
        <w:tc>
          <w:tcPr>
            <w:tcW w:w="2126" w:type="dxa"/>
            <w:vMerge/>
          </w:tcPr>
          <w:p w:rsidR="00DF6A11" w:rsidRDefault="00DF6A11" w:rsidP="005329EF">
            <w:pPr>
              <w:widowControl w:val="0"/>
              <w:pBdr>
                <w:top w:val="nil"/>
                <w:left w:val="nil"/>
                <w:bottom w:val="nil"/>
                <w:right w:val="nil"/>
                <w:between w:val="nil"/>
              </w:pBdr>
              <w:rPr>
                <w:sz w:val="32"/>
                <w:szCs w:val="32"/>
              </w:rPr>
            </w:pPr>
          </w:p>
        </w:tc>
      </w:tr>
      <w:tr w:rsidR="00DF6A11" w:rsidTr="0045130A">
        <w:tc>
          <w:tcPr>
            <w:tcW w:w="15566" w:type="dxa"/>
            <w:gridSpan w:val="8"/>
          </w:tcPr>
          <w:p w:rsidR="00DF6A11" w:rsidRDefault="00DF6A11" w:rsidP="006569EC">
            <w:pPr>
              <w:jc w:val="center"/>
              <w:rPr>
                <w:b/>
                <w:sz w:val="32"/>
                <w:szCs w:val="32"/>
              </w:rPr>
            </w:pPr>
            <w:r>
              <w:rPr>
                <w:b/>
                <w:sz w:val="22"/>
                <w:szCs w:val="22"/>
              </w:rPr>
              <w:t>202</w:t>
            </w:r>
            <w:r w:rsidR="006569EC">
              <w:rPr>
                <w:b/>
                <w:sz w:val="22"/>
                <w:szCs w:val="22"/>
              </w:rPr>
              <w:t>3</w:t>
            </w:r>
            <w:r>
              <w:rPr>
                <w:b/>
                <w:sz w:val="22"/>
                <w:szCs w:val="22"/>
              </w:rPr>
              <w:t xml:space="preserve">  рік</w:t>
            </w:r>
          </w:p>
        </w:tc>
      </w:tr>
      <w:tr w:rsidR="00DF6A11" w:rsidTr="0045130A">
        <w:trPr>
          <w:trHeight w:val="942"/>
        </w:trPr>
        <w:tc>
          <w:tcPr>
            <w:tcW w:w="541" w:type="dxa"/>
            <w:vMerge w:val="restart"/>
          </w:tcPr>
          <w:p w:rsidR="00DF6A11" w:rsidRDefault="00DF6A11" w:rsidP="009849C8">
            <w:r>
              <w:t>1</w:t>
            </w:r>
          </w:p>
        </w:tc>
        <w:tc>
          <w:tcPr>
            <w:tcW w:w="1842" w:type="dxa"/>
            <w:vMerge w:val="restart"/>
          </w:tcPr>
          <w:p w:rsidR="00DF6A11" w:rsidRPr="00C91F02" w:rsidRDefault="00BF2694" w:rsidP="00BF2694">
            <w:r>
              <w:t>Запровадження</w:t>
            </w:r>
            <w:r w:rsidR="00FB7B21" w:rsidRPr="00671D4E">
              <w:t xml:space="preserve"> системи електронного документообігу</w:t>
            </w:r>
          </w:p>
        </w:tc>
        <w:tc>
          <w:tcPr>
            <w:tcW w:w="2694" w:type="dxa"/>
            <w:vMerge w:val="restart"/>
          </w:tcPr>
          <w:p w:rsidR="00DF6A11" w:rsidRDefault="00DF6A11" w:rsidP="009849C8">
            <w:pPr>
              <w:rPr>
                <w:b/>
              </w:rPr>
            </w:pPr>
            <w:r>
              <w:rPr>
                <w:b/>
              </w:rPr>
              <w:t>Захід 1</w:t>
            </w:r>
          </w:p>
          <w:p w:rsidR="00DF6A11" w:rsidRDefault="007E1D1D" w:rsidP="004F3134">
            <w:r>
              <w:t xml:space="preserve">Супроводження, обслуговування оновлення та розширення функціоналу </w:t>
            </w:r>
            <w:r w:rsidR="004F3134">
              <w:t xml:space="preserve">системи електронного документообігу в органах виконавчої влади  </w:t>
            </w:r>
            <w:proofErr w:type="spellStart"/>
            <w:r w:rsidR="004F3134">
              <w:t>Радехівської</w:t>
            </w:r>
            <w:proofErr w:type="spellEnd"/>
            <w:r w:rsidR="004F3134">
              <w:t xml:space="preserve"> міської територіальної громади  </w:t>
            </w:r>
          </w:p>
        </w:tc>
        <w:tc>
          <w:tcPr>
            <w:tcW w:w="3969" w:type="dxa"/>
          </w:tcPr>
          <w:p w:rsidR="00DF6A11" w:rsidRPr="00B86E09" w:rsidRDefault="00DF6A11" w:rsidP="009849C8">
            <w:pPr>
              <w:rPr>
                <w:b/>
                <w:u w:val="single"/>
              </w:rPr>
            </w:pPr>
            <w:r w:rsidRPr="00B86E09">
              <w:rPr>
                <w:b/>
                <w:u w:val="single"/>
              </w:rPr>
              <w:t>затрати</w:t>
            </w:r>
          </w:p>
          <w:p w:rsidR="00425E0F" w:rsidRDefault="00FB7B21" w:rsidP="00FB7B21">
            <w:r w:rsidRPr="00923E96">
              <w:t xml:space="preserve">Видатки на </w:t>
            </w:r>
            <w:r>
              <w:t>забезпечення технічного супроводу</w:t>
            </w:r>
            <w:r w:rsidRPr="00923E96">
              <w:t xml:space="preserve"> </w:t>
            </w:r>
            <w:r w:rsidR="00B86E09">
              <w:t xml:space="preserve">та оновлення </w:t>
            </w:r>
            <w:r w:rsidRPr="00923E96">
              <w:t>системи електронного документообігу</w:t>
            </w:r>
            <w:r w:rsidR="00425E0F">
              <w:t>.</w:t>
            </w:r>
          </w:p>
        </w:tc>
        <w:tc>
          <w:tcPr>
            <w:tcW w:w="1559" w:type="dxa"/>
            <w:vMerge w:val="restart"/>
          </w:tcPr>
          <w:p w:rsidR="00DF6A11" w:rsidRDefault="00DF6A11" w:rsidP="009849C8">
            <w:pPr>
              <w:jc w:val="both"/>
            </w:pPr>
            <w:proofErr w:type="spellStart"/>
            <w:r>
              <w:t>Радехівська</w:t>
            </w:r>
            <w:proofErr w:type="spellEnd"/>
            <w:r>
              <w:t xml:space="preserve"> міська рада</w:t>
            </w:r>
          </w:p>
          <w:p w:rsidR="00035310" w:rsidRDefault="00035310" w:rsidP="009849C8">
            <w:pPr>
              <w:jc w:val="both"/>
            </w:pPr>
          </w:p>
          <w:p w:rsidR="00035310" w:rsidRDefault="00B36C25" w:rsidP="00B36C25">
            <w:pPr>
              <w:jc w:val="both"/>
            </w:pPr>
            <w:r>
              <w:t xml:space="preserve">Відділи та структурні підрозділи </w:t>
            </w:r>
            <w:proofErr w:type="spellStart"/>
            <w:r>
              <w:t>Радехівської</w:t>
            </w:r>
            <w:proofErr w:type="spellEnd"/>
            <w:r>
              <w:t xml:space="preserve"> міської ради</w:t>
            </w:r>
          </w:p>
          <w:p w:rsidR="007B36B5" w:rsidRDefault="007B36B5" w:rsidP="00B36C25">
            <w:pPr>
              <w:jc w:val="both"/>
            </w:pPr>
          </w:p>
          <w:p w:rsidR="007B36B5" w:rsidRPr="007B36B5" w:rsidRDefault="007B36B5" w:rsidP="00B36C25">
            <w:pPr>
              <w:jc w:val="both"/>
            </w:pPr>
            <w:r w:rsidRPr="007B36B5">
              <w:rPr>
                <w:color w:val="000000"/>
              </w:rPr>
              <w:t>Львівська обласна державна адміністрація</w:t>
            </w:r>
          </w:p>
        </w:tc>
        <w:tc>
          <w:tcPr>
            <w:tcW w:w="1418" w:type="dxa"/>
            <w:vMerge w:val="restart"/>
          </w:tcPr>
          <w:p w:rsidR="00DF6A11" w:rsidRDefault="00DF6A11" w:rsidP="009849C8">
            <w:r>
              <w:t xml:space="preserve">кошти місцевого </w:t>
            </w:r>
            <w:r w:rsidR="00B36C25">
              <w:t xml:space="preserve"> та обласного </w:t>
            </w:r>
            <w:r>
              <w:t>бюджетів</w:t>
            </w:r>
            <w:r w:rsidR="009849C8">
              <w:t xml:space="preserve">, за рахунок </w:t>
            </w:r>
            <w:r>
              <w:t>інш</w:t>
            </w:r>
            <w:r w:rsidR="009849C8">
              <w:t>их</w:t>
            </w:r>
            <w:r>
              <w:t xml:space="preserve"> джерел, не заборонен</w:t>
            </w:r>
            <w:r w:rsidR="009849C8">
              <w:t>их</w:t>
            </w:r>
            <w:r>
              <w:t xml:space="preserve"> </w:t>
            </w:r>
            <w:proofErr w:type="spellStart"/>
            <w:r w:rsidR="009849C8">
              <w:t>законодавств</w:t>
            </w:r>
            <w:r>
              <w:t>вом</w:t>
            </w:r>
            <w:proofErr w:type="spellEnd"/>
          </w:p>
        </w:tc>
        <w:tc>
          <w:tcPr>
            <w:tcW w:w="1417" w:type="dxa"/>
            <w:vMerge w:val="restart"/>
          </w:tcPr>
          <w:p w:rsidR="00DF6A11" w:rsidRDefault="00FB7B21" w:rsidP="00BD748F">
            <w:pPr>
              <w:jc w:val="center"/>
              <w:rPr>
                <w:highlight w:val="yellow"/>
              </w:rPr>
            </w:pPr>
            <w:r>
              <w:t>10</w:t>
            </w:r>
            <w:r w:rsidR="00D0006C">
              <w:t>,0</w:t>
            </w:r>
          </w:p>
        </w:tc>
        <w:tc>
          <w:tcPr>
            <w:tcW w:w="2126" w:type="dxa"/>
            <w:vMerge w:val="restart"/>
          </w:tcPr>
          <w:p w:rsidR="00DF6A11" w:rsidRDefault="00DF6A11" w:rsidP="009849C8">
            <w:r w:rsidRPr="008A24EF">
              <w:rPr>
                <w:sz w:val="24"/>
                <w:szCs w:val="24"/>
              </w:rPr>
              <w:t xml:space="preserve"> </w:t>
            </w:r>
            <w:r w:rsidR="00B36C25">
              <w:t>Забезпечення ефективного впровадження Закону України «Про електронні документи та електронний документообіг» у місцевих органах виконавчої влади та органах місцевого самоврядування області</w:t>
            </w:r>
          </w:p>
          <w:p w:rsidR="00BF2694" w:rsidRDefault="00BF2694" w:rsidP="009849C8"/>
          <w:p w:rsidR="00BF2694" w:rsidRDefault="00BF2694" w:rsidP="009849C8"/>
          <w:p w:rsidR="00BF2694" w:rsidRDefault="00BF2694" w:rsidP="009849C8"/>
          <w:p w:rsidR="00BF2694" w:rsidRDefault="00BF2694" w:rsidP="009849C8"/>
          <w:p w:rsidR="00BF2694" w:rsidRDefault="00BF2694" w:rsidP="009849C8"/>
          <w:p w:rsidR="00D0006C" w:rsidRDefault="00D0006C" w:rsidP="009849C8">
            <w:pPr>
              <w:rPr>
                <w:sz w:val="24"/>
                <w:szCs w:val="24"/>
                <w:highlight w:val="yellow"/>
              </w:rPr>
            </w:pPr>
          </w:p>
          <w:p w:rsidR="00D0006C" w:rsidRDefault="00D0006C" w:rsidP="009849C8">
            <w:pPr>
              <w:rPr>
                <w:sz w:val="24"/>
                <w:szCs w:val="24"/>
                <w:highlight w:val="yellow"/>
              </w:rPr>
            </w:pPr>
          </w:p>
          <w:p w:rsidR="00D0006C" w:rsidRPr="008A24EF" w:rsidRDefault="00D0006C" w:rsidP="009849C8">
            <w:pPr>
              <w:rPr>
                <w:sz w:val="24"/>
                <w:szCs w:val="24"/>
                <w:highlight w:val="yellow"/>
              </w:rPr>
            </w:pPr>
          </w:p>
        </w:tc>
      </w:tr>
      <w:tr w:rsidR="00DF6A11" w:rsidTr="0045130A">
        <w:tc>
          <w:tcPr>
            <w:tcW w:w="541" w:type="dxa"/>
            <w:vMerge/>
          </w:tcPr>
          <w:p w:rsidR="00DF6A11" w:rsidRDefault="00DF6A11" w:rsidP="009849C8">
            <w:pPr>
              <w:widowControl w:val="0"/>
              <w:pBdr>
                <w:top w:val="nil"/>
                <w:left w:val="nil"/>
                <w:bottom w:val="nil"/>
                <w:right w:val="nil"/>
                <w:between w:val="nil"/>
              </w:pBdr>
              <w:rPr>
                <w:highlight w:val="yellow"/>
              </w:rPr>
            </w:pPr>
          </w:p>
        </w:tc>
        <w:tc>
          <w:tcPr>
            <w:tcW w:w="1842" w:type="dxa"/>
            <w:vMerge/>
          </w:tcPr>
          <w:p w:rsidR="00DF6A11" w:rsidRDefault="00DF6A11" w:rsidP="009849C8">
            <w:pPr>
              <w:widowControl w:val="0"/>
              <w:pBdr>
                <w:top w:val="nil"/>
                <w:left w:val="nil"/>
                <w:bottom w:val="nil"/>
                <w:right w:val="nil"/>
                <w:between w:val="nil"/>
              </w:pBdr>
              <w:rPr>
                <w:highlight w:val="yellow"/>
              </w:rPr>
            </w:pPr>
          </w:p>
        </w:tc>
        <w:tc>
          <w:tcPr>
            <w:tcW w:w="2694" w:type="dxa"/>
            <w:vMerge/>
          </w:tcPr>
          <w:p w:rsidR="00DF6A11" w:rsidRDefault="00DF6A11" w:rsidP="009849C8">
            <w:pPr>
              <w:widowControl w:val="0"/>
              <w:pBdr>
                <w:top w:val="nil"/>
                <w:left w:val="nil"/>
                <w:bottom w:val="nil"/>
                <w:right w:val="nil"/>
                <w:between w:val="nil"/>
              </w:pBdr>
              <w:rPr>
                <w:highlight w:val="yellow"/>
              </w:rPr>
            </w:pPr>
          </w:p>
        </w:tc>
        <w:tc>
          <w:tcPr>
            <w:tcW w:w="3969" w:type="dxa"/>
          </w:tcPr>
          <w:p w:rsidR="00DF6A11" w:rsidRPr="00B86E09" w:rsidRDefault="00045487" w:rsidP="009849C8">
            <w:pPr>
              <w:rPr>
                <w:b/>
                <w:u w:val="single"/>
              </w:rPr>
            </w:pPr>
            <w:r w:rsidRPr="00B86E09">
              <w:rPr>
                <w:b/>
                <w:u w:val="single"/>
              </w:rPr>
              <w:t>продукт</w:t>
            </w:r>
          </w:p>
          <w:p w:rsidR="00DF6A11" w:rsidRPr="00B36C25" w:rsidRDefault="00B36C25" w:rsidP="00BD748F">
            <w:pPr>
              <w:rPr>
                <w:u w:val="single"/>
              </w:rPr>
            </w:pPr>
            <w:r>
              <w:t>Кількість робочих місць, що мають доступ до електронного документообігу</w:t>
            </w:r>
            <w:r w:rsidR="00ED2DA0">
              <w:t xml:space="preserve"> - </w:t>
            </w:r>
            <w:r w:rsidR="00BD748F">
              <w:t>75</w:t>
            </w:r>
          </w:p>
        </w:tc>
        <w:tc>
          <w:tcPr>
            <w:tcW w:w="1559" w:type="dxa"/>
            <w:vMerge/>
          </w:tcPr>
          <w:p w:rsidR="00DF6A11" w:rsidRDefault="00DF6A11" w:rsidP="009849C8">
            <w:pPr>
              <w:widowControl w:val="0"/>
              <w:pBdr>
                <w:top w:val="nil"/>
                <w:left w:val="nil"/>
                <w:bottom w:val="nil"/>
                <w:right w:val="nil"/>
                <w:between w:val="nil"/>
              </w:pBdr>
              <w:rPr>
                <w:u w:val="single"/>
              </w:rPr>
            </w:pPr>
          </w:p>
        </w:tc>
        <w:tc>
          <w:tcPr>
            <w:tcW w:w="1418" w:type="dxa"/>
            <w:vMerge/>
          </w:tcPr>
          <w:p w:rsidR="00DF6A11" w:rsidRDefault="00DF6A11" w:rsidP="009849C8">
            <w:pPr>
              <w:widowControl w:val="0"/>
              <w:pBdr>
                <w:top w:val="nil"/>
                <w:left w:val="nil"/>
                <w:bottom w:val="nil"/>
                <w:right w:val="nil"/>
                <w:between w:val="nil"/>
              </w:pBdr>
              <w:rPr>
                <w:u w:val="single"/>
              </w:rPr>
            </w:pPr>
          </w:p>
        </w:tc>
        <w:tc>
          <w:tcPr>
            <w:tcW w:w="1417" w:type="dxa"/>
            <w:vMerge/>
          </w:tcPr>
          <w:p w:rsidR="00DF6A11" w:rsidRDefault="00DF6A11" w:rsidP="009849C8">
            <w:pPr>
              <w:widowControl w:val="0"/>
              <w:pBdr>
                <w:top w:val="nil"/>
                <w:left w:val="nil"/>
                <w:bottom w:val="nil"/>
                <w:right w:val="nil"/>
                <w:between w:val="nil"/>
              </w:pBdr>
              <w:rPr>
                <w:u w:val="single"/>
              </w:rPr>
            </w:pPr>
          </w:p>
        </w:tc>
        <w:tc>
          <w:tcPr>
            <w:tcW w:w="2126" w:type="dxa"/>
            <w:vMerge/>
          </w:tcPr>
          <w:p w:rsidR="00DF6A11" w:rsidRPr="008A24EF" w:rsidRDefault="00DF6A11" w:rsidP="009849C8">
            <w:pPr>
              <w:rPr>
                <w:sz w:val="24"/>
                <w:szCs w:val="24"/>
                <w:highlight w:val="yellow"/>
              </w:rPr>
            </w:pPr>
          </w:p>
        </w:tc>
      </w:tr>
      <w:tr w:rsidR="00DF6A11" w:rsidTr="0045130A">
        <w:tc>
          <w:tcPr>
            <w:tcW w:w="541" w:type="dxa"/>
            <w:vMerge/>
          </w:tcPr>
          <w:p w:rsidR="00DF6A11" w:rsidRDefault="00DF6A11" w:rsidP="009849C8">
            <w:pPr>
              <w:widowControl w:val="0"/>
              <w:pBdr>
                <w:top w:val="nil"/>
                <w:left w:val="nil"/>
                <w:bottom w:val="nil"/>
                <w:right w:val="nil"/>
                <w:between w:val="nil"/>
              </w:pBdr>
              <w:rPr>
                <w:highlight w:val="yellow"/>
              </w:rPr>
            </w:pPr>
          </w:p>
        </w:tc>
        <w:tc>
          <w:tcPr>
            <w:tcW w:w="1842" w:type="dxa"/>
            <w:vMerge/>
          </w:tcPr>
          <w:p w:rsidR="00DF6A11" w:rsidRDefault="00DF6A11" w:rsidP="009849C8">
            <w:pPr>
              <w:widowControl w:val="0"/>
              <w:pBdr>
                <w:top w:val="nil"/>
                <w:left w:val="nil"/>
                <w:bottom w:val="nil"/>
                <w:right w:val="nil"/>
                <w:between w:val="nil"/>
              </w:pBdr>
              <w:rPr>
                <w:highlight w:val="yellow"/>
              </w:rPr>
            </w:pPr>
          </w:p>
        </w:tc>
        <w:tc>
          <w:tcPr>
            <w:tcW w:w="2694" w:type="dxa"/>
            <w:vMerge/>
          </w:tcPr>
          <w:p w:rsidR="00DF6A11" w:rsidRDefault="00DF6A11" w:rsidP="009849C8">
            <w:pPr>
              <w:widowControl w:val="0"/>
              <w:pBdr>
                <w:top w:val="nil"/>
                <w:left w:val="nil"/>
                <w:bottom w:val="nil"/>
                <w:right w:val="nil"/>
                <w:between w:val="nil"/>
              </w:pBdr>
              <w:rPr>
                <w:highlight w:val="yellow"/>
              </w:rPr>
            </w:pPr>
          </w:p>
        </w:tc>
        <w:tc>
          <w:tcPr>
            <w:tcW w:w="3969" w:type="dxa"/>
          </w:tcPr>
          <w:p w:rsidR="00DF6A11" w:rsidRPr="00B86E09" w:rsidRDefault="00045487" w:rsidP="009849C8">
            <w:pPr>
              <w:rPr>
                <w:b/>
                <w:u w:val="single"/>
              </w:rPr>
            </w:pPr>
            <w:r w:rsidRPr="00B86E09">
              <w:rPr>
                <w:b/>
                <w:u w:val="single"/>
              </w:rPr>
              <w:t>ефективності</w:t>
            </w:r>
          </w:p>
          <w:p w:rsidR="00DF6A11" w:rsidRPr="00B36C25" w:rsidRDefault="00B36C25" w:rsidP="007B36B5">
            <w:pPr>
              <w:rPr>
                <w:u w:val="single"/>
              </w:rPr>
            </w:pPr>
            <w:r>
              <w:t xml:space="preserve">Середня вартість </w:t>
            </w:r>
            <w:r w:rsidR="00FB7B21">
              <w:t>технічного супроводу</w:t>
            </w:r>
            <w:r>
              <w:t xml:space="preserve"> одного робочого місця</w:t>
            </w:r>
            <w:r w:rsidR="007B36B5">
              <w:t>,</w:t>
            </w:r>
            <w:r w:rsidR="00FB7B21">
              <w:t xml:space="preserve">   </w:t>
            </w:r>
            <w:r w:rsidR="00ED2DA0">
              <w:t>грн.</w:t>
            </w:r>
          </w:p>
        </w:tc>
        <w:tc>
          <w:tcPr>
            <w:tcW w:w="1559" w:type="dxa"/>
            <w:vMerge/>
          </w:tcPr>
          <w:p w:rsidR="00DF6A11" w:rsidRDefault="00DF6A11" w:rsidP="009849C8">
            <w:pPr>
              <w:widowControl w:val="0"/>
              <w:pBdr>
                <w:top w:val="nil"/>
                <w:left w:val="nil"/>
                <w:bottom w:val="nil"/>
                <w:right w:val="nil"/>
                <w:between w:val="nil"/>
              </w:pBdr>
              <w:rPr>
                <w:u w:val="single"/>
              </w:rPr>
            </w:pPr>
          </w:p>
        </w:tc>
        <w:tc>
          <w:tcPr>
            <w:tcW w:w="1418" w:type="dxa"/>
            <w:vMerge/>
          </w:tcPr>
          <w:p w:rsidR="00DF6A11" w:rsidRDefault="00DF6A11" w:rsidP="009849C8">
            <w:pPr>
              <w:widowControl w:val="0"/>
              <w:pBdr>
                <w:top w:val="nil"/>
                <w:left w:val="nil"/>
                <w:bottom w:val="nil"/>
                <w:right w:val="nil"/>
                <w:between w:val="nil"/>
              </w:pBdr>
              <w:rPr>
                <w:u w:val="single"/>
              </w:rPr>
            </w:pPr>
          </w:p>
        </w:tc>
        <w:tc>
          <w:tcPr>
            <w:tcW w:w="1417" w:type="dxa"/>
            <w:vMerge/>
          </w:tcPr>
          <w:p w:rsidR="00DF6A11" w:rsidRDefault="00DF6A11" w:rsidP="009849C8">
            <w:pPr>
              <w:widowControl w:val="0"/>
              <w:pBdr>
                <w:top w:val="nil"/>
                <w:left w:val="nil"/>
                <w:bottom w:val="nil"/>
                <w:right w:val="nil"/>
                <w:between w:val="nil"/>
              </w:pBdr>
              <w:rPr>
                <w:u w:val="single"/>
              </w:rPr>
            </w:pPr>
          </w:p>
        </w:tc>
        <w:tc>
          <w:tcPr>
            <w:tcW w:w="2126" w:type="dxa"/>
            <w:vMerge/>
          </w:tcPr>
          <w:p w:rsidR="00DF6A11" w:rsidRPr="008A24EF" w:rsidRDefault="00DF6A11" w:rsidP="009849C8">
            <w:pPr>
              <w:rPr>
                <w:sz w:val="24"/>
                <w:szCs w:val="24"/>
              </w:rPr>
            </w:pPr>
          </w:p>
        </w:tc>
      </w:tr>
      <w:tr w:rsidR="00DF6A11" w:rsidTr="0045130A">
        <w:trPr>
          <w:trHeight w:val="842"/>
        </w:trPr>
        <w:tc>
          <w:tcPr>
            <w:tcW w:w="541" w:type="dxa"/>
            <w:vMerge/>
          </w:tcPr>
          <w:p w:rsidR="00DF6A11" w:rsidRDefault="00DF6A11" w:rsidP="009849C8">
            <w:pPr>
              <w:widowControl w:val="0"/>
              <w:pBdr>
                <w:top w:val="nil"/>
                <w:left w:val="nil"/>
                <w:bottom w:val="nil"/>
                <w:right w:val="nil"/>
                <w:between w:val="nil"/>
              </w:pBdr>
            </w:pPr>
          </w:p>
        </w:tc>
        <w:tc>
          <w:tcPr>
            <w:tcW w:w="1842" w:type="dxa"/>
            <w:vMerge/>
          </w:tcPr>
          <w:p w:rsidR="00DF6A11" w:rsidRDefault="00DF6A11" w:rsidP="005329EF">
            <w:pPr>
              <w:widowControl w:val="0"/>
              <w:pBdr>
                <w:top w:val="nil"/>
                <w:left w:val="nil"/>
                <w:bottom w:val="nil"/>
                <w:right w:val="nil"/>
                <w:between w:val="nil"/>
              </w:pBdr>
            </w:pPr>
          </w:p>
        </w:tc>
        <w:tc>
          <w:tcPr>
            <w:tcW w:w="2694" w:type="dxa"/>
            <w:vMerge/>
          </w:tcPr>
          <w:p w:rsidR="00DF6A11" w:rsidRDefault="00DF6A11" w:rsidP="005329EF">
            <w:pPr>
              <w:widowControl w:val="0"/>
              <w:pBdr>
                <w:top w:val="nil"/>
                <w:left w:val="nil"/>
                <w:bottom w:val="nil"/>
                <w:right w:val="nil"/>
                <w:between w:val="nil"/>
              </w:pBdr>
            </w:pPr>
          </w:p>
        </w:tc>
        <w:tc>
          <w:tcPr>
            <w:tcW w:w="3969" w:type="dxa"/>
          </w:tcPr>
          <w:p w:rsidR="00DF6A11" w:rsidRPr="00B86E09" w:rsidRDefault="00045487" w:rsidP="005329EF">
            <w:pPr>
              <w:rPr>
                <w:b/>
                <w:u w:val="single"/>
              </w:rPr>
            </w:pPr>
            <w:r w:rsidRPr="00B86E09">
              <w:rPr>
                <w:b/>
                <w:u w:val="single"/>
              </w:rPr>
              <w:t>якості</w:t>
            </w:r>
          </w:p>
          <w:p w:rsidR="00DF6A11" w:rsidRDefault="00045487" w:rsidP="00FB7B21">
            <w:r>
              <w:t xml:space="preserve">відсоток забезпечення </w:t>
            </w:r>
            <w:r w:rsidR="00FB7B21">
              <w:t xml:space="preserve">технічним супроводом </w:t>
            </w:r>
            <w:r w:rsidR="00B36C25">
              <w:t xml:space="preserve">робочих місць </w:t>
            </w:r>
            <w:r w:rsidR="00682807">
              <w:t>- 100</w:t>
            </w:r>
          </w:p>
        </w:tc>
        <w:tc>
          <w:tcPr>
            <w:tcW w:w="1559" w:type="dxa"/>
            <w:vMerge/>
          </w:tcPr>
          <w:p w:rsidR="00DF6A11" w:rsidRDefault="00DF6A11" w:rsidP="005329EF">
            <w:pPr>
              <w:widowControl w:val="0"/>
              <w:pBdr>
                <w:top w:val="nil"/>
                <w:left w:val="nil"/>
                <w:bottom w:val="nil"/>
                <w:right w:val="nil"/>
                <w:between w:val="nil"/>
              </w:pBdr>
            </w:pPr>
          </w:p>
        </w:tc>
        <w:tc>
          <w:tcPr>
            <w:tcW w:w="1418" w:type="dxa"/>
            <w:vMerge/>
          </w:tcPr>
          <w:p w:rsidR="00DF6A11" w:rsidRDefault="00DF6A11" w:rsidP="005329EF">
            <w:pPr>
              <w:widowControl w:val="0"/>
              <w:pBdr>
                <w:top w:val="nil"/>
                <w:left w:val="nil"/>
                <w:bottom w:val="nil"/>
                <w:right w:val="nil"/>
                <w:between w:val="nil"/>
              </w:pBdr>
            </w:pPr>
          </w:p>
        </w:tc>
        <w:tc>
          <w:tcPr>
            <w:tcW w:w="1417" w:type="dxa"/>
            <w:vMerge/>
          </w:tcPr>
          <w:p w:rsidR="00DF6A11" w:rsidRDefault="00DF6A11" w:rsidP="005329EF">
            <w:pPr>
              <w:widowControl w:val="0"/>
              <w:pBdr>
                <w:top w:val="nil"/>
                <w:left w:val="nil"/>
                <w:bottom w:val="nil"/>
                <w:right w:val="nil"/>
                <w:between w:val="nil"/>
              </w:pBdr>
            </w:pPr>
          </w:p>
        </w:tc>
        <w:tc>
          <w:tcPr>
            <w:tcW w:w="2126" w:type="dxa"/>
            <w:vMerge/>
          </w:tcPr>
          <w:p w:rsidR="00DF6A11" w:rsidRDefault="00DF6A11" w:rsidP="005329EF"/>
        </w:tc>
      </w:tr>
      <w:tr w:rsidR="00B86E09" w:rsidTr="0045130A">
        <w:trPr>
          <w:trHeight w:val="842"/>
        </w:trPr>
        <w:tc>
          <w:tcPr>
            <w:tcW w:w="541" w:type="dxa"/>
            <w:vMerge w:val="restart"/>
          </w:tcPr>
          <w:p w:rsidR="00B86E09" w:rsidRDefault="00B86E09" w:rsidP="00AE09C4">
            <w:pPr>
              <w:jc w:val="center"/>
              <w:rPr>
                <w:b/>
                <w:sz w:val="22"/>
                <w:szCs w:val="22"/>
              </w:rPr>
            </w:pPr>
          </w:p>
          <w:p w:rsidR="00B86E09" w:rsidRDefault="00B86E09" w:rsidP="00AE09C4">
            <w:pPr>
              <w:jc w:val="center"/>
              <w:rPr>
                <w:sz w:val="32"/>
                <w:szCs w:val="32"/>
              </w:rPr>
            </w:pPr>
            <w:r>
              <w:rPr>
                <w:b/>
                <w:sz w:val="22"/>
                <w:szCs w:val="22"/>
              </w:rPr>
              <w:t>№ з/п</w:t>
            </w:r>
          </w:p>
        </w:tc>
        <w:tc>
          <w:tcPr>
            <w:tcW w:w="1842" w:type="dxa"/>
            <w:vMerge w:val="restart"/>
          </w:tcPr>
          <w:p w:rsidR="00B86E09" w:rsidRDefault="00B86E09" w:rsidP="00AE09C4">
            <w:pPr>
              <w:jc w:val="center"/>
              <w:rPr>
                <w:b/>
                <w:sz w:val="22"/>
                <w:szCs w:val="22"/>
              </w:rPr>
            </w:pPr>
          </w:p>
          <w:p w:rsidR="00B86E09" w:rsidRDefault="00B86E09" w:rsidP="00AE09C4">
            <w:pPr>
              <w:jc w:val="center"/>
              <w:rPr>
                <w:b/>
                <w:sz w:val="22"/>
                <w:szCs w:val="22"/>
              </w:rPr>
            </w:pPr>
            <w:r>
              <w:rPr>
                <w:b/>
                <w:sz w:val="22"/>
                <w:szCs w:val="22"/>
              </w:rPr>
              <w:t xml:space="preserve">Назва </w:t>
            </w:r>
          </w:p>
          <w:p w:rsidR="00B86E09" w:rsidRDefault="00B86E09" w:rsidP="00AE09C4">
            <w:pPr>
              <w:jc w:val="center"/>
              <w:rPr>
                <w:sz w:val="32"/>
                <w:szCs w:val="32"/>
              </w:rPr>
            </w:pPr>
            <w:r>
              <w:rPr>
                <w:b/>
                <w:sz w:val="22"/>
                <w:szCs w:val="22"/>
              </w:rPr>
              <w:t>завдання</w:t>
            </w:r>
          </w:p>
        </w:tc>
        <w:tc>
          <w:tcPr>
            <w:tcW w:w="2694" w:type="dxa"/>
            <w:vMerge w:val="restart"/>
          </w:tcPr>
          <w:p w:rsidR="00B86E09" w:rsidRDefault="00B86E09" w:rsidP="00AE09C4">
            <w:pPr>
              <w:jc w:val="center"/>
              <w:rPr>
                <w:b/>
                <w:sz w:val="22"/>
                <w:szCs w:val="22"/>
              </w:rPr>
            </w:pPr>
          </w:p>
          <w:p w:rsidR="00B86E09" w:rsidRDefault="00B86E09" w:rsidP="00AE09C4">
            <w:pPr>
              <w:jc w:val="center"/>
              <w:rPr>
                <w:b/>
                <w:sz w:val="22"/>
                <w:szCs w:val="22"/>
              </w:rPr>
            </w:pPr>
            <w:r>
              <w:rPr>
                <w:b/>
                <w:sz w:val="22"/>
                <w:szCs w:val="22"/>
              </w:rPr>
              <w:t xml:space="preserve">Перелік </w:t>
            </w:r>
          </w:p>
          <w:p w:rsidR="00B86E09" w:rsidRDefault="00B86E09" w:rsidP="00AE09C4">
            <w:pPr>
              <w:jc w:val="center"/>
              <w:rPr>
                <w:sz w:val="32"/>
                <w:szCs w:val="32"/>
              </w:rPr>
            </w:pPr>
            <w:r>
              <w:rPr>
                <w:b/>
                <w:sz w:val="22"/>
                <w:szCs w:val="22"/>
              </w:rPr>
              <w:t>заходів завдання</w:t>
            </w:r>
          </w:p>
        </w:tc>
        <w:tc>
          <w:tcPr>
            <w:tcW w:w="3969" w:type="dxa"/>
            <w:vMerge w:val="restart"/>
          </w:tcPr>
          <w:p w:rsidR="00B86E09" w:rsidRDefault="00B86E09" w:rsidP="00AE09C4">
            <w:pPr>
              <w:jc w:val="center"/>
              <w:rPr>
                <w:b/>
                <w:sz w:val="22"/>
                <w:szCs w:val="22"/>
              </w:rPr>
            </w:pPr>
          </w:p>
          <w:p w:rsidR="00B86E09" w:rsidRDefault="00B86E09" w:rsidP="00AE09C4">
            <w:pPr>
              <w:jc w:val="center"/>
              <w:rPr>
                <w:b/>
                <w:sz w:val="22"/>
                <w:szCs w:val="22"/>
              </w:rPr>
            </w:pPr>
          </w:p>
          <w:p w:rsidR="00B86E09" w:rsidRDefault="00B86E09" w:rsidP="00AE09C4">
            <w:pPr>
              <w:jc w:val="center"/>
              <w:rPr>
                <w:sz w:val="32"/>
                <w:szCs w:val="32"/>
              </w:rPr>
            </w:pPr>
            <w:r>
              <w:rPr>
                <w:b/>
                <w:sz w:val="22"/>
                <w:szCs w:val="22"/>
              </w:rPr>
              <w:t xml:space="preserve">Показники виконання заходу, одиниці виміру </w:t>
            </w:r>
          </w:p>
        </w:tc>
        <w:tc>
          <w:tcPr>
            <w:tcW w:w="1559" w:type="dxa"/>
            <w:vMerge w:val="restart"/>
          </w:tcPr>
          <w:p w:rsidR="00B86E09" w:rsidRDefault="00B86E09" w:rsidP="00AE09C4">
            <w:pPr>
              <w:jc w:val="center"/>
              <w:rPr>
                <w:b/>
                <w:sz w:val="22"/>
                <w:szCs w:val="22"/>
              </w:rPr>
            </w:pPr>
          </w:p>
          <w:p w:rsidR="00B86E09" w:rsidRDefault="00B86E09" w:rsidP="00AE09C4">
            <w:pPr>
              <w:jc w:val="center"/>
              <w:rPr>
                <w:b/>
                <w:sz w:val="22"/>
                <w:szCs w:val="22"/>
              </w:rPr>
            </w:pPr>
            <w:r>
              <w:rPr>
                <w:b/>
                <w:sz w:val="22"/>
                <w:szCs w:val="22"/>
              </w:rPr>
              <w:t xml:space="preserve">Виконавець </w:t>
            </w:r>
          </w:p>
          <w:p w:rsidR="00B86E09" w:rsidRDefault="00B86E09" w:rsidP="00AE09C4">
            <w:pPr>
              <w:jc w:val="center"/>
              <w:rPr>
                <w:sz w:val="32"/>
                <w:szCs w:val="32"/>
              </w:rPr>
            </w:pPr>
            <w:r>
              <w:rPr>
                <w:b/>
                <w:sz w:val="22"/>
                <w:szCs w:val="22"/>
              </w:rPr>
              <w:t>заходу</w:t>
            </w:r>
          </w:p>
        </w:tc>
        <w:tc>
          <w:tcPr>
            <w:tcW w:w="2835" w:type="dxa"/>
            <w:gridSpan w:val="2"/>
          </w:tcPr>
          <w:p w:rsidR="00B86E09" w:rsidRDefault="00B86E09" w:rsidP="00AE09C4">
            <w:pPr>
              <w:jc w:val="center"/>
              <w:rPr>
                <w:b/>
                <w:sz w:val="22"/>
                <w:szCs w:val="22"/>
              </w:rPr>
            </w:pPr>
          </w:p>
          <w:p w:rsidR="00B86E09" w:rsidRDefault="00B86E09" w:rsidP="00AE09C4">
            <w:pPr>
              <w:jc w:val="center"/>
              <w:rPr>
                <w:sz w:val="32"/>
                <w:szCs w:val="32"/>
              </w:rPr>
            </w:pPr>
            <w:r>
              <w:rPr>
                <w:b/>
                <w:sz w:val="22"/>
                <w:szCs w:val="22"/>
              </w:rPr>
              <w:t>Фінансування</w:t>
            </w:r>
          </w:p>
        </w:tc>
        <w:tc>
          <w:tcPr>
            <w:tcW w:w="2126" w:type="dxa"/>
          </w:tcPr>
          <w:p w:rsidR="00B86E09" w:rsidRDefault="00B86E09" w:rsidP="005329EF">
            <w:r>
              <w:rPr>
                <w:b/>
                <w:sz w:val="22"/>
                <w:szCs w:val="22"/>
              </w:rPr>
              <w:t>Очікуваний результат</w:t>
            </w:r>
          </w:p>
        </w:tc>
      </w:tr>
      <w:tr w:rsidR="00D0006C" w:rsidTr="0045130A">
        <w:trPr>
          <w:trHeight w:val="566"/>
        </w:trPr>
        <w:tc>
          <w:tcPr>
            <w:tcW w:w="541" w:type="dxa"/>
            <w:vMerge/>
          </w:tcPr>
          <w:p w:rsidR="00D0006C" w:rsidRDefault="00D0006C" w:rsidP="009849C8">
            <w:pPr>
              <w:widowControl w:val="0"/>
              <w:pBdr>
                <w:top w:val="nil"/>
                <w:left w:val="nil"/>
                <w:bottom w:val="nil"/>
                <w:right w:val="nil"/>
                <w:between w:val="nil"/>
              </w:pBdr>
            </w:pPr>
          </w:p>
        </w:tc>
        <w:tc>
          <w:tcPr>
            <w:tcW w:w="1842" w:type="dxa"/>
            <w:vMerge/>
          </w:tcPr>
          <w:p w:rsidR="00D0006C" w:rsidRDefault="00D0006C" w:rsidP="00BF2694">
            <w:pPr>
              <w:widowControl w:val="0"/>
              <w:pBdr>
                <w:top w:val="nil"/>
                <w:left w:val="nil"/>
                <w:bottom w:val="nil"/>
                <w:right w:val="nil"/>
                <w:between w:val="nil"/>
              </w:pBdr>
            </w:pPr>
          </w:p>
        </w:tc>
        <w:tc>
          <w:tcPr>
            <w:tcW w:w="2694" w:type="dxa"/>
            <w:vMerge/>
          </w:tcPr>
          <w:p w:rsidR="00D0006C" w:rsidRDefault="00D0006C" w:rsidP="005329EF">
            <w:pPr>
              <w:widowControl w:val="0"/>
              <w:pBdr>
                <w:top w:val="nil"/>
                <w:left w:val="nil"/>
                <w:bottom w:val="nil"/>
                <w:right w:val="nil"/>
                <w:between w:val="nil"/>
              </w:pBdr>
            </w:pPr>
          </w:p>
        </w:tc>
        <w:tc>
          <w:tcPr>
            <w:tcW w:w="3969" w:type="dxa"/>
            <w:vMerge/>
            <w:vAlign w:val="center"/>
          </w:tcPr>
          <w:p w:rsidR="00D0006C" w:rsidRPr="00BB0103" w:rsidRDefault="00D0006C" w:rsidP="00EE1F93"/>
        </w:tc>
        <w:tc>
          <w:tcPr>
            <w:tcW w:w="1559" w:type="dxa"/>
            <w:vMerge/>
          </w:tcPr>
          <w:p w:rsidR="00D0006C" w:rsidRDefault="00D0006C" w:rsidP="005329EF">
            <w:pPr>
              <w:widowControl w:val="0"/>
              <w:pBdr>
                <w:top w:val="nil"/>
                <w:left w:val="nil"/>
                <w:bottom w:val="nil"/>
                <w:right w:val="nil"/>
                <w:between w:val="nil"/>
              </w:pBdr>
            </w:pPr>
          </w:p>
        </w:tc>
        <w:tc>
          <w:tcPr>
            <w:tcW w:w="1418" w:type="dxa"/>
          </w:tcPr>
          <w:p w:rsidR="00D0006C" w:rsidRDefault="00D0006C" w:rsidP="00AE09C4">
            <w:pPr>
              <w:jc w:val="center"/>
              <w:rPr>
                <w:sz w:val="32"/>
                <w:szCs w:val="32"/>
              </w:rPr>
            </w:pPr>
            <w:r>
              <w:rPr>
                <w:b/>
                <w:sz w:val="22"/>
                <w:szCs w:val="22"/>
              </w:rPr>
              <w:t>джерела</w:t>
            </w:r>
          </w:p>
        </w:tc>
        <w:tc>
          <w:tcPr>
            <w:tcW w:w="1417" w:type="dxa"/>
          </w:tcPr>
          <w:p w:rsidR="00D0006C" w:rsidRDefault="00D0006C" w:rsidP="00AE09C4">
            <w:pPr>
              <w:ind w:left="-110" w:right="-108"/>
              <w:jc w:val="center"/>
              <w:rPr>
                <w:b/>
                <w:sz w:val="22"/>
                <w:szCs w:val="22"/>
              </w:rPr>
            </w:pPr>
            <w:r>
              <w:rPr>
                <w:b/>
                <w:sz w:val="22"/>
                <w:szCs w:val="22"/>
              </w:rPr>
              <w:t xml:space="preserve">обсяги, </w:t>
            </w:r>
          </w:p>
          <w:p w:rsidR="00D0006C" w:rsidRDefault="00D0006C" w:rsidP="00AE09C4">
            <w:pPr>
              <w:ind w:left="-110" w:right="-108"/>
              <w:jc w:val="center"/>
              <w:rPr>
                <w:sz w:val="32"/>
                <w:szCs w:val="32"/>
              </w:rPr>
            </w:pPr>
            <w:proofErr w:type="spellStart"/>
            <w:r>
              <w:rPr>
                <w:b/>
                <w:sz w:val="22"/>
                <w:szCs w:val="22"/>
              </w:rPr>
              <w:t>тис.грн</w:t>
            </w:r>
            <w:proofErr w:type="spellEnd"/>
            <w:r>
              <w:rPr>
                <w:b/>
                <w:sz w:val="22"/>
                <w:szCs w:val="22"/>
              </w:rPr>
              <w:t>.</w:t>
            </w:r>
          </w:p>
        </w:tc>
        <w:tc>
          <w:tcPr>
            <w:tcW w:w="2126" w:type="dxa"/>
            <w:vMerge w:val="restart"/>
          </w:tcPr>
          <w:p w:rsidR="00D0006C" w:rsidRDefault="00D0006C" w:rsidP="005329EF"/>
        </w:tc>
      </w:tr>
      <w:tr w:rsidR="00D0006C" w:rsidTr="007B36B5">
        <w:trPr>
          <w:trHeight w:val="1112"/>
        </w:trPr>
        <w:tc>
          <w:tcPr>
            <w:tcW w:w="541" w:type="dxa"/>
            <w:vMerge w:val="restart"/>
          </w:tcPr>
          <w:p w:rsidR="00D0006C" w:rsidRDefault="00D0006C" w:rsidP="009849C8">
            <w:pPr>
              <w:widowControl w:val="0"/>
              <w:pBdr>
                <w:top w:val="nil"/>
                <w:left w:val="nil"/>
                <w:bottom w:val="nil"/>
                <w:right w:val="nil"/>
                <w:between w:val="nil"/>
              </w:pBdr>
            </w:pPr>
            <w:r>
              <w:t>2</w:t>
            </w:r>
          </w:p>
        </w:tc>
        <w:tc>
          <w:tcPr>
            <w:tcW w:w="1842" w:type="dxa"/>
            <w:vMerge w:val="restart"/>
          </w:tcPr>
          <w:p w:rsidR="00D0006C" w:rsidRDefault="00D0006C" w:rsidP="00BF2694">
            <w:pPr>
              <w:widowControl w:val="0"/>
              <w:pBdr>
                <w:top w:val="nil"/>
                <w:left w:val="nil"/>
                <w:bottom w:val="nil"/>
                <w:right w:val="nil"/>
                <w:between w:val="nil"/>
              </w:pBdr>
            </w:pPr>
          </w:p>
          <w:p w:rsidR="00D0006C" w:rsidRDefault="00D0006C" w:rsidP="00BF2694">
            <w:pPr>
              <w:widowControl w:val="0"/>
              <w:pBdr>
                <w:top w:val="nil"/>
                <w:left w:val="nil"/>
                <w:bottom w:val="nil"/>
                <w:right w:val="nil"/>
                <w:between w:val="nil"/>
              </w:pBdr>
            </w:pPr>
          </w:p>
          <w:p w:rsidR="00D0006C" w:rsidRDefault="00D0006C" w:rsidP="00BF2694">
            <w:pPr>
              <w:widowControl w:val="0"/>
              <w:pBdr>
                <w:top w:val="nil"/>
                <w:left w:val="nil"/>
                <w:bottom w:val="nil"/>
                <w:right w:val="nil"/>
                <w:between w:val="nil"/>
              </w:pBdr>
            </w:pPr>
          </w:p>
          <w:p w:rsidR="00D0006C" w:rsidRPr="00BF2694" w:rsidRDefault="00D0006C" w:rsidP="00BF2694">
            <w:pPr>
              <w:widowControl w:val="0"/>
              <w:pBdr>
                <w:top w:val="nil"/>
                <w:left w:val="nil"/>
                <w:bottom w:val="nil"/>
                <w:right w:val="nil"/>
                <w:between w:val="nil"/>
              </w:pBdr>
            </w:pPr>
            <w:r w:rsidRPr="00BF2694">
              <w:t>Інформатизація публічного управління</w:t>
            </w:r>
          </w:p>
          <w:p w:rsidR="00D0006C" w:rsidRDefault="00D0006C" w:rsidP="00BF2694">
            <w:pPr>
              <w:widowControl w:val="0"/>
              <w:pBdr>
                <w:top w:val="nil"/>
                <w:left w:val="nil"/>
                <w:bottom w:val="nil"/>
                <w:right w:val="nil"/>
                <w:between w:val="nil"/>
              </w:pBdr>
            </w:pPr>
          </w:p>
          <w:p w:rsidR="00D0006C" w:rsidRDefault="00D0006C" w:rsidP="00BF2694">
            <w:pPr>
              <w:widowControl w:val="0"/>
              <w:pBdr>
                <w:top w:val="nil"/>
                <w:left w:val="nil"/>
                <w:bottom w:val="nil"/>
                <w:right w:val="nil"/>
                <w:between w:val="nil"/>
              </w:pBdr>
            </w:pPr>
          </w:p>
          <w:p w:rsidR="00D0006C" w:rsidRDefault="00D0006C" w:rsidP="00BF2694">
            <w:pPr>
              <w:widowControl w:val="0"/>
              <w:pBdr>
                <w:top w:val="nil"/>
                <w:left w:val="nil"/>
                <w:bottom w:val="nil"/>
                <w:right w:val="nil"/>
                <w:between w:val="nil"/>
              </w:pBdr>
            </w:pPr>
          </w:p>
          <w:p w:rsidR="00D0006C" w:rsidRDefault="00D0006C" w:rsidP="00BF2694">
            <w:pPr>
              <w:widowControl w:val="0"/>
              <w:pBdr>
                <w:top w:val="nil"/>
                <w:left w:val="nil"/>
                <w:bottom w:val="nil"/>
                <w:right w:val="nil"/>
                <w:between w:val="nil"/>
              </w:pBdr>
            </w:pPr>
          </w:p>
          <w:p w:rsidR="00D0006C" w:rsidRDefault="00D0006C" w:rsidP="00BF2694">
            <w:pPr>
              <w:widowControl w:val="0"/>
              <w:pBdr>
                <w:top w:val="nil"/>
                <w:left w:val="nil"/>
                <w:bottom w:val="nil"/>
                <w:right w:val="nil"/>
                <w:between w:val="nil"/>
              </w:pBdr>
            </w:pPr>
          </w:p>
          <w:p w:rsidR="00D0006C" w:rsidRDefault="00D0006C" w:rsidP="00BF2694">
            <w:pPr>
              <w:widowControl w:val="0"/>
              <w:pBdr>
                <w:top w:val="nil"/>
                <w:left w:val="nil"/>
                <w:bottom w:val="nil"/>
                <w:right w:val="nil"/>
                <w:between w:val="nil"/>
              </w:pBdr>
            </w:pPr>
          </w:p>
          <w:p w:rsidR="00D0006C" w:rsidRDefault="00D0006C" w:rsidP="00BF2694">
            <w:pPr>
              <w:widowControl w:val="0"/>
              <w:pBdr>
                <w:top w:val="nil"/>
                <w:left w:val="nil"/>
                <w:bottom w:val="nil"/>
                <w:right w:val="nil"/>
                <w:between w:val="nil"/>
              </w:pBdr>
            </w:pPr>
          </w:p>
          <w:p w:rsidR="00D0006C" w:rsidRDefault="00D0006C" w:rsidP="00BF2694">
            <w:pPr>
              <w:widowControl w:val="0"/>
              <w:pBdr>
                <w:top w:val="nil"/>
                <w:left w:val="nil"/>
                <w:bottom w:val="nil"/>
                <w:right w:val="nil"/>
                <w:between w:val="nil"/>
              </w:pBdr>
            </w:pPr>
          </w:p>
          <w:p w:rsidR="00D0006C" w:rsidRDefault="00D0006C" w:rsidP="00BF2694">
            <w:pPr>
              <w:widowControl w:val="0"/>
              <w:pBdr>
                <w:top w:val="nil"/>
                <w:left w:val="nil"/>
                <w:bottom w:val="nil"/>
                <w:right w:val="nil"/>
                <w:between w:val="nil"/>
              </w:pBdr>
            </w:pPr>
          </w:p>
        </w:tc>
        <w:tc>
          <w:tcPr>
            <w:tcW w:w="2694" w:type="dxa"/>
            <w:vMerge w:val="restart"/>
          </w:tcPr>
          <w:p w:rsidR="00D0006C" w:rsidRDefault="00D0006C" w:rsidP="005329EF">
            <w:pPr>
              <w:widowControl w:val="0"/>
              <w:pBdr>
                <w:top w:val="nil"/>
                <w:left w:val="nil"/>
                <w:bottom w:val="nil"/>
                <w:right w:val="nil"/>
                <w:between w:val="nil"/>
              </w:pBdr>
            </w:pPr>
            <w:r>
              <w:t>Впровадження системи реєстрів територіальної громади з функціоналом по-господарського обліку та управління земельними ресурсами</w:t>
            </w:r>
          </w:p>
        </w:tc>
        <w:tc>
          <w:tcPr>
            <w:tcW w:w="3969" w:type="dxa"/>
            <w:vAlign w:val="center"/>
          </w:tcPr>
          <w:p w:rsidR="00D0006C" w:rsidRPr="00BB0103" w:rsidRDefault="00D0006C" w:rsidP="00EE1F93">
            <w:r w:rsidRPr="00BB0103">
              <w:t>затрат</w:t>
            </w:r>
          </w:p>
          <w:p w:rsidR="00D0006C" w:rsidRPr="00BB0103" w:rsidRDefault="00D0006C" w:rsidP="00EE1F93">
            <w:pPr>
              <w:rPr>
                <w:rFonts w:ascii="Arial" w:eastAsia="Arial" w:hAnsi="Arial" w:cs="Arial"/>
              </w:rPr>
            </w:pPr>
            <w:r w:rsidRPr="00BB0103">
              <w:t>Видатки на закупівлю товарів та(чи) послуг задля забезпечення цифрової інфраструктури в органах публічної влади</w:t>
            </w:r>
          </w:p>
        </w:tc>
        <w:tc>
          <w:tcPr>
            <w:tcW w:w="1559" w:type="dxa"/>
            <w:vMerge w:val="restart"/>
          </w:tcPr>
          <w:p w:rsidR="00D0006C" w:rsidRDefault="00D0006C" w:rsidP="00227A5A">
            <w:pPr>
              <w:jc w:val="both"/>
            </w:pPr>
            <w:proofErr w:type="spellStart"/>
            <w:r>
              <w:t>Радехівська</w:t>
            </w:r>
            <w:proofErr w:type="spellEnd"/>
            <w:r>
              <w:t xml:space="preserve"> міська рада</w:t>
            </w:r>
          </w:p>
          <w:p w:rsidR="00D0006C" w:rsidRDefault="00D0006C" w:rsidP="00227A5A">
            <w:pPr>
              <w:jc w:val="both"/>
            </w:pPr>
          </w:p>
          <w:p w:rsidR="00D0006C" w:rsidRDefault="00D0006C" w:rsidP="00227A5A">
            <w:pPr>
              <w:jc w:val="both"/>
            </w:pPr>
            <w:r>
              <w:t xml:space="preserve">Відділи та структурні підрозділи </w:t>
            </w:r>
            <w:proofErr w:type="spellStart"/>
            <w:r>
              <w:t>Радехівської</w:t>
            </w:r>
            <w:proofErr w:type="spellEnd"/>
            <w:r>
              <w:t xml:space="preserve"> міської ради</w:t>
            </w:r>
          </w:p>
          <w:p w:rsidR="007B36B5" w:rsidRDefault="007B36B5" w:rsidP="00227A5A">
            <w:pPr>
              <w:jc w:val="both"/>
            </w:pPr>
          </w:p>
          <w:p w:rsidR="007B36B5" w:rsidRDefault="007B36B5" w:rsidP="00227A5A">
            <w:pPr>
              <w:jc w:val="both"/>
            </w:pPr>
            <w:r w:rsidRPr="007B36B5">
              <w:rPr>
                <w:color w:val="000000"/>
              </w:rPr>
              <w:t>Львівська обласна державна адміністрація</w:t>
            </w:r>
          </w:p>
        </w:tc>
        <w:tc>
          <w:tcPr>
            <w:tcW w:w="1418" w:type="dxa"/>
            <w:vMerge w:val="restart"/>
          </w:tcPr>
          <w:p w:rsidR="00D0006C" w:rsidRDefault="00D0006C" w:rsidP="00227A5A">
            <w:r>
              <w:t xml:space="preserve">кошти місцевого  та обласного бюджетів, за рахунок інших джерел, не заборонених </w:t>
            </w:r>
            <w:proofErr w:type="spellStart"/>
            <w:r>
              <w:t>законодавстввом</w:t>
            </w:r>
            <w:proofErr w:type="spellEnd"/>
          </w:p>
        </w:tc>
        <w:tc>
          <w:tcPr>
            <w:tcW w:w="1417" w:type="dxa"/>
            <w:vMerge w:val="restart"/>
          </w:tcPr>
          <w:p w:rsidR="00D0006C" w:rsidRDefault="00D0006C" w:rsidP="007B36B5">
            <w:pPr>
              <w:widowControl w:val="0"/>
              <w:pBdr>
                <w:top w:val="nil"/>
                <w:left w:val="nil"/>
                <w:bottom w:val="nil"/>
                <w:right w:val="nil"/>
                <w:between w:val="nil"/>
              </w:pBdr>
              <w:jc w:val="center"/>
            </w:pPr>
            <w:r>
              <w:t>230,0</w:t>
            </w:r>
          </w:p>
        </w:tc>
        <w:tc>
          <w:tcPr>
            <w:tcW w:w="2126" w:type="dxa"/>
            <w:vMerge/>
          </w:tcPr>
          <w:p w:rsidR="00D0006C" w:rsidRDefault="00D0006C" w:rsidP="005329EF"/>
        </w:tc>
      </w:tr>
      <w:tr w:rsidR="00D0006C" w:rsidTr="0045130A">
        <w:trPr>
          <w:trHeight w:val="842"/>
        </w:trPr>
        <w:tc>
          <w:tcPr>
            <w:tcW w:w="541" w:type="dxa"/>
            <w:vMerge/>
          </w:tcPr>
          <w:p w:rsidR="00D0006C" w:rsidRDefault="00D0006C" w:rsidP="009849C8">
            <w:pPr>
              <w:widowControl w:val="0"/>
              <w:pBdr>
                <w:top w:val="nil"/>
                <w:left w:val="nil"/>
                <w:bottom w:val="nil"/>
                <w:right w:val="nil"/>
                <w:between w:val="nil"/>
              </w:pBdr>
            </w:pPr>
          </w:p>
        </w:tc>
        <w:tc>
          <w:tcPr>
            <w:tcW w:w="1842" w:type="dxa"/>
            <w:vMerge/>
          </w:tcPr>
          <w:p w:rsidR="00D0006C" w:rsidRDefault="00D0006C" w:rsidP="005329EF">
            <w:pPr>
              <w:widowControl w:val="0"/>
              <w:pBdr>
                <w:top w:val="nil"/>
                <w:left w:val="nil"/>
                <w:bottom w:val="nil"/>
                <w:right w:val="nil"/>
                <w:between w:val="nil"/>
              </w:pBdr>
            </w:pPr>
          </w:p>
        </w:tc>
        <w:tc>
          <w:tcPr>
            <w:tcW w:w="2694" w:type="dxa"/>
            <w:vMerge/>
          </w:tcPr>
          <w:p w:rsidR="00D0006C" w:rsidRDefault="00D0006C" w:rsidP="005329EF">
            <w:pPr>
              <w:widowControl w:val="0"/>
              <w:pBdr>
                <w:top w:val="nil"/>
                <w:left w:val="nil"/>
                <w:bottom w:val="nil"/>
                <w:right w:val="nil"/>
                <w:between w:val="nil"/>
              </w:pBdr>
            </w:pPr>
          </w:p>
        </w:tc>
        <w:tc>
          <w:tcPr>
            <w:tcW w:w="3969" w:type="dxa"/>
            <w:vAlign w:val="center"/>
          </w:tcPr>
          <w:p w:rsidR="00D0006C" w:rsidRPr="00BB0103" w:rsidRDefault="00D0006C" w:rsidP="00EE1F93">
            <w:r w:rsidRPr="00BB0103">
              <w:t>продукту</w:t>
            </w:r>
          </w:p>
          <w:p w:rsidR="00D0006C" w:rsidRPr="00BB0103" w:rsidRDefault="00D0006C" w:rsidP="00D0006C">
            <w:pPr>
              <w:rPr>
                <w:rFonts w:ascii="Arial" w:eastAsia="Arial" w:hAnsi="Arial" w:cs="Arial"/>
              </w:rPr>
            </w:pPr>
            <w:r w:rsidRPr="00BB0103">
              <w:t xml:space="preserve">Кількість побудованих або модернізованих локальних обчислювальних мереж </w:t>
            </w:r>
            <w:r>
              <w:t xml:space="preserve"> - 14</w:t>
            </w:r>
          </w:p>
        </w:tc>
        <w:tc>
          <w:tcPr>
            <w:tcW w:w="1559" w:type="dxa"/>
            <w:vMerge/>
          </w:tcPr>
          <w:p w:rsidR="00D0006C" w:rsidRDefault="00D0006C" w:rsidP="00227A5A">
            <w:pPr>
              <w:widowControl w:val="0"/>
              <w:pBdr>
                <w:top w:val="nil"/>
                <w:left w:val="nil"/>
                <w:bottom w:val="nil"/>
                <w:right w:val="nil"/>
                <w:between w:val="nil"/>
              </w:pBdr>
              <w:rPr>
                <w:u w:val="single"/>
              </w:rPr>
            </w:pPr>
          </w:p>
        </w:tc>
        <w:tc>
          <w:tcPr>
            <w:tcW w:w="1418" w:type="dxa"/>
            <w:vMerge/>
          </w:tcPr>
          <w:p w:rsidR="00D0006C" w:rsidRDefault="00D0006C" w:rsidP="00227A5A">
            <w:pPr>
              <w:widowControl w:val="0"/>
              <w:pBdr>
                <w:top w:val="nil"/>
                <w:left w:val="nil"/>
                <w:bottom w:val="nil"/>
                <w:right w:val="nil"/>
                <w:between w:val="nil"/>
              </w:pBdr>
              <w:rPr>
                <w:u w:val="single"/>
              </w:rPr>
            </w:pPr>
          </w:p>
        </w:tc>
        <w:tc>
          <w:tcPr>
            <w:tcW w:w="1417" w:type="dxa"/>
            <w:vMerge/>
          </w:tcPr>
          <w:p w:rsidR="00D0006C" w:rsidRDefault="00D0006C" w:rsidP="005329EF">
            <w:pPr>
              <w:widowControl w:val="0"/>
              <w:pBdr>
                <w:top w:val="nil"/>
                <w:left w:val="nil"/>
                <w:bottom w:val="nil"/>
                <w:right w:val="nil"/>
                <w:between w:val="nil"/>
              </w:pBdr>
            </w:pPr>
          </w:p>
        </w:tc>
        <w:tc>
          <w:tcPr>
            <w:tcW w:w="2126" w:type="dxa"/>
            <w:vMerge/>
          </w:tcPr>
          <w:p w:rsidR="00D0006C" w:rsidRDefault="00D0006C" w:rsidP="005329EF"/>
        </w:tc>
      </w:tr>
      <w:tr w:rsidR="00D0006C" w:rsidTr="0045130A">
        <w:trPr>
          <w:trHeight w:val="842"/>
        </w:trPr>
        <w:tc>
          <w:tcPr>
            <w:tcW w:w="541" w:type="dxa"/>
            <w:vMerge/>
          </w:tcPr>
          <w:p w:rsidR="00D0006C" w:rsidRDefault="00D0006C" w:rsidP="009849C8">
            <w:pPr>
              <w:widowControl w:val="0"/>
              <w:pBdr>
                <w:top w:val="nil"/>
                <w:left w:val="nil"/>
                <w:bottom w:val="nil"/>
                <w:right w:val="nil"/>
                <w:between w:val="nil"/>
              </w:pBdr>
            </w:pPr>
          </w:p>
        </w:tc>
        <w:tc>
          <w:tcPr>
            <w:tcW w:w="1842" w:type="dxa"/>
            <w:vMerge/>
          </w:tcPr>
          <w:p w:rsidR="00D0006C" w:rsidRDefault="00D0006C" w:rsidP="005329EF">
            <w:pPr>
              <w:widowControl w:val="0"/>
              <w:pBdr>
                <w:top w:val="nil"/>
                <w:left w:val="nil"/>
                <w:bottom w:val="nil"/>
                <w:right w:val="nil"/>
                <w:between w:val="nil"/>
              </w:pBdr>
            </w:pPr>
          </w:p>
        </w:tc>
        <w:tc>
          <w:tcPr>
            <w:tcW w:w="2694" w:type="dxa"/>
            <w:vMerge/>
          </w:tcPr>
          <w:p w:rsidR="00D0006C" w:rsidRDefault="00D0006C" w:rsidP="005329EF">
            <w:pPr>
              <w:widowControl w:val="0"/>
              <w:pBdr>
                <w:top w:val="nil"/>
                <w:left w:val="nil"/>
                <w:bottom w:val="nil"/>
                <w:right w:val="nil"/>
                <w:between w:val="nil"/>
              </w:pBdr>
            </w:pPr>
          </w:p>
        </w:tc>
        <w:tc>
          <w:tcPr>
            <w:tcW w:w="3969" w:type="dxa"/>
            <w:vAlign w:val="center"/>
          </w:tcPr>
          <w:p w:rsidR="00D0006C" w:rsidRPr="00BB0103" w:rsidRDefault="00D0006C" w:rsidP="00EE1F93">
            <w:r w:rsidRPr="00BB0103">
              <w:t>ефективності</w:t>
            </w:r>
          </w:p>
          <w:p w:rsidR="00D0006C" w:rsidRPr="00BB0103" w:rsidRDefault="00D0006C" w:rsidP="00EE1F93">
            <w:r w:rsidRPr="00BB0103">
              <w:t>Середня вартість витрат на побудову або модернізацію локальної мережі</w:t>
            </w:r>
          </w:p>
          <w:p w:rsidR="00D0006C" w:rsidRPr="00D0006C" w:rsidRDefault="00D0006C" w:rsidP="00EE1F93">
            <w:pPr>
              <w:rPr>
                <w:rFonts w:eastAsia="Arial"/>
              </w:rPr>
            </w:pPr>
            <w:r w:rsidRPr="00D0006C">
              <w:rPr>
                <w:rFonts w:eastAsia="Arial"/>
              </w:rPr>
              <w:t>16 428,6 грн.</w:t>
            </w:r>
          </w:p>
        </w:tc>
        <w:tc>
          <w:tcPr>
            <w:tcW w:w="1559" w:type="dxa"/>
            <w:vMerge/>
          </w:tcPr>
          <w:p w:rsidR="00D0006C" w:rsidRDefault="00D0006C" w:rsidP="00227A5A">
            <w:pPr>
              <w:widowControl w:val="0"/>
              <w:pBdr>
                <w:top w:val="nil"/>
                <w:left w:val="nil"/>
                <w:bottom w:val="nil"/>
                <w:right w:val="nil"/>
                <w:between w:val="nil"/>
              </w:pBdr>
              <w:rPr>
                <w:u w:val="single"/>
              </w:rPr>
            </w:pPr>
          </w:p>
        </w:tc>
        <w:tc>
          <w:tcPr>
            <w:tcW w:w="1418" w:type="dxa"/>
            <w:vMerge/>
          </w:tcPr>
          <w:p w:rsidR="00D0006C" w:rsidRDefault="00D0006C" w:rsidP="00227A5A">
            <w:pPr>
              <w:widowControl w:val="0"/>
              <w:pBdr>
                <w:top w:val="nil"/>
                <w:left w:val="nil"/>
                <w:bottom w:val="nil"/>
                <w:right w:val="nil"/>
                <w:between w:val="nil"/>
              </w:pBdr>
              <w:rPr>
                <w:u w:val="single"/>
              </w:rPr>
            </w:pPr>
          </w:p>
        </w:tc>
        <w:tc>
          <w:tcPr>
            <w:tcW w:w="1417" w:type="dxa"/>
            <w:vMerge/>
          </w:tcPr>
          <w:p w:rsidR="00D0006C" w:rsidRDefault="00D0006C" w:rsidP="005329EF">
            <w:pPr>
              <w:widowControl w:val="0"/>
              <w:pBdr>
                <w:top w:val="nil"/>
                <w:left w:val="nil"/>
                <w:bottom w:val="nil"/>
                <w:right w:val="nil"/>
                <w:between w:val="nil"/>
              </w:pBdr>
            </w:pPr>
          </w:p>
        </w:tc>
        <w:tc>
          <w:tcPr>
            <w:tcW w:w="2126" w:type="dxa"/>
            <w:vMerge/>
          </w:tcPr>
          <w:p w:rsidR="00D0006C" w:rsidRDefault="00D0006C" w:rsidP="005329EF"/>
        </w:tc>
      </w:tr>
      <w:tr w:rsidR="00D0006C" w:rsidTr="0045130A">
        <w:trPr>
          <w:trHeight w:val="842"/>
        </w:trPr>
        <w:tc>
          <w:tcPr>
            <w:tcW w:w="541" w:type="dxa"/>
            <w:vMerge/>
          </w:tcPr>
          <w:p w:rsidR="00D0006C" w:rsidRDefault="00D0006C" w:rsidP="009849C8">
            <w:pPr>
              <w:widowControl w:val="0"/>
              <w:pBdr>
                <w:top w:val="nil"/>
                <w:left w:val="nil"/>
                <w:bottom w:val="nil"/>
                <w:right w:val="nil"/>
                <w:between w:val="nil"/>
              </w:pBdr>
            </w:pPr>
          </w:p>
        </w:tc>
        <w:tc>
          <w:tcPr>
            <w:tcW w:w="1842" w:type="dxa"/>
            <w:vMerge/>
          </w:tcPr>
          <w:p w:rsidR="00D0006C" w:rsidRDefault="00D0006C" w:rsidP="005329EF">
            <w:pPr>
              <w:widowControl w:val="0"/>
              <w:pBdr>
                <w:top w:val="nil"/>
                <w:left w:val="nil"/>
                <w:bottom w:val="nil"/>
                <w:right w:val="nil"/>
                <w:between w:val="nil"/>
              </w:pBdr>
            </w:pPr>
          </w:p>
        </w:tc>
        <w:tc>
          <w:tcPr>
            <w:tcW w:w="2694" w:type="dxa"/>
            <w:vMerge/>
          </w:tcPr>
          <w:p w:rsidR="00D0006C" w:rsidRDefault="00D0006C" w:rsidP="005329EF">
            <w:pPr>
              <w:widowControl w:val="0"/>
              <w:pBdr>
                <w:top w:val="nil"/>
                <w:left w:val="nil"/>
                <w:bottom w:val="nil"/>
                <w:right w:val="nil"/>
                <w:between w:val="nil"/>
              </w:pBdr>
            </w:pPr>
          </w:p>
        </w:tc>
        <w:tc>
          <w:tcPr>
            <w:tcW w:w="3969" w:type="dxa"/>
            <w:vAlign w:val="center"/>
          </w:tcPr>
          <w:p w:rsidR="00D0006C" w:rsidRPr="00BB0103" w:rsidRDefault="00D0006C" w:rsidP="00EE1F93">
            <w:r w:rsidRPr="00BB0103">
              <w:t>якості</w:t>
            </w:r>
          </w:p>
          <w:p w:rsidR="00D0006C" w:rsidRDefault="00D0006C" w:rsidP="00BF2694">
            <w:r w:rsidRPr="00BB0103">
              <w:t xml:space="preserve">% забезпечення робочих місць доступом </w:t>
            </w:r>
            <w:r>
              <w:t>до реєстрів по-господарського обліку та управління земельними ресурсами</w:t>
            </w:r>
          </w:p>
          <w:p w:rsidR="0045130A" w:rsidRDefault="0045130A" w:rsidP="00BF2694"/>
          <w:p w:rsidR="0045130A" w:rsidRDefault="0045130A" w:rsidP="00BF2694"/>
          <w:p w:rsidR="0045130A" w:rsidRDefault="0045130A" w:rsidP="00BF2694"/>
          <w:p w:rsidR="0045130A" w:rsidRDefault="0045130A" w:rsidP="00BF2694"/>
          <w:p w:rsidR="0045130A" w:rsidRDefault="0045130A" w:rsidP="00BF2694"/>
          <w:p w:rsidR="0045130A" w:rsidRDefault="0045130A" w:rsidP="00BF2694"/>
          <w:p w:rsidR="0045130A" w:rsidRDefault="0045130A" w:rsidP="00BF2694"/>
          <w:p w:rsidR="0045130A" w:rsidRDefault="0045130A" w:rsidP="00BF2694"/>
          <w:p w:rsidR="0045130A" w:rsidRDefault="0045130A" w:rsidP="00BF2694"/>
          <w:p w:rsidR="007B36B5" w:rsidRDefault="007B36B5" w:rsidP="00BF2694"/>
          <w:p w:rsidR="007B36B5" w:rsidRDefault="007B36B5" w:rsidP="00BF2694"/>
          <w:p w:rsidR="007B36B5" w:rsidRDefault="007B36B5" w:rsidP="00BF2694"/>
          <w:p w:rsidR="007B36B5" w:rsidRDefault="007B36B5" w:rsidP="00BF2694"/>
          <w:p w:rsidR="007B36B5" w:rsidRDefault="007B36B5" w:rsidP="00BF2694"/>
          <w:p w:rsidR="007B36B5" w:rsidRDefault="007B36B5" w:rsidP="00BF2694"/>
          <w:p w:rsidR="0045130A" w:rsidRDefault="0045130A" w:rsidP="00BF2694"/>
          <w:p w:rsidR="0086596E" w:rsidRDefault="0086596E" w:rsidP="00BF2694"/>
          <w:p w:rsidR="0045130A" w:rsidRPr="00BB0103" w:rsidRDefault="0045130A" w:rsidP="00BF2694">
            <w:pPr>
              <w:rPr>
                <w:rFonts w:ascii="Arial" w:eastAsia="Arial" w:hAnsi="Arial" w:cs="Arial"/>
              </w:rPr>
            </w:pPr>
          </w:p>
        </w:tc>
        <w:tc>
          <w:tcPr>
            <w:tcW w:w="1559" w:type="dxa"/>
            <w:vMerge/>
          </w:tcPr>
          <w:p w:rsidR="00D0006C" w:rsidRDefault="00D0006C" w:rsidP="00227A5A">
            <w:pPr>
              <w:widowControl w:val="0"/>
              <w:pBdr>
                <w:top w:val="nil"/>
                <w:left w:val="nil"/>
                <w:bottom w:val="nil"/>
                <w:right w:val="nil"/>
                <w:between w:val="nil"/>
              </w:pBdr>
            </w:pPr>
          </w:p>
        </w:tc>
        <w:tc>
          <w:tcPr>
            <w:tcW w:w="1418" w:type="dxa"/>
            <w:vMerge/>
          </w:tcPr>
          <w:p w:rsidR="00D0006C" w:rsidRDefault="00D0006C" w:rsidP="00227A5A">
            <w:pPr>
              <w:widowControl w:val="0"/>
              <w:pBdr>
                <w:top w:val="nil"/>
                <w:left w:val="nil"/>
                <w:bottom w:val="nil"/>
                <w:right w:val="nil"/>
                <w:between w:val="nil"/>
              </w:pBdr>
            </w:pPr>
          </w:p>
        </w:tc>
        <w:tc>
          <w:tcPr>
            <w:tcW w:w="1417" w:type="dxa"/>
            <w:vMerge/>
          </w:tcPr>
          <w:p w:rsidR="00D0006C" w:rsidRDefault="00D0006C" w:rsidP="005329EF">
            <w:pPr>
              <w:widowControl w:val="0"/>
              <w:pBdr>
                <w:top w:val="nil"/>
                <w:left w:val="nil"/>
                <w:bottom w:val="nil"/>
                <w:right w:val="nil"/>
                <w:between w:val="nil"/>
              </w:pBdr>
            </w:pPr>
          </w:p>
        </w:tc>
        <w:tc>
          <w:tcPr>
            <w:tcW w:w="2126" w:type="dxa"/>
            <w:vMerge/>
          </w:tcPr>
          <w:p w:rsidR="00D0006C" w:rsidRDefault="00D0006C" w:rsidP="005329EF"/>
        </w:tc>
      </w:tr>
      <w:tr w:rsidR="0045130A" w:rsidTr="0045130A">
        <w:trPr>
          <w:trHeight w:val="842"/>
        </w:trPr>
        <w:tc>
          <w:tcPr>
            <w:tcW w:w="541" w:type="dxa"/>
            <w:vMerge w:val="restart"/>
          </w:tcPr>
          <w:p w:rsidR="0045130A" w:rsidRDefault="0045130A" w:rsidP="00030958">
            <w:pPr>
              <w:jc w:val="center"/>
              <w:rPr>
                <w:b/>
                <w:sz w:val="22"/>
                <w:szCs w:val="22"/>
              </w:rPr>
            </w:pPr>
          </w:p>
          <w:p w:rsidR="0045130A" w:rsidRDefault="0045130A" w:rsidP="00030958">
            <w:pPr>
              <w:jc w:val="center"/>
              <w:rPr>
                <w:sz w:val="32"/>
                <w:szCs w:val="32"/>
              </w:rPr>
            </w:pPr>
            <w:r>
              <w:rPr>
                <w:b/>
                <w:sz w:val="22"/>
                <w:szCs w:val="22"/>
              </w:rPr>
              <w:t>№ з/п</w:t>
            </w:r>
          </w:p>
        </w:tc>
        <w:tc>
          <w:tcPr>
            <w:tcW w:w="1842" w:type="dxa"/>
            <w:vMerge w:val="restart"/>
          </w:tcPr>
          <w:p w:rsidR="0045130A" w:rsidRDefault="0045130A" w:rsidP="00030958">
            <w:pPr>
              <w:jc w:val="center"/>
              <w:rPr>
                <w:b/>
                <w:sz w:val="22"/>
                <w:szCs w:val="22"/>
              </w:rPr>
            </w:pPr>
          </w:p>
          <w:p w:rsidR="0045130A" w:rsidRDefault="0045130A" w:rsidP="00030958">
            <w:pPr>
              <w:jc w:val="center"/>
              <w:rPr>
                <w:b/>
                <w:sz w:val="22"/>
                <w:szCs w:val="22"/>
              </w:rPr>
            </w:pPr>
            <w:r>
              <w:rPr>
                <w:b/>
                <w:sz w:val="22"/>
                <w:szCs w:val="22"/>
              </w:rPr>
              <w:t xml:space="preserve">Назва </w:t>
            </w:r>
          </w:p>
          <w:p w:rsidR="0045130A" w:rsidRDefault="0045130A" w:rsidP="00030958">
            <w:pPr>
              <w:jc w:val="center"/>
              <w:rPr>
                <w:sz w:val="32"/>
                <w:szCs w:val="32"/>
              </w:rPr>
            </w:pPr>
            <w:r>
              <w:rPr>
                <w:b/>
                <w:sz w:val="22"/>
                <w:szCs w:val="22"/>
              </w:rPr>
              <w:t>завдання</w:t>
            </w:r>
          </w:p>
        </w:tc>
        <w:tc>
          <w:tcPr>
            <w:tcW w:w="2694" w:type="dxa"/>
            <w:vMerge w:val="restart"/>
          </w:tcPr>
          <w:p w:rsidR="0045130A" w:rsidRDefault="0045130A" w:rsidP="00030958">
            <w:pPr>
              <w:jc w:val="center"/>
              <w:rPr>
                <w:b/>
                <w:sz w:val="22"/>
                <w:szCs w:val="22"/>
              </w:rPr>
            </w:pPr>
          </w:p>
          <w:p w:rsidR="0045130A" w:rsidRDefault="0045130A" w:rsidP="00030958">
            <w:pPr>
              <w:jc w:val="center"/>
              <w:rPr>
                <w:b/>
                <w:sz w:val="22"/>
                <w:szCs w:val="22"/>
              </w:rPr>
            </w:pPr>
            <w:r>
              <w:rPr>
                <w:b/>
                <w:sz w:val="22"/>
                <w:szCs w:val="22"/>
              </w:rPr>
              <w:t xml:space="preserve">Перелік </w:t>
            </w:r>
          </w:p>
          <w:p w:rsidR="0045130A" w:rsidRDefault="0045130A" w:rsidP="00030958">
            <w:pPr>
              <w:jc w:val="center"/>
              <w:rPr>
                <w:sz w:val="32"/>
                <w:szCs w:val="32"/>
              </w:rPr>
            </w:pPr>
            <w:r>
              <w:rPr>
                <w:b/>
                <w:sz w:val="22"/>
                <w:szCs w:val="22"/>
              </w:rPr>
              <w:t>заходів завдання</w:t>
            </w:r>
          </w:p>
        </w:tc>
        <w:tc>
          <w:tcPr>
            <w:tcW w:w="3969" w:type="dxa"/>
            <w:vMerge w:val="restart"/>
          </w:tcPr>
          <w:p w:rsidR="0045130A" w:rsidRDefault="0045130A" w:rsidP="00030958">
            <w:pPr>
              <w:jc w:val="center"/>
              <w:rPr>
                <w:b/>
                <w:sz w:val="22"/>
                <w:szCs w:val="22"/>
              </w:rPr>
            </w:pPr>
          </w:p>
          <w:p w:rsidR="0045130A" w:rsidRDefault="0045130A" w:rsidP="00030958">
            <w:pPr>
              <w:jc w:val="center"/>
              <w:rPr>
                <w:b/>
                <w:sz w:val="22"/>
                <w:szCs w:val="22"/>
              </w:rPr>
            </w:pPr>
          </w:p>
          <w:p w:rsidR="0045130A" w:rsidRDefault="0045130A" w:rsidP="00030958">
            <w:pPr>
              <w:jc w:val="center"/>
              <w:rPr>
                <w:sz w:val="32"/>
                <w:szCs w:val="32"/>
              </w:rPr>
            </w:pPr>
            <w:r>
              <w:rPr>
                <w:b/>
                <w:sz w:val="22"/>
                <w:szCs w:val="22"/>
              </w:rPr>
              <w:t xml:space="preserve">Показники виконання заходу, одиниці виміру </w:t>
            </w:r>
          </w:p>
        </w:tc>
        <w:tc>
          <w:tcPr>
            <w:tcW w:w="1559" w:type="dxa"/>
            <w:vMerge w:val="restart"/>
          </w:tcPr>
          <w:p w:rsidR="0045130A" w:rsidRDefault="0045130A" w:rsidP="00030958">
            <w:pPr>
              <w:jc w:val="center"/>
              <w:rPr>
                <w:b/>
                <w:sz w:val="22"/>
                <w:szCs w:val="22"/>
              </w:rPr>
            </w:pPr>
          </w:p>
          <w:p w:rsidR="0045130A" w:rsidRDefault="0045130A" w:rsidP="00030958">
            <w:pPr>
              <w:jc w:val="center"/>
              <w:rPr>
                <w:b/>
                <w:sz w:val="22"/>
                <w:szCs w:val="22"/>
              </w:rPr>
            </w:pPr>
            <w:r>
              <w:rPr>
                <w:b/>
                <w:sz w:val="22"/>
                <w:szCs w:val="22"/>
              </w:rPr>
              <w:t xml:space="preserve">Виконавець </w:t>
            </w:r>
          </w:p>
          <w:p w:rsidR="0045130A" w:rsidRDefault="0045130A" w:rsidP="00030958">
            <w:pPr>
              <w:jc w:val="center"/>
              <w:rPr>
                <w:sz w:val="32"/>
                <w:szCs w:val="32"/>
              </w:rPr>
            </w:pPr>
            <w:r>
              <w:rPr>
                <w:b/>
                <w:sz w:val="22"/>
                <w:szCs w:val="22"/>
              </w:rPr>
              <w:t>заходу</w:t>
            </w:r>
          </w:p>
        </w:tc>
        <w:tc>
          <w:tcPr>
            <w:tcW w:w="2835" w:type="dxa"/>
            <w:gridSpan w:val="2"/>
          </w:tcPr>
          <w:p w:rsidR="0045130A" w:rsidRDefault="0045130A" w:rsidP="00030958">
            <w:pPr>
              <w:jc w:val="center"/>
              <w:rPr>
                <w:b/>
                <w:sz w:val="22"/>
                <w:szCs w:val="22"/>
              </w:rPr>
            </w:pPr>
          </w:p>
          <w:p w:rsidR="0045130A" w:rsidRDefault="0045130A" w:rsidP="00030958">
            <w:pPr>
              <w:jc w:val="center"/>
              <w:rPr>
                <w:sz w:val="32"/>
                <w:szCs w:val="32"/>
              </w:rPr>
            </w:pPr>
            <w:r>
              <w:rPr>
                <w:b/>
                <w:sz w:val="22"/>
                <w:szCs w:val="22"/>
              </w:rPr>
              <w:t>Фінансування</w:t>
            </w:r>
          </w:p>
        </w:tc>
        <w:tc>
          <w:tcPr>
            <w:tcW w:w="2126" w:type="dxa"/>
            <w:vMerge w:val="restart"/>
          </w:tcPr>
          <w:p w:rsidR="0086596E" w:rsidRDefault="0086596E" w:rsidP="0086596E">
            <w:pPr>
              <w:jc w:val="center"/>
              <w:rPr>
                <w:b/>
                <w:sz w:val="22"/>
                <w:szCs w:val="22"/>
              </w:rPr>
            </w:pPr>
          </w:p>
          <w:p w:rsidR="0045130A" w:rsidRDefault="0045130A" w:rsidP="0086596E">
            <w:pPr>
              <w:jc w:val="center"/>
            </w:pPr>
            <w:r>
              <w:rPr>
                <w:b/>
                <w:sz w:val="22"/>
                <w:szCs w:val="22"/>
              </w:rPr>
              <w:t>Очікуваний результат</w:t>
            </w:r>
          </w:p>
        </w:tc>
      </w:tr>
      <w:tr w:rsidR="0045130A" w:rsidTr="0045130A">
        <w:trPr>
          <w:trHeight w:val="566"/>
        </w:trPr>
        <w:tc>
          <w:tcPr>
            <w:tcW w:w="541" w:type="dxa"/>
            <w:vMerge/>
          </w:tcPr>
          <w:p w:rsidR="0045130A" w:rsidRDefault="0045130A" w:rsidP="00030958">
            <w:pPr>
              <w:widowControl w:val="0"/>
              <w:pBdr>
                <w:top w:val="nil"/>
                <w:left w:val="nil"/>
                <w:bottom w:val="nil"/>
                <w:right w:val="nil"/>
                <w:between w:val="nil"/>
              </w:pBdr>
            </w:pPr>
          </w:p>
        </w:tc>
        <w:tc>
          <w:tcPr>
            <w:tcW w:w="1842" w:type="dxa"/>
            <w:vMerge/>
          </w:tcPr>
          <w:p w:rsidR="0045130A" w:rsidRDefault="0045130A" w:rsidP="00030958">
            <w:pPr>
              <w:widowControl w:val="0"/>
              <w:pBdr>
                <w:top w:val="nil"/>
                <w:left w:val="nil"/>
                <w:bottom w:val="nil"/>
                <w:right w:val="nil"/>
                <w:between w:val="nil"/>
              </w:pBdr>
            </w:pPr>
          </w:p>
        </w:tc>
        <w:tc>
          <w:tcPr>
            <w:tcW w:w="2694" w:type="dxa"/>
            <w:vMerge/>
          </w:tcPr>
          <w:p w:rsidR="0045130A" w:rsidRDefault="0045130A" w:rsidP="00030958">
            <w:pPr>
              <w:widowControl w:val="0"/>
              <w:pBdr>
                <w:top w:val="nil"/>
                <w:left w:val="nil"/>
                <w:bottom w:val="nil"/>
                <w:right w:val="nil"/>
                <w:between w:val="nil"/>
              </w:pBdr>
            </w:pPr>
          </w:p>
        </w:tc>
        <w:tc>
          <w:tcPr>
            <w:tcW w:w="3969" w:type="dxa"/>
            <w:vMerge/>
            <w:vAlign w:val="center"/>
          </w:tcPr>
          <w:p w:rsidR="0045130A" w:rsidRPr="00BB0103" w:rsidRDefault="0045130A" w:rsidP="00030958"/>
        </w:tc>
        <w:tc>
          <w:tcPr>
            <w:tcW w:w="1559" w:type="dxa"/>
            <w:vMerge/>
          </w:tcPr>
          <w:p w:rsidR="0045130A" w:rsidRDefault="0045130A" w:rsidP="00030958">
            <w:pPr>
              <w:widowControl w:val="0"/>
              <w:pBdr>
                <w:top w:val="nil"/>
                <w:left w:val="nil"/>
                <w:bottom w:val="nil"/>
                <w:right w:val="nil"/>
                <w:between w:val="nil"/>
              </w:pBdr>
            </w:pPr>
          </w:p>
        </w:tc>
        <w:tc>
          <w:tcPr>
            <w:tcW w:w="1418" w:type="dxa"/>
          </w:tcPr>
          <w:p w:rsidR="0045130A" w:rsidRDefault="0045130A" w:rsidP="00030958">
            <w:pPr>
              <w:jc w:val="center"/>
              <w:rPr>
                <w:sz w:val="32"/>
                <w:szCs w:val="32"/>
              </w:rPr>
            </w:pPr>
            <w:r>
              <w:rPr>
                <w:b/>
                <w:sz w:val="22"/>
                <w:szCs w:val="22"/>
              </w:rPr>
              <w:t>джерела</w:t>
            </w:r>
          </w:p>
        </w:tc>
        <w:tc>
          <w:tcPr>
            <w:tcW w:w="1417" w:type="dxa"/>
          </w:tcPr>
          <w:p w:rsidR="0045130A" w:rsidRDefault="0045130A" w:rsidP="00030958">
            <w:pPr>
              <w:ind w:left="-110" w:right="-108"/>
              <w:jc w:val="center"/>
              <w:rPr>
                <w:b/>
                <w:sz w:val="22"/>
                <w:szCs w:val="22"/>
              </w:rPr>
            </w:pPr>
            <w:r>
              <w:rPr>
                <w:b/>
                <w:sz w:val="22"/>
                <w:szCs w:val="22"/>
              </w:rPr>
              <w:t xml:space="preserve">обсяги, </w:t>
            </w:r>
          </w:p>
          <w:p w:rsidR="0045130A" w:rsidRDefault="0045130A" w:rsidP="00030958">
            <w:pPr>
              <w:ind w:left="-110" w:right="-108"/>
              <w:jc w:val="center"/>
              <w:rPr>
                <w:sz w:val="32"/>
                <w:szCs w:val="32"/>
              </w:rPr>
            </w:pPr>
            <w:proofErr w:type="spellStart"/>
            <w:r>
              <w:rPr>
                <w:b/>
                <w:sz w:val="22"/>
                <w:szCs w:val="22"/>
              </w:rPr>
              <w:t>тис.грн</w:t>
            </w:r>
            <w:proofErr w:type="spellEnd"/>
            <w:r>
              <w:rPr>
                <w:b/>
                <w:sz w:val="22"/>
                <w:szCs w:val="22"/>
              </w:rPr>
              <w:t>.</w:t>
            </w:r>
          </w:p>
        </w:tc>
        <w:tc>
          <w:tcPr>
            <w:tcW w:w="2126" w:type="dxa"/>
            <w:vMerge/>
          </w:tcPr>
          <w:p w:rsidR="0045130A" w:rsidRDefault="0045130A" w:rsidP="00030958"/>
        </w:tc>
      </w:tr>
      <w:tr w:rsidR="006569EC" w:rsidTr="0045130A">
        <w:trPr>
          <w:trHeight w:val="469"/>
        </w:trPr>
        <w:tc>
          <w:tcPr>
            <w:tcW w:w="15566" w:type="dxa"/>
            <w:gridSpan w:val="8"/>
          </w:tcPr>
          <w:p w:rsidR="006569EC" w:rsidRPr="006569EC" w:rsidRDefault="006569EC" w:rsidP="006569EC">
            <w:pPr>
              <w:jc w:val="center"/>
              <w:rPr>
                <w:b/>
                <w:sz w:val="24"/>
                <w:szCs w:val="24"/>
              </w:rPr>
            </w:pPr>
            <w:r w:rsidRPr="006569EC">
              <w:rPr>
                <w:b/>
                <w:sz w:val="24"/>
                <w:szCs w:val="24"/>
              </w:rPr>
              <w:t>2024 рік</w:t>
            </w:r>
          </w:p>
        </w:tc>
      </w:tr>
      <w:tr w:rsidR="0045130A" w:rsidTr="0045130A">
        <w:trPr>
          <w:trHeight w:val="842"/>
        </w:trPr>
        <w:tc>
          <w:tcPr>
            <w:tcW w:w="541" w:type="dxa"/>
            <w:vMerge w:val="restart"/>
          </w:tcPr>
          <w:p w:rsidR="0045130A" w:rsidRDefault="0045130A" w:rsidP="00030958">
            <w:r>
              <w:t>1</w:t>
            </w:r>
          </w:p>
        </w:tc>
        <w:tc>
          <w:tcPr>
            <w:tcW w:w="1842" w:type="dxa"/>
            <w:vMerge w:val="restart"/>
          </w:tcPr>
          <w:p w:rsidR="0045130A" w:rsidRPr="00C91F02" w:rsidRDefault="0045130A" w:rsidP="00030958">
            <w:r>
              <w:t>Запровадження</w:t>
            </w:r>
            <w:r w:rsidRPr="00671D4E">
              <w:t xml:space="preserve"> системи електронного документообігу</w:t>
            </w:r>
          </w:p>
        </w:tc>
        <w:tc>
          <w:tcPr>
            <w:tcW w:w="2694" w:type="dxa"/>
            <w:vMerge w:val="restart"/>
          </w:tcPr>
          <w:p w:rsidR="0045130A" w:rsidRDefault="0045130A" w:rsidP="00030958">
            <w:pPr>
              <w:rPr>
                <w:b/>
              </w:rPr>
            </w:pPr>
            <w:r>
              <w:rPr>
                <w:b/>
              </w:rPr>
              <w:t>Захід 1</w:t>
            </w:r>
          </w:p>
          <w:p w:rsidR="0045130A" w:rsidRDefault="0045130A" w:rsidP="00030958">
            <w:r>
              <w:t xml:space="preserve">Супроводження, обслуговування оновлення та розширення функціоналу системи електронного документообігу в органах виконавчої влади  </w:t>
            </w:r>
            <w:proofErr w:type="spellStart"/>
            <w:r>
              <w:t>Радехівської</w:t>
            </w:r>
            <w:proofErr w:type="spellEnd"/>
            <w:r>
              <w:t xml:space="preserve"> міської територіальної громади  </w:t>
            </w:r>
          </w:p>
        </w:tc>
        <w:tc>
          <w:tcPr>
            <w:tcW w:w="3969" w:type="dxa"/>
          </w:tcPr>
          <w:p w:rsidR="0045130A" w:rsidRPr="00B86E09" w:rsidRDefault="0045130A" w:rsidP="00030958">
            <w:pPr>
              <w:rPr>
                <w:b/>
                <w:u w:val="single"/>
              </w:rPr>
            </w:pPr>
            <w:r w:rsidRPr="00B86E09">
              <w:rPr>
                <w:b/>
                <w:u w:val="single"/>
              </w:rPr>
              <w:t>затрати</w:t>
            </w:r>
          </w:p>
          <w:p w:rsidR="0045130A" w:rsidRDefault="0045130A" w:rsidP="00030958">
            <w:r w:rsidRPr="00923E96">
              <w:t xml:space="preserve">Видатки на </w:t>
            </w:r>
            <w:r>
              <w:t>забезпечення технічного супроводу</w:t>
            </w:r>
            <w:r w:rsidRPr="00923E96">
              <w:t xml:space="preserve"> </w:t>
            </w:r>
            <w:r>
              <w:t xml:space="preserve">та оновлення </w:t>
            </w:r>
            <w:r w:rsidRPr="00923E96">
              <w:t>системи електронного документообігу</w:t>
            </w:r>
            <w:r>
              <w:t>.</w:t>
            </w:r>
          </w:p>
        </w:tc>
        <w:tc>
          <w:tcPr>
            <w:tcW w:w="1559" w:type="dxa"/>
            <w:vMerge w:val="restart"/>
          </w:tcPr>
          <w:p w:rsidR="0045130A" w:rsidRDefault="0045130A" w:rsidP="00030958">
            <w:pPr>
              <w:jc w:val="both"/>
            </w:pPr>
            <w:proofErr w:type="spellStart"/>
            <w:r>
              <w:t>Радехівська</w:t>
            </w:r>
            <w:proofErr w:type="spellEnd"/>
            <w:r>
              <w:t xml:space="preserve"> міська рада</w:t>
            </w:r>
          </w:p>
          <w:p w:rsidR="0045130A" w:rsidRDefault="0045130A" w:rsidP="00030958">
            <w:pPr>
              <w:jc w:val="both"/>
            </w:pPr>
          </w:p>
          <w:p w:rsidR="0045130A" w:rsidRDefault="0045130A" w:rsidP="00030958">
            <w:pPr>
              <w:jc w:val="both"/>
            </w:pPr>
            <w:r>
              <w:t xml:space="preserve">Відділи та структурні підрозділи </w:t>
            </w:r>
            <w:proofErr w:type="spellStart"/>
            <w:r>
              <w:t>Радехівської</w:t>
            </w:r>
            <w:proofErr w:type="spellEnd"/>
            <w:r>
              <w:t xml:space="preserve"> міської ради</w:t>
            </w:r>
          </w:p>
          <w:p w:rsidR="007B36B5" w:rsidRDefault="007B36B5" w:rsidP="00030958">
            <w:pPr>
              <w:jc w:val="both"/>
            </w:pPr>
          </w:p>
          <w:p w:rsidR="007B36B5" w:rsidRDefault="007B36B5" w:rsidP="00030958">
            <w:pPr>
              <w:jc w:val="both"/>
            </w:pPr>
            <w:r w:rsidRPr="007B36B5">
              <w:rPr>
                <w:color w:val="000000"/>
              </w:rPr>
              <w:t>Львівська обласна державна адміністрація</w:t>
            </w:r>
          </w:p>
        </w:tc>
        <w:tc>
          <w:tcPr>
            <w:tcW w:w="1418" w:type="dxa"/>
            <w:vMerge w:val="restart"/>
          </w:tcPr>
          <w:p w:rsidR="0045130A" w:rsidRDefault="0045130A" w:rsidP="00030958">
            <w:r>
              <w:t xml:space="preserve">кошти місцевого  та обласного бюджетів, за рахунок інших джерел, не заборонених </w:t>
            </w:r>
            <w:proofErr w:type="spellStart"/>
            <w:r>
              <w:t>законодавстввом</w:t>
            </w:r>
            <w:proofErr w:type="spellEnd"/>
          </w:p>
        </w:tc>
        <w:tc>
          <w:tcPr>
            <w:tcW w:w="1417" w:type="dxa"/>
            <w:vMerge w:val="restart"/>
          </w:tcPr>
          <w:p w:rsidR="0045130A" w:rsidRDefault="0045130A" w:rsidP="00030958">
            <w:pPr>
              <w:jc w:val="center"/>
              <w:rPr>
                <w:highlight w:val="yellow"/>
              </w:rPr>
            </w:pPr>
            <w:r>
              <w:t>В межах наявних фінансових ресурсів</w:t>
            </w:r>
          </w:p>
        </w:tc>
        <w:tc>
          <w:tcPr>
            <w:tcW w:w="2126" w:type="dxa"/>
            <w:vMerge w:val="restart"/>
          </w:tcPr>
          <w:p w:rsidR="0045130A" w:rsidRDefault="0045130A" w:rsidP="00030958">
            <w:pPr>
              <w:rPr>
                <w:sz w:val="24"/>
                <w:szCs w:val="24"/>
              </w:rPr>
            </w:pPr>
          </w:p>
          <w:p w:rsidR="0045130A" w:rsidRDefault="0045130A" w:rsidP="00030958">
            <w:pPr>
              <w:rPr>
                <w:sz w:val="24"/>
                <w:szCs w:val="24"/>
              </w:rPr>
            </w:pPr>
          </w:p>
          <w:p w:rsidR="0045130A" w:rsidRDefault="0045130A" w:rsidP="00030958">
            <w:pPr>
              <w:rPr>
                <w:sz w:val="24"/>
                <w:szCs w:val="24"/>
              </w:rPr>
            </w:pPr>
          </w:p>
          <w:p w:rsidR="0045130A" w:rsidRDefault="0045130A" w:rsidP="00030958">
            <w:pPr>
              <w:rPr>
                <w:sz w:val="24"/>
                <w:szCs w:val="24"/>
              </w:rPr>
            </w:pPr>
          </w:p>
          <w:p w:rsidR="0045130A" w:rsidRDefault="0045130A" w:rsidP="00030958">
            <w:r w:rsidRPr="008A24EF">
              <w:rPr>
                <w:sz w:val="24"/>
                <w:szCs w:val="24"/>
              </w:rPr>
              <w:t xml:space="preserve"> </w:t>
            </w:r>
            <w:r>
              <w:t>Забезпечення ефективного впровадження Закону України «Про електронні документи та електронний документообіг» у місцевих органах виконавчої влади та органах місцевого самоврядування області</w:t>
            </w:r>
          </w:p>
          <w:p w:rsidR="0045130A" w:rsidRPr="008A24EF" w:rsidRDefault="0045130A" w:rsidP="00030958">
            <w:pPr>
              <w:rPr>
                <w:sz w:val="24"/>
                <w:szCs w:val="24"/>
                <w:highlight w:val="yellow"/>
              </w:rPr>
            </w:pPr>
          </w:p>
        </w:tc>
      </w:tr>
      <w:tr w:rsidR="0045130A" w:rsidTr="0045130A">
        <w:trPr>
          <w:trHeight w:val="706"/>
        </w:trPr>
        <w:tc>
          <w:tcPr>
            <w:tcW w:w="541" w:type="dxa"/>
            <w:vMerge/>
          </w:tcPr>
          <w:p w:rsidR="0045130A" w:rsidRDefault="0045130A" w:rsidP="00030958">
            <w:pPr>
              <w:widowControl w:val="0"/>
              <w:pBdr>
                <w:top w:val="nil"/>
                <w:left w:val="nil"/>
                <w:bottom w:val="nil"/>
                <w:right w:val="nil"/>
                <w:between w:val="nil"/>
              </w:pBdr>
              <w:rPr>
                <w:highlight w:val="yellow"/>
              </w:rPr>
            </w:pPr>
          </w:p>
        </w:tc>
        <w:tc>
          <w:tcPr>
            <w:tcW w:w="1842" w:type="dxa"/>
            <w:vMerge/>
          </w:tcPr>
          <w:p w:rsidR="0045130A" w:rsidRDefault="0045130A" w:rsidP="00030958">
            <w:pPr>
              <w:widowControl w:val="0"/>
              <w:pBdr>
                <w:top w:val="nil"/>
                <w:left w:val="nil"/>
                <w:bottom w:val="nil"/>
                <w:right w:val="nil"/>
                <w:between w:val="nil"/>
              </w:pBdr>
              <w:rPr>
                <w:highlight w:val="yellow"/>
              </w:rPr>
            </w:pPr>
          </w:p>
        </w:tc>
        <w:tc>
          <w:tcPr>
            <w:tcW w:w="2694" w:type="dxa"/>
            <w:vMerge/>
          </w:tcPr>
          <w:p w:rsidR="0045130A" w:rsidRDefault="0045130A" w:rsidP="00030958">
            <w:pPr>
              <w:widowControl w:val="0"/>
              <w:pBdr>
                <w:top w:val="nil"/>
                <w:left w:val="nil"/>
                <w:bottom w:val="nil"/>
                <w:right w:val="nil"/>
                <w:between w:val="nil"/>
              </w:pBdr>
              <w:rPr>
                <w:highlight w:val="yellow"/>
              </w:rPr>
            </w:pPr>
          </w:p>
        </w:tc>
        <w:tc>
          <w:tcPr>
            <w:tcW w:w="3969" w:type="dxa"/>
          </w:tcPr>
          <w:p w:rsidR="0045130A" w:rsidRPr="00B86E09" w:rsidRDefault="0045130A" w:rsidP="00030958">
            <w:pPr>
              <w:rPr>
                <w:b/>
                <w:u w:val="single"/>
              </w:rPr>
            </w:pPr>
            <w:r w:rsidRPr="00B86E09">
              <w:rPr>
                <w:b/>
                <w:u w:val="single"/>
              </w:rPr>
              <w:t>продукт</w:t>
            </w:r>
          </w:p>
          <w:p w:rsidR="0045130A" w:rsidRPr="00B36C25" w:rsidRDefault="0045130A" w:rsidP="0086596E">
            <w:pPr>
              <w:rPr>
                <w:u w:val="single"/>
              </w:rPr>
            </w:pPr>
            <w:r>
              <w:t xml:space="preserve">Кількість робочих місць, що мають доступ до електронного документообігу </w:t>
            </w:r>
          </w:p>
        </w:tc>
        <w:tc>
          <w:tcPr>
            <w:tcW w:w="1559" w:type="dxa"/>
            <w:vMerge/>
          </w:tcPr>
          <w:p w:rsidR="0045130A" w:rsidRDefault="0045130A" w:rsidP="00030958">
            <w:pPr>
              <w:widowControl w:val="0"/>
              <w:pBdr>
                <w:top w:val="nil"/>
                <w:left w:val="nil"/>
                <w:bottom w:val="nil"/>
                <w:right w:val="nil"/>
                <w:between w:val="nil"/>
              </w:pBdr>
              <w:rPr>
                <w:u w:val="single"/>
              </w:rPr>
            </w:pPr>
          </w:p>
        </w:tc>
        <w:tc>
          <w:tcPr>
            <w:tcW w:w="1418" w:type="dxa"/>
            <w:vMerge/>
          </w:tcPr>
          <w:p w:rsidR="0045130A" w:rsidRDefault="0045130A" w:rsidP="00030958">
            <w:pPr>
              <w:widowControl w:val="0"/>
              <w:pBdr>
                <w:top w:val="nil"/>
                <w:left w:val="nil"/>
                <w:bottom w:val="nil"/>
                <w:right w:val="nil"/>
                <w:between w:val="nil"/>
              </w:pBdr>
              <w:rPr>
                <w:u w:val="single"/>
              </w:rPr>
            </w:pPr>
          </w:p>
        </w:tc>
        <w:tc>
          <w:tcPr>
            <w:tcW w:w="1417" w:type="dxa"/>
            <w:vMerge/>
          </w:tcPr>
          <w:p w:rsidR="0045130A" w:rsidRDefault="0045130A" w:rsidP="00030958">
            <w:pPr>
              <w:widowControl w:val="0"/>
              <w:pBdr>
                <w:top w:val="nil"/>
                <w:left w:val="nil"/>
                <w:bottom w:val="nil"/>
                <w:right w:val="nil"/>
                <w:between w:val="nil"/>
              </w:pBdr>
              <w:rPr>
                <w:u w:val="single"/>
              </w:rPr>
            </w:pPr>
          </w:p>
        </w:tc>
        <w:tc>
          <w:tcPr>
            <w:tcW w:w="2126" w:type="dxa"/>
            <w:vMerge/>
          </w:tcPr>
          <w:p w:rsidR="0045130A" w:rsidRPr="008A24EF" w:rsidRDefault="0045130A" w:rsidP="00030958">
            <w:pPr>
              <w:rPr>
                <w:sz w:val="24"/>
                <w:szCs w:val="24"/>
                <w:highlight w:val="yellow"/>
              </w:rPr>
            </w:pPr>
          </w:p>
        </w:tc>
      </w:tr>
      <w:tr w:rsidR="0045130A" w:rsidTr="0045130A">
        <w:trPr>
          <w:trHeight w:val="842"/>
        </w:trPr>
        <w:tc>
          <w:tcPr>
            <w:tcW w:w="541" w:type="dxa"/>
            <w:vMerge/>
          </w:tcPr>
          <w:p w:rsidR="0045130A" w:rsidRDefault="0045130A" w:rsidP="00030958">
            <w:pPr>
              <w:widowControl w:val="0"/>
              <w:pBdr>
                <w:top w:val="nil"/>
                <w:left w:val="nil"/>
                <w:bottom w:val="nil"/>
                <w:right w:val="nil"/>
                <w:between w:val="nil"/>
              </w:pBdr>
              <w:rPr>
                <w:highlight w:val="yellow"/>
              </w:rPr>
            </w:pPr>
          </w:p>
        </w:tc>
        <w:tc>
          <w:tcPr>
            <w:tcW w:w="1842" w:type="dxa"/>
            <w:vMerge/>
          </w:tcPr>
          <w:p w:rsidR="0045130A" w:rsidRDefault="0045130A" w:rsidP="00030958">
            <w:pPr>
              <w:widowControl w:val="0"/>
              <w:pBdr>
                <w:top w:val="nil"/>
                <w:left w:val="nil"/>
                <w:bottom w:val="nil"/>
                <w:right w:val="nil"/>
                <w:between w:val="nil"/>
              </w:pBdr>
              <w:rPr>
                <w:highlight w:val="yellow"/>
              </w:rPr>
            </w:pPr>
          </w:p>
        </w:tc>
        <w:tc>
          <w:tcPr>
            <w:tcW w:w="2694" w:type="dxa"/>
            <w:vMerge/>
          </w:tcPr>
          <w:p w:rsidR="0045130A" w:rsidRDefault="0045130A" w:rsidP="00030958">
            <w:pPr>
              <w:widowControl w:val="0"/>
              <w:pBdr>
                <w:top w:val="nil"/>
                <w:left w:val="nil"/>
                <w:bottom w:val="nil"/>
                <w:right w:val="nil"/>
                <w:between w:val="nil"/>
              </w:pBdr>
              <w:rPr>
                <w:highlight w:val="yellow"/>
              </w:rPr>
            </w:pPr>
          </w:p>
        </w:tc>
        <w:tc>
          <w:tcPr>
            <w:tcW w:w="3969" w:type="dxa"/>
          </w:tcPr>
          <w:p w:rsidR="0045130A" w:rsidRPr="00B86E09" w:rsidRDefault="0045130A" w:rsidP="00030958">
            <w:pPr>
              <w:rPr>
                <w:b/>
                <w:u w:val="single"/>
              </w:rPr>
            </w:pPr>
            <w:r w:rsidRPr="00B86E09">
              <w:rPr>
                <w:b/>
                <w:u w:val="single"/>
              </w:rPr>
              <w:t>ефективності</w:t>
            </w:r>
          </w:p>
          <w:p w:rsidR="0045130A" w:rsidRPr="00B36C25" w:rsidRDefault="0045130A" w:rsidP="007B36B5">
            <w:pPr>
              <w:rPr>
                <w:u w:val="single"/>
              </w:rPr>
            </w:pPr>
            <w:r>
              <w:t>Середня вартість технічного супроводу одного робочого місця</w:t>
            </w:r>
            <w:r w:rsidR="007B36B5">
              <w:t>,</w:t>
            </w:r>
            <w:r>
              <w:t xml:space="preserve">    грн.</w:t>
            </w:r>
          </w:p>
        </w:tc>
        <w:tc>
          <w:tcPr>
            <w:tcW w:w="1559" w:type="dxa"/>
            <w:vMerge/>
          </w:tcPr>
          <w:p w:rsidR="0045130A" w:rsidRDefault="0045130A" w:rsidP="00030958">
            <w:pPr>
              <w:widowControl w:val="0"/>
              <w:pBdr>
                <w:top w:val="nil"/>
                <w:left w:val="nil"/>
                <w:bottom w:val="nil"/>
                <w:right w:val="nil"/>
                <w:between w:val="nil"/>
              </w:pBdr>
              <w:rPr>
                <w:u w:val="single"/>
              </w:rPr>
            </w:pPr>
          </w:p>
        </w:tc>
        <w:tc>
          <w:tcPr>
            <w:tcW w:w="1418" w:type="dxa"/>
            <w:vMerge/>
          </w:tcPr>
          <w:p w:rsidR="0045130A" w:rsidRDefault="0045130A" w:rsidP="00030958">
            <w:pPr>
              <w:widowControl w:val="0"/>
              <w:pBdr>
                <w:top w:val="nil"/>
                <w:left w:val="nil"/>
                <w:bottom w:val="nil"/>
                <w:right w:val="nil"/>
                <w:between w:val="nil"/>
              </w:pBdr>
              <w:rPr>
                <w:u w:val="single"/>
              </w:rPr>
            </w:pPr>
          </w:p>
        </w:tc>
        <w:tc>
          <w:tcPr>
            <w:tcW w:w="1417" w:type="dxa"/>
            <w:vMerge/>
          </w:tcPr>
          <w:p w:rsidR="0045130A" w:rsidRDefault="0045130A" w:rsidP="00030958">
            <w:pPr>
              <w:widowControl w:val="0"/>
              <w:pBdr>
                <w:top w:val="nil"/>
                <w:left w:val="nil"/>
                <w:bottom w:val="nil"/>
                <w:right w:val="nil"/>
                <w:between w:val="nil"/>
              </w:pBdr>
              <w:rPr>
                <w:u w:val="single"/>
              </w:rPr>
            </w:pPr>
          </w:p>
        </w:tc>
        <w:tc>
          <w:tcPr>
            <w:tcW w:w="2126" w:type="dxa"/>
            <w:vMerge/>
          </w:tcPr>
          <w:p w:rsidR="0045130A" w:rsidRPr="008A24EF" w:rsidRDefault="0045130A" w:rsidP="00030958">
            <w:pPr>
              <w:rPr>
                <w:sz w:val="24"/>
                <w:szCs w:val="24"/>
              </w:rPr>
            </w:pPr>
          </w:p>
        </w:tc>
      </w:tr>
      <w:tr w:rsidR="0045130A" w:rsidTr="0045130A">
        <w:trPr>
          <w:trHeight w:val="686"/>
        </w:trPr>
        <w:tc>
          <w:tcPr>
            <w:tcW w:w="541" w:type="dxa"/>
            <w:vMerge/>
          </w:tcPr>
          <w:p w:rsidR="0045130A" w:rsidRDefault="0045130A" w:rsidP="00030958">
            <w:pPr>
              <w:widowControl w:val="0"/>
              <w:pBdr>
                <w:top w:val="nil"/>
                <w:left w:val="nil"/>
                <w:bottom w:val="nil"/>
                <w:right w:val="nil"/>
                <w:between w:val="nil"/>
              </w:pBdr>
            </w:pPr>
          </w:p>
        </w:tc>
        <w:tc>
          <w:tcPr>
            <w:tcW w:w="1842" w:type="dxa"/>
            <w:vMerge/>
          </w:tcPr>
          <w:p w:rsidR="0045130A" w:rsidRDefault="0045130A" w:rsidP="00030958">
            <w:pPr>
              <w:widowControl w:val="0"/>
              <w:pBdr>
                <w:top w:val="nil"/>
                <w:left w:val="nil"/>
                <w:bottom w:val="nil"/>
                <w:right w:val="nil"/>
                <w:between w:val="nil"/>
              </w:pBdr>
            </w:pPr>
          </w:p>
        </w:tc>
        <w:tc>
          <w:tcPr>
            <w:tcW w:w="2694" w:type="dxa"/>
            <w:vMerge/>
          </w:tcPr>
          <w:p w:rsidR="0045130A" w:rsidRDefault="0045130A" w:rsidP="00030958">
            <w:pPr>
              <w:widowControl w:val="0"/>
              <w:pBdr>
                <w:top w:val="nil"/>
                <w:left w:val="nil"/>
                <w:bottom w:val="nil"/>
                <w:right w:val="nil"/>
                <w:between w:val="nil"/>
              </w:pBdr>
            </w:pPr>
          </w:p>
        </w:tc>
        <w:tc>
          <w:tcPr>
            <w:tcW w:w="3969" w:type="dxa"/>
          </w:tcPr>
          <w:p w:rsidR="0045130A" w:rsidRPr="00B86E09" w:rsidRDefault="0045130A" w:rsidP="00030958">
            <w:pPr>
              <w:rPr>
                <w:b/>
                <w:u w:val="single"/>
              </w:rPr>
            </w:pPr>
            <w:r w:rsidRPr="00B86E09">
              <w:rPr>
                <w:b/>
                <w:u w:val="single"/>
              </w:rPr>
              <w:t>якості</w:t>
            </w:r>
          </w:p>
          <w:p w:rsidR="0045130A" w:rsidRDefault="0045130A" w:rsidP="0086596E">
            <w:r>
              <w:t xml:space="preserve">відсоток забезпечення технічним супроводом робочих місць </w:t>
            </w:r>
          </w:p>
        </w:tc>
        <w:tc>
          <w:tcPr>
            <w:tcW w:w="1559" w:type="dxa"/>
            <w:vMerge/>
          </w:tcPr>
          <w:p w:rsidR="0045130A" w:rsidRDefault="0045130A" w:rsidP="00030958">
            <w:pPr>
              <w:widowControl w:val="0"/>
              <w:pBdr>
                <w:top w:val="nil"/>
                <w:left w:val="nil"/>
                <w:bottom w:val="nil"/>
                <w:right w:val="nil"/>
                <w:between w:val="nil"/>
              </w:pBdr>
            </w:pPr>
          </w:p>
        </w:tc>
        <w:tc>
          <w:tcPr>
            <w:tcW w:w="1418" w:type="dxa"/>
            <w:vMerge/>
          </w:tcPr>
          <w:p w:rsidR="0045130A" w:rsidRDefault="0045130A" w:rsidP="00030958">
            <w:pPr>
              <w:widowControl w:val="0"/>
              <w:pBdr>
                <w:top w:val="nil"/>
                <w:left w:val="nil"/>
                <w:bottom w:val="nil"/>
                <w:right w:val="nil"/>
                <w:between w:val="nil"/>
              </w:pBdr>
            </w:pPr>
          </w:p>
        </w:tc>
        <w:tc>
          <w:tcPr>
            <w:tcW w:w="1417" w:type="dxa"/>
            <w:vMerge/>
          </w:tcPr>
          <w:p w:rsidR="0045130A" w:rsidRDefault="0045130A" w:rsidP="00030958">
            <w:pPr>
              <w:widowControl w:val="0"/>
              <w:pBdr>
                <w:top w:val="nil"/>
                <w:left w:val="nil"/>
                <w:bottom w:val="nil"/>
                <w:right w:val="nil"/>
                <w:between w:val="nil"/>
              </w:pBdr>
            </w:pPr>
          </w:p>
        </w:tc>
        <w:tc>
          <w:tcPr>
            <w:tcW w:w="2126" w:type="dxa"/>
            <w:vMerge/>
          </w:tcPr>
          <w:p w:rsidR="0045130A" w:rsidRDefault="0045130A" w:rsidP="00030958"/>
        </w:tc>
      </w:tr>
      <w:tr w:rsidR="0045130A" w:rsidTr="0045130A">
        <w:trPr>
          <w:trHeight w:val="842"/>
        </w:trPr>
        <w:tc>
          <w:tcPr>
            <w:tcW w:w="541" w:type="dxa"/>
            <w:vMerge w:val="restart"/>
          </w:tcPr>
          <w:p w:rsidR="0045130A" w:rsidRDefault="0045130A" w:rsidP="00030958">
            <w:pPr>
              <w:widowControl w:val="0"/>
              <w:pBdr>
                <w:top w:val="nil"/>
                <w:left w:val="nil"/>
                <w:bottom w:val="nil"/>
                <w:right w:val="nil"/>
                <w:between w:val="nil"/>
              </w:pBdr>
            </w:pPr>
            <w:r>
              <w:t>2</w:t>
            </w:r>
          </w:p>
        </w:tc>
        <w:tc>
          <w:tcPr>
            <w:tcW w:w="1842" w:type="dxa"/>
            <w:vMerge w:val="restart"/>
          </w:tcPr>
          <w:p w:rsidR="0045130A" w:rsidRDefault="0045130A" w:rsidP="00030958">
            <w:pPr>
              <w:widowControl w:val="0"/>
              <w:pBdr>
                <w:top w:val="nil"/>
                <w:left w:val="nil"/>
                <w:bottom w:val="nil"/>
                <w:right w:val="nil"/>
                <w:between w:val="nil"/>
              </w:pBdr>
            </w:pPr>
          </w:p>
          <w:p w:rsidR="0045130A" w:rsidRDefault="0045130A" w:rsidP="00030958">
            <w:pPr>
              <w:widowControl w:val="0"/>
              <w:pBdr>
                <w:top w:val="nil"/>
                <w:left w:val="nil"/>
                <w:bottom w:val="nil"/>
                <w:right w:val="nil"/>
                <w:between w:val="nil"/>
              </w:pBdr>
            </w:pPr>
          </w:p>
          <w:p w:rsidR="0045130A" w:rsidRDefault="0045130A" w:rsidP="00030958">
            <w:pPr>
              <w:widowControl w:val="0"/>
              <w:pBdr>
                <w:top w:val="nil"/>
                <w:left w:val="nil"/>
                <w:bottom w:val="nil"/>
                <w:right w:val="nil"/>
                <w:between w:val="nil"/>
              </w:pBdr>
            </w:pPr>
          </w:p>
          <w:p w:rsidR="0045130A" w:rsidRPr="00BF2694" w:rsidRDefault="0045130A" w:rsidP="00030958">
            <w:pPr>
              <w:widowControl w:val="0"/>
              <w:pBdr>
                <w:top w:val="nil"/>
                <w:left w:val="nil"/>
                <w:bottom w:val="nil"/>
                <w:right w:val="nil"/>
                <w:between w:val="nil"/>
              </w:pBdr>
            </w:pPr>
            <w:r w:rsidRPr="00BF2694">
              <w:t>Інформатизація публічного управління</w:t>
            </w:r>
          </w:p>
          <w:p w:rsidR="0045130A" w:rsidRDefault="0045130A" w:rsidP="00030958">
            <w:pPr>
              <w:widowControl w:val="0"/>
              <w:pBdr>
                <w:top w:val="nil"/>
                <w:left w:val="nil"/>
                <w:bottom w:val="nil"/>
                <w:right w:val="nil"/>
                <w:between w:val="nil"/>
              </w:pBdr>
            </w:pPr>
          </w:p>
          <w:p w:rsidR="0045130A" w:rsidRDefault="0045130A" w:rsidP="00030958">
            <w:pPr>
              <w:widowControl w:val="0"/>
              <w:pBdr>
                <w:top w:val="nil"/>
                <w:left w:val="nil"/>
                <w:bottom w:val="nil"/>
                <w:right w:val="nil"/>
                <w:between w:val="nil"/>
              </w:pBdr>
            </w:pPr>
          </w:p>
          <w:p w:rsidR="0045130A" w:rsidRDefault="0045130A" w:rsidP="00030958">
            <w:pPr>
              <w:widowControl w:val="0"/>
              <w:pBdr>
                <w:top w:val="nil"/>
                <w:left w:val="nil"/>
                <w:bottom w:val="nil"/>
                <w:right w:val="nil"/>
                <w:between w:val="nil"/>
              </w:pBdr>
            </w:pPr>
          </w:p>
          <w:p w:rsidR="0045130A" w:rsidRDefault="0045130A" w:rsidP="00030958">
            <w:pPr>
              <w:widowControl w:val="0"/>
              <w:pBdr>
                <w:top w:val="nil"/>
                <w:left w:val="nil"/>
                <w:bottom w:val="nil"/>
                <w:right w:val="nil"/>
                <w:between w:val="nil"/>
              </w:pBdr>
            </w:pPr>
          </w:p>
          <w:p w:rsidR="0045130A" w:rsidRDefault="0045130A" w:rsidP="00030958">
            <w:pPr>
              <w:widowControl w:val="0"/>
              <w:pBdr>
                <w:top w:val="nil"/>
                <w:left w:val="nil"/>
                <w:bottom w:val="nil"/>
                <w:right w:val="nil"/>
                <w:between w:val="nil"/>
              </w:pBdr>
            </w:pPr>
          </w:p>
          <w:p w:rsidR="0045130A" w:rsidRDefault="0045130A" w:rsidP="00030958">
            <w:pPr>
              <w:widowControl w:val="0"/>
              <w:pBdr>
                <w:top w:val="nil"/>
                <w:left w:val="nil"/>
                <w:bottom w:val="nil"/>
                <w:right w:val="nil"/>
                <w:between w:val="nil"/>
              </w:pBdr>
            </w:pPr>
          </w:p>
          <w:p w:rsidR="0045130A" w:rsidRDefault="0045130A" w:rsidP="00030958">
            <w:pPr>
              <w:widowControl w:val="0"/>
              <w:pBdr>
                <w:top w:val="nil"/>
                <w:left w:val="nil"/>
                <w:bottom w:val="nil"/>
                <w:right w:val="nil"/>
                <w:between w:val="nil"/>
              </w:pBdr>
            </w:pPr>
          </w:p>
          <w:p w:rsidR="0045130A" w:rsidRDefault="0045130A" w:rsidP="00030958">
            <w:pPr>
              <w:widowControl w:val="0"/>
              <w:pBdr>
                <w:top w:val="nil"/>
                <w:left w:val="nil"/>
                <w:bottom w:val="nil"/>
                <w:right w:val="nil"/>
                <w:between w:val="nil"/>
              </w:pBdr>
            </w:pPr>
          </w:p>
          <w:p w:rsidR="0045130A" w:rsidRDefault="0045130A" w:rsidP="00030958">
            <w:pPr>
              <w:widowControl w:val="0"/>
              <w:pBdr>
                <w:top w:val="nil"/>
                <w:left w:val="nil"/>
                <w:bottom w:val="nil"/>
                <w:right w:val="nil"/>
                <w:between w:val="nil"/>
              </w:pBdr>
            </w:pPr>
          </w:p>
        </w:tc>
        <w:tc>
          <w:tcPr>
            <w:tcW w:w="2694" w:type="dxa"/>
            <w:vMerge w:val="restart"/>
          </w:tcPr>
          <w:p w:rsidR="0045130A" w:rsidRDefault="0045130A" w:rsidP="00030958">
            <w:pPr>
              <w:widowControl w:val="0"/>
              <w:pBdr>
                <w:top w:val="nil"/>
                <w:left w:val="nil"/>
                <w:bottom w:val="nil"/>
                <w:right w:val="nil"/>
                <w:between w:val="nil"/>
              </w:pBdr>
            </w:pPr>
            <w:r>
              <w:t xml:space="preserve">Впровадження, супроводження  системи реєстрів територіальної громади з функціоналом по-господарського обліку та управління земельними ресурсами, </w:t>
            </w:r>
          </w:p>
        </w:tc>
        <w:tc>
          <w:tcPr>
            <w:tcW w:w="3969" w:type="dxa"/>
            <w:vAlign w:val="center"/>
          </w:tcPr>
          <w:p w:rsidR="0045130A" w:rsidRPr="00BB0103" w:rsidRDefault="0045130A" w:rsidP="00030958">
            <w:r w:rsidRPr="00BB0103">
              <w:t>затрат</w:t>
            </w:r>
          </w:p>
          <w:p w:rsidR="0045130A" w:rsidRPr="00BB0103" w:rsidRDefault="0045130A" w:rsidP="00030958">
            <w:pPr>
              <w:rPr>
                <w:rFonts w:ascii="Arial" w:eastAsia="Arial" w:hAnsi="Arial" w:cs="Arial"/>
              </w:rPr>
            </w:pPr>
            <w:r w:rsidRPr="00BB0103">
              <w:t>Видатки на закупівлю товарів та(чи) послуг задля забезпечення цифрової інфраструктури в органах публічної влади</w:t>
            </w:r>
            <w:r w:rsidR="00BE0812">
              <w:t>, грн.</w:t>
            </w:r>
          </w:p>
        </w:tc>
        <w:tc>
          <w:tcPr>
            <w:tcW w:w="1559" w:type="dxa"/>
            <w:vMerge w:val="restart"/>
          </w:tcPr>
          <w:p w:rsidR="0045130A" w:rsidRDefault="0045130A" w:rsidP="00030958">
            <w:pPr>
              <w:jc w:val="both"/>
            </w:pPr>
            <w:proofErr w:type="spellStart"/>
            <w:r>
              <w:t>Радехівська</w:t>
            </w:r>
            <w:proofErr w:type="spellEnd"/>
            <w:r>
              <w:t xml:space="preserve"> міська рада</w:t>
            </w:r>
          </w:p>
          <w:p w:rsidR="0045130A" w:rsidRDefault="0045130A" w:rsidP="00030958">
            <w:pPr>
              <w:jc w:val="both"/>
            </w:pPr>
          </w:p>
          <w:p w:rsidR="0045130A" w:rsidRDefault="0045130A" w:rsidP="00030958">
            <w:pPr>
              <w:jc w:val="both"/>
            </w:pPr>
            <w:r>
              <w:t xml:space="preserve">Відділи та структурні підрозділи </w:t>
            </w:r>
            <w:proofErr w:type="spellStart"/>
            <w:r>
              <w:t>Радехівської</w:t>
            </w:r>
            <w:proofErr w:type="spellEnd"/>
            <w:r>
              <w:t xml:space="preserve"> міської ради</w:t>
            </w:r>
          </w:p>
          <w:p w:rsidR="007B36B5" w:rsidRDefault="007B36B5" w:rsidP="00030958">
            <w:pPr>
              <w:jc w:val="both"/>
            </w:pPr>
          </w:p>
          <w:p w:rsidR="007B36B5" w:rsidRDefault="007B36B5" w:rsidP="00030958">
            <w:pPr>
              <w:jc w:val="both"/>
            </w:pPr>
            <w:r w:rsidRPr="007B36B5">
              <w:rPr>
                <w:color w:val="000000"/>
              </w:rPr>
              <w:t>Львівська обласна державна адміністрація</w:t>
            </w:r>
          </w:p>
        </w:tc>
        <w:tc>
          <w:tcPr>
            <w:tcW w:w="1418" w:type="dxa"/>
            <w:vMerge w:val="restart"/>
          </w:tcPr>
          <w:p w:rsidR="0045130A" w:rsidRDefault="0045130A" w:rsidP="00030958">
            <w:r>
              <w:t xml:space="preserve">кошти місцевого  та обласного бюджетів, за рахунок інших джерел, не заборонених </w:t>
            </w:r>
            <w:proofErr w:type="spellStart"/>
            <w:r>
              <w:t>законодавстввом</w:t>
            </w:r>
            <w:proofErr w:type="spellEnd"/>
          </w:p>
        </w:tc>
        <w:tc>
          <w:tcPr>
            <w:tcW w:w="1417" w:type="dxa"/>
            <w:vMerge w:val="restart"/>
          </w:tcPr>
          <w:p w:rsidR="0045130A" w:rsidRDefault="0045130A" w:rsidP="00030958">
            <w:pPr>
              <w:widowControl w:val="0"/>
              <w:pBdr>
                <w:top w:val="nil"/>
                <w:left w:val="nil"/>
                <w:bottom w:val="nil"/>
                <w:right w:val="nil"/>
                <w:between w:val="nil"/>
              </w:pBdr>
            </w:pPr>
            <w:r>
              <w:t>В межах наявних фінансових ресурсів</w:t>
            </w:r>
          </w:p>
        </w:tc>
        <w:tc>
          <w:tcPr>
            <w:tcW w:w="2126" w:type="dxa"/>
            <w:vMerge/>
          </w:tcPr>
          <w:p w:rsidR="0045130A" w:rsidRDefault="0045130A" w:rsidP="00030958"/>
        </w:tc>
      </w:tr>
      <w:tr w:rsidR="0045130A" w:rsidTr="0045130A">
        <w:trPr>
          <w:trHeight w:val="842"/>
        </w:trPr>
        <w:tc>
          <w:tcPr>
            <w:tcW w:w="541" w:type="dxa"/>
            <w:vMerge/>
          </w:tcPr>
          <w:p w:rsidR="0045130A" w:rsidRDefault="0045130A" w:rsidP="00030958">
            <w:pPr>
              <w:widowControl w:val="0"/>
              <w:pBdr>
                <w:top w:val="nil"/>
                <w:left w:val="nil"/>
                <w:bottom w:val="nil"/>
                <w:right w:val="nil"/>
                <w:between w:val="nil"/>
              </w:pBdr>
            </w:pPr>
          </w:p>
        </w:tc>
        <w:tc>
          <w:tcPr>
            <w:tcW w:w="1842" w:type="dxa"/>
            <w:vMerge/>
          </w:tcPr>
          <w:p w:rsidR="0045130A" w:rsidRDefault="0045130A" w:rsidP="00030958">
            <w:pPr>
              <w:widowControl w:val="0"/>
              <w:pBdr>
                <w:top w:val="nil"/>
                <w:left w:val="nil"/>
                <w:bottom w:val="nil"/>
                <w:right w:val="nil"/>
                <w:between w:val="nil"/>
              </w:pBdr>
            </w:pPr>
          </w:p>
        </w:tc>
        <w:tc>
          <w:tcPr>
            <w:tcW w:w="2694" w:type="dxa"/>
            <w:vMerge/>
          </w:tcPr>
          <w:p w:rsidR="0045130A" w:rsidRDefault="0045130A" w:rsidP="00030958">
            <w:pPr>
              <w:widowControl w:val="0"/>
              <w:pBdr>
                <w:top w:val="nil"/>
                <w:left w:val="nil"/>
                <w:bottom w:val="nil"/>
                <w:right w:val="nil"/>
                <w:between w:val="nil"/>
              </w:pBdr>
            </w:pPr>
          </w:p>
        </w:tc>
        <w:tc>
          <w:tcPr>
            <w:tcW w:w="3969" w:type="dxa"/>
            <w:vAlign w:val="center"/>
          </w:tcPr>
          <w:p w:rsidR="0045130A" w:rsidRPr="00BB0103" w:rsidRDefault="0045130A" w:rsidP="00030958">
            <w:r w:rsidRPr="00BB0103">
              <w:t>продукту</w:t>
            </w:r>
          </w:p>
          <w:p w:rsidR="0045130A" w:rsidRPr="00BB0103" w:rsidRDefault="0045130A" w:rsidP="00BE0812">
            <w:pPr>
              <w:rPr>
                <w:rFonts w:ascii="Arial" w:eastAsia="Arial" w:hAnsi="Arial" w:cs="Arial"/>
              </w:rPr>
            </w:pPr>
            <w:r w:rsidRPr="00BB0103">
              <w:t xml:space="preserve">Кількість побудованих або модернізованих локальних обчислювальних мереж </w:t>
            </w:r>
            <w:r w:rsidR="00BE0812">
              <w:t>, од</w:t>
            </w:r>
          </w:p>
        </w:tc>
        <w:tc>
          <w:tcPr>
            <w:tcW w:w="1559" w:type="dxa"/>
            <w:vMerge/>
          </w:tcPr>
          <w:p w:rsidR="0045130A" w:rsidRDefault="0045130A" w:rsidP="00030958">
            <w:pPr>
              <w:widowControl w:val="0"/>
              <w:pBdr>
                <w:top w:val="nil"/>
                <w:left w:val="nil"/>
                <w:bottom w:val="nil"/>
                <w:right w:val="nil"/>
                <w:between w:val="nil"/>
              </w:pBdr>
              <w:rPr>
                <w:u w:val="single"/>
              </w:rPr>
            </w:pPr>
          </w:p>
        </w:tc>
        <w:tc>
          <w:tcPr>
            <w:tcW w:w="1418" w:type="dxa"/>
            <w:vMerge/>
          </w:tcPr>
          <w:p w:rsidR="0045130A" w:rsidRDefault="0045130A" w:rsidP="00030958">
            <w:pPr>
              <w:widowControl w:val="0"/>
              <w:pBdr>
                <w:top w:val="nil"/>
                <w:left w:val="nil"/>
                <w:bottom w:val="nil"/>
                <w:right w:val="nil"/>
                <w:between w:val="nil"/>
              </w:pBdr>
              <w:rPr>
                <w:u w:val="single"/>
              </w:rPr>
            </w:pPr>
          </w:p>
        </w:tc>
        <w:tc>
          <w:tcPr>
            <w:tcW w:w="1417" w:type="dxa"/>
            <w:vMerge/>
          </w:tcPr>
          <w:p w:rsidR="0045130A" w:rsidRDefault="0045130A" w:rsidP="00030958">
            <w:pPr>
              <w:widowControl w:val="0"/>
              <w:pBdr>
                <w:top w:val="nil"/>
                <w:left w:val="nil"/>
                <w:bottom w:val="nil"/>
                <w:right w:val="nil"/>
                <w:between w:val="nil"/>
              </w:pBdr>
            </w:pPr>
          </w:p>
        </w:tc>
        <w:tc>
          <w:tcPr>
            <w:tcW w:w="2126" w:type="dxa"/>
            <w:vMerge/>
          </w:tcPr>
          <w:p w:rsidR="0045130A" w:rsidRDefault="0045130A" w:rsidP="00030958"/>
        </w:tc>
      </w:tr>
      <w:tr w:rsidR="0045130A" w:rsidTr="0045130A">
        <w:trPr>
          <w:trHeight w:val="842"/>
        </w:trPr>
        <w:tc>
          <w:tcPr>
            <w:tcW w:w="541" w:type="dxa"/>
            <w:vMerge/>
          </w:tcPr>
          <w:p w:rsidR="0045130A" w:rsidRDefault="0045130A" w:rsidP="00030958">
            <w:pPr>
              <w:widowControl w:val="0"/>
              <w:pBdr>
                <w:top w:val="nil"/>
                <w:left w:val="nil"/>
                <w:bottom w:val="nil"/>
                <w:right w:val="nil"/>
                <w:between w:val="nil"/>
              </w:pBdr>
            </w:pPr>
          </w:p>
        </w:tc>
        <w:tc>
          <w:tcPr>
            <w:tcW w:w="1842" w:type="dxa"/>
            <w:vMerge/>
          </w:tcPr>
          <w:p w:rsidR="0045130A" w:rsidRDefault="0045130A" w:rsidP="00030958">
            <w:pPr>
              <w:widowControl w:val="0"/>
              <w:pBdr>
                <w:top w:val="nil"/>
                <w:left w:val="nil"/>
                <w:bottom w:val="nil"/>
                <w:right w:val="nil"/>
                <w:between w:val="nil"/>
              </w:pBdr>
            </w:pPr>
          </w:p>
        </w:tc>
        <w:tc>
          <w:tcPr>
            <w:tcW w:w="2694" w:type="dxa"/>
            <w:vMerge/>
          </w:tcPr>
          <w:p w:rsidR="0045130A" w:rsidRDefault="0045130A" w:rsidP="00030958">
            <w:pPr>
              <w:widowControl w:val="0"/>
              <w:pBdr>
                <w:top w:val="nil"/>
                <w:left w:val="nil"/>
                <w:bottom w:val="nil"/>
                <w:right w:val="nil"/>
                <w:between w:val="nil"/>
              </w:pBdr>
            </w:pPr>
          </w:p>
        </w:tc>
        <w:tc>
          <w:tcPr>
            <w:tcW w:w="3969" w:type="dxa"/>
            <w:vAlign w:val="center"/>
          </w:tcPr>
          <w:p w:rsidR="0045130A" w:rsidRPr="00BB0103" w:rsidRDefault="0045130A" w:rsidP="00030958">
            <w:r w:rsidRPr="00BB0103">
              <w:t>ефективності</w:t>
            </w:r>
          </w:p>
          <w:p w:rsidR="0045130A" w:rsidRPr="00BE0812" w:rsidRDefault="0045130A" w:rsidP="00030958">
            <w:r w:rsidRPr="00BB0103">
              <w:t>Середня вартість витрат на побудову або модернізацію локальної мережі</w:t>
            </w:r>
            <w:r w:rsidR="00BE0812">
              <w:t xml:space="preserve">, </w:t>
            </w:r>
            <w:r w:rsidRPr="00D0006C">
              <w:rPr>
                <w:rFonts w:eastAsia="Arial"/>
              </w:rPr>
              <w:t xml:space="preserve"> грн.</w:t>
            </w:r>
          </w:p>
        </w:tc>
        <w:tc>
          <w:tcPr>
            <w:tcW w:w="1559" w:type="dxa"/>
            <w:vMerge/>
          </w:tcPr>
          <w:p w:rsidR="0045130A" w:rsidRDefault="0045130A" w:rsidP="00030958">
            <w:pPr>
              <w:widowControl w:val="0"/>
              <w:pBdr>
                <w:top w:val="nil"/>
                <w:left w:val="nil"/>
                <w:bottom w:val="nil"/>
                <w:right w:val="nil"/>
                <w:between w:val="nil"/>
              </w:pBdr>
              <w:rPr>
                <w:u w:val="single"/>
              </w:rPr>
            </w:pPr>
          </w:p>
        </w:tc>
        <w:tc>
          <w:tcPr>
            <w:tcW w:w="1418" w:type="dxa"/>
            <w:vMerge/>
          </w:tcPr>
          <w:p w:rsidR="0045130A" w:rsidRDefault="0045130A" w:rsidP="00030958">
            <w:pPr>
              <w:widowControl w:val="0"/>
              <w:pBdr>
                <w:top w:val="nil"/>
                <w:left w:val="nil"/>
                <w:bottom w:val="nil"/>
                <w:right w:val="nil"/>
                <w:between w:val="nil"/>
              </w:pBdr>
              <w:rPr>
                <w:u w:val="single"/>
              </w:rPr>
            </w:pPr>
          </w:p>
        </w:tc>
        <w:tc>
          <w:tcPr>
            <w:tcW w:w="1417" w:type="dxa"/>
            <w:vMerge/>
          </w:tcPr>
          <w:p w:rsidR="0045130A" w:rsidRDefault="0045130A" w:rsidP="00030958">
            <w:pPr>
              <w:widowControl w:val="0"/>
              <w:pBdr>
                <w:top w:val="nil"/>
                <w:left w:val="nil"/>
                <w:bottom w:val="nil"/>
                <w:right w:val="nil"/>
                <w:between w:val="nil"/>
              </w:pBdr>
            </w:pPr>
          </w:p>
        </w:tc>
        <w:tc>
          <w:tcPr>
            <w:tcW w:w="2126" w:type="dxa"/>
            <w:vMerge/>
          </w:tcPr>
          <w:p w:rsidR="0045130A" w:rsidRDefault="0045130A" w:rsidP="00030958"/>
        </w:tc>
      </w:tr>
      <w:tr w:rsidR="0045130A" w:rsidTr="0045130A">
        <w:trPr>
          <w:trHeight w:val="842"/>
        </w:trPr>
        <w:tc>
          <w:tcPr>
            <w:tcW w:w="541" w:type="dxa"/>
            <w:vMerge/>
          </w:tcPr>
          <w:p w:rsidR="0045130A" w:rsidRDefault="0045130A" w:rsidP="00030958">
            <w:pPr>
              <w:widowControl w:val="0"/>
              <w:pBdr>
                <w:top w:val="nil"/>
                <w:left w:val="nil"/>
                <w:bottom w:val="nil"/>
                <w:right w:val="nil"/>
                <w:between w:val="nil"/>
              </w:pBdr>
            </w:pPr>
          </w:p>
        </w:tc>
        <w:tc>
          <w:tcPr>
            <w:tcW w:w="1842" w:type="dxa"/>
            <w:vMerge/>
          </w:tcPr>
          <w:p w:rsidR="0045130A" w:rsidRDefault="0045130A" w:rsidP="00030958">
            <w:pPr>
              <w:widowControl w:val="0"/>
              <w:pBdr>
                <w:top w:val="nil"/>
                <w:left w:val="nil"/>
                <w:bottom w:val="nil"/>
                <w:right w:val="nil"/>
                <w:between w:val="nil"/>
              </w:pBdr>
            </w:pPr>
          </w:p>
        </w:tc>
        <w:tc>
          <w:tcPr>
            <w:tcW w:w="2694" w:type="dxa"/>
            <w:vMerge/>
          </w:tcPr>
          <w:p w:rsidR="0045130A" w:rsidRDefault="0045130A" w:rsidP="00030958">
            <w:pPr>
              <w:widowControl w:val="0"/>
              <w:pBdr>
                <w:top w:val="nil"/>
                <w:left w:val="nil"/>
                <w:bottom w:val="nil"/>
                <w:right w:val="nil"/>
                <w:between w:val="nil"/>
              </w:pBdr>
            </w:pPr>
          </w:p>
        </w:tc>
        <w:tc>
          <w:tcPr>
            <w:tcW w:w="3969" w:type="dxa"/>
            <w:vAlign w:val="center"/>
          </w:tcPr>
          <w:p w:rsidR="0045130A" w:rsidRPr="00BB0103" w:rsidRDefault="0045130A" w:rsidP="00030958">
            <w:r w:rsidRPr="00BB0103">
              <w:t>якості</w:t>
            </w:r>
          </w:p>
          <w:p w:rsidR="0045130A" w:rsidRPr="00BB0103" w:rsidRDefault="0045130A" w:rsidP="00030958">
            <w:pPr>
              <w:rPr>
                <w:rFonts w:ascii="Arial" w:eastAsia="Arial" w:hAnsi="Arial" w:cs="Arial"/>
              </w:rPr>
            </w:pPr>
            <w:r w:rsidRPr="00BB0103">
              <w:t xml:space="preserve">% забезпечення робочих місць доступом </w:t>
            </w:r>
            <w:r>
              <w:t>до реєстрів по-господарського обліку та управління земельними ресурсами</w:t>
            </w:r>
          </w:p>
        </w:tc>
        <w:tc>
          <w:tcPr>
            <w:tcW w:w="1559" w:type="dxa"/>
            <w:vMerge/>
          </w:tcPr>
          <w:p w:rsidR="0045130A" w:rsidRDefault="0045130A" w:rsidP="00030958">
            <w:pPr>
              <w:widowControl w:val="0"/>
              <w:pBdr>
                <w:top w:val="nil"/>
                <w:left w:val="nil"/>
                <w:bottom w:val="nil"/>
                <w:right w:val="nil"/>
                <w:between w:val="nil"/>
              </w:pBdr>
            </w:pPr>
          </w:p>
        </w:tc>
        <w:tc>
          <w:tcPr>
            <w:tcW w:w="1418" w:type="dxa"/>
            <w:vMerge/>
          </w:tcPr>
          <w:p w:rsidR="0045130A" w:rsidRDefault="0045130A" w:rsidP="00030958">
            <w:pPr>
              <w:widowControl w:val="0"/>
              <w:pBdr>
                <w:top w:val="nil"/>
                <w:left w:val="nil"/>
                <w:bottom w:val="nil"/>
                <w:right w:val="nil"/>
                <w:between w:val="nil"/>
              </w:pBdr>
            </w:pPr>
          </w:p>
        </w:tc>
        <w:tc>
          <w:tcPr>
            <w:tcW w:w="1417" w:type="dxa"/>
            <w:vMerge/>
          </w:tcPr>
          <w:p w:rsidR="0045130A" w:rsidRDefault="0045130A" w:rsidP="00030958">
            <w:pPr>
              <w:widowControl w:val="0"/>
              <w:pBdr>
                <w:top w:val="nil"/>
                <w:left w:val="nil"/>
                <w:bottom w:val="nil"/>
                <w:right w:val="nil"/>
                <w:between w:val="nil"/>
              </w:pBdr>
            </w:pPr>
          </w:p>
        </w:tc>
        <w:tc>
          <w:tcPr>
            <w:tcW w:w="2126" w:type="dxa"/>
            <w:vMerge/>
          </w:tcPr>
          <w:p w:rsidR="0045130A" w:rsidRDefault="0045130A" w:rsidP="00030958"/>
        </w:tc>
      </w:tr>
    </w:tbl>
    <w:p w:rsidR="006569EC" w:rsidRDefault="006569EC" w:rsidP="00E3205A">
      <w:pPr>
        <w:jc w:val="center"/>
      </w:pPr>
    </w:p>
    <w:p w:rsidR="007B36B5" w:rsidRDefault="007B36B5" w:rsidP="007B36B5">
      <w:pPr>
        <w:rPr>
          <w:sz w:val="28"/>
          <w:szCs w:val="28"/>
        </w:rPr>
      </w:pPr>
    </w:p>
    <w:p w:rsidR="006569EC" w:rsidRPr="007B36B5" w:rsidRDefault="007B36B5" w:rsidP="007B36B5">
      <w:pPr>
        <w:rPr>
          <w:sz w:val="28"/>
          <w:szCs w:val="28"/>
        </w:rPr>
      </w:pPr>
      <w:r w:rsidRPr="007B36B5">
        <w:rPr>
          <w:sz w:val="28"/>
          <w:szCs w:val="28"/>
        </w:rPr>
        <w:t xml:space="preserve">Секретар міської ради </w:t>
      </w:r>
      <w:r w:rsidRPr="007B36B5">
        <w:rPr>
          <w:sz w:val="28"/>
          <w:szCs w:val="28"/>
        </w:rPr>
        <w:tab/>
      </w:r>
      <w:r w:rsidRPr="007B36B5">
        <w:rPr>
          <w:sz w:val="28"/>
          <w:szCs w:val="28"/>
        </w:rPr>
        <w:tab/>
      </w:r>
      <w:r w:rsidRPr="007B36B5">
        <w:rPr>
          <w:sz w:val="28"/>
          <w:szCs w:val="28"/>
        </w:rPr>
        <w:tab/>
      </w:r>
      <w:r w:rsidRPr="007B36B5">
        <w:rPr>
          <w:sz w:val="28"/>
          <w:szCs w:val="28"/>
        </w:rPr>
        <w:tab/>
      </w:r>
      <w:r w:rsidRPr="007B36B5">
        <w:rPr>
          <w:sz w:val="28"/>
          <w:szCs w:val="28"/>
        </w:rPr>
        <w:tab/>
      </w:r>
      <w:r w:rsidRPr="007B36B5">
        <w:rPr>
          <w:sz w:val="28"/>
          <w:szCs w:val="28"/>
        </w:rPr>
        <w:tab/>
      </w:r>
      <w:r w:rsidRPr="007B36B5">
        <w:rPr>
          <w:sz w:val="28"/>
          <w:szCs w:val="28"/>
        </w:rPr>
        <w:tab/>
      </w:r>
      <w:r>
        <w:rPr>
          <w:sz w:val="28"/>
          <w:szCs w:val="28"/>
        </w:rPr>
        <w:tab/>
      </w:r>
      <w:r>
        <w:rPr>
          <w:sz w:val="28"/>
          <w:szCs w:val="28"/>
        </w:rPr>
        <w:tab/>
      </w:r>
      <w:r>
        <w:rPr>
          <w:sz w:val="28"/>
          <w:szCs w:val="28"/>
        </w:rPr>
        <w:tab/>
      </w:r>
      <w:r>
        <w:rPr>
          <w:sz w:val="28"/>
          <w:szCs w:val="28"/>
        </w:rPr>
        <w:tab/>
      </w:r>
      <w:r w:rsidRPr="007B36B5">
        <w:rPr>
          <w:sz w:val="28"/>
          <w:szCs w:val="28"/>
        </w:rPr>
        <w:t>Марія КЛИМОЧКО</w:t>
      </w:r>
    </w:p>
    <w:sectPr w:rsidR="006569EC" w:rsidRPr="007B36B5" w:rsidSect="009849C8">
      <w:headerReference w:type="default" r:id="rId11"/>
      <w:pgSz w:w="16838" w:h="11906" w:orient="landscape"/>
      <w:pgMar w:top="1276" w:right="1134" w:bottom="426" w:left="1134" w:header="454"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BDD" w:rsidRDefault="00EF3BDD">
      <w:r>
        <w:separator/>
      </w:r>
    </w:p>
  </w:endnote>
  <w:endnote w:type="continuationSeparator" w:id="0">
    <w:p w:rsidR="00EF3BDD" w:rsidRDefault="00EF3B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MV Boli"/>
    <w:charset w:val="0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swiss"/>
    <w:pitch w:val="variable"/>
    <w:sig w:usb0="00000001" w:usb1="00000000" w:usb2="00000000" w:usb3="00000000" w:csb0="00000005" w:csb1="00000000"/>
  </w:font>
  <w:font w:name="Roboto">
    <w:altName w:val="Times New Roman"/>
    <w:charset w:val="00"/>
    <w:family w:val="auto"/>
    <w:pitch w:val="variable"/>
    <w:sig w:usb0="00000001" w:usb1="5000205B" w:usb2="0000002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BDD" w:rsidRDefault="00EF3BDD">
      <w:r>
        <w:separator/>
      </w:r>
    </w:p>
  </w:footnote>
  <w:footnote w:type="continuationSeparator" w:id="0">
    <w:p w:rsidR="00EF3BDD" w:rsidRDefault="00EF3B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BE1" w:rsidRDefault="001D7BE1">
    <w:pPr>
      <w:pBdr>
        <w:top w:val="nil"/>
        <w:left w:val="nil"/>
        <w:bottom w:val="nil"/>
        <w:right w:val="nil"/>
        <w:between w:val="nil"/>
      </w:pBdr>
      <w:tabs>
        <w:tab w:val="center" w:pos="4677"/>
        <w:tab w:val="right" w:pos="9355"/>
      </w:tabs>
      <w:jc w:val="center"/>
      <w:rPr>
        <w:color w:val="000000"/>
        <w:sz w:val="24"/>
        <w:szCs w:val="24"/>
      </w:rPr>
    </w:pPr>
  </w:p>
  <w:p w:rsidR="001D7BE1" w:rsidRDefault="001D7BE1">
    <w:pPr>
      <w:widowControl w:val="0"/>
      <w:pBdr>
        <w:top w:val="nil"/>
        <w:left w:val="nil"/>
        <w:bottom w:val="nil"/>
        <w:right w:val="nil"/>
        <w:between w:val="nil"/>
      </w:pBdr>
      <w:spacing w:line="276" w:lineRule="auto"/>
      <w:rPr>
        <w:color w:val="000000"/>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BE1" w:rsidRDefault="001D7BE1">
    <w:pPr>
      <w:pBdr>
        <w:top w:val="nil"/>
        <w:left w:val="nil"/>
        <w:bottom w:val="nil"/>
        <w:right w:val="nil"/>
        <w:between w:val="nil"/>
      </w:pBdr>
      <w:tabs>
        <w:tab w:val="center" w:pos="4677"/>
        <w:tab w:val="right" w:pos="9355"/>
      </w:tabs>
      <w:jc w:val="center"/>
      <w:rPr>
        <w:color w:val="000000"/>
        <w:sz w:val="24"/>
        <w:szCs w:val="24"/>
      </w:rPr>
    </w:pPr>
  </w:p>
  <w:p w:rsidR="001D7BE1" w:rsidRDefault="001D7BE1">
    <w:pPr>
      <w:widowControl w:val="0"/>
      <w:pBdr>
        <w:top w:val="nil"/>
        <w:left w:val="nil"/>
        <w:bottom w:val="nil"/>
        <w:right w:val="nil"/>
        <w:between w:val="nil"/>
      </w:pBdr>
      <w:spacing w:line="276" w:lineRule="auto"/>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8"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D585D77"/>
    <w:multiLevelType w:val="hybridMultilevel"/>
    <w:tmpl w:val="9AF4FD84"/>
    <w:lvl w:ilvl="0" w:tplc="D96EE646">
      <w:start w:val="3"/>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206B4E82"/>
    <w:multiLevelType w:val="multilevel"/>
    <w:tmpl w:val="410484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6">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2C4162D0"/>
    <w:multiLevelType w:val="multilevel"/>
    <w:tmpl w:val="29B2FE0E"/>
    <w:lvl w:ilvl="0">
      <w:start w:val="1"/>
      <w:numFmt w:val="bullet"/>
      <w:lvlText w:val="●"/>
      <w:lvlJc w:val="left"/>
      <w:pPr>
        <w:ind w:left="1211" w:hanging="360"/>
      </w:pPr>
      <w:rPr>
        <w:u w:val="none"/>
      </w:rPr>
    </w:lvl>
    <w:lvl w:ilvl="1">
      <w:start w:val="1"/>
      <w:numFmt w:val="bullet"/>
      <w:lvlText w:val="○"/>
      <w:lvlJc w:val="left"/>
      <w:pPr>
        <w:ind w:left="1931" w:hanging="360"/>
      </w:pPr>
      <w:rPr>
        <w:u w:val="none"/>
      </w:rPr>
    </w:lvl>
    <w:lvl w:ilvl="2">
      <w:start w:val="1"/>
      <w:numFmt w:val="bullet"/>
      <w:lvlText w:val="■"/>
      <w:lvlJc w:val="left"/>
      <w:pPr>
        <w:ind w:left="2651" w:hanging="360"/>
      </w:pPr>
      <w:rPr>
        <w:u w:val="none"/>
      </w:rPr>
    </w:lvl>
    <w:lvl w:ilvl="3">
      <w:start w:val="1"/>
      <w:numFmt w:val="bullet"/>
      <w:lvlText w:val="●"/>
      <w:lvlJc w:val="left"/>
      <w:pPr>
        <w:ind w:left="3371" w:hanging="360"/>
      </w:pPr>
      <w:rPr>
        <w:u w:val="none"/>
      </w:rPr>
    </w:lvl>
    <w:lvl w:ilvl="4">
      <w:start w:val="1"/>
      <w:numFmt w:val="bullet"/>
      <w:lvlText w:val="○"/>
      <w:lvlJc w:val="left"/>
      <w:pPr>
        <w:ind w:left="4091" w:hanging="360"/>
      </w:pPr>
      <w:rPr>
        <w:u w:val="none"/>
      </w:rPr>
    </w:lvl>
    <w:lvl w:ilvl="5">
      <w:start w:val="1"/>
      <w:numFmt w:val="bullet"/>
      <w:lvlText w:val="■"/>
      <w:lvlJc w:val="left"/>
      <w:pPr>
        <w:ind w:left="4811" w:hanging="360"/>
      </w:pPr>
      <w:rPr>
        <w:u w:val="none"/>
      </w:rPr>
    </w:lvl>
    <w:lvl w:ilvl="6">
      <w:start w:val="1"/>
      <w:numFmt w:val="bullet"/>
      <w:lvlText w:val="●"/>
      <w:lvlJc w:val="left"/>
      <w:pPr>
        <w:ind w:left="5531" w:hanging="360"/>
      </w:pPr>
      <w:rPr>
        <w:u w:val="none"/>
      </w:rPr>
    </w:lvl>
    <w:lvl w:ilvl="7">
      <w:start w:val="1"/>
      <w:numFmt w:val="bullet"/>
      <w:lvlText w:val="○"/>
      <w:lvlJc w:val="left"/>
      <w:pPr>
        <w:ind w:left="6251" w:hanging="360"/>
      </w:pPr>
      <w:rPr>
        <w:u w:val="none"/>
      </w:rPr>
    </w:lvl>
    <w:lvl w:ilvl="8">
      <w:start w:val="1"/>
      <w:numFmt w:val="bullet"/>
      <w:lvlText w:val="■"/>
      <w:lvlJc w:val="left"/>
      <w:pPr>
        <w:ind w:left="6971" w:hanging="360"/>
      </w:pPr>
      <w:rPr>
        <w:u w:val="none"/>
      </w:rPr>
    </w:lvl>
  </w:abstractNum>
  <w:abstractNum w:abstractNumId="8">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9">
    <w:nsid w:val="38414944"/>
    <w:multiLevelType w:val="multilevel"/>
    <w:tmpl w:val="F66650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53482F6C"/>
    <w:multiLevelType w:val="multilevel"/>
    <w:tmpl w:val="14D0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8E6974"/>
    <w:multiLevelType w:val="multilevel"/>
    <w:tmpl w:val="B6546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5"/>
  </w:num>
  <w:num w:numId="4">
    <w:abstractNumId w:val="10"/>
  </w:num>
  <w:num w:numId="5">
    <w:abstractNumId w:val="0"/>
  </w:num>
  <w:num w:numId="6">
    <w:abstractNumId w:val="4"/>
  </w:num>
  <w:num w:numId="7">
    <w:abstractNumId w:val="6"/>
  </w:num>
  <w:num w:numId="8">
    <w:abstractNumId w:val="11"/>
  </w:num>
  <w:num w:numId="9">
    <w:abstractNumId w:val="2"/>
  </w:num>
  <w:num w:numId="10">
    <w:abstractNumId w:val="12"/>
  </w:num>
  <w:num w:numId="11">
    <w:abstractNumId w:val="9"/>
  </w:num>
  <w:num w:numId="12">
    <w:abstractNumId w:val="7"/>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D47427"/>
    <w:rsid w:val="00020ED9"/>
    <w:rsid w:val="00035310"/>
    <w:rsid w:val="00042B31"/>
    <w:rsid w:val="00045487"/>
    <w:rsid w:val="000470DD"/>
    <w:rsid w:val="00057CEF"/>
    <w:rsid w:val="000607F5"/>
    <w:rsid w:val="00082B19"/>
    <w:rsid w:val="000A73B5"/>
    <w:rsid w:val="000C017D"/>
    <w:rsid w:val="000C24AF"/>
    <w:rsid w:val="000C6DF3"/>
    <w:rsid w:val="001044C9"/>
    <w:rsid w:val="00105A7E"/>
    <w:rsid w:val="00110BAA"/>
    <w:rsid w:val="00110F0B"/>
    <w:rsid w:val="00111184"/>
    <w:rsid w:val="00120B56"/>
    <w:rsid w:val="00127AB3"/>
    <w:rsid w:val="00142C91"/>
    <w:rsid w:val="00142D30"/>
    <w:rsid w:val="001856B7"/>
    <w:rsid w:val="0019734B"/>
    <w:rsid w:val="001A2791"/>
    <w:rsid w:val="001A3BE6"/>
    <w:rsid w:val="001B024E"/>
    <w:rsid w:val="001D2E9A"/>
    <w:rsid w:val="001D7BE1"/>
    <w:rsid w:val="001F688F"/>
    <w:rsid w:val="00225D56"/>
    <w:rsid w:val="00237178"/>
    <w:rsid w:val="00260ED0"/>
    <w:rsid w:val="00263300"/>
    <w:rsid w:val="0028553F"/>
    <w:rsid w:val="00292D57"/>
    <w:rsid w:val="002A1DB1"/>
    <w:rsid w:val="002A7AF7"/>
    <w:rsid w:val="002B4661"/>
    <w:rsid w:val="002C1445"/>
    <w:rsid w:val="002C402C"/>
    <w:rsid w:val="002D115A"/>
    <w:rsid w:val="002D7A21"/>
    <w:rsid w:val="002E4D0A"/>
    <w:rsid w:val="00344BB1"/>
    <w:rsid w:val="003470E4"/>
    <w:rsid w:val="00352325"/>
    <w:rsid w:val="00364127"/>
    <w:rsid w:val="003806D6"/>
    <w:rsid w:val="00383CB6"/>
    <w:rsid w:val="003A5A29"/>
    <w:rsid w:val="004178C0"/>
    <w:rsid w:val="00425E0F"/>
    <w:rsid w:val="0043473E"/>
    <w:rsid w:val="004509C0"/>
    <w:rsid w:val="00451179"/>
    <w:rsid w:val="0045130A"/>
    <w:rsid w:val="00451A57"/>
    <w:rsid w:val="0045424A"/>
    <w:rsid w:val="00454E18"/>
    <w:rsid w:val="00465493"/>
    <w:rsid w:val="00467D5D"/>
    <w:rsid w:val="004720F4"/>
    <w:rsid w:val="0049067E"/>
    <w:rsid w:val="0049394D"/>
    <w:rsid w:val="00496EB6"/>
    <w:rsid w:val="004D4A1A"/>
    <w:rsid w:val="004D612B"/>
    <w:rsid w:val="004F3134"/>
    <w:rsid w:val="00510FDD"/>
    <w:rsid w:val="005329EF"/>
    <w:rsid w:val="005438AF"/>
    <w:rsid w:val="00566FB1"/>
    <w:rsid w:val="00585845"/>
    <w:rsid w:val="005B1260"/>
    <w:rsid w:val="005C351E"/>
    <w:rsid w:val="005E7F1F"/>
    <w:rsid w:val="005F02B3"/>
    <w:rsid w:val="00633CCC"/>
    <w:rsid w:val="00642262"/>
    <w:rsid w:val="0065193C"/>
    <w:rsid w:val="00656206"/>
    <w:rsid w:val="006569EC"/>
    <w:rsid w:val="006600D8"/>
    <w:rsid w:val="00663EDE"/>
    <w:rsid w:val="00682807"/>
    <w:rsid w:val="00682FF2"/>
    <w:rsid w:val="00687C6E"/>
    <w:rsid w:val="00691668"/>
    <w:rsid w:val="0069741C"/>
    <w:rsid w:val="006A311B"/>
    <w:rsid w:val="006C55CC"/>
    <w:rsid w:val="006D56A0"/>
    <w:rsid w:val="006F5104"/>
    <w:rsid w:val="00704B38"/>
    <w:rsid w:val="00711B9F"/>
    <w:rsid w:val="00713F00"/>
    <w:rsid w:val="00743529"/>
    <w:rsid w:val="0074794C"/>
    <w:rsid w:val="007565E9"/>
    <w:rsid w:val="007567F1"/>
    <w:rsid w:val="007A0BC5"/>
    <w:rsid w:val="007A7BE7"/>
    <w:rsid w:val="007B36B5"/>
    <w:rsid w:val="007C63EF"/>
    <w:rsid w:val="007E1D1D"/>
    <w:rsid w:val="007E7756"/>
    <w:rsid w:val="007F0A88"/>
    <w:rsid w:val="007F5D73"/>
    <w:rsid w:val="008065EE"/>
    <w:rsid w:val="008249B5"/>
    <w:rsid w:val="00831614"/>
    <w:rsid w:val="008476B5"/>
    <w:rsid w:val="0086596E"/>
    <w:rsid w:val="00871D41"/>
    <w:rsid w:val="00894043"/>
    <w:rsid w:val="00897FC6"/>
    <w:rsid w:val="008A2152"/>
    <w:rsid w:val="008A24EF"/>
    <w:rsid w:val="008B211B"/>
    <w:rsid w:val="008B5DA9"/>
    <w:rsid w:val="008D7927"/>
    <w:rsid w:val="008E1A0A"/>
    <w:rsid w:val="008E3D8F"/>
    <w:rsid w:val="00926D9E"/>
    <w:rsid w:val="00931010"/>
    <w:rsid w:val="0095151E"/>
    <w:rsid w:val="009531C9"/>
    <w:rsid w:val="00955350"/>
    <w:rsid w:val="009573A6"/>
    <w:rsid w:val="009625C0"/>
    <w:rsid w:val="009849C8"/>
    <w:rsid w:val="00990163"/>
    <w:rsid w:val="009969E3"/>
    <w:rsid w:val="009A50C9"/>
    <w:rsid w:val="009B6E61"/>
    <w:rsid w:val="009C5041"/>
    <w:rsid w:val="009C722E"/>
    <w:rsid w:val="009E1FC4"/>
    <w:rsid w:val="00A04153"/>
    <w:rsid w:val="00A240B1"/>
    <w:rsid w:val="00A26450"/>
    <w:rsid w:val="00A321E6"/>
    <w:rsid w:val="00A3658F"/>
    <w:rsid w:val="00A40882"/>
    <w:rsid w:val="00A96EA0"/>
    <w:rsid w:val="00AA42C2"/>
    <w:rsid w:val="00AA63B2"/>
    <w:rsid w:val="00AD1C67"/>
    <w:rsid w:val="00AE39A7"/>
    <w:rsid w:val="00AE580C"/>
    <w:rsid w:val="00AF791D"/>
    <w:rsid w:val="00B00971"/>
    <w:rsid w:val="00B0262E"/>
    <w:rsid w:val="00B07745"/>
    <w:rsid w:val="00B23DA2"/>
    <w:rsid w:val="00B26ADC"/>
    <w:rsid w:val="00B355DE"/>
    <w:rsid w:val="00B36C25"/>
    <w:rsid w:val="00B45F8F"/>
    <w:rsid w:val="00B750E9"/>
    <w:rsid w:val="00B76E35"/>
    <w:rsid w:val="00B86E09"/>
    <w:rsid w:val="00B90DAA"/>
    <w:rsid w:val="00B97258"/>
    <w:rsid w:val="00BA5BF3"/>
    <w:rsid w:val="00BB1902"/>
    <w:rsid w:val="00BC3886"/>
    <w:rsid w:val="00BD11C1"/>
    <w:rsid w:val="00BD748F"/>
    <w:rsid w:val="00BE0812"/>
    <w:rsid w:val="00BE5762"/>
    <w:rsid w:val="00BF2694"/>
    <w:rsid w:val="00C018E5"/>
    <w:rsid w:val="00C04CBD"/>
    <w:rsid w:val="00C265C8"/>
    <w:rsid w:val="00C4687D"/>
    <w:rsid w:val="00C704BD"/>
    <w:rsid w:val="00C84E56"/>
    <w:rsid w:val="00C91F02"/>
    <w:rsid w:val="00C93E5B"/>
    <w:rsid w:val="00CA0C8E"/>
    <w:rsid w:val="00CA5A79"/>
    <w:rsid w:val="00CA7530"/>
    <w:rsid w:val="00CB01C2"/>
    <w:rsid w:val="00CC24D3"/>
    <w:rsid w:val="00CE5B36"/>
    <w:rsid w:val="00CF0A86"/>
    <w:rsid w:val="00CF6AEC"/>
    <w:rsid w:val="00D0006C"/>
    <w:rsid w:val="00D048B1"/>
    <w:rsid w:val="00D134DB"/>
    <w:rsid w:val="00D15D40"/>
    <w:rsid w:val="00D20A30"/>
    <w:rsid w:val="00D47427"/>
    <w:rsid w:val="00D515FC"/>
    <w:rsid w:val="00D62BEB"/>
    <w:rsid w:val="00D67B54"/>
    <w:rsid w:val="00D76A6E"/>
    <w:rsid w:val="00D77801"/>
    <w:rsid w:val="00D8414C"/>
    <w:rsid w:val="00D944FD"/>
    <w:rsid w:val="00DA5026"/>
    <w:rsid w:val="00DB17B7"/>
    <w:rsid w:val="00DB1CCE"/>
    <w:rsid w:val="00DB66E4"/>
    <w:rsid w:val="00DD1395"/>
    <w:rsid w:val="00DF3961"/>
    <w:rsid w:val="00DF66DB"/>
    <w:rsid w:val="00DF6A11"/>
    <w:rsid w:val="00E30539"/>
    <w:rsid w:val="00E3205A"/>
    <w:rsid w:val="00E356B3"/>
    <w:rsid w:val="00E527A7"/>
    <w:rsid w:val="00E54B3E"/>
    <w:rsid w:val="00E64135"/>
    <w:rsid w:val="00E85198"/>
    <w:rsid w:val="00E9597A"/>
    <w:rsid w:val="00ED05E0"/>
    <w:rsid w:val="00ED2DA0"/>
    <w:rsid w:val="00ED48CE"/>
    <w:rsid w:val="00EE3C28"/>
    <w:rsid w:val="00EF3BDD"/>
    <w:rsid w:val="00F12E4D"/>
    <w:rsid w:val="00F420C3"/>
    <w:rsid w:val="00F529E9"/>
    <w:rsid w:val="00F550AC"/>
    <w:rsid w:val="00F559B1"/>
    <w:rsid w:val="00F65353"/>
    <w:rsid w:val="00F765E7"/>
    <w:rsid w:val="00F97223"/>
    <w:rsid w:val="00FA1E07"/>
    <w:rsid w:val="00FB09C7"/>
    <w:rsid w:val="00FB7B21"/>
    <w:rsid w:val="00FE73F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2">
    <w:name w:val="Hyperlink"/>
    <w:basedOn w:val="a0"/>
    <w:uiPriority w:val="99"/>
    <w:semiHidden/>
    <w:unhideWhenUsed/>
    <w:rsid w:val="001044C9"/>
    <w:rPr>
      <w:color w:val="0000FF"/>
      <w:u w:val="single"/>
    </w:rPr>
  </w:style>
  <w:style w:type="paragraph" w:customStyle="1" w:styleId="af3">
    <w:name w:val="Нормальний текст"/>
    <w:basedOn w:val="a"/>
    <w:rsid w:val="001044C9"/>
    <w:pPr>
      <w:spacing w:before="120"/>
      <w:ind w:firstLine="567"/>
    </w:pPr>
    <w:rPr>
      <w:rFonts w:ascii="Antiqua" w:hAnsi="Antiqua"/>
      <w:sz w:val="26"/>
      <w:lang w:eastAsia="ru-RU"/>
    </w:rPr>
  </w:style>
  <w:style w:type="paragraph" w:styleId="af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5"/>
    <w:uiPriority w:val="99"/>
    <w:unhideWhenUsed/>
    <w:rsid w:val="00B45F8F"/>
    <w:pPr>
      <w:spacing w:before="100" w:beforeAutospacing="1" w:after="100" w:afterAutospacing="1"/>
    </w:pPr>
    <w:rPr>
      <w:sz w:val="24"/>
      <w:szCs w:val="24"/>
    </w:rPr>
  </w:style>
  <w:style w:type="character" w:customStyle="1" w:styleId="af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4"/>
    <w:uiPriority w:val="99"/>
    <w:locked/>
    <w:rsid w:val="00CC24D3"/>
    <w:rPr>
      <w:sz w:val="24"/>
      <w:szCs w:val="24"/>
    </w:rPr>
  </w:style>
  <w:style w:type="paragraph" w:customStyle="1" w:styleId="21">
    <w:name w:val="Основной текст 21"/>
    <w:basedOn w:val="a"/>
    <w:rsid w:val="00CC24D3"/>
    <w:pPr>
      <w:suppressAutoHyphens/>
      <w:jc w:val="both"/>
    </w:pPr>
    <w:rPr>
      <w:sz w:val="28"/>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Cambria" w:eastAsia="Cambria" w:hAnsi="Cambria" w:cs="Cambria"/>
      <w:b/>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outlineLvl w:val="2"/>
    </w:pPr>
    <w:rPr>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spacing w:before="240" w:after="60"/>
      <w:outlineLvl w:val="4"/>
    </w:pPr>
    <w:rPr>
      <w:b/>
      <w:i/>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40" w:type="dxa"/>
        <w:bottom w:w="0" w:type="dxa"/>
        <w:right w:w="40"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s>
</file>

<file path=word/webSettings.xml><?xml version="1.0" encoding="utf-8"?>
<w:webSettings xmlns:r="http://schemas.openxmlformats.org/officeDocument/2006/relationships" xmlns:w="http://schemas.openxmlformats.org/wordprocessingml/2006/main">
  <w:divs>
    <w:div w:id="684134350">
      <w:bodyDiv w:val="1"/>
      <w:marLeft w:val="0"/>
      <w:marRight w:val="0"/>
      <w:marTop w:val="0"/>
      <w:marBottom w:val="0"/>
      <w:divBdr>
        <w:top w:val="none" w:sz="0" w:space="0" w:color="auto"/>
        <w:left w:val="none" w:sz="0" w:space="0" w:color="auto"/>
        <w:bottom w:val="none" w:sz="0" w:space="0" w:color="auto"/>
        <w:right w:val="none" w:sz="0" w:space="0" w:color="auto"/>
      </w:divBdr>
    </w:div>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on1.rada.gov.ua/laws/show/851-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7D019-0FFC-41DF-8A99-16863C85B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10</Pages>
  <Words>9589</Words>
  <Characters>5466</Characters>
  <Application>Microsoft Office Word</Application>
  <DocSecurity>0</DocSecurity>
  <Lines>45</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Mis'kaRada</cp:lastModifiedBy>
  <cp:revision>9</cp:revision>
  <cp:lastPrinted>2022-08-08T15:10:00Z</cp:lastPrinted>
  <dcterms:created xsi:type="dcterms:W3CDTF">2023-10-13T16:35:00Z</dcterms:created>
  <dcterms:modified xsi:type="dcterms:W3CDTF">2023-10-30T18:06:00Z</dcterms:modified>
</cp:coreProperties>
</file>