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" w:tblpY="-727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86782D" w:rsidTr="005848B6">
        <w:trPr>
          <w:trHeight w:val="290"/>
          <w:tblCellSpacing w:w="0" w:type="dxa"/>
        </w:trPr>
        <w:tc>
          <w:tcPr>
            <w:tcW w:w="0" w:type="auto"/>
            <w:vAlign w:val="center"/>
          </w:tcPr>
          <w:p w:rsidR="0086782D" w:rsidRDefault="0086782D" w:rsidP="00EF2BAA">
            <w:pPr>
              <w:pStyle w:val="2"/>
              <w:spacing w:line="240" w:lineRule="auto"/>
              <w:ind w:left="10764"/>
              <w:jc w:val="both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 xml:space="preserve">           О</w:t>
            </w:r>
          </w:p>
          <w:p w:rsidR="0086782D" w:rsidRDefault="0086782D" w:rsidP="00E03462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ind w:left="10764"/>
              <w:jc w:val="both"/>
            </w:pPr>
          </w:p>
        </w:tc>
      </w:tr>
      <w:tr w:rsidR="0086782D" w:rsidRPr="00ED761A" w:rsidTr="00EF2BAA">
        <w:trPr>
          <w:trHeight w:val="13776"/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</w:tcPr>
          <w:tbl>
            <w:tblPr>
              <w:tblW w:w="9781" w:type="dxa"/>
              <w:tblLook w:val="04A0"/>
            </w:tblPr>
            <w:tblGrid>
              <w:gridCol w:w="4362"/>
              <w:gridCol w:w="5419"/>
            </w:tblGrid>
            <w:tr w:rsidR="00BC2517" w:rsidRPr="001D0616" w:rsidTr="00750DC0">
              <w:tc>
                <w:tcPr>
                  <w:tcW w:w="4362" w:type="dxa"/>
                  <w:shd w:val="clear" w:color="auto" w:fill="auto"/>
                </w:tcPr>
                <w:p w:rsidR="00BC2517" w:rsidRPr="001D0616" w:rsidRDefault="005848B6" w:rsidP="005848B6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bookmarkStart w:id="0" w:name="_Hlk182388765"/>
                  <w:r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 xml:space="preserve">               </w:t>
                  </w:r>
                  <w:r w:rsidR="00BC2517"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>Радехівська    міська рада</w:t>
                  </w:r>
                </w:p>
                <w:p w:rsidR="00BC2517" w:rsidRPr="001D0616" w:rsidRDefault="00BC2517" w:rsidP="00BC251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:rsidR="00BC2517" w:rsidRPr="001D0616" w:rsidRDefault="00BC2517" w:rsidP="00BC251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>
                        <wp:extent cx="2613660" cy="18376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:rsidR="00BC2517" w:rsidRPr="001D0616" w:rsidRDefault="00BC2517" w:rsidP="00BC251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:rsidR="00BC2517" w:rsidRPr="001D0616" w:rsidRDefault="00BC2517" w:rsidP="00BC2517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:rsidR="00BC2517" w:rsidRPr="001D0616" w:rsidRDefault="00BC2517" w:rsidP="00BC2517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/>
                    </w:rPr>
                    <w:t>e</w:t>
                  </w:r>
                  <w:r w:rsidRPr="001D0616">
                    <w:rPr>
                      <w:rFonts w:eastAsia="Calibri"/>
                    </w:rPr>
                    <w:t>-</w:t>
                  </w:r>
                  <w:r w:rsidRPr="001D0616">
                    <w:rPr>
                      <w:rFonts w:eastAsia="Calibri"/>
                      <w:lang w:val="en-US"/>
                    </w:rPr>
                    <w:t>mail</w:t>
                  </w:r>
                  <w:r w:rsidRPr="001D0616">
                    <w:rPr>
                      <w:rFonts w:eastAsia="Calibri"/>
                    </w:rPr>
                    <w:t>: radekhiv-miskrada@ukr.net</w:t>
                  </w:r>
                </w:p>
              </w:tc>
            </w:tr>
          </w:tbl>
          <w:bookmarkEnd w:id="0"/>
          <w:p w:rsidR="00BC2517" w:rsidRPr="00080CF9" w:rsidRDefault="00BC2517" w:rsidP="00BC2517">
            <w:pPr>
              <w:ind w:left="6237"/>
              <w:rPr>
                <w:bCs/>
                <w:szCs w:val="24"/>
              </w:rPr>
            </w:pPr>
            <w:r w:rsidRPr="00080CF9">
              <w:rPr>
                <w:bCs/>
                <w:szCs w:val="24"/>
              </w:rPr>
              <w:t xml:space="preserve">ЗАТВЕРДЖЕНО </w:t>
            </w:r>
          </w:p>
          <w:p w:rsidR="00BC2517" w:rsidRPr="00080CF9" w:rsidRDefault="00BC2517" w:rsidP="00BC2517">
            <w:pPr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Розпорядженням Радехівського міського голови</w:t>
            </w:r>
          </w:p>
          <w:p w:rsidR="00BC2517" w:rsidRPr="008B16AB" w:rsidRDefault="00BC2517" w:rsidP="00BC2517">
            <w:pPr>
              <w:tabs>
                <w:tab w:val="left" w:pos="4305"/>
              </w:tabs>
              <w:ind w:left="6237"/>
              <w:rPr>
                <w:szCs w:val="24"/>
                <w:lang w:val="ru-RU"/>
              </w:rPr>
            </w:pPr>
            <w:r w:rsidRPr="00080CF9">
              <w:rPr>
                <w:szCs w:val="24"/>
              </w:rPr>
              <w:t>Від</w:t>
            </w:r>
            <w:r w:rsidRPr="00080CF9">
              <w:rPr>
                <w:szCs w:val="24"/>
                <w:lang w:val="ru-RU"/>
              </w:rPr>
              <w:t xml:space="preserve"> </w:t>
            </w:r>
            <w:r w:rsidRPr="008B16AB">
              <w:rPr>
                <w:szCs w:val="24"/>
                <w:lang w:val="ru-RU"/>
              </w:rPr>
              <w:t>12</w:t>
            </w:r>
            <w:r w:rsidRPr="00080CF9">
              <w:rPr>
                <w:szCs w:val="24"/>
              </w:rPr>
              <w:t>.</w:t>
            </w:r>
            <w:r w:rsidRPr="00080CF9">
              <w:rPr>
                <w:szCs w:val="24"/>
                <w:lang w:val="ru-RU"/>
              </w:rPr>
              <w:t>1</w:t>
            </w:r>
            <w:r w:rsidRPr="008B16AB">
              <w:rPr>
                <w:szCs w:val="24"/>
                <w:lang w:val="ru-RU"/>
              </w:rPr>
              <w:t>2</w:t>
            </w:r>
            <w:r w:rsidRPr="00080CF9">
              <w:rPr>
                <w:szCs w:val="24"/>
              </w:rPr>
              <w:t>.2024 №</w:t>
            </w:r>
            <w:r w:rsidRPr="008B16AB">
              <w:rPr>
                <w:szCs w:val="24"/>
                <w:lang w:val="ru-RU"/>
              </w:rPr>
              <w:t>1019</w:t>
            </w:r>
          </w:p>
          <w:p w:rsidR="00BC2517" w:rsidRPr="005848B6" w:rsidRDefault="00BC2517" w:rsidP="005848B6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Додаток 1</w:t>
            </w:r>
          </w:p>
          <w:p w:rsidR="0086782D" w:rsidRPr="00ED761A" w:rsidRDefault="0086782D" w:rsidP="00EF2BAA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інформаційна картка </w:t>
            </w:r>
          </w:p>
          <w:p w:rsidR="0086782D" w:rsidRPr="00ED761A" w:rsidRDefault="0086782D" w:rsidP="00EF2BAA">
            <w:pPr>
              <w:ind w:firstLine="567"/>
              <w:jc w:val="center"/>
              <w:rPr>
                <w:b/>
                <w:caps/>
                <w:sz w:val="20"/>
              </w:rPr>
            </w:pPr>
            <w:r w:rsidRPr="00ED761A">
              <w:rPr>
                <w:b/>
                <w:caps/>
                <w:sz w:val="20"/>
              </w:rPr>
              <w:t>адміністративної послуги</w:t>
            </w:r>
            <w:r w:rsidR="000D5EE6">
              <w:rPr>
                <w:b/>
                <w:caps/>
                <w:sz w:val="20"/>
              </w:rPr>
              <w:t xml:space="preserve"> №202</w:t>
            </w:r>
          </w:p>
          <w:p w:rsidR="0086782D" w:rsidRPr="0055459A" w:rsidRDefault="0086782D" w:rsidP="0086782D">
            <w:pPr>
              <w:ind w:firstLine="567"/>
              <w:jc w:val="center"/>
              <w:rPr>
                <w:b/>
                <w:u w:val="single"/>
              </w:rPr>
            </w:pPr>
            <w:bookmarkStart w:id="1" w:name="_Hlk110842078"/>
            <w:r>
              <w:rPr>
                <w:b/>
                <w:u w:val="single"/>
              </w:rPr>
              <w:t>Продаж не на конкурентних засадах земельної ділянки несільськогосподарського призначення, на якій розташовані об</w:t>
            </w:r>
            <w:r w:rsidRPr="002D263A">
              <w:rPr>
                <w:b/>
                <w:u w:val="single"/>
                <w:lang w:val="ru-RU"/>
              </w:rPr>
              <w:t>’</w:t>
            </w:r>
            <w:proofErr w:type="spellStart"/>
            <w:r>
              <w:rPr>
                <w:b/>
                <w:u w:val="single"/>
              </w:rPr>
              <w:t>єкти</w:t>
            </w:r>
            <w:proofErr w:type="spellEnd"/>
            <w:r>
              <w:rPr>
                <w:b/>
                <w:u w:val="single"/>
              </w:rPr>
              <w:t xml:space="preserve"> нерухомого майна, які перебувають у власності громадян та юридичних осіб</w:t>
            </w:r>
          </w:p>
          <w:bookmarkEnd w:id="1"/>
          <w:p w:rsidR="0086782D" w:rsidRPr="00ED761A" w:rsidRDefault="0086782D" w:rsidP="00EF2BAA">
            <w:pPr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 xml:space="preserve"> (</w:t>
            </w:r>
            <w:r w:rsidRPr="00ED761A">
              <w:rPr>
                <w:sz w:val="20"/>
                <w:vertAlign w:val="superscript"/>
              </w:rPr>
              <w:t>назва адміністративної послуги)</w:t>
            </w:r>
          </w:p>
          <w:p w:rsidR="0086782D" w:rsidRPr="00ED761A" w:rsidRDefault="0086782D" w:rsidP="00EF2BAA">
            <w:pPr>
              <w:jc w:val="center"/>
              <w:rPr>
                <w:b/>
                <w:sz w:val="20"/>
                <w:u w:val="single"/>
              </w:rPr>
            </w:pPr>
            <w:r w:rsidRPr="00ED761A">
              <w:rPr>
                <w:b/>
                <w:sz w:val="20"/>
                <w:u w:val="single"/>
              </w:rPr>
              <w:t>Відділ земельних ресурсів Радехівської міської ради</w:t>
            </w:r>
          </w:p>
          <w:p w:rsidR="0086782D" w:rsidRPr="00ED761A" w:rsidRDefault="0086782D" w:rsidP="00EF2BAA">
            <w:pPr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найменування суб’єкта  надання  послуги)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46"/>
              <w:gridCol w:w="3118"/>
              <w:gridCol w:w="5665"/>
            </w:tblGrid>
            <w:tr w:rsidR="0086782D" w:rsidRPr="00ED761A" w:rsidTr="00EF2BAA">
              <w:trPr>
                <w:trHeight w:val="277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782D" w:rsidRPr="00ED761A" w:rsidRDefault="0086782D" w:rsidP="00BC2517">
                  <w:pPr>
                    <w:framePr w:hSpace="180" w:wrap="around" w:vAnchor="text" w:hAnchor="margin" w:x="1" w:y="-727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86782D" w:rsidRPr="00ED761A" w:rsidTr="00EF2BAA"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82D" w:rsidRPr="00ED761A" w:rsidRDefault="0086782D" w:rsidP="00BC2517">
                  <w:pPr>
                    <w:framePr w:hSpace="180" w:wrap="around" w:vAnchor="text" w:hAnchor="margin" w:x="1" w:y="-72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Найменування центру надання 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82D" w:rsidRPr="00ED761A" w:rsidRDefault="0086782D" w:rsidP="00BC2517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</w:t>
                  </w:r>
                </w:p>
              </w:tc>
            </w:tr>
            <w:tr w:rsidR="0086782D" w:rsidRPr="00ED761A" w:rsidTr="00EF2B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82D" w:rsidRPr="00ED761A" w:rsidRDefault="0086782D" w:rsidP="00BC2517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82D" w:rsidRPr="00ED761A" w:rsidRDefault="0086782D" w:rsidP="00BC251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Місцезнаходження суб’єкта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82D" w:rsidRPr="00ED761A" w:rsidRDefault="0086782D" w:rsidP="00BC2517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  Львівської області</w:t>
                  </w:r>
                </w:p>
                <w:p w:rsidR="005848B6" w:rsidRDefault="0086782D" w:rsidP="00BC2517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80200, </w:t>
                  </w:r>
                  <w:r>
                    <w:rPr>
                      <w:sz w:val="20"/>
                    </w:rPr>
                    <w:t>пр.Відродження</w:t>
                  </w:r>
                  <w:r w:rsidRPr="00ED761A">
                    <w:rPr>
                      <w:sz w:val="20"/>
                    </w:rPr>
                    <w:t>,</w:t>
                  </w:r>
                  <w:r>
                    <w:rPr>
                      <w:sz w:val="20"/>
                    </w:rPr>
                    <w:t>3,</w:t>
                  </w:r>
                  <w:r w:rsidRPr="00ED761A">
                    <w:rPr>
                      <w:sz w:val="20"/>
                    </w:rPr>
                    <w:t xml:space="preserve"> м. </w:t>
                  </w:r>
                  <w:r>
                    <w:rPr>
                      <w:sz w:val="20"/>
                    </w:rPr>
                    <w:t>Радехів</w:t>
                  </w:r>
                  <w:r w:rsidRPr="00ED761A">
                    <w:rPr>
                      <w:sz w:val="20"/>
                    </w:rPr>
                    <w:t xml:space="preserve">, </w:t>
                  </w:r>
                </w:p>
                <w:p w:rsidR="0086782D" w:rsidRPr="00ED761A" w:rsidRDefault="005848B6" w:rsidP="00BC2517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Шептицького </w:t>
                  </w:r>
                  <w:r w:rsidR="0086782D">
                    <w:rPr>
                      <w:sz w:val="20"/>
                    </w:rPr>
                    <w:t xml:space="preserve">району, </w:t>
                  </w:r>
                  <w:r w:rsidR="0086782D" w:rsidRPr="00ED761A">
                    <w:rPr>
                      <w:sz w:val="20"/>
                    </w:rPr>
                    <w:t xml:space="preserve"> Львівської області</w:t>
                  </w:r>
                </w:p>
              </w:tc>
            </w:tr>
            <w:tr w:rsidR="0086782D" w:rsidRPr="00ED761A" w:rsidTr="00EF2B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82D" w:rsidRPr="00ED761A" w:rsidRDefault="0086782D" w:rsidP="00BC2517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82D" w:rsidRDefault="0086782D" w:rsidP="00BC251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Інформація щодо режиму роботи</w:t>
                  </w:r>
                </w:p>
                <w:p w:rsidR="0086782D" w:rsidRPr="00ED761A" w:rsidRDefault="0086782D" w:rsidP="00BC251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Центру надання адміністративної послуги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82D" w:rsidRPr="001336E4" w:rsidRDefault="0086782D" w:rsidP="00BC2517">
                  <w:pPr>
                    <w:framePr w:hSpace="180" w:wrap="around" w:vAnchor="text" w:hAnchor="margin" w:x="1" w:y="-727"/>
                    <w:jc w:val="both"/>
                    <w:rPr>
                      <w:b/>
                      <w:sz w:val="20"/>
                    </w:rPr>
                  </w:pPr>
                  <w:r w:rsidRPr="001336E4">
                    <w:rPr>
                      <w:b/>
                      <w:sz w:val="20"/>
                    </w:rPr>
                    <w:t>ЦНАП Радехівської міської ради</w:t>
                  </w:r>
                </w:p>
                <w:p w:rsidR="005848B6" w:rsidRDefault="0086782D" w:rsidP="00BC2517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80200, пр.Відродження,3, м. Радехів, </w:t>
                  </w:r>
                </w:p>
                <w:p w:rsidR="0086782D" w:rsidRPr="005627D8" w:rsidRDefault="005848B6" w:rsidP="00BC2517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Шептицького </w:t>
                  </w:r>
                  <w:r w:rsidR="0086782D" w:rsidRPr="005627D8">
                    <w:rPr>
                      <w:sz w:val="20"/>
                    </w:rPr>
                    <w:t>району,  Львівської області</w:t>
                  </w:r>
                </w:p>
                <w:p w:rsidR="0086782D" w:rsidRPr="005627D8" w:rsidRDefault="0086782D" w:rsidP="00BC2517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Понеділок, вівторок,середа  з 9.00 до 18.00 год. </w:t>
                  </w:r>
                </w:p>
                <w:p w:rsidR="0086782D" w:rsidRPr="005627D8" w:rsidRDefault="0086782D" w:rsidP="00BC2517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 четвер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</w:t>
                  </w:r>
                  <w:r w:rsidRPr="005627D8">
                    <w:rPr>
                      <w:sz w:val="20"/>
                    </w:rPr>
                    <w:t>.00 год.</w:t>
                  </w:r>
                </w:p>
                <w:p w:rsidR="0086782D" w:rsidRDefault="0086782D" w:rsidP="00BC2517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П’ятниця </w:t>
                  </w:r>
                  <w:r>
                    <w:rPr>
                      <w:sz w:val="20"/>
                    </w:rPr>
                    <w:t xml:space="preserve"> з 09.00 по 16.00</w:t>
                  </w:r>
                </w:p>
                <w:p w:rsidR="0086782D" w:rsidRPr="005627D8" w:rsidRDefault="0086782D" w:rsidP="00BC2517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С</w:t>
                  </w:r>
                  <w:r w:rsidRPr="005627D8">
                    <w:rPr>
                      <w:sz w:val="20"/>
                    </w:rPr>
                    <w:t>убота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год.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1</w:t>
                  </w:r>
                  <w:r>
                    <w:rPr>
                      <w:sz w:val="20"/>
                    </w:rPr>
                    <w:t>3</w:t>
                  </w:r>
                  <w:r w:rsidRPr="005627D8">
                    <w:rPr>
                      <w:sz w:val="20"/>
                    </w:rPr>
                    <w:t xml:space="preserve">.00 год. </w:t>
                  </w:r>
                </w:p>
                <w:p w:rsidR="0086782D" w:rsidRDefault="0086782D" w:rsidP="00BC2517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>Без обідньої перерви</w:t>
                  </w:r>
                </w:p>
                <w:p w:rsidR="0086782D" w:rsidRPr="00ED761A" w:rsidRDefault="0086782D" w:rsidP="00BC2517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Неділя- вихідний день</w:t>
                  </w:r>
                </w:p>
              </w:tc>
            </w:tr>
            <w:tr w:rsidR="0086782D" w:rsidRPr="00ED761A" w:rsidTr="00EF2B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82D" w:rsidRPr="00ED761A" w:rsidRDefault="0086782D" w:rsidP="00BC2517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82D" w:rsidRPr="00ED761A" w:rsidRDefault="0086782D" w:rsidP="00BC251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Телефон / факс, електронна адреса, офіційний </w:t>
                  </w:r>
                  <w:r w:rsidRPr="00ED761A">
                    <w:rPr>
                      <w:rStyle w:val="spelle"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82D" w:rsidRPr="00ED761A" w:rsidRDefault="0086782D" w:rsidP="00BC251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  <w:shd w:val="clear" w:color="auto" w:fill="FFFFFF"/>
                    </w:rPr>
                  </w:pPr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тел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 xml:space="preserve">. 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 (0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3255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) 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4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10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84</w:t>
                  </w:r>
                </w:p>
                <w:p w:rsidR="0086782D" w:rsidRPr="00ED761A" w:rsidRDefault="0086782D" w:rsidP="00BC251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proofErr w:type="spellStart"/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ел.пошта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:</w:t>
                  </w:r>
                  <w:proofErr w:type="spellStart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cnap</w:t>
                  </w:r>
                  <w:proofErr w:type="spellEnd"/>
                  <w:r>
                    <w:rPr>
                      <w:color w:val="000000"/>
                      <w:sz w:val="20"/>
                      <w:shd w:val="clear" w:color="auto" w:fill="FFFFFF"/>
                    </w:rPr>
                    <w:t>.</w:t>
                  </w:r>
                  <w:proofErr w:type="spellStart"/>
                  <w:r>
                    <w:rPr>
                      <w:color w:val="000000"/>
                      <w:sz w:val="20"/>
                      <w:shd w:val="clear" w:color="auto" w:fill="FFFFFF"/>
                      <w:lang w:val="en-US"/>
                    </w:rPr>
                    <w:t>radekhiv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@ukr.net</w:t>
                  </w:r>
                </w:p>
                <w:p w:rsidR="0086782D" w:rsidRPr="00324582" w:rsidRDefault="0086782D" w:rsidP="00BC251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: </w:t>
                  </w:r>
                  <w:r w:rsidR="00324582">
                    <w:rPr>
                      <w:sz w:val="20"/>
                      <w:lang w:val="en-US"/>
                    </w:rPr>
                    <w:t>www</w:t>
                  </w:r>
                  <w:r w:rsidR="00324582">
                    <w:rPr>
                      <w:sz w:val="20"/>
                    </w:rPr>
                    <w:t xml:space="preserve">. </w:t>
                  </w:r>
                  <w:r w:rsidR="00324582">
                    <w:rPr>
                      <w:sz w:val="20"/>
                      <w:lang w:val="en-US"/>
                    </w:rPr>
                    <w:t>miskrada</w:t>
                  </w:r>
                  <w:r w:rsidR="00324582">
                    <w:rPr>
                      <w:sz w:val="20"/>
                    </w:rPr>
                    <w:t>-</w:t>
                  </w:r>
                  <w:r w:rsidR="00324582">
                    <w:rPr>
                      <w:sz w:val="20"/>
                      <w:lang w:val="en-US"/>
                    </w:rPr>
                    <w:t>radekhiv</w:t>
                  </w:r>
                  <w:r w:rsidR="00324582">
                    <w:rPr>
                      <w:sz w:val="20"/>
                    </w:rPr>
                    <w:t>.</w:t>
                  </w:r>
                  <w:r w:rsidR="00324582">
                    <w:rPr>
                      <w:sz w:val="20"/>
                      <w:lang w:val="en-US"/>
                    </w:rPr>
                    <w:t>gov</w:t>
                  </w:r>
                  <w:r w:rsidR="00324582">
                    <w:rPr>
                      <w:sz w:val="20"/>
                    </w:rPr>
                    <w:t>.</w:t>
                  </w:r>
                  <w:r w:rsidR="00324582">
                    <w:rPr>
                      <w:sz w:val="20"/>
                      <w:lang w:val="en-US"/>
                    </w:rPr>
                    <w:t>ua</w:t>
                  </w:r>
                </w:p>
              </w:tc>
            </w:tr>
            <w:tr w:rsidR="0086782D" w:rsidRPr="00ED761A" w:rsidTr="00EF2BAA">
              <w:trPr>
                <w:trHeight w:val="455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782D" w:rsidRPr="00ED761A" w:rsidRDefault="0086782D" w:rsidP="00BC2517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86782D" w:rsidRPr="00ED761A" w:rsidTr="00EF2B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82D" w:rsidRPr="00ED761A" w:rsidRDefault="0086782D" w:rsidP="00BC251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82D" w:rsidRPr="00ED761A" w:rsidRDefault="0086782D" w:rsidP="00BC2517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Закони України та н</w:t>
                  </w:r>
                  <w:r w:rsidRPr="00ED761A">
                    <w:rPr>
                      <w:sz w:val="20"/>
                    </w:rPr>
                    <w:t>ормативні документи, що регулюють порядок та умови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82D" w:rsidRPr="0086782D" w:rsidRDefault="0086782D" w:rsidP="00BC251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 </w:t>
                  </w:r>
                  <w:r w:rsidRPr="0086782D">
                    <w:rPr>
                      <w:sz w:val="20"/>
                    </w:rPr>
                    <w:t xml:space="preserve">1. </w:t>
                  </w:r>
                  <w:hyperlink r:id="rId6" w:anchor="Text" w:history="1">
                    <w:r w:rsidRPr="0086782D">
                      <w:rPr>
                        <w:rStyle w:val="a3"/>
                        <w:color w:val="auto"/>
                        <w:sz w:val="20"/>
                      </w:rPr>
                      <w:t>Земельний кодекс України</w:t>
                    </w:r>
                  </w:hyperlink>
                  <w:r w:rsidRPr="0086782D">
                    <w:rPr>
                      <w:sz w:val="20"/>
                    </w:rPr>
                    <w:t>, ст.12, 134-139.</w:t>
                  </w:r>
                </w:p>
                <w:p w:rsidR="0086782D" w:rsidRPr="0086782D" w:rsidRDefault="0086782D" w:rsidP="00BC251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86782D">
                    <w:rPr>
                      <w:sz w:val="20"/>
                    </w:rPr>
                    <w:t xml:space="preserve"> 2. </w:t>
                  </w:r>
                  <w:hyperlink r:id="rId7" w:anchor="Text" w:history="1">
                    <w:r w:rsidRPr="0086782D">
                      <w:rPr>
                        <w:rStyle w:val="a3"/>
                        <w:color w:val="auto"/>
                        <w:sz w:val="20"/>
                      </w:rPr>
                      <w:t>Закон України «Про місцеве самоврядування в Україні»</w:t>
                    </w:r>
                  </w:hyperlink>
                  <w:r w:rsidRPr="0086782D">
                    <w:rPr>
                      <w:sz w:val="20"/>
                    </w:rPr>
                    <w:t>, ст.26.</w:t>
                  </w:r>
                </w:p>
                <w:p w:rsidR="0086782D" w:rsidRPr="0086782D" w:rsidRDefault="0086782D" w:rsidP="00BC251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86782D">
                    <w:rPr>
                      <w:sz w:val="20"/>
                    </w:rPr>
                    <w:t xml:space="preserve">3. </w:t>
                  </w:r>
                  <w:hyperlink r:id="rId8" w:anchor="Text" w:history="1">
                    <w:r w:rsidRPr="0086782D">
                      <w:rPr>
                        <w:rStyle w:val="a3"/>
                        <w:color w:val="auto"/>
                        <w:sz w:val="20"/>
                      </w:rPr>
                      <w:t>Закон України «Про землеустрій»,</w:t>
                    </w:r>
                  </w:hyperlink>
                  <w:r w:rsidRPr="0086782D">
                    <w:rPr>
                      <w:sz w:val="20"/>
                    </w:rPr>
                    <w:t xml:space="preserve"> ст.50.</w:t>
                  </w:r>
                </w:p>
                <w:p w:rsidR="00071982" w:rsidRPr="0086782D" w:rsidRDefault="0086782D" w:rsidP="00BC251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86782D">
                    <w:rPr>
                      <w:sz w:val="20"/>
                    </w:rPr>
                    <w:t xml:space="preserve">4. </w:t>
                  </w:r>
                  <w:hyperlink r:id="rId9" w:anchor="Text" w:history="1">
                    <w:r w:rsidRPr="0086782D">
                      <w:rPr>
                        <w:rStyle w:val="a3"/>
                        <w:color w:val="auto"/>
                        <w:sz w:val="20"/>
                      </w:rPr>
                      <w:t>Закон України «Про державну експертизу землевпорядної документації</w:t>
                    </w:r>
                  </w:hyperlink>
                  <w:r w:rsidRPr="0086782D">
                    <w:rPr>
                      <w:sz w:val="20"/>
                    </w:rPr>
                    <w:t>».</w:t>
                  </w:r>
                </w:p>
                <w:p w:rsidR="0086782D" w:rsidRPr="0086782D" w:rsidRDefault="0086782D" w:rsidP="00BC251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86782D">
                    <w:rPr>
                      <w:sz w:val="20"/>
                    </w:rPr>
                    <w:t xml:space="preserve">5. </w:t>
                  </w:r>
                  <w:hyperlink r:id="rId10" w:anchor="Text" w:history="1">
                    <w:r w:rsidRPr="0086782D">
                      <w:rPr>
                        <w:rStyle w:val="a3"/>
                        <w:color w:val="auto"/>
                        <w:sz w:val="20"/>
                      </w:rPr>
                      <w:t>Постанова Кабінету Міністрів України від 11.10.2002 № 1531 «Про експертну грошову оцінку земельних ділянок».</w:t>
                    </w:r>
                  </w:hyperlink>
                  <w:r w:rsidRPr="0086782D">
                    <w:rPr>
                      <w:sz w:val="20"/>
                    </w:rPr>
                    <w:t xml:space="preserve"> </w:t>
                  </w:r>
                </w:p>
                <w:p w:rsidR="0086782D" w:rsidRPr="0086782D" w:rsidRDefault="0086782D" w:rsidP="00BC251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86782D">
                    <w:rPr>
                      <w:sz w:val="20"/>
                    </w:rPr>
                    <w:lastRenderedPageBreak/>
                    <w:t xml:space="preserve">6. </w:t>
                  </w:r>
                  <w:hyperlink r:id="rId11" w:anchor="Text" w:history="1">
                    <w:r w:rsidRPr="0086782D">
                      <w:rPr>
                        <w:rStyle w:val="a3"/>
                        <w:color w:val="auto"/>
                        <w:sz w:val="20"/>
                      </w:rPr>
                      <w:t>Постанова Кабінету Міністрів України від 22.04.2009 № 381 «Про затвердження Порядку здійснення розрахунків з розстроченням платежу за придбання земельної ділянки державної та комунальної власності» (зі змінами).</w:t>
                    </w:r>
                  </w:hyperlink>
                </w:p>
                <w:p w:rsidR="0086782D" w:rsidRPr="00ED761A" w:rsidRDefault="0086782D" w:rsidP="00BC251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86782D">
                    <w:rPr>
                      <w:sz w:val="20"/>
                    </w:rPr>
                    <w:t xml:space="preserve">7. </w:t>
                  </w:r>
                  <w:hyperlink r:id="rId12" w:anchor="Text" w:history="1">
                    <w:r w:rsidRPr="0086782D">
                      <w:rPr>
                        <w:rStyle w:val="a3"/>
                        <w:color w:val="auto"/>
                        <w:sz w:val="20"/>
                      </w:rPr>
                      <w:t>Закон України «Про адміністративні послуги».</w:t>
                    </w:r>
                  </w:hyperlink>
                </w:p>
              </w:tc>
            </w:tr>
            <w:tr w:rsidR="0086782D" w:rsidRPr="00ED761A" w:rsidTr="00EF2BAA">
              <w:trPr>
                <w:trHeight w:val="476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782D" w:rsidRPr="00ED761A" w:rsidRDefault="0086782D" w:rsidP="00BC2517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lastRenderedPageBreak/>
                    <w:t>Умови отримання адміністративної послуги</w:t>
                  </w:r>
                </w:p>
              </w:tc>
            </w:tr>
            <w:tr w:rsidR="0086782D" w:rsidRPr="00ED761A" w:rsidTr="00EF2B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82D" w:rsidRPr="00ED761A" w:rsidRDefault="0086782D" w:rsidP="00BC251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82D" w:rsidRPr="00ED761A" w:rsidRDefault="0086782D" w:rsidP="00BC251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82D" w:rsidRPr="00ED761A" w:rsidRDefault="0086782D" w:rsidP="00BC2517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Заява (клопотання)  одержувача адміністративної послуги.</w:t>
                  </w:r>
                </w:p>
              </w:tc>
            </w:tr>
            <w:tr w:rsidR="0086782D" w:rsidRPr="00ED761A" w:rsidTr="00EF2B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82D" w:rsidRPr="00ED761A" w:rsidRDefault="0086782D" w:rsidP="00BC251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6.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82D" w:rsidRPr="00ED761A" w:rsidRDefault="0086782D" w:rsidP="00BC251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документів, необхідних для отримання адміністративної послуги, порядок та спосіб їх подання, а у разі потреби – інформація про умови чи підстави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82D" w:rsidRPr="0086782D" w:rsidRDefault="0086782D" w:rsidP="00BC251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86782D">
                    <w:rPr>
                      <w:sz w:val="20"/>
                    </w:rPr>
                    <w:t>1. Заява (клопотання) про надання дозволу на розробку проекту землеустрою.</w:t>
                  </w:r>
                </w:p>
                <w:p w:rsidR="0086782D" w:rsidRPr="0086782D" w:rsidRDefault="0086782D" w:rsidP="00BC251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86782D">
                    <w:rPr>
                      <w:sz w:val="20"/>
                    </w:rPr>
                    <w:t xml:space="preserve"> 2. </w:t>
                  </w:r>
                  <w:r w:rsidRPr="0086782D">
                    <w:rPr>
                      <w:color w:val="000000"/>
                      <w:sz w:val="20"/>
                    </w:rPr>
                    <w:t>Копія паспорта громадянина України та ідентифікаційного номера, копії установчих документів для юридичних осіб.</w:t>
                  </w:r>
                </w:p>
                <w:p w:rsidR="0086782D" w:rsidRPr="0086782D" w:rsidRDefault="0086782D" w:rsidP="00BC251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86782D">
                    <w:rPr>
                      <w:sz w:val="20"/>
                    </w:rPr>
                    <w:t>3.</w:t>
                  </w:r>
                  <w:bookmarkStart w:id="2" w:name="_dx_frag_StartFragment"/>
                  <w:bookmarkEnd w:id="2"/>
                  <w:r w:rsidRPr="0086782D">
                    <w:rPr>
                      <w:sz w:val="20"/>
                    </w:rPr>
                    <w:t xml:space="preserve"> Витяг з Державного земельного кадастру про земельну ділянку з відображенням інформації про право власності.</w:t>
                  </w:r>
                </w:p>
                <w:p w:rsidR="0086782D" w:rsidRPr="0086782D" w:rsidRDefault="0086782D" w:rsidP="00BC251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86782D">
                    <w:rPr>
                      <w:sz w:val="20"/>
                    </w:rPr>
                    <w:t xml:space="preserve">4. </w:t>
                  </w:r>
                  <w:r w:rsidRPr="0086782D">
                    <w:rPr>
                      <w:color w:val="000000"/>
                      <w:sz w:val="20"/>
                    </w:rPr>
                    <w:t>Копії документів, що посвідчують право власності на об</w:t>
                  </w:r>
                  <w:r w:rsidRPr="0086782D">
                    <w:rPr>
                      <w:color w:val="000000"/>
                      <w:sz w:val="20"/>
                      <w:lang w:val="ru-RU"/>
                    </w:rPr>
                    <w:t>’</w:t>
                  </w:r>
                  <w:proofErr w:type="spellStart"/>
                  <w:r w:rsidRPr="0086782D">
                    <w:rPr>
                      <w:color w:val="000000"/>
                      <w:sz w:val="20"/>
                    </w:rPr>
                    <w:t>єкти</w:t>
                  </w:r>
                  <w:proofErr w:type="spellEnd"/>
                  <w:r w:rsidRPr="0086782D">
                    <w:rPr>
                      <w:color w:val="000000"/>
                      <w:sz w:val="20"/>
                    </w:rPr>
                    <w:t xml:space="preserve"> нерухомого майна (будівлі та споруди), які перебувають у власності покупця і знаходяться на цій земельній ділянці.</w:t>
                  </w:r>
                </w:p>
                <w:p w:rsidR="0086782D" w:rsidRPr="0086782D" w:rsidRDefault="0086782D" w:rsidP="00BC251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86782D">
                    <w:rPr>
                      <w:color w:val="000000"/>
                      <w:sz w:val="20"/>
                    </w:rPr>
                    <w:t>5. Копія договору оренди або документ, що посвідчує право користування земельною ділянкою (у разі наявності);.</w:t>
                  </w:r>
                </w:p>
                <w:p w:rsidR="0086782D" w:rsidRDefault="00161C21" w:rsidP="00BC251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  <w:r w:rsidR="0086782D" w:rsidRPr="0086782D">
                    <w:rPr>
                      <w:sz w:val="20"/>
                    </w:rPr>
                    <w:t>. Проект землеустрою щодо відведення земельної ділянки, належним чином погоджений у відповідності до законодавства.</w:t>
                  </w:r>
                </w:p>
                <w:p w:rsidR="00161C21" w:rsidRPr="0086782D" w:rsidRDefault="00161C21" w:rsidP="00BC251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7. Звіт про експертну грошову оцінку земельної ділянки.</w:t>
                  </w:r>
                </w:p>
                <w:p w:rsidR="0086782D" w:rsidRPr="00ED761A" w:rsidRDefault="0086782D" w:rsidP="00BC2517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</w:p>
              </w:tc>
            </w:tr>
            <w:tr w:rsidR="0086782D" w:rsidRPr="00ED761A" w:rsidTr="00EF2B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82D" w:rsidRPr="00ED761A" w:rsidRDefault="0086782D" w:rsidP="00BC251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7.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82D" w:rsidRPr="00ED761A" w:rsidRDefault="0086782D" w:rsidP="00BC251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82D" w:rsidRPr="00ED761A" w:rsidRDefault="0086782D" w:rsidP="00BC2517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У паперовій формі заява (клопотання)  подається заявником особисто або через законного представника, шляхом відправлення документів поштою (рекомендованим листом ).</w:t>
                  </w:r>
                </w:p>
              </w:tc>
            </w:tr>
            <w:tr w:rsidR="0086782D" w:rsidRPr="00ED761A" w:rsidTr="00EF2B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82D" w:rsidRPr="00ED761A" w:rsidRDefault="0086782D" w:rsidP="00BC251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8.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82D" w:rsidRPr="00ED761A" w:rsidRDefault="0086782D" w:rsidP="00BC251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82D" w:rsidRPr="00ED761A" w:rsidRDefault="0086782D" w:rsidP="00BC2517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безоплатно </w:t>
                  </w:r>
                </w:p>
              </w:tc>
            </w:tr>
            <w:tr w:rsidR="0086782D" w:rsidRPr="00ED761A" w:rsidTr="00EF2B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82D" w:rsidRPr="00ED761A" w:rsidRDefault="0086782D" w:rsidP="00BC251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9.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82D" w:rsidRPr="00ED761A" w:rsidRDefault="0086782D" w:rsidP="00BC251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82D" w:rsidRPr="00ED761A" w:rsidRDefault="0086782D" w:rsidP="00BC251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Місячний термін або на першому засіданні (слуханні) після закінчення цього строку</w:t>
                  </w:r>
                </w:p>
              </w:tc>
            </w:tr>
            <w:tr w:rsidR="0086782D" w:rsidRPr="00ED761A" w:rsidTr="00EF2B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82D" w:rsidRPr="00ED761A" w:rsidRDefault="0086782D" w:rsidP="00BC251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10.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82D" w:rsidRPr="00ED761A" w:rsidRDefault="0086782D" w:rsidP="00BC251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82D" w:rsidRPr="00ED761A" w:rsidRDefault="0086782D" w:rsidP="00BC251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 xml:space="preserve">1. Надання недостовірних даних в </w:t>
                  </w:r>
                  <w:r w:rsidRPr="00ED761A">
                    <w:rPr>
                      <w:sz w:val="20"/>
                    </w:rPr>
                    <w:t xml:space="preserve">заяві (клопотанні) </w:t>
                  </w:r>
                  <w:r w:rsidRPr="00ED761A">
                    <w:rPr>
                      <w:color w:val="000000"/>
                      <w:sz w:val="20"/>
                    </w:rPr>
                    <w:t xml:space="preserve"> та поданих документах.</w:t>
                  </w:r>
                </w:p>
                <w:p w:rsidR="0086782D" w:rsidRPr="00ED761A" w:rsidRDefault="0086782D" w:rsidP="00BC251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>2. Надання документів не в повному обсязі.</w:t>
                  </w:r>
                </w:p>
                <w:p w:rsidR="0086782D" w:rsidRPr="00ED761A" w:rsidRDefault="0086782D" w:rsidP="00BC251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  <w:r w:rsidRPr="00ED761A">
                    <w:rPr>
                      <w:sz w:val="20"/>
                    </w:rPr>
                    <w:t>. Законом можуть встановлюватися інші підстави для відмови у наданні адміністративної послуги.</w:t>
                  </w:r>
                </w:p>
              </w:tc>
            </w:tr>
            <w:tr w:rsidR="0086782D" w:rsidRPr="00ED761A" w:rsidTr="00EF2B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82D" w:rsidRPr="00ED761A" w:rsidRDefault="0086782D" w:rsidP="00BC251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82D" w:rsidRPr="00ED761A" w:rsidRDefault="0086782D" w:rsidP="00BC251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82D" w:rsidRPr="0086782D" w:rsidRDefault="0086782D" w:rsidP="00BC251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86782D">
                    <w:rPr>
                      <w:sz w:val="20"/>
                    </w:rPr>
                    <w:t>1. Рішення про продаж не на конкурентних засадах земельної ділянки несільськогосподарського призначення, на якій розташовані об</w:t>
                  </w:r>
                  <w:r w:rsidRPr="0086782D">
                    <w:rPr>
                      <w:sz w:val="20"/>
                      <w:lang w:val="ru-RU"/>
                    </w:rPr>
                    <w:t>’</w:t>
                  </w:r>
                  <w:proofErr w:type="spellStart"/>
                  <w:r w:rsidRPr="0086782D">
                    <w:rPr>
                      <w:sz w:val="20"/>
                    </w:rPr>
                    <w:t>єкти</w:t>
                  </w:r>
                  <w:proofErr w:type="spellEnd"/>
                  <w:r w:rsidRPr="0086782D">
                    <w:rPr>
                      <w:sz w:val="20"/>
                    </w:rPr>
                    <w:t xml:space="preserve"> нерухомого майна, які перебувають у власності громадян та юридичних осіб.</w:t>
                  </w:r>
                </w:p>
                <w:p w:rsidR="005848B6" w:rsidRPr="00ED761A" w:rsidRDefault="0086782D" w:rsidP="00BC251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86782D">
                    <w:rPr>
                      <w:sz w:val="20"/>
                    </w:rPr>
                    <w:t>2. Рішення про відмову в наданні дозволу на  продаж не на конкурентних засадах земельної ділянки несільськогосподарського призначення, на якій розташовані об</w:t>
                  </w:r>
                  <w:r w:rsidRPr="0086782D">
                    <w:rPr>
                      <w:sz w:val="20"/>
                      <w:lang w:val="ru-RU"/>
                    </w:rPr>
                    <w:t>’</w:t>
                  </w:r>
                  <w:proofErr w:type="spellStart"/>
                  <w:r w:rsidRPr="0086782D">
                    <w:rPr>
                      <w:sz w:val="20"/>
                    </w:rPr>
                    <w:t>єкти</w:t>
                  </w:r>
                  <w:proofErr w:type="spellEnd"/>
                  <w:r w:rsidRPr="0086782D">
                    <w:rPr>
                      <w:sz w:val="20"/>
                    </w:rPr>
                    <w:t xml:space="preserve"> нерухомого майна, які перебувають у власності громадян та юридичних осіб.</w:t>
                  </w:r>
                </w:p>
              </w:tc>
            </w:tr>
            <w:tr w:rsidR="0086782D" w:rsidRPr="00ED761A" w:rsidTr="00EF2BAA">
              <w:trPr>
                <w:trHeight w:val="7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82D" w:rsidRPr="00ED761A" w:rsidRDefault="0086782D" w:rsidP="00BC251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82D" w:rsidRPr="00ED761A" w:rsidRDefault="0086782D" w:rsidP="00BC251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82D" w:rsidRPr="00ED761A" w:rsidRDefault="0086782D" w:rsidP="00BC251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Повідомлення про результат надсилається суб’єкту звернення невідкладно у день надходження вихідного пакета документів до ЦНАП у спосіб, зазначений в описі вхідного пакета документів. </w:t>
                  </w:r>
                </w:p>
                <w:p w:rsidR="0086782D" w:rsidRPr="00ED761A" w:rsidRDefault="0086782D" w:rsidP="00BC251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звернення.</w:t>
                  </w:r>
                </w:p>
              </w:tc>
            </w:tr>
            <w:tr w:rsidR="0086782D" w:rsidRPr="00ED761A" w:rsidTr="00EF2B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82D" w:rsidRPr="00ED761A" w:rsidRDefault="0086782D" w:rsidP="00BC251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82D" w:rsidRPr="00ED761A" w:rsidRDefault="0086782D" w:rsidP="00BC2517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Примітка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82D" w:rsidRPr="00ED761A" w:rsidRDefault="0086782D" w:rsidP="00BC2517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i/>
                      <w:sz w:val="20"/>
                    </w:rPr>
                    <w:t> </w:t>
                  </w:r>
                </w:p>
              </w:tc>
            </w:tr>
          </w:tbl>
          <w:p w:rsidR="0086782D" w:rsidRPr="0086782D" w:rsidRDefault="0086782D" w:rsidP="00071982">
            <w:pPr>
              <w:rPr>
                <w:sz w:val="20"/>
              </w:rPr>
            </w:pPr>
          </w:p>
        </w:tc>
      </w:tr>
    </w:tbl>
    <w:p w:rsidR="0086782D" w:rsidRDefault="0086782D" w:rsidP="00071982">
      <w:pPr>
        <w:tabs>
          <w:tab w:val="left" w:pos="5103"/>
        </w:tabs>
        <w:spacing w:line="276" w:lineRule="auto"/>
        <w:rPr>
          <w:b/>
          <w:sz w:val="28"/>
          <w:szCs w:val="22"/>
        </w:rPr>
      </w:pPr>
    </w:p>
    <w:tbl>
      <w:tblPr>
        <w:tblW w:w="9781" w:type="dxa"/>
        <w:tblLook w:val="04A0"/>
      </w:tblPr>
      <w:tblGrid>
        <w:gridCol w:w="4362"/>
        <w:gridCol w:w="5419"/>
      </w:tblGrid>
      <w:tr w:rsidR="005848B6" w:rsidRPr="001D0616" w:rsidTr="002705D3">
        <w:tc>
          <w:tcPr>
            <w:tcW w:w="4362" w:type="dxa"/>
            <w:shd w:val="clear" w:color="auto" w:fill="auto"/>
          </w:tcPr>
          <w:p w:rsidR="005848B6" w:rsidRPr="001D0616" w:rsidRDefault="005848B6" w:rsidP="002705D3">
            <w:pPr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</w:pPr>
            <w:bookmarkStart w:id="3" w:name="_Hlk186755650"/>
            <w:r w:rsidRPr="001D0616"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  <w:t>Радехівська    міська рада</w:t>
            </w:r>
          </w:p>
          <w:p w:rsidR="005848B6" w:rsidRPr="001D0616" w:rsidRDefault="005848B6" w:rsidP="002705D3">
            <w:pPr>
              <w:rPr>
                <w:rFonts w:eastAsia="Calibri"/>
                <w:b/>
                <w:bCs/>
                <w:smallCaps/>
                <w:color w:val="4F81BD"/>
                <w:spacing w:val="5"/>
              </w:rPr>
            </w:pPr>
          </w:p>
          <w:p w:rsidR="005848B6" w:rsidRPr="001D0616" w:rsidRDefault="005848B6" w:rsidP="002705D3">
            <w:pPr>
              <w:rPr>
                <w:rFonts w:eastAsia="Calibri"/>
                <w:b/>
                <w:bCs/>
                <w:smallCaps/>
                <w:color w:val="4F81BD"/>
                <w:spacing w:val="5"/>
              </w:rPr>
            </w:pPr>
            <w:r w:rsidRPr="001D0616">
              <w:rPr>
                <w:noProof/>
              </w:rPr>
              <w:drawing>
                <wp:inline distT="0" distB="0" distL="0" distR="0">
                  <wp:extent cx="2613660" cy="183769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83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9" w:type="dxa"/>
            <w:shd w:val="clear" w:color="auto" w:fill="auto"/>
            <w:hideMark/>
          </w:tcPr>
          <w:p w:rsidR="005848B6" w:rsidRPr="001D0616" w:rsidRDefault="005848B6" w:rsidP="002705D3">
            <w:pPr>
              <w:rPr>
                <w:rFonts w:eastAsia="Calibri"/>
                <w:b/>
                <w:sz w:val="32"/>
                <w:szCs w:val="32"/>
              </w:rPr>
            </w:pPr>
            <w:r w:rsidRPr="001D0616">
              <w:rPr>
                <w:rFonts w:eastAsia="Calibri"/>
                <w:b/>
                <w:sz w:val="32"/>
                <w:szCs w:val="32"/>
              </w:rPr>
              <w:t>Центр надання адміністративних послуг Радехівської міської ради</w:t>
            </w:r>
          </w:p>
          <w:p w:rsidR="005848B6" w:rsidRPr="001D0616" w:rsidRDefault="005848B6" w:rsidP="002705D3">
            <w:pPr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color w:val="0000FF"/>
                <w:u w:val="single"/>
              </w:rPr>
              <w:t>https://miskrada-radekhiv.gov.ua/</w:t>
            </w:r>
          </w:p>
          <w:p w:rsidR="005848B6" w:rsidRPr="001D0616" w:rsidRDefault="005848B6" w:rsidP="002705D3">
            <w:pPr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rFonts w:eastAsia="Calibri"/>
                <w:lang w:val="en-US"/>
              </w:rPr>
              <w:t>e</w:t>
            </w:r>
            <w:r w:rsidRPr="001D0616">
              <w:rPr>
                <w:rFonts w:eastAsia="Calibri"/>
              </w:rPr>
              <w:t>-</w:t>
            </w:r>
            <w:r w:rsidRPr="001D0616">
              <w:rPr>
                <w:rFonts w:eastAsia="Calibri"/>
                <w:lang w:val="en-US"/>
              </w:rPr>
              <w:t>mail</w:t>
            </w:r>
            <w:r w:rsidRPr="001D0616">
              <w:rPr>
                <w:rFonts w:eastAsia="Calibri"/>
              </w:rPr>
              <w:t>: radekhiv-miskrada@ukr.net</w:t>
            </w:r>
          </w:p>
        </w:tc>
      </w:tr>
    </w:tbl>
    <w:p w:rsidR="005848B6" w:rsidRPr="00080CF9" w:rsidRDefault="005848B6" w:rsidP="005848B6">
      <w:pPr>
        <w:ind w:left="6237"/>
        <w:rPr>
          <w:bCs/>
          <w:szCs w:val="24"/>
        </w:rPr>
      </w:pPr>
      <w:r w:rsidRPr="00080CF9">
        <w:rPr>
          <w:bCs/>
          <w:szCs w:val="24"/>
        </w:rPr>
        <w:t xml:space="preserve">ЗАТВЕРДЖЕНО </w:t>
      </w:r>
    </w:p>
    <w:p w:rsidR="005848B6" w:rsidRPr="00080CF9" w:rsidRDefault="005848B6" w:rsidP="005848B6">
      <w:pPr>
        <w:ind w:left="6237"/>
        <w:rPr>
          <w:szCs w:val="24"/>
        </w:rPr>
      </w:pPr>
      <w:r w:rsidRPr="00080CF9">
        <w:rPr>
          <w:szCs w:val="24"/>
        </w:rPr>
        <w:t>Розпорядженням Радехівського міського голови</w:t>
      </w:r>
    </w:p>
    <w:p w:rsidR="005848B6" w:rsidRPr="00080CF9" w:rsidRDefault="005848B6" w:rsidP="005848B6">
      <w:pPr>
        <w:tabs>
          <w:tab w:val="left" w:pos="4305"/>
        </w:tabs>
        <w:ind w:left="6237"/>
        <w:rPr>
          <w:szCs w:val="24"/>
        </w:rPr>
      </w:pPr>
      <w:r w:rsidRPr="00080CF9">
        <w:rPr>
          <w:szCs w:val="24"/>
        </w:rPr>
        <w:t>Від 12.12. 2024 №1019</w:t>
      </w:r>
    </w:p>
    <w:p w:rsidR="005848B6" w:rsidRPr="00080CF9" w:rsidRDefault="005848B6" w:rsidP="005848B6">
      <w:pPr>
        <w:tabs>
          <w:tab w:val="left" w:pos="4305"/>
        </w:tabs>
        <w:ind w:left="6237"/>
        <w:rPr>
          <w:szCs w:val="24"/>
        </w:rPr>
      </w:pPr>
      <w:r w:rsidRPr="00080CF9">
        <w:rPr>
          <w:szCs w:val="24"/>
        </w:rPr>
        <w:t>Додаток 2</w:t>
      </w:r>
    </w:p>
    <w:bookmarkEnd w:id="3"/>
    <w:p w:rsidR="0086782D" w:rsidRPr="00532BED" w:rsidRDefault="0086782D" w:rsidP="00071982">
      <w:pPr>
        <w:rPr>
          <w:rFonts w:eastAsia="Calibri"/>
          <w:b/>
          <w:bCs/>
          <w:sz w:val="28"/>
          <w:szCs w:val="28"/>
          <w:lang w:eastAsia="ru-RU"/>
        </w:rPr>
      </w:pPr>
    </w:p>
    <w:p w:rsidR="0086782D" w:rsidRPr="00ED761A" w:rsidRDefault="0086782D" w:rsidP="0086782D">
      <w:pPr>
        <w:jc w:val="center"/>
        <w:rPr>
          <w:rFonts w:eastAsia="Calibri"/>
          <w:b/>
          <w:bCs/>
          <w:szCs w:val="24"/>
          <w:lang w:eastAsia="ru-RU"/>
        </w:rPr>
      </w:pPr>
      <w:r>
        <w:rPr>
          <w:rFonts w:eastAsia="Calibri"/>
          <w:b/>
          <w:bCs/>
          <w:szCs w:val="24"/>
          <w:lang w:eastAsia="ru-RU"/>
        </w:rPr>
        <w:t xml:space="preserve"> Технологічна картка </w:t>
      </w:r>
    </w:p>
    <w:p w:rsidR="0086782D" w:rsidRPr="00ED761A" w:rsidRDefault="0086782D" w:rsidP="0086782D">
      <w:pPr>
        <w:jc w:val="center"/>
        <w:rPr>
          <w:rFonts w:eastAsia="Calibri"/>
          <w:b/>
          <w:szCs w:val="24"/>
          <w:lang w:eastAsia="ru-RU"/>
        </w:rPr>
      </w:pPr>
      <w:r w:rsidRPr="00ED761A">
        <w:rPr>
          <w:rFonts w:eastAsia="Calibri"/>
          <w:b/>
          <w:bCs/>
          <w:szCs w:val="24"/>
          <w:lang w:eastAsia="ru-RU"/>
        </w:rPr>
        <w:t xml:space="preserve"> </w:t>
      </w:r>
      <w:r w:rsidRPr="00ED761A">
        <w:rPr>
          <w:rFonts w:eastAsia="Calibri"/>
          <w:b/>
          <w:szCs w:val="24"/>
          <w:lang w:eastAsia="ru-RU"/>
        </w:rPr>
        <w:t>адміністративної послуги</w:t>
      </w:r>
      <w:r w:rsidR="000D5EE6">
        <w:rPr>
          <w:rFonts w:eastAsia="Calibri"/>
          <w:b/>
          <w:szCs w:val="24"/>
          <w:lang w:eastAsia="ru-RU"/>
        </w:rPr>
        <w:t xml:space="preserve"> №202</w:t>
      </w:r>
    </w:p>
    <w:p w:rsidR="0086782D" w:rsidRPr="0055459A" w:rsidRDefault="0086782D" w:rsidP="0086782D">
      <w:pPr>
        <w:framePr w:hSpace="180" w:wrap="around" w:vAnchor="text" w:hAnchor="margin" w:x="1" w:y="1"/>
        <w:spacing w:before="60" w:after="60"/>
        <w:ind w:firstLine="567"/>
        <w:jc w:val="center"/>
        <w:rPr>
          <w:b/>
          <w:u w:val="single"/>
        </w:rPr>
      </w:pPr>
      <w:r>
        <w:rPr>
          <w:b/>
          <w:u w:val="single"/>
        </w:rPr>
        <w:t>Продаж не на конкурентних засадах земельної ділянки несільськогосподарського призначення, на якій розташовані об</w:t>
      </w:r>
      <w:r w:rsidRPr="002D263A">
        <w:rPr>
          <w:b/>
          <w:u w:val="single"/>
          <w:lang w:val="ru-RU"/>
        </w:rPr>
        <w:t>’</w:t>
      </w:r>
      <w:proofErr w:type="spellStart"/>
      <w:r>
        <w:rPr>
          <w:b/>
          <w:u w:val="single"/>
        </w:rPr>
        <w:t>єкти</w:t>
      </w:r>
      <w:proofErr w:type="spellEnd"/>
      <w:r>
        <w:rPr>
          <w:b/>
          <w:u w:val="single"/>
        </w:rPr>
        <w:t xml:space="preserve"> нерухомого майна, які перебувають у власності громадян та юридичних осіб</w:t>
      </w:r>
    </w:p>
    <w:p w:rsidR="0086782D" w:rsidRPr="00ED761A" w:rsidRDefault="0086782D" w:rsidP="0086782D">
      <w:pPr>
        <w:framePr w:hSpace="180" w:wrap="around" w:vAnchor="text" w:hAnchor="margin" w:x="1" w:y="1"/>
        <w:spacing w:before="60" w:after="60"/>
        <w:ind w:firstLine="567"/>
        <w:rPr>
          <w:b/>
          <w:szCs w:val="24"/>
          <w:u w:val="single"/>
        </w:rPr>
      </w:pPr>
    </w:p>
    <w:p w:rsidR="0086782D" w:rsidRPr="00ED761A" w:rsidRDefault="0086782D" w:rsidP="0086782D">
      <w:pPr>
        <w:jc w:val="center"/>
        <w:rPr>
          <w:rFonts w:eastAsia="Calibri"/>
          <w:szCs w:val="24"/>
          <w:lang w:eastAsia="ru-RU"/>
        </w:rPr>
      </w:pPr>
      <w:r w:rsidRPr="00ED761A">
        <w:rPr>
          <w:rFonts w:eastAsia="Calibri"/>
          <w:szCs w:val="24"/>
          <w:lang w:eastAsia="ru-RU"/>
        </w:rPr>
        <w:t xml:space="preserve">(назва адміністративної послуги) </w:t>
      </w:r>
    </w:p>
    <w:p w:rsidR="0086782D" w:rsidRPr="00ED761A" w:rsidRDefault="0086782D" w:rsidP="0086782D">
      <w:pPr>
        <w:spacing w:before="60" w:after="60"/>
        <w:jc w:val="center"/>
        <w:rPr>
          <w:b/>
          <w:sz w:val="20"/>
          <w:u w:val="single"/>
        </w:rPr>
      </w:pPr>
      <w:r w:rsidRPr="00ED761A">
        <w:rPr>
          <w:b/>
          <w:sz w:val="20"/>
          <w:u w:val="single"/>
        </w:rPr>
        <w:t>Відділ земельних ресурсів Радехівської міської ради</w:t>
      </w:r>
    </w:p>
    <w:p w:rsidR="0086782D" w:rsidRDefault="0086782D" w:rsidP="0086782D">
      <w:pPr>
        <w:spacing w:before="60" w:after="60"/>
        <w:ind w:firstLine="567"/>
        <w:jc w:val="center"/>
        <w:rPr>
          <w:sz w:val="20"/>
          <w:vertAlign w:val="superscript"/>
        </w:rPr>
      </w:pPr>
      <w:r w:rsidRPr="00ED761A">
        <w:rPr>
          <w:caps/>
          <w:sz w:val="20"/>
          <w:vertAlign w:val="superscript"/>
        </w:rPr>
        <w:t>(</w:t>
      </w:r>
      <w:r w:rsidRPr="00ED761A">
        <w:rPr>
          <w:sz w:val="20"/>
          <w:vertAlign w:val="superscript"/>
        </w:rPr>
        <w:t>найменування суб’єкта  надання  послуги)</w:t>
      </w:r>
    </w:p>
    <w:p w:rsidR="0086782D" w:rsidRDefault="0086782D" w:rsidP="0086782D">
      <w:pPr>
        <w:spacing w:before="60" w:after="60"/>
        <w:ind w:firstLine="567"/>
        <w:jc w:val="center"/>
        <w:rPr>
          <w:sz w:val="20"/>
          <w:vertAlign w:val="superscript"/>
        </w:rPr>
      </w:pPr>
    </w:p>
    <w:p w:rsidR="0086782D" w:rsidRPr="0033404E" w:rsidRDefault="0086782D" w:rsidP="0086782D">
      <w:pPr>
        <w:spacing w:before="60" w:after="60"/>
        <w:ind w:firstLine="567"/>
        <w:jc w:val="center"/>
        <w:rPr>
          <w:sz w:val="20"/>
          <w:vertAlign w:val="superscript"/>
        </w:rPr>
      </w:pP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2942"/>
        <w:gridCol w:w="2020"/>
        <w:gridCol w:w="1658"/>
        <w:gridCol w:w="1977"/>
      </w:tblGrid>
      <w:tr w:rsidR="0086782D" w:rsidRPr="00532BED" w:rsidTr="00EF2BAA">
        <w:trPr>
          <w:trHeight w:val="2117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№ з/п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D" w:rsidRPr="001336E4" w:rsidRDefault="0086782D" w:rsidP="00EF2BAA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86782D" w:rsidRPr="001336E4" w:rsidRDefault="0086782D" w:rsidP="00EF2BAA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86782D" w:rsidRPr="001336E4" w:rsidRDefault="0086782D" w:rsidP="00EF2BAA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Етапи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D" w:rsidRPr="001336E4" w:rsidRDefault="0086782D" w:rsidP="00EF2BAA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86782D" w:rsidRPr="001336E4" w:rsidRDefault="0086782D" w:rsidP="00EF2BAA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D" w:rsidRPr="001336E4" w:rsidRDefault="0086782D" w:rsidP="00EF2BAA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 xml:space="preserve">Дія </w:t>
            </w:r>
          </w:p>
          <w:p w:rsidR="0086782D" w:rsidRPr="001336E4" w:rsidRDefault="0086782D" w:rsidP="00EF2BAA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86782D" w:rsidRPr="001336E4" w:rsidRDefault="0086782D" w:rsidP="00EF2BAA">
            <w:pPr>
              <w:ind w:left="-5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виконує – В</w:t>
            </w:r>
          </w:p>
          <w:p w:rsidR="0086782D" w:rsidRPr="001336E4" w:rsidRDefault="0086782D" w:rsidP="00EF2BAA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бере участь –У</w:t>
            </w:r>
          </w:p>
          <w:p w:rsidR="0086782D" w:rsidRPr="001336E4" w:rsidRDefault="0086782D" w:rsidP="00EF2BAA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погоджує – П</w:t>
            </w:r>
          </w:p>
          <w:p w:rsidR="0086782D" w:rsidRPr="001336E4" w:rsidRDefault="0086782D" w:rsidP="00EF2BAA">
            <w:pPr>
              <w:ind w:left="-52" w:right="-42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затверджує - 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D" w:rsidRPr="001336E4" w:rsidRDefault="0086782D" w:rsidP="00EF2BAA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86782D" w:rsidRPr="001336E4" w:rsidRDefault="0086782D" w:rsidP="00EF2BAA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Термін виконання</w:t>
            </w:r>
          </w:p>
        </w:tc>
      </w:tr>
      <w:tr w:rsidR="0086782D" w:rsidRPr="00532BED" w:rsidTr="00EF2BAA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82D" w:rsidRPr="001336E4" w:rsidRDefault="0086782D" w:rsidP="00EF2BAA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Перевірка та прийом документів, реєстрація заяви та видача опису заявнику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Адміністратор центру надання адміністративних послуг (ЦНАП)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6782D" w:rsidRPr="001336E4" w:rsidRDefault="0086782D" w:rsidP="00EF2BAA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D" w:rsidRPr="001336E4" w:rsidRDefault="0086782D" w:rsidP="00EF2BAA">
            <w:pPr>
              <w:spacing w:after="200" w:line="276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6782D" w:rsidRPr="001336E4" w:rsidRDefault="0086782D" w:rsidP="00EF2BAA">
            <w:pPr>
              <w:spacing w:after="200" w:line="276" w:lineRule="auto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86782D" w:rsidRPr="00532BED" w:rsidTr="00EF2BAA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82D" w:rsidRPr="001336E4" w:rsidRDefault="0086782D" w:rsidP="00EF2BAA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Формування справи, занесення даних до реєстру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D" w:rsidRPr="001336E4" w:rsidRDefault="0086782D" w:rsidP="00EF2BAA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:rsidR="0086782D" w:rsidRPr="001336E4" w:rsidRDefault="0086782D" w:rsidP="00EF2BAA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86782D" w:rsidRPr="00532BED" w:rsidTr="00EF2BAA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82D" w:rsidRPr="001336E4" w:rsidRDefault="0086782D" w:rsidP="00EF2BAA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Передача пакету документів заявника до структурного підрозділу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D" w:rsidRPr="001336E4" w:rsidRDefault="0086782D" w:rsidP="00EF2BAA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:rsidR="0086782D" w:rsidRPr="001336E4" w:rsidRDefault="0086782D" w:rsidP="00EF2BAA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86782D" w:rsidRPr="00532BED" w:rsidTr="00EF2BAA">
        <w:trPr>
          <w:trHeight w:val="1111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82D" w:rsidRPr="001336E4" w:rsidRDefault="0086782D" w:rsidP="00EF2BAA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Запис у листі про проходження справи щодо отримання пакету документів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D" w:rsidRPr="001336E4" w:rsidRDefault="0086782D" w:rsidP="00EF2BAA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:rsidR="0086782D" w:rsidRPr="001336E4" w:rsidRDefault="0086782D" w:rsidP="00EF2BAA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86782D" w:rsidRPr="00532BED" w:rsidTr="00EF2BAA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82D" w:rsidRPr="001336E4" w:rsidRDefault="0086782D" w:rsidP="00EF2BAA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Перевірка на відсутність підстав для відмови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82D" w:rsidRPr="001336E4" w:rsidRDefault="0086782D" w:rsidP="00EF2BAA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szCs w:val="24"/>
              </w:rPr>
              <w:t xml:space="preserve">Місячний термін або на першому засіданні </w:t>
            </w:r>
            <w:r>
              <w:rPr>
                <w:szCs w:val="24"/>
              </w:rPr>
              <w:t xml:space="preserve">комісії </w:t>
            </w:r>
            <w:r w:rsidRPr="001336E4">
              <w:rPr>
                <w:szCs w:val="24"/>
              </w:rPr>
              <w:t>після закінчення цього строку</w:t>
            </w:r>
          </w:p>
        </w:tc>
      </w:tr>
      <w:tr w:rsidR="0086782D" w:rsidRPr="00532BED" w:rsidTr="00EF2BAA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82D" w:rsidRPr="0086782D" w:rsidRDefault="0086782D" w:rsidP="0086782D">
            <w:pPr>
              <w:spacing w:before="60" w:after="60"/>
              <w:jc w:val="both"/>
              <w:rPr>
                <w:sz w:val="20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 xml:space="preserve">Підготовка проекту рішення </w:t>
            </w:r>
            <w:r w:rsidRPr="0086782D">
              <w:rPr>
                <w:szCs w:val="24"/>
              </w:rPr>
              <w:t>продаж не на конкурентних засадах земельної ділянки несільськогосподарського призначення, на якій розташовані об</w:t>
            </w:r>
            <w:r w:rsidRPr="0086782D">
              <w:rPr>
                <w:szCs w:val="24"/>
                <w:lang w:val="ru-RU"/>
              </w:rPr>
              <w:t>’</w:t>
            </w:r>
            <w:proofErr w:type="spellStart"/>
            <w:r w:rsidRPr="0086782D">
              <w:rPr>
                <w:szCs w:val="24"/>
              </w:rPr>
              <w:t>єкти</w:t>
            </w:r>
            <w:proofErr w:type="spellEnd"/>
            <w:r w:rsidRPr="0086782D">
              <w:rPr>
                <w:szCs w:val="24"/>
              </w:rPr>
              <w:t xml:space="preserve"> нерухомого майна, які перебувають у власності громадян та юридичних осіб</w:t>
            </w:r>
            <w:r w:rsidRPr="0086782D">
              <w:rPr>
                <w:sz w:val="20"/>
              </w:rPr>
              <w:t>.</w:t>
            </w:r>
          </w:p>
          <w:p w:rsidR="0086782D" w:rsidRPr="001336E4" w:rsidRDefault="0086782D" w:rsidP="00EF2BAA">
            <w:pPr>
              <w:rPr>
                <w:color w:val="000000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82D" w:rsidRDefault="0086782D" w:rsidP="00EF2BAA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</w:t>
            </w:r>
            <w:r>
              <w:rPr>
                <w:szCs w:val="24"/>
              </w:rPr>
              <w:t xml:space="preserve"> на першому засіданні комісії</w:t>
            </w:r>
            <w:r w:rsidRPr="001336E4">
              <w:rPr>
                <w:szCs w:val="24"/>
              </w:rPr>
              <w:t xml:space="preserve"> після закінчення цього строку</w:t>
            </w:r>
          </w:p>
          <w:p w:rsidR="0086782D" w:rsidRPr="001336E4" w:rsidRDefault="0086782D" w:rsidP="00EF2BAA">
            <w:pPr>
              <w:spacing w:after="200" w:line="276" w:lineRule="auto"/>
              <w:rPr>
                <w:szCs w:val="24"/>
              </w:rPr>
            </w:pPr>
          </w:p>
        </w:tc>
      </w:tr>
      <w:tr w:rsidR="0086782D" w:rsidRPr="00532BED" w:rsidTr="00EF2BAA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82D" w:rsidRPr="001336E4" w:rsidRDefault="0086782D" w:rsidP="00EF2BAA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Розгляд проекту рішення на депутатських комісіях та на черговому</w:t>
            </w:r>
            <w:r>
              <w:rPr>
                <w:rFonts w:eastAsia="Calibri"/>
                <w:bCs/>
                <w:szCs w:val="24"/>
                <w:lang w:eastAsia="ru-RU"/>
              </w:rPr>
              <w:t xml:space="preserve"> пленарному засіданні </w:t>
            </w:r>
            <w:r w:rsidRPr="001336E4">
              <w:rPr>
                <w:rFonts w:eastAsia="Calibri"/>
                <w:bCs/>
                <w:szCs w:val="24"/>
                <w:lang w:eastAsia="ru-RU"/>
              </w:rPr>
              <w:t xml:space="preserve"> сесії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Сесія Радехівської міської ради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82D" w:rsidRPr="001336E4" w:rsidRDefault="0086782D" w:rsidP="00EF2BAA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 на першому засіданні  після закінчення цього строку</w:t>
            </w:r>
          </w:p>
        </w:tc>
      </w:tr>
      <w:tr w:rsidR="0086782D" w:rsidRPr="00532BED" w:rsidTr="00EF2BAA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82D" w:rsidRPr="001336E4" w:rsidRDefault="0086782D" w:rsidP="00EF2BAA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Передача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82D" w:rsidRPr="001336E4" w:rsidRDefault="0086782D" w:rsidP="00EF2BAA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</w:t>
            </w:r>
            <w:r>
              <w:rPr>
                <w:szCs w:val="24"/>
              </w:rPr>
              <w:t xml:space="preserve"> на першому засіданні </w:t>
            </w:r>
            <w:r w:rsidRPr="001336E4">
              <w:rPr>
                <w:szCs w:val="24"/>
              </w:rPr>
              <w:t xml:space="preserve"> після закінчення цього строку</w:t>
            </w:r>
          </w:p>
        </w:tc>
      </w:tr>
      <w:tr w:rsidR="0086782D" w:rsidRPr="00532BED" w:rsidTr="00EF2BAA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82D" w:rsidRPr="001336E4" w:rsidRDefault="0086782D" w:rsidP="00EF2BAA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Запис у листі про проходження справи щодо отримання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D" w:rsidRPr="001336E4" w:rsidRDefault="0086782D" w:rsidP="00EF2BAA">
            <w:pPr>
              <w:spacing w:after="200" w:line="276" w:lineRule="auto"/>
              <w:rPr>
                <w:szCs w:val="24"/>
              </w:rPr>
            </w:pPr>
          </w:p>
          <w:p w:rsidR="0086782D" w:rsidRPr="001336E4" w:rsidRDefault="0086782D" w:rsidP="00EF2BAA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 xml:space="preserve">   30-й день</w:t>
            </w:r>
          </w:p>
        </w:tc>
      </w:tr>
      <w:tr w:rsidR="0086782D" w:rsidRPr="00532BED" w:rsidTr="00EF2BAA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82D" w:rsidRPr="001336E4" w:rsidRDefault="0086782D" w:rsidP="00EF2BAA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Повідомлення заявнику про час та місце отримання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82D" w:rsidRPr="001336E4" w:rsidRDefault="0086782D" w:rsidP="00EF2BAA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30-й день або на наступний день після прийняття рішення на сесії</w:t>
            </w:r>
          </w:p>
        </w:tc>
      </w:tr>
      <w:tr w:rsidR="0086782D" w:rsidRPr="00532BED" w:rsidTr="00EF2BAA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82D" w:rsidRPr="001336E4" w:rsidRDefault="0086782D" w:rsidP="00EF2BAA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Видача заявнику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82D" w:rsidRPr="001336E4" w:rsidRDefault="0086782D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82D" w:rsidRPr="001336E4" w:rsidRDefault="0086782D" w:rsidP="00EF2BAA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30-й день або на наступний день після прийняття рішення на сесії</w:t>
            </w:r>
          </w:p>
        </w:tc>
      </w:tr>
    </w:tbl>
    <w:p w:rsidR="0086782D" w:rsidRPr="00532BED" w:rsidRDefault="0086782D" w:rsidP="0086782D">
      <w:pPr>
        <w:rPr>
          <w:rFonts w:eastAsia="Calibri"/>
          <w:szCs w:val="24"/>
          <w:lang w:eastAsia="ru-RU"/>
        </w:rPr>
      </w:pPr>
    </w:p>
    <w:p w:rsidR="003022BD" w:rsidRDefault="003022BD" w:rsidP="00071982">
      <w:pPr>
        <w:rPr>
          <w:b/>
          <w:color w:val="000000"/>
          <w:sz w:val="28"/>
          <w:szCs w:val="28"/>
        </w:rPr>
      </w:pPr>
    </w:p>
    <w:sectPr w:rsidR="003022BD" w:rsidSect="00F165DF">
      <w:pgSz w:w="11906" w:h="16838" w:code="9"/>
      <w:pgMar w:top="850" w:right="850" w:bottom="709" w:left="141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4241"/>
    <w:multiLevelType w:val="hybridMultilevel"/>
    <w:tmpl w:val="104C71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862F1"/>
    <w:multiLevelType w:val="hybridMultilevel"/>
    <w:tmpl w:val="104C71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361AD"/>
    <w:multiLevelType w:val="hybridMultilevel"/>
    <w:tmpl w:val="03B0D360"/>
    <w:lvl w:ilvl="0" w:tplc="FC04B0A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782D"/>
    <w:rsid w:val="00062665"/>
    <w:rsid w:val="00071982"/>
    <w:rsid w:val="000D5EE6"/>
    <w:rsid w:val="000E61CD"/>
    <w:rsid w:val="00152F95"/>
    <w:rsid w:val="00161C21"/>
    <w:rsid w:val="003022BD"/>
    <w:rsid w:val="00324582"/>
    <w:rsid w:val="004D7B5E"/>
    <w:rsid w:val="005848B6"/>
    <w:rsid w:val="00735B55"/>
    <w:rsid w:val="007C4B4F"/>
    <w:rsid w:val="0086782D"/>
    <w:rsid w:val="0099073E"/>
    <w:rsid w:val="00B1716F"/>
    <w:rsid w:val="00BB139B"/>
    <w:rsid w:val="00BC2517"/>
    <w:rsid w:val="00C30966"/>
    <w:rsid w:val="00E03462"/>
    <w:rsid w:val="00F165DF"/>
    <w:rsid w:val="00FC6DD2"/>
    <w:rsid w:val="00FD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86782D"/>
    <w:pPr>
      <w:keepNext/>
      <w:widowControl w:val="0"/>
      <w:shd w:val="clear" w:color="auto" w:fill="FFFFFF"/>
      <w:spacing w:line="320" w:lineRule="exact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782D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uk-UA"/>
    </w:rPr>
  </w:style>
  <w:style w:type="character" w:styleId="a3">
    <w:name w:val="Hyperlink"/>
    <w:rsid w:val="0086782D"/>
    <w:rPr>
      <w:color w:val="0000FF"/>
      <w:u w:val="single"/>
    </w:rPr>
  </w:style>
  <w:style w:type="character" w:customStyle="1" w:styleId="spelle">
    <w:name w:val="spelle"/>
    <w:basedOn w:val="a0"/>
    <w:rsid w:val="0086782D"/>
  </w:style>
  <w:style w:type="character" w:styleId="a4">
    <w:name w:val="FollowedHyperlink"/>
    <w:basedOn w:val="a0"/>
    <w:uiPriority w:val="99"/>
    <w:semiHidden/>
    <w:unhideWhenUsed/>
    <w:rsid w:val="005848B6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152F95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rsid w:val="00152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52F95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paragraph" w:styleId="a6">
    <w:name w:val="List Paragraph"/>
    <w:basedOn w:val="a"/>
    <w:uiPriority w:val="34"/>
    <w:qFormat/>
    <w:rsid w:val="00F165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58-1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80/97-%D0%B2%D1%80" TargetMode="External"/><Relationship Id="rId12" Type="http://schemas.openxmlformats.org/officeDocument/2006/relationships/hyperlink" Target="https://zakon.rada.gov.ua/laws/show/5203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768-14" TargetMode="External"/><Relationship Id="rId11" Type="http://schemas.openxmlformats.org/officeDocument/2006/relationships/hyperlink" Target="https://zakon.rada.gov.ua/laws/show/381-2009-%D0%B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zakon.rada.gov.ua/laws/show/1531-2002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808-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5242</Words>
  <Characters>2989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VV</cp:lastModifiedBy>
  <cp:revision>14</cp:revision>
  <dcterms:created xsi:type="dcterms:W3CDTF">2024-08-23T08:41:00Z</dcterms:created>
  <dcterms:modified xsi:type="dcterms:W3CDTF">2025-01-07T13:04:00Z</dcterms:modified>
</cp:coreProperties>
</file>