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93" w:rsidRPr="004B2E92" w:rsidRDefault="002F2493" w:rsidP="00A14ECD">
      <w:pPr>
        <w:spacing w:after="0" w:line="240" w:lineRule="auto"/>
        <w:jc w:val="center"/>
        <w:rPr>
          <w:rFonts w:ascii="Times New Roman" w:eastAsia="Times New Roman" w:hAnsi="Times New Roman" w:cs="Times New Roman"/>
          <w:b/>
          <w:caps/>
          <w:sz w:val="28"/>
        </w:rPr>
      </w:pPr>
    </w:p>
    <w:p w:rsidR="00B12A6E" w:rsidRPr="004B2E92" w:rsidRDefault="007A62B4" w:rsidP="00A14ECD">
      <w:pPr>
        <w:spacing w:after="0" w:line="240" w:lineRule="auto"/>
        <w:jc w:val="center"/>
        <w:rPr>
          <w:rFonts w:ascii="Times New Roman" w:eastAsia="Times New Roman" w:hAnsi="Times New Roman" w:cs="Times New Roman"/>
          <w:b/>
          <w:caps/>
          <w:sz w:val="28"/>
        </w:rPr>
      </w:pPr>
      <w:r w:rsidRPr="004B2E92">
        <w:rPr>
          <w:rFonts w:ascii="Times New Roman" w:eastAsia="Times New Roman" w:hAnsi="Times New Roman" w:cs="Times New Roman"/>
          <w:b/>
          <w:caps/>
          <w:sz w:val="28"/>
        </w:rPr>
        <w:t xml:space="preserve">ДОВІДКА </w:t>
      </w:r>
    </w:p>
    <w:p w:rsidR="00B12A6E" w:rsidRPr="004B2E92" w:rsidRDefault="007A62B4" w:rsidP="00A14ECD">
      <w:pPr>
        <w:spacing w:after="0" w:line="240" w:lineRule="auto"/>
        <w:jc w:val="center"/>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ПРО СТАН ВИКОНАННЯ </w:t>
      </w:r>
    </w:p>
    <w:p w:rsidR="00B12A6E" w:rsidRPr="004B2E92" w:rsidRDefault="007A62B4" w:rsidP="00A14ECD">
      <w:pPr>
        <w:spacing w:after="0" w:line="240" w:lineRule="auto"/>
        <w:jc w:val="center"/>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 БЮДЖЕТУ РАДЕХІВСЬКОЇ МІСЬКОЇ ТЕРИТОРІАЛЬНОЇ ГРОМАДИ  </w:t>
      </w:r>
    </w:p>
    <w:p w:rsidR="00B12A6E" w:rsidRPr="004B2E92" w:rsidRDefault="007A62B4" w:rsidP="00A14ECD">
      <w:pPr>
        <w:spacing w:after="0" w:line="240" w:lineRule="auto"/>
        <w:jc w:val="center"/>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ЗА  I </w:t>
      </w:r>
      <w:r w:rsidR="00BA22DA" w:rsidRPr="004B2E92">
        <w:rPr>
          <w:rFonts w:ascii="Times New Roman" w:eastAsia="Times New Roman" w:hAnsi="Times New Roman" w:cs="Times New Roman"/>
          <w:b/>
          <w:sz w:val="28"/>
        </w:rPr>
        <w:t>ПІВРІЧЧЯ</w:t>
      </w:r>
      <w:r w:rsidRPr="004B2E92">
        <w:rPr>
          <w:rFonts w:ascii="Times New Roman" w:eastAsia="Times New Roman" w:hAnsi="Times New Roman" w:cs="Times New Roman"/>
          <w:b/>
          <w:sz w:val="28"/>
        </w:rPr>
        <w:t xml:space="preserve"> </w:t>
      </w:r>
      <w:r w:rsidR="007F4079" w:rsidRPr="004B2E92">
        <w:rPr>
          <w:rFonts w:ascii="Times New Roman" w:eastAsia="Times New Roman" w:hAnsi="Times New Roman" w:cs="Times New Roman"/>
          <w:b/>
          <w:sz w:val="28"/>
        </w:rPr>
        <w:t>2025</w:t>
      </w:r>
      <w:r w:rsidRPr="004B2E92">
        <w:rPr>
          <w:rFonts w:ascii="Times New Roman" w:eastAsia="Times New Roman" w:hAnsi="Times New Roman" w:cs="Times New Roman"/>
          <w:b/>
          <w:sz w:val="28"/>
        </w:rPr>
        <w:t xml:space="preserve"> РОКУ</w:t>
      </w:r>
    </w:p>
    <w:p w:rsidR="00B12A6E" w:rsidRPr="004B2E92" w:rsidRDefault="00B12A6E" w:rsidP="00A14ECD">
      <w:pPr>
        <w:spacing w:after="0" w:line="240" w:lineRule="auto"/>
        <w:jc w:val="center"/>
        <w:rPr>
          <w:rFonts w:ascii="Times New Roman" w:eastAsia="Times New Roman" w:hAnsi="Times New Roman" w:cs="Times New Roman"/>
          <w:sz w:val="28"/>
        </w:rPr>
      </w:pPr>
    </w:p>
    <w:p w:rsidR="0021166F" w:rsidRPr="004B2E92" w:rsidRDefault="0021166F" w:rsidP="0021166F">
      <w:pPr>
        <w:spacing w:after="0" w:line="240" w:lineRule="auto"/>
        <w:ind w:firstLine="709"/>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Бюджет </w:t>
      </w:r>
      <w:proofErr w:type="spellStart"/>
      <w:r w:rsidRPr="004B2E92">
        <w:rPr>
          <w:rFonts w:ascii="Times New Roman" w:eastAsia="Times New Roman" w:hAnsi="Times New Roman" w:cs="Times New Roman"/>
          <w:sz w:val="28"/>
          <w:szCs w:val="28"/>
        </w:rPr>
        <w:t>Радехівської</w:t>
      </w:r>
      <w:proofErr w:type="spellEnd"/>
      <w:r w:rsidRPr="004B2E92">
        <w:rPr>
          <w:rFonts w:ascii="Times New Roman" w:eastAsia="Times New Roman" w:hAnsi="Times New Roman" w:cs="Times New Roman"/>
          <w:sz w:val="28"/>
          <w:szCs w:val="28"/>
        </w:rPr>
        <w:t xml:space="preserve"> міської територіальної громади за І </w:t>
      </w:r>
      <w:r w:rsidR="00BA22DA" w:rsidRPr="004B2E92">
        <w:rPr>
          <w:rFonts w:ascii="Times New Roman" w:eastAsia="Times New Roman" w:hAnsi="Times New Roman" w:cs="Times New Roman"/>
          <w:sz w:val="28"/>
          <w:szCs w:val="28"/>
        </w:rPr>
        <w:t>півріччя</w:t>
      </w:r>
      <w:r w:rsidRPr="004B2E92">
        <w:rPr>
          <w:rFonts w:ascii="Times New Roman" w:eastAsia="Times New Roman" w:hAnsi="Times New Roman" w:cs="Times New Roman"/>
          <w:sz w:val="28"/>
          <w:szCs w:val="28"/>
        </w:rPr>
        <w:t xml:space="preserve"> </w:t>
      </w:r>
      <w:r w:rsidR="007F4079" w:rsidRPr="004B2E92">
        <w:rPr>
          <w:rFonts w:ascii="Times New Roman" w:eastAsia="Times New Roman" w:hAnsi="Times New Roman" w:cs="Times New Roman"/>
          <w:sz w:val="28"/>
          <w:szCs w:val="28"/>
        </w:rPr>
        <w:t>2025</w:t>
      </w:r>
      <w:r w:rsidRPr="004B2E92">
        <w:rPr>
          <w:rFonts w:ascii="Times New Roman" w:eastAsia="Times New Roman" w:hAnsi="Times New Roman" w:cs="Times New Roman"/>
          <w:sz w:val="28"/>
          <w:szCs w:val="28"/>
        </w:rPr>
        <w:t xml:space="preserve"> року за доходами виконано на </w:t>
      </w:r>
      <w:r w:rsidR="009E6FE5" w:rsidRPr="004B2E92">
        <w:rPr>
          <w:rFonts w:ascii="Times New Roman" w:eastAsia="Times New Roman" w:hAnsi="Times New Roman" w:cs="Times New Roman"/>
          <w:sz w:val="28"/>
          <w:szCs w:val="28"/>
        </w:rPr>
        <w:t>62,4</w:t>
      </w:r>
      <w:r w:rsidR="00FA20DC" w:rsidRPr="004B2E92">
        <w:rPr>
          <w:rFonts w:ascii="Times New Roman" w:eastAsia="Times New Roman" w:hAnsi="Times New Roman" w:cs="Times New Roman"/>
          <w:sz w:val="28"/>
          <w:szCs w:val="28"/>
        </w:rPr>
        <w:t xml:space="preserve"> </w:t>
      </w:r>
      <w:r w:rsidRPr="004B2E92">
        <w:rPr>
          <w:rFonts w:ascii="Times New Roman" w:eastAsia="Times New Roman" w:hAnsi="Times New Roman" w:cs="Times New Roman"/>
          <w:sz w:val="28"/>
          <w:szCs w:val="28"/>
        </w:rPr>
        <w:t>відсотка до уточненого річного плану.</w:t>
      </w:r>
      <w:r w:rsidRPr="004B2E92">
        <w:rPr>
          <w:rFonts w:ascii="Times New Roman" w:eastAsia="Times New Roman" w:hAnsi="Times New Roman" w:cs="Times New Roman"/>
          <w:b/>
          <w:sz w:val="28"/>
          <w:szCs w:val="28"/>
        </w:rPr>
        <w:t xml:space="preserve">  </w:t>
      </w:r>
      <w:r w:rsidRPr="004B2E92">
        <w:rPr>
          <w:rFonts w:ascii="Times New Roman" w:eastAsia="Times New Roman" w:hAnsi="Times New Roman" w:cs="Times New Roman"/>
          <w:sz w:val="28"/>
          <w:szCs w:val="28"/>
        </w:rPr>
        <w:t>Обсяг надходжень</w:t>
      </w:r>
      <w:r w:rsidRPr="004B2E92">
        <w:rPr>
          <w:rFonts w:ascii="Times New Roman" w:eastAsia="Times New Roman" w:hAnsi="Times New Roman" w:cs="Times New Roman"/>
          <w:b/>
          <w:sz w:val="28"/>
          <w:szCs w:val="28"/>
        </w:rPr>
        <w:t xml:space="preserve"> </w:t>
      </w:r>
      <w:r w:rsidRPr="004B2E92">
        <w:rPr>
          <w:rFonts w:ascii="Times New Roman" w:eastAsia="Times New Roman" w:hAnsi="Times New Roman" w:cs="Times New Roman"/>
          <w:sz w:val="28"/>
          <w:szCs w:val="28"/>
        </w:rPr>
        <w:t xml:space="preserve"> податків, зборів та платежів становить  </w:t>
      </w:r>
      <w:r w:rsidR="009E6FE5" w:rsidRPr="004B2E92">
        <w:rPr>
          <w:rFonts w:ascii="Times New Roman" w:eastAsia="Times New Roman" w:hAnsi="Times New Roman" w:cs="Times New Roman"/>
          <w:b/>
          <w:sz w:val="28"/>
          <w:szCs w:val="28"/>
        </w:rPr>
        <w:t>295 088,3</w:t>
      </w:r>
      <w:r w:rsidRPr="004B2E92">
        <w:rPr>
          <w:rFonts w:ascii="Times New Roman" w:eastAsia="Times New Roman" w:hAnsi="Times New Roman" w:cs="Times New Roman"/>
          <w:sz w:val="28"/>
          <w:szCs w:val="28"/>
        </w:rPr>
        <w:t xml:space="preserve"> </w:t>
      </w:r>
      <w:r w:rsidRPr="004B2E92">
        <w:rPr>
          <w:rFonts w:ascii="Times New Roman" w:eastAsia="Times New Roman" w:hAnsi="Times New Roman" w:cs="Times New Roman"/>
          <w:b/>
          <w:sz w:val="28"/>
          <w:szCs w:val="28"/>
        </w:rPr>
        <w:t>тис. грн.</w:t>
      </w:r>
      <w:r w:rsidRPr="004B2E92">
        <w:rPr>
          <w:rFonts w:ascii="Times New Roman" w:eastAsia="Times New Roman" w:hAnsi="Times New Roman" w:cs="Times New Roman"/>
          <w:sz w:val="28"/>
          <w:szCs w:val="28"/>
        </w:rPr>
        <w:t xml:space="preserve">, з них по загальному фонду – </w:t>
      </w:r>
      <w:r w:rsidR="009E6FE5" w:rsidRPr="004B2E92">
        <w:rPr>
          <w:rFonts w:ascii="Times New Roman" w:eastAsia="Times New Roman" w:hAnsi="Times New Roman" w:cs="Times New Roman"/>
          <w:sz w:val="28"/>
          <w:szCs w:val="28"/>
        </w:rPr>
        <w:t>284 944,2</w:t>
      </w:r>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w:t>
      </w:r>
      <w:r w:rsidR="009E6FE5" w:rsidRPr="004B2E92">
        <w:rPr>
          <w:rFonts w:ascii="Times New Roman" w:eastAsia="Times New Roman" w:hAnsi="Times New Roman" w:cs="Times New Roman"/>
          <w:sz w:val="28"/>
          <w:szCs w:val="28"/>
        </w:rPr>
        <w:t>62,3</w:t>
      </w:r>
      <w:r w:rsidRPr="004B2E92">
        <w:rPr>
          <w:rFonts w:ascii="Times New Roman" w:eastAsia="Times New Roman" w:hAnsi="Times New Roman" w:cs="Times New Roman"/>
          <w:sz w:val="28"/>
          <w:szCs w:val="28"/>
        </w:rPr>
        <w:t xml:space="preserve"> від</w:t>
      </w:r>
      <w:r w:rsidR="00EE7851" w:rsidRPr="004B2E92">
        <w:rPr>
          <w:rFonts w:ascii="Times New Roman" w:eastAsia="Times New Roman" w:hAnsi="Times New Roman" w:cs="Times New Roman"/>
          <w:sz w:val="28"/>
          <w:szCs w:val="28"/>
        </w:rPr>
        <w:t xml:space="preserve">сотка) та по спеціальному </w:t>
      </w:r>
      <w:proofErr w:type="spellStart"/>
      <w:r w:rsidR="00EE7851" w:rsidRPr="004B2E92">
        <w:rPr>
          <w:rFonts w:ascii="Times New Roman" w:eastAsia="Times New Roman" w:hAnsi="Times New Roman" w:cs="Times New Roman"/>
          <w:sz w:val="28"/>
          <w:szCs w:val="28"/>
        </w:rPr>
        <w:t>фонду</w:t>
      </w:r>
      <w:r w:rsidRPr="004B2E92">
        <w:rPr>
          <w:rFonts w:ascii="Times New Roman" w:eastAsia="Times New Roman" w:hAnsi="Times New Roman" w:cs="Times New Roman"/>
          <w:sz w:val="28"/>
          <w:szCs w:val="28"/>
        </w:rPr>
        <w:t>–</w:t>
      </w:r>
      <w:proofErr w:type="spellEnd"/>
      <w:r w:rsidRPr="004B2E92">
        <w:rPr>
          <w:rFonts w:ascii="Times New Roman" w:eastAsia="Times New Roman" w:hAnsi="Times New Roman" w:cs="Times New Roman"/>
          <w:sz w:val="28"/>
          <w:szCs w:val="28"/>
        </w:rPr>
        <w:t xml:space="preserve"> </w:t>
      </w:r>
      <w:r w:rsidR="009E6FE5" w:rsidRPr="004B2E92">
        <w:rPr>
          <w:rFonts w:ascii="Times New Roman" w:eastAsia="Times New Roman" w:hAnsi="Times New Roman" w:cs="Times New Roman"/>
          <w:sz w:val="28"/>
          <w:szCs w:val="28"/>
        </w:rPr>
        <w:t>10 144,1</w:t>
      </w:r>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w:t>
      </w:r>
      <w:r w:rsidR="009E6FE5" w:rsidRPr="004B2E92">
        <w:rPr>
          <w:rFonts w:ascii="Times New Roman" w:eastAsia="Times New Roman" w:hAnsi="Times New Roman" w:cs="Times New Roman"/>
          <w:sz w:val="28"/>
          <w:szCs w:val="28"/>
        </w:rPr>
        <w:t>64,4</w:t>
      </w:r>
      <w:r w:rsidRPr="004B2E92">
        <w:rPr>
          <w:rFonts w:ascii="Times New Roman" w:eastAsia="Times New Roman" w:hAnsi="Times New Roman" w:cs="Times New Roman"/>
          <w:sz w:val="28"/>
          <w:szCs w:val="28"/>
        </w:rPr>
        <w:t xml:space="preserve"> відсотка).</w:t>
      </w:r>
    </w:p>
    <w:p w:rsidR="0021166F" w:rsidRPr="004B2E92" w:rsidRDefault="0021166F" w:rsidP="0021166F">
      <w:pPr>
        <w:ind w:firstLine="709"/>
        <w:jc w:val="both"/>
        <w:rPr>
          <w:rFonts w:ascii="Times New Roman" w:hAnsi="Times New Roman" w:cs="Times New Roman"/>
          <w:b/>
          <w:sz w:val="28"/>
          <w:szCs w:val="28"/>
        </w:rPr>
      </w:pPr>
      <w:r w:rsidRPr="004B2E92">
        <w:rPr>
          <w:rFonts w:ascii="Times New Roman" w:hAnsi="Times New Roman" w:cs="Times New Roman"/>
          <w:bCs/>
          <w:sz w:val="28"/>
          <w:szCs w:val="28"/>
        </w:rPr>
        <w:t xml:space="preserve">Без врахування міжбюджетних трансфертів до місцевого бюджету надійшло доходів в сумі </w:t>
      </w:r>
      <w:r w:rsidR="00356489" w:rsidRPr="004B2E92">
        <w:rPr>
          <w:rFonts w:ascii="Times New Roman" w:hAnsi="Times New Roman" w:cs="Times New Roman"/>
          <w:b/>
          <w:sz w:val="28"/>
          <w:szCs w:val="28"/>
        </w:rPr>
        <w:t>208 400,8</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bCs/>
          <w:sz w:val="28"/>
          <w:szCs w:val="28"/>
        </w:rPr>
        <w:t xml:space="preserve"> в тому числі до загального фонду – </w:t>
      </w:r>
      <w:r w:rsidR="00356489" w:rsidRPr="004B2E92">
        <w:rPr>
          <w:rFonts w:ascii="Times New Roman" w:hAnsi="Times New Roman" w:cs="Times New Roman"/>
          <w:b/>
          <w:sz w:val="28"/>
          <w:szCs w:val="28"/>
        </w:rPr>
        <w:t>198 393,1</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Cs/>
          <w:sz w:val="28"/>
          <w:szCs w:val="28"/>
        </w:rPr>
        <w:t xml:space="preserve">., що  становить </w:t>
      </w:r>
      <w:r w:rsidR="008066F6" w:rsidRPr="004B2E92">
        <w:rPr>
          <w:rFonts w:ascii="Times New Roman" w:hAnsi="Times New Roman" w:cs="Times New Roman"/>
          <w:b/>
          <w:sz w:val="28"/>
          <w:szCs w:val="28"/>
        </w:rPr>
        <w:t>1</w:t>
      </w:r>
      <w:r w:rsidR="00356489" w:rsidRPr="004B2E92">
        <w:rPr>
          <w:rFonts w:ascii="Times New Roman" w:hAnsi="Times New Roman" w:cs="Times New Roman"/>
          <w:b/>
          <w:sz w:val="28"/>
          <w:szCs w:val="28"/>
        </w:rPr>
        <w:t>06,8</w:t>
      </w:r>
      <w:r w:rsidRPr="004B2E92">
        <w:rPr>
          <w:rFonts w:ascii="Times New Roman" w:hAnsi="Times New Roman" w:cs="Times New Roman"/>
          <w:b/>
          <w:sz w:val="28"/>
          <w:szCs w:val="28"/>
        </w:rPr>
        <w:t xml:space="preserve"> відсотка</w:t>
      </w:r>
      <w:r w:rsidRPr="004B2E92">
        <w:rPr>
          <w:rFonts w:ascii="Times New Roman" w:hAnsi="Times New Roman" w:cs="Times New Roman"/>
          <w:bCs/>
          <w:sz w:val="28"/>
          <w:szCs w:val="28"/>
        </w:rPr>
        <w:t xml:space="preserve"> уточненого </w:t>
      </w:r>
      <w:r w:rsidR="00FA20DC" w:rsidRPr="004B2E92">
        <w:rPr>
          <w:rFonts w:ascii="Times New Roman" w:hAnsi="Times New Roman" w:cs="Times New Roman"/>
          <w:bCs/>
          <w:sz w:val="28"/>
          <w:szCs w:val="28"/>
        </w:rPr>
        <w:t>плану на січень-</w:t>
      </w:r>
      <w:r w:rsidR="00BA22DA" w:rsidRPr="004B2E92">
        <w:rPr>
          <w:rFonts w:ascii="Times New Roman" w:hAnsi="Times New Roman" w:cs="Times New Roman"/>
          <w:bCs/>
          <w:sz w:val="28"/>
          <w:szCs w:val="28"/>
        </w:rPr>
        <w:t>червень</w:t>
      </w:r>
      <w:r w:rsidR="00FA20DC" w:rsidRPr="004B2E92">
        <w:rPr>
          <w:rFonts w:ascii="Times New Roman" w:hAnsi="Times New Roman" w:cs="Times New Roman"/>
          <w:bCs/>
          <w:sz w:val="28"/>
          <w:szCs w:val="28"/>
        </w:rPr>
        <w:t xml:space="preserve"> і на </w:t>
      </w:r>
      <w:r w:rsidR="00BD7041" w:rsidRPr="004B2E92">
        <w:rPr>
          <w:rFonts w:ascii="Times New Roman" w:hAnsi="Times New Roman" w:cs="Times New Roman"/>
          <w:b/>
          <w:bCs/>
          <w:sz w:val="28"/>
          <w:szCs w:val="28"/>
        </w:rPr>
        <w:t>55,2</w:t>
      </w:r>
      <w:r w:rsidR="00FA20DC" w:rsidRPr="004B2E92">
        <w:rPr>
          <w:rFonts w:ascii="Times New Roman" w:hAnsi="Times New Roman" w:cs="Times New Roman"/>
          <w:b/>
          <w:bCs/>
          <w:sz w:val="28"/>
          <w:szCs w:val="28"/>
        </w:rPr>
        <w:t xml:space="preserve"> відсотка</w:t>
      </w:r>
      <w:r w:rsidR="00FA20DC" w:rsidRPr="004B2E92">
        <w:rPr>
          <w:rFonts w:ascii="Times New Roman" w:hAnsi="Times New Roman" w:cs="Times New Roman"/>
          <w:bCs/>
          <w:sz w:val="28"/>
          <w:szCs w:val="28"/>
        </w:rPr>
        <w:t xml:space="preserve"> до </w:t>
      </w:r>
      <w:r w:rsidRPr="004B2E92">
        <w:rPr>
          <w:rFonts w:ascii="Times New Roman" w:hAnsi="Times New Roman" w:cs="Times New Roman"/>
          <w:bCs/>
          <w:sz w:val="28"/>
          <w:szCs w:val="28"/>
        </w:rPr>
        <w:t>річного плану</w:t>
      </w:r>
      <w:r w:rsidR="00FA20DC" w:rsidRPr="004B2E92">
        <w:rPr>
          <w:rFonts w:ascii="Times New Roman" w:hAnsi="Times New Roman" w:cs="Times New Roman"/>
          <w:bCs/>
          <w:sz w:val="28"/>
          <w:szCs w:val="28"/>
        </w:rPr>
        <w:t>,</w:t>
      </w:r>
      <w:r w:rsidRPr="004B2E92">
        <w:rPr>
          <w:rFonts w:ascii="Times New Roman" w:hAnsi="Times New Roman" w:cs="Times New Roman"/>
          <w:bCs/>
          <w:sz w:val="28"/>
          <w:szCs w:val="28"/>
        </w:rPr>
        <w:t xml:space="preserve">  до спеціального фонду – </w:t>
      </w:r>
      <w:r w:rsidR="00BD7041" w:rsidRPr="004B2E92">
        <w:rPr>
          <w:rFonts w:ascii="Times New Roman" w:hAnsi="Times New Roman" w:cs="Times New Roman"/>
          <w:b/>
          <w:sz w:val="28"/>
          <w:szCs w:val="28"/>
        </w:rPr>
        <w:t>10 007,7</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008066F6" w:rsidRPr="004B2E92">
        <w:rPr>
          <w:rFonts w:ascii="Times New Roman" w:hAnsi="Times New Roman" w:cs="Times New Roman"/>
          <w:bCs/>
          <w:sz w:val="28"/>
          <w:szCs w:val="28"/>
        </w:rPr>
        <w:t xml:space="preserve">. </w:t>
      </w:r>
      <w:r w:rsidRPr="004B2E92">
        <w:rPr>
          <w:rFonts w:ascii="Times New Roman" w:hAnsi="Times New Roman" w:cs="Times New Roman"/>
          <w:bCs/>
          <w:sz w:val="28"/>
          <w:szCs w:val="28"/>
        </w:rPr>
        <w:t xml:space="preserve">або на </w:t>
      </w:r>
      <w:r w:rsidR="00BD7041" w:rsidRPr="004B2E92">
        <w:rPr>
          <w:rFonts w:ascii="Times New Roman" w:hAnsi="Times New Roman" w:cs="Times New Roman"/>
          <w:b/>
          <w:bCs/>
          <w:sz w:val="28"/>
          <w:szCs w:val="28"/>
        </w:rPr>
        <w:t>64,1</w:t>
      </w:r>
      <w:r w:rsidRPr="004B2E92">
        <w:rPr>
          <w:rFonts w:ascii="Times New Roman" w:hAnsi="Times New Roman" w:cs="Times New Roman"/>
          <w:b/>
          <w:bCs/>
          <w:sz w:val="28"/>
          <w:szCs w:val="28"/>
        </w:rPr>
        <w:t xml:space="preserve"> відсотка річного плану.</w:t>
      </w:r>
      <w:r w:rsidRPr="004B2E92">
        <w:rPr>
          <w:sz w:val="28"/>
        </w:rPr>
        <w:t xml:space="preserve"> </w:t>
      </w:r>
      <w:r w:rsidRPr="004B2E92">
        <w:rPr>
          <w:rFonts w:ascii="Times New Roman" w:hAnsi="Times New Roman" w:cs="Times New Roman"/>
          <w:sz w:val="28"/>
          <w:szCs w:val="28"/>
        </w:rPr>
        <w:t xml:space="preserve">Перевиконання планових показників доходів загального фонду складає </w:t>
      </w:r>
      <w:r w:rsidR="00356489" w:rsidRPr="004B2E92">
        <w:rPr>
          <w:rFonts w:ascii="Times New Roman" w:hAnsi="Times New Roman" w:cs="Times New Roman"/>
          <w:b/>
          <w:sz w:val="28"/>
          <w:szCs w:val="28"/>
        </w:rPr>
        <w:t>12 638,2</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B12A6E" w:rsidRPr="004B2E92"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У порівнянні до аналогічного звітного періоду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надходження податків, зборів та неподаткових платежів зросли на </w:t>
      </w:r>
      <w:r w:rsidR="00356489" w:rsidRPr="004B2E92">
        <w:rPr>
          <w:rFonts w:ascii="Times New Roman" w:eastAsia="Times New Roman" w:hAnsi="Times New Roman" w:cs="Times New Roman"/>
          <w:b/>
          <w:sz w:val="28"/>
        </w:rPr>
        <w:t>47 554,0</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або на </w:t>
      </w:r>
      <w:r w:rsidR="00356489" w:rsidRPr="004B2E92">
        <w:rPr>
          <w:rFonts w:ascii="Times New Roman" w:eastAsia="Times New Roman" w:hAnsi="Times New Roman" w:cs="Times New Roman"/>
          <w:b/>
          <w:sz w:val="28"/>
        </w:rPr>
        <w:t>29</w:t>
      </w:r>
      <w:r w:rsidR="009D3A8E" w:rsidRPr="004B2E92">
        <w:rPr>
          <w:rFonts w:ascii="Times New Roman" w:eastAsia="Times New Roman" w:hAnsi="Times New Roman" w:cs="Times New Roman"/>
          <w:b/>
          <w:sz w:val="28"/>
        </w:rPr>
        <w:t>,</w:t>
      </w:r>
      <w:r w:rsidR="00356489" w:rsidRPr="004B2E92">
        <w:rPr>
          <w:rFonts w:ascii="Times New Roman" w:eastAsia="Times New Roman" w:hAnsi="Times New Roman" w:cs="Times New Roman"/>
          <w:b/>
          <w:sz w:val="28"/>
        </w:rPr>
        <w:t>6</w:t>
      </w:r>
      <w:r w:rsidRPr="004B2E92">
        <w:rPr>
          <w:rFonts w:ascii="Times New Roman" w:eastAsia="Times New Roman" w:hAnsi="Times New Roman" w:cs="Times New Roman"/>
          <w:b/>
          <w:sz w:val="28"/>
        </w:rPr>
        <w:t xml:space="preserve"> відсотка</w:t>
      </w:r>
      <w:r w:rsidR="00896F68" w:rsidRPr="004B2E92">
        <w:rPr>
          <w:rFonts w:ascii="Times New Roman" w:eastAsia="Times New Roman" w:hAnsi="Times New Roman" w:cs="Times New Roman"/>
          <w:sz w:val="28"/>
        </w:rPr>
        <w:t xml:space="preserve">, зокрема надходження до загального фонду місцевого бюджету зросли на </w:t>
      </w:r>
      <w:r w:rsidR="00356489" w:rsidRPr="004B2E92">
        <w:rPr>
          <w:rFonts w:ascii="Times New Roman" w:eastAsia="Times New Roman" w:hAnsi="Times New Roman" w:cs="Times New Roman"/>
          <w:b/>
          <w:sz w:val="28"/>
        </w:rPr>
        <w:t>43 904,8</w:t>
      </w:r>
      <w:r w:rsidR="00840CB0" w:rsidRPr="004B2E92">
        <w:rPr>
          <w:rFonts w:ascii="Times New Roman" w:eastAsia="Times New Roman" w:hAnsi="Times New Roman" w:cs="Times New Roman"/>
          <w:b/>
          <w:sz w:val="28"/>
        </w:rPr>
        <w:t xml:space="preserve"> </w:t>
      </w:r>
      <w:proofErr w:type="spellStart"/>
      <w:r w:rsidR="00840CB0" w:rsidRPr="004B2E92">
        <w:rPr>
          <w:rFonts w:ascii="Times New Roman" w:eastAsia="Times New Roman" w:hAnsi="Times New Roman" w:cs="Times New Roman"/>
          <w:b/>
          <w:sz w:val="28"/>
        </w:rPr>
        <w:t>тис.грн</w:t>
      </w:r>
      <w:proofErr w:type="spellEnd"/>
      <w:r w:rsidR="00840CB0" w:rsidRPr="004B2E92">
        <w:rPr>
          <w:rFonts w:ascii="Times New Roman" w:eastAsia="Times New Roman" w:hAnsi="Times New Roman" w:cs="Times New Roman"/>
          <w:b/>
          <w:sz w:val="28"/>
        </w:rPr>
        <w:t>.</w:t>
      </w:r>
      <w:r w:rsidR="00840CB0" w:rsidRPr="004B2E92">
        <w:rPr>
          <w:rFonts w:ascii="Times New Roman" w:eastAsia="Times New Roman" w:hAnsi="Times New Roman" w:cs="Times New Roman"/>
          <w:sz w:val="28"/>
        </w:rPr>
        <w:t xml:space="preserve"> або на </w:t>
      </w:r>
      <w:r w:rsidR="00356489" w:rsidRPr="004B2E92">
        <w:rPr>
          <w:rFonts w:ascii="Times New Roman" w:eastAsia="Times New Roman" w:hAnsi="Times New Roman" w:cs="Times New Roman"/>
          <w:sz w:val="28"/>
        </w:rPr>
        <w:t>28,4</w:t>
      </w:r>
      <w:r w:rsidR="00896F68" w:rsidRPr="004B2E92">
        <w:rPr>
          <w:rFonts w:ascii="Times New Roman" w:eastAsia="Times New Roman" w:hAnsi="Times New Roman" w:cs="Times New Roman"/>
          <w:sz w:val="28"/>
        </w:rPr>
        <w:t xml:space="preserve"> відсотка</w:t>
      </w:r>
      <w:r w:rsidR="00840CB0" w:rsidRPr="004B2E92">
        <w:rPr>
          <w:rFonts w:ascii="Times New Roman" w:eastAsia="Times New Roman" w:hAnsi="Times New Roman" w:cs="Times New Roman"/>
          <w:sz w:val="28"/>
        </w:rPr>
        <w:t xml:space="preserve">, </w:t>
      </w:r>
      <w:r w:rsidR="00896F68" w:rsidRPr="004B2E92">
        <w:rPr>
          <w:rFonts w:ascii="Times New Roman" w:eastAsia="Times New Roman" w:hAnsi="Times New Roman" w:cs="Times New Roman"/>
          <w:sz w:val="28"/>
        </w:rPr>
        <w:t>до спеціального фонду</w:t>
      </w:r>
      <w:r w:rsidR="00840CB0"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 xml:space="preserve">– на </w:t>
      </w:r>
      <w:r w:rsidR="007F4079" w:rsidRPr="004B2E92">
        <w:rPr>
          <w:rFonts w:ascii="Times New Roman" w:eastAsia="Times New Roman" w:hAnsi="Times New Roman" w:cs="Times New Roman"/>
          <w:b/>
          <w:sz w:val="28"/>
        </w:rPr>
        <w:t>3 </w:t>
      </w:r>
      <w:r w:rsidR="00356489" w:rsidRPr="004B2E92">
        <w:rPr>
          <w:rFonts w:ascii="Times New Roman" w:eastAsia="Times New Roman" w:hAnsi="Times New Roman" w:cs="Times New Roman"/>
          <w:b/>
          <w:sz w:val="28"/>
        </w:rPr>
        <w:t>6</w:t>
      </w:r>
      <w:r w:rsidR="007F4079" w:rsidRPr="004B2E92">
        <w:rPr>
          <w:rFonts w:ascii="Times New Roman" w:eastAsia="Times New Roman" w:hAnsi="Times New Roman" w:cs="Times New Roman"/>
          <w:b/>
          <w:sz w:val="28"/>
        </w:rPr>
        <w:t>4</w:t>
      </w:r>
      <w:r w:rsidR="00356489" w:rsidRPr="004B2E92">
        <w:rPr>
          <w:rFonts w:ascii="Times New Roman" w:eastAsia="Times New Roman" w:hAnsi="Times New Roman" w:cs="Times New Roman"/>
          <w:b/>
          <w:sz w:val="28"/>
        </w:rPr>
        <w:t>9</w:t>
      </w:r>
      <w:r w:rsidR="007F4079" w:rsidRPr="004B2E92">
        <w:rPr>
          <w:rFonts w:ascii="Times New Roman" w:eastAsia="Times New Roman" w:hAnsi="Times New Roman" w:cs="Times New Roman"/>
          <w:b/>
          <w:sz w:val="28"/>
        </w:rPr>
        <w:t>,2</w:t>
      </w:r>
      <w:r w:rsidR="00896F68" w:rsidRPr="004B2E92">
        <w:rPr>
          <w:rFonts w:ascii="Times New Roman" w:eastAsia="Times New Roman" w:hAnsi="Times New Roman" w:cs="Times New Roman"/>
          <w:b/>
          <w:sz w:val="28"/>
        </w:rPr>
        <w:t xml:space="preserve"> </w:t>
      </w:r>
      <w:proofErr w:type="spellStart"/>
      <w:r w:rsidR="00896F68" w:rsidRPr="004B2E92">
        <w:rPr>
          <w:rFonts w:ascii="Times New Roman" w:eastAsia="Times New Roman" w:hAnsi="Times New Roman" w:cs="Times New Roman"/>
          <w:b/>
          <w:sz w:val="28"/>
        </w:rPr>
        <w:t>тис.грн</w:t>
      </w:r>
      <w:proofErr w:type="spellEnd"/>
      <w:r w:rsidR="00896F68" w:rsidRPr="004B2E92">
        <w:rPr>
          <w:rFonts w:ascii="Times New Roman" w:eastAsia="Times New Roman" w:hAnsi="Times New Roman" w:cs="Times New Roman"/>
          <w:b/>
          <w:sz w:val="28"/>
        </w:rPr>
        <w:t xml:space="preserve">. </w:t>
      </w:r>
      <w:r w:rsidR="00896F68" w:rsidRPr="004B2E92">
        <w:rPr>
          <w:rFonts w:ascii="Times New Roman" w:eastAsia="Times New Roman" w:hAnsi="Times New Roman" w:cs="Times New Roman"/>
          <w:sz w:val="28"/>
        </w:rPr>
        <w:t>або</w:t>
      </w:r>
      <w:r w:rsidR="007F4079" w:rsidRPr="004B2E92">
        <w:rPr>
          <w:rFonts w:ascii="Times New Roman" w:eastAsia="Times New Roman" w:hAnsi="Times New Roman" w:cs="Times New Roman"/>
          <w:sz w:val="28"/>
        </w:rPr>
        <w:t xml:space="preserve"> </w:t>
      </w:r>
      <w:r w:rsidR="00356489" w:rsidRPr="004B2E92">
        <w:rPr>
          <w:rFonts w:ascii="Times New Roman" w:eastAsia="Times New Roman" w:hAnsi="Times New Roman" w:cs="Times New Roman"/>
          <w:sz w:val="28"/>
        </w:rPr>
        <w:t>на 57,4 відсотка.</w:t>
      </w:r>
      <w:r w:rsidR="00840CB0" w:rsidRPr="004B2E92">
        <w:rPr>
          <w:rFonts w:ascii="Times New Roman" w:eastAsia="Times New Roman" w:hAnsi="Times New Roman" w:cs="Times New Roman"/>
          <w:sz w:val="28"/>
        </w:rPr>
        <w:t xml:space="preserve"> </w:t>
      </w:r>
      <w:r w:rsidR="00896F68"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 </w:t>
      </w:r>
    </w:p>
    <w:p w:rsidR="0009481C" w:rsidRPr="004B2E92" w:rsidRDefault="0009481C" w:rsidP="00A14ECD">
      <w:pPr>
        <w:tabs>
          <w:tab w:val="left" w:pos="10065"/>
        </w:tabs>
        <w:spacing w:after="0" w:line="240" w:lineRule="auto"/>
        <w:ind w:firstLine="709"/>
        <w:jc w:val="both"/>
        <w:rPr>
          <w:rFonts w:ascii="Times New Roman" w:eastAsia="Times New Roman" w:hAnsi="Times New Roman" w:cs="Times New Roman"/>
          <w:sz w:val="28"/>
        </w:rPr>
      </w:pPr>
    </w:p>
    <w:p w:rsidR="00E84166" w:rsidRPr="004B2E92"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 структурі доходів загального фонду </w:t>
      </w:r>
      <w:r w:rsidR="00EA0547" w:rsidRPr="004B2E92">
        <w:rPr>
          <w:rFonts w:ascii="Times New Roman" w:eastAsia="Times New Roman" w:hAnsi="Times New Roman" w:cs="Times New Roman"/>
          <w:sz w:val="28"/>
        </w:rPr>
        <w:t xml:space="preserve">(без міжбюджетних трансфертів) </w:t>
      </w:r>
      <w:r w:rsidRPr="004B2E92">
        <w:rPr>
          <w:rFonts w:ascii="Times New Roman" w:eastAsia="Times New Roman" w:hAnsi="Times New Roman" w:cs="Times New Roman"/>
          <w:sz w:val="28"/>
        </w:rPr>
        <w:t>найбільшу частку надходжень міс</w:t>
      </w:r>
      <w:r w:rsidR="002D21CC" w:rsidRPr="004B2E92">
        <w:rPr>
          <w:rFonts w:ascii="Times New Roman" w:eastAsia="Times New Roman" w:hAnsi="Times New Roman" w:cs="Times New Roman"/>
          <w:sz w:val="28"/>
        </w:rPr>
        <w:t xml:space="preserve">цевого </w:t>
      </w:r>
      <w:r w:rsidRPr="004B2E92">
        <w:rPr>
          <w:rFonts w:ascii="Times New Roman" w:eastAsia="Times New Roman" w:hAnsi="Times New Roman" w:cs="Times New Roman"/>
          <w:sz w:val="28"/>
        </w:rPr>
        <w:t xml:space="preserve">бюджету займає  </w:t>
      </w:r>
      <w:r w:rsidRPr="004B2E92">
        <w:rPr>
          <w:rFonts w:ascii="Times New Roman" w:eastAsia="Times New Roman" w:hAnsi="Times New Roman" w:cs="Times New Roman"/>
          <w:b/>
          <w:sz w:val="28"/>
        </w:rPr>
        <w:t>податок та збір на доходи фізичних осіб</w:t>
      </w:r>
      <w:r w:rsidR="002D21CC" w:rsidRPr="004B2E92">
        <w:rPr>
          <w:rFonts w:ascii="Times New Roman" w:eastAsia="Times New Roman" w:hAnsi="Times New Roman" w:cs="Times New Roman"/>
          <w:b/>
          <w:sz w:val="28"/>
        </w:rPr>
        <w:t xml:space="preserve"> </w:t>
      </w:r>
      <w:r w:rsidR="008F5E96" w:rsidRPr="004B2E92">
        <w:rPr>
          <w:rFonts w:ascii="Times New Roman" w:eastAsia="Times New Roman" w:hAnsi="Times New Roman" w:cs="Times New Roman"/>
          <w:sz w:val="28"/>
        </w:rPr>
        <w:t>–</w:t>
      </w:r>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6</w:t>
      </w:r>
      <w:r w:rsidR="00F85433" w:rsidRPr="004B2E92">
        <w:rPr>
          <w:rFonts w:ascii="Times New Roman" w:eastAsia="Times New Roman" w:hAnsi="Times New Roman" w:cs="Times New Roman"/>
          <w:b/>
          <w:sz w:val="28"/>
        </w:rPr>
        <w:t>7,1</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Загалом за I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до  бюджету </w:t>
      </w:r>
      <w:r w:rsidR="002D21CC" w:rsidRPr="004B2E92">
        <w:rPr>
          <w:rFonts w:ascii="Times New Roman" w:eastAsia="Times New Roman" w:hAnsi="Times New Roman" w:cs="Times New Roman"/>
          <w:sz w:val="28"/>
        </w:rPr>
        <w:t xml:space="preserve">територіальної громади </w:t>
      </w:r>
      <w:r w:rsidRPr="004B2E92">
        <w:rPr>
          <w:rFonts w:ascii="Times New Roman" w:eastAsia="Times New Roman" w:hAnsi="Times New Roman" w:cs="Times New Roman"/>
          <w:sz w:val="28"/>
        </w:rPr>
        <w:t xml:space="preserve">надійшло </w:t>
      </w:r>
      <w:r w:rsidR="00653E87" w:rsidRPr="004B2E92">
        <w:rPr>
          <w:rFonts w:ascii="Times New Roman" w:eastAsia="Times New Roman" w:hAnsi="Times New Roman" w:cs="Times New Roman"/>
          <w:b/>
          <w:sz w:val="28"/>
        </w:rPr>
        <w:t>133 162,9</w:t>
      </w:r>
      <w:r w:rsidR="009D3A8E" w:rsidRPr="004B2E92">
        <w:rPr>
          <w:rFonts w:ascii="Times New Roman" w:eastAsia="Times New Roman" w:hAnsi="Times New Roman" w:cs="Times New Roman"/>
          <w:b/>
          <w:sz w:val="28"/>
        </w:rPr>
        <w:t xml:space="preserve"> </w:t>
      </w:r>
      <w:r w:rsidR="004B2E92">
        <w:rPr>
          <w:rFonts w:ascii="Times New Roman" w:eastAsia="Times New Roman" w:hAnsi="Times New Roman" w:cs="Times New Roman"/>
          <w:b/>
          <w:sz w:val="28"/>
        </w:rPr>
        <w:t>тис.</w:t>
      </w:r>
      <w:r w:rsidRPr="004B2E92">
        <w:rPr>
          <w:rFonts w:ascii="Times New Roman" w:eastAsia="Times New Roman" w:hAnsi="Times New Roman" w:cs="Times New Roman"/>
          <w:b/>
          <w:sz w:val="28"/>
        </w:rPr>
        <w:t>грн.</w:t>
      </w:r>
      <w:r w:rsidRPr="004B2E92">
        <w:rPr>
          <w:rFonts w:ascii="Times New Roman" w:eastAsia="Times New Roman" w:hAnsi="Times New Roman" w:cs="Times New Roman"/>
          <w:sz w:val="28"/>
        </w:rPr>
        <w:t xml:space="preserve"> податку </w:t>
      </w:r>
      <w:r w:rsidR="002D21CC" w:rsidRPr="004B2E92">
        <w:rPr>
          <w:rFonts w:ascii="Times New Roman" w:eastAsia="Times New Roman" w:hAnsi="Times New Roman" w:cs="Times New Roman"/>
          <w:sz w:val="28"/>
        </w:rPr>
        <w:t xml:space="preserve">та збору </w:t>
      </w:r>
      <w:r w:rsidRPr="004B2E92">
        <w:rPr>
          <w:rFonts w:ascii="Times New Roman" w:eastAsia="Times New Roman" w:hAnsi="Times New Roman" w:cs="Times New Roman"/>
          <w:sz w:val="28"/>
        </w:rPr>
        <w:t xml:space="preserve">на доходи фізичних осіб, що становить </w:t>
      </w:r>
      <w:r w:rsidR="00E611DF" w:rsidRPr="004B2E92">
        <w:rPr>
          <w:rFonts w:ascii="Times New Roman" w:eastAsia="Times New Roman" w:hAnsi="Times New Roman" w:cs="Times New Roman"/>
          <w:b/>
          <w:sz w:val="28"/>
        </w:rPr>
        <w:t>1</w:t>
      </w:r>
      <w:r w:rsidR="00653E87" w:rsidRPr="004B2E92">
        <w:rPr>
          <w:rFonts w:ascii="Times New Roman" w:eastAsia="Times New Roman" w:hAnsi="Times New Roman" w:cs="Times New Roman"/>
          <w:b/>
          <w:sz w:val="28"/>
        </w:rPr>
        <w:t>05,3</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до плану на звітний період та </w:t>
      </w:r>
      <w:r w:rsidR="00653E87" w:rsidRPr="004B2E92">
        <w:rPr>
          <w:rFonts w:ascii="Times New Roman" w:eastAsia="Times New Roman" w:hAnsi="Times New Roman" w:cs="Times New Roman"/>
          <w:b/>
          <w:sz w:val="28"/>
        </w:rPr>
        <w:t>55,4</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до річного плану. </w:t>
      </w:r>
      <w:r w:rsidR="00E84166" w:rsidRPr="004B2E92">
        <w:rPr>
          <w:rFonts w:ascii="Times New Roman" w:eastAsia="Times New Roman" w:hAnsi="Times New Roman" w:cs="Times New Roman"/>
          <w:sz w:val="28"/>
        </w:rPr>
        <w:t xml:space="preserve">В структурі податку найбільшу питому вагу займає податок від бізнесу та інших платників, а це </w:t>
      </w:r>
      <w:r w:rsidR="00E84166" w:rsidRPr="004B2E92">
        <w:rPr>
          <w:rFonts w:ascii="Times New Roman" w:eastAsia="Times New Roman" w:hAnsi="Times New Roman" w:cs="Times New Roman"/>
          <w:b/>
          <w:sz w:val="28"/>
        </w:rPr>
        <w:t>87,1 відсоток</w:t>
      </w:r>
      <w:r w:rsidR="00E84166" w:rsidRPr="004B2E92">
        <w:rPr>
          <w:rFonts w:ascii="Times New Roman" w:eastAsia="Times New Roman" w:hAnsi="Times New Roman" w:cs="Times New Roman"/>
          <w:sz w:val="28"/>
        </w:rPr>
        <w:t xml:space="preserve">, а 12,9 відсотка займає податок, сплачений бюджетними установами. </w:t>
      </w:r>
    </w:p>
    <w:p w:rsidR="00B12A6E" w:rsidRPr="004B2E92"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Порівняно з січнем-</w:t>
      </w:r>
      <w:r w:rsidR="00C72FE9" w:rsidRPr="004B2E92">
        <w:rPr>
          <w:rFonts w:ascii="Times New Roman" w:eastAsia="Times New Roman" w:hAnsi="Times New Roman" w:cs="Times New Roman"/>
          <w:sz w:val="28"/>
        </w:rPr>
        <w:t xml:space="preserve">червнем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w:t>
      </w:r>
      <w:r w:rsidRPr="004B2E92">
        <w:rPr>
          <w:rFonts w:ascii="Times New Roman" w:eastAsia="Times New Roman" w:hAnsi="Times New Roman" w:cs="Times New Roman"/>
          <w:b/>
          <w:sz w:val="28"/>
        </w:rPr>
        <w:t xml:space="preserve">надходження збільшилися </w:t>
      </w:r>
      <w:r w:rsidRPr="004B2E92">
        <w:rPr>
          <w:rFonts w:ascii="Times New Roman" w:eastAsia="Times New Roman" w:hAnsi="Times New Roman" w:cs="Times New Roman"/>
          <w:sz w:val="28"/>
        </w:rPr>
        <w:t xml:space="preserve"> на </w:t>
      </w:r>
      <w:r w:rsidR="00653E87" w:rsidRPr="004B2E92">
        <w:rPr>
          <w:rFonts w:ascii="Times New Roman" w:eastAsia="Times New Roman" w:hAnsi="Times New Roman" w:cs="Times New Roman"/>
          <w:b/>
          <w:sz w:val="28"/>
        </w:rPr>
        <w:t>36 954,6</w:t>
      </w:r>
      <w:r w:rsidRPr="004B2E92">
        <w:rPr>
          <w:rFonts w:ascii="Times New Roman" w:eastAsia="Times New Roman" w:hAnsi="Times New Roman" w:cs="Times New Roman"/>
          <w:b/>
          <w:sz w:val="28"/>
        </w:rPr>
        <w:t xml:space="preserve"> 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на </w:t>
      </w:r>
      <w:r w:rsidR="00653E87" w:rsidRPr="004B2E92">
        <w:rPr>
          <w:rFonts w:ascii="Times New Roman" w:eastAsia="Times New Roman" w:hAnsi="Times New Roman" w:cs="Times New Roman"/>
          <w:b/>
          <w:sz w:val="28"/>
        </w:rPr>
        <w:t>38,4</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З найбільших платників податків забезпечили збільшення надходжень до </w:t>
      </w:r>
      <w:r w:rsidR="002D21CC" w:rsidRPr="004B2E92">
        <w:rPr>
          <w:rFonts w:ascii="Times New Roman" w:eastAsia="Times New Roman" w:hAnsi="Times New Roman" w:cs="Times New Roman"/>
          <w:sz w:val="28"/>
        </w:rPr>
        <w:t xml:space="preserve">місцевого </w:t>
      </w:r>
      <w:r w:rsidRPr="004B2E92">
        <w:rPr>
          <w:rFonts w:ascii="Times New Roman" w:eastAsia="Times New Roman" w:hAnsi="Times New Roman" w:cs="Times New Roman"/>
          <w:sz w:val="28"/>
        </w:rPr>
        <w:t xml:space="preserve">бюджету податку та збору на  доходи фізичних осіб такі підприємства і організації: </w:t>
      </w:r>
    </w:p>
    <w:p w:rsidR="00D15F38" w:rsidRPr="004B2E92" w:rsidRDefault="00D15F38" w:rsidP="00D15F38">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«Молочна компанія «Галичина» - на </w:t>
      </w:r>
      <w:r w:rsidR="00101BCA" w:rsidRPr="004B2E92">
        <w:rPr>
          <w:rFonts w:ascii="Times New Roman" w:eastAsia="Times New Roman" w:hAnsi="Times New Roman" w:cs="Times New Roman"/>
          <w:b/>
          <w:sz w:val="28"/>
        </w:rPr>
        <w:t>14 274,5</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 xml:space="preserve">або </w:t>
      </w:r>
      <w:r w:rsidR="00101BCA" w:rsidRPr="004B2E92">
        <w:rPr>
          <w:rFonts w:ascii="Times New Roman" w:eastAsia="Times New Roman" w:hAnsi="Times New Roman" w:cs="Times New Roman"/>
          <w:b/>
          <w:sz w:val="28"/>
        </w:rPr>
        <w:t>в 2 рази більше</w:t>
      </w:r>
      <w:r w:rsidRPr="004B2E92">
        <w:rPr>
          <w:rFonts w:ascii="Times New Roman" w:eastAsia="Times New Roman" w:hAnsi="Times New Roman" w:cs="Times New Roman"/>
          <w:b/>
          <w:sz w:val="28"/>
        </w:rPr>
        <w:t>;</w:t>
      </w:r>
    </w:p>
    <w:p w:rsidR="002A0DCA" w:rsidRPr="004B2E92" w:rsidRDefault="00D15F38" w:rsidP="00E74852">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Мебель-Сервіс</w:t>
      </w:r>
      <w:proofErr w:type="spellEnd"/>
      <w:r w:rsidRPr="004B2E92">
        <w:rPr>
          <w:rFonts w:ascii="Times New Roman" w:eastAsia="Times New Roman" w:hAnsi="Times New Roman" w:cs="Times New Roman"/>
          <w:sz w:val="28"/>
        </w:rPr>
        <w:t xml:space="preserve">» - на </w:t>
      </w:r>
      <w:r w:rsidR="00101BCA" w:rsidRPr="004B2E92">
        <w:rPr>
          <w:rFonts w:ascii="Times New Roman" w:eastAsia="Times New Roman" w:hAnsi="Times New Roman" w:cs="Times New Roman"/>
          <w:b/>
          <w:sz w:val="28"/>
        </w:rPr>
        <w:t xml:space="preserve">7 883,6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8E30E0" w:rsidRPr="004B2E92">
        <w:rPr>
          <w:rFonts w:ascii="Times New Roman" w:eastAsia="Times New Roman" w:hAnsi="Times New Roman" w:cs="Times New Roman"/>
          <w:b/>
          <w:sz w:val="28"/>
        </w:rPr>
        <w:t xml:space="preserve"> або на </w:t>
      </w:r>
      <w:r w:rsidR="00101BCA" w:rsidRPr="004B2E92">
        <w:rPr>
          <w:rFonts w:ascii="Times New Roman" w:eastAsia="Times New Roman" w:hAnsi="Times New Roman" w:cs="Times New Roman"/>
          <w:b/>
          <w:sz w:val="28"/>
        </w:rPr>
        <w:t>65,5</w:t>
      </w:r>
      <w:r w:rsidR="002A0DCA"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b/>
          <w:sz w:val="28"/>
        </w:rPr>
        <w:t>;</w:t>
      </w:r>
    </w:p>
    <w:p w:rsidR="008E30E0" w:rsidRPr="004B2E92" w:rsidRDefault="008E30E0" w:rsidP="00E74852">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r w:rsidRPr="004B2E92">
        <w:rPr>
          <w:rFonts w:ascii="Times New Roman" w:eastAsia="Times New Roman" w:hAnsi="Times New Roman" w:cs="Times New Roman"/>
          <w:sz w:val="28"/>
        </w:rPr>
        <w:t>ПП «Західний Буг» - на</w:t>
      </w:r>
      <w:r w:rsidRPr="004B2E92">
        <w:rPr>
          <w:rFonts w:ascii="Times New Roman" w:eastAsia="Times New Roman" w:hAnsi="Times New Roman" w:cs="Times New Roman"/>
          <w:b/>
          <w:sz w:val="28"/>
        </w:rPr>
        <w:t xml:space="preserve"> </w:t>
      </w:r>
      <w:r w:rsidR="00101BCA" w:rsidRPr="004B2E92">
        <w:rPr>
          <w:rFonts w:ascii="Times New Roman" w:eastAsia="Times New Roman" w:hAnsi="Times New Roman" w:cs="Times New Roman"/>
          <w:b/>
          <w:sz w:val="28"/>
        </w:rPr>
        <w:t>2 840,8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або на 3</w:t>
      </w:r>
      <w:r w:rsidR="00101BCA" w:rsidRPr="004B2E92">
        <w:rPr>
          <w:rFonts w:ascii="Times New Roman" w:eastAsia="Times New Roman" w:hAnsi="Times New Roman" w:cs="Times New Roman"/>
          <w:b/>
          <w:sz w:val="28"/>
        </w:rPr>
        <w:t>4,3</w:t>
      </w:r>
      <w:r w:rsidRPr="004B2E92">
        <w:rPr>
          <w:rFonts w:ascii="Times New Roman" w:eastAsia="Times New Roman" w:hAnsi="Times New Roman" w:cs="Times New Roman"/>
          <w:b/>
          <w:sz w:val="28"/>
        </w:rPr>
        <w:t xml:space="preserve"> відсотка;</w:t>
      </w:r>
    </w:p>
    <w:p w:rsidR="008E30E0" w:rsidRPr="004B2E92" w:rsidRDefault="008E30E0" w:rsidP="008E30E0">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Радехівський</w:t>
      </w:r>
      <w:proofErr w:type="spellEnd"/>
      <w:r w:rsidRPr="004B2E92">
        <w:rPr>
          <w:rFonts w:ascii="Times New Roman" w:eastAsia="Times New Roman" w:hAnsi="Times New Roman" w:cs="Times New Roman"/>
          <w:sz w:val="28"/>
        </w:rPr>
        <w:t xml:space="preserve"> цукор» - на </w:t>
      </w:r>
      <w:r w:rsidR="00101BCA" w:rsidRPr="004B2E92">
        <w:rPr>
          <w:rFonts w:ascii="Times New Roman" w:eastAsia="Times New Roman" w:hAnsi="Times New Roman" w:cs="Times New Roman"/>
          <w:b/>
          <w:sz w:val="28"/>
        </w:rPr>
        <w:t>1 529,6</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або на 1</w:t>
      </w:r>
      <w:r w:rsidR="00101BCA" w:rsidRPr="004B2E92">
        <w:rPr>
          <w:rFonts w:ascii="Times New Roman" w:eastAsia="Times New Roman" w:hAnsi="Times New Roman" w:cs="Times New Roman"/>
          <w:b/>
          <w:sz w:val="28"/>
        </w:rPr>
        <w:t>4</w:t>
      </w:r>
      <w:r w:rsidRPr="004B2E92">
        <w:rPr>
          <w:rFonts w:ascii="Times New Roman" w:eastAsia="Times New Roman" w:hAnsi="Times New Roman" w:cs="Times New Roman"/>
          <w:b/>
          <w:sz w:val="28"/>
        </w:rPr>
        <w:t>,0 відсотка;</w:t>
      </w:r>
    </w:p>
    <w:p w:rsidR="00101BCA" w:rsidRPr="004B2E92" w:rsidRDefault="00101BCA" w:rsidP="00101BCA">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Агрологістика</w:t>
      </w:r>
      <w:proofErr w:type="spellEnd"/>
      <w:r w:rsidRPr="004B2E92">
        <w:rPr>
          <w:rFonts w:ascii="Times New Roman" w:eastAsia="Times New Roman" w:hAnsi="Times New Roman" w:cs="Times New Roman"/>
          <w:sz w:val="28"/>
        </w:rPr>
        <w:t xml:space="preserve">» - на </w:t>
      </w:r>
      <w:r w:rsidRPr="004B2E92">
        <w:rPr>
          <w:rFonts w:ascii="Times New Roman" w:eastAsia="Times New Roman" w:hAnsi="Times New Roman" w:cs="Times New Roman"/>
          <w:b/>
          <w:sz w:val="28"/>
        </w:rPr>
        <w:t xml:space="preserve">546,3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або на 17,6 відсотка ;</w:t>
      </w:r>
    </w:p>
    <w:p w:rsidR="008E30E0" w:rsidRPr="004B2E92" w:rsidRDefault="008E30E0" w:rsidP="008E30E0">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4B2E92">
        <w:rPr>
          <w:rFonts w:ascii="Times New Roman" w:eastAsia="Times New Roman" w:hAnsi="Times New Roman" w:cs="Times New Roman"/>
          <w:sz w:val="28"/>
        </w:rPr>
        <w:t>ДП</w:t>
      </w:r>
      <w:proofErr w:type="spellEnd"/>
      <w:r w:rsidRPr="004B2E92">
        <w:rPr>
          <w:rFonts w:ascii="Times New Roman" w:eastAsia="Times New Roman" w:hAnsi="Times New Roman" w:cs="Times New Roman"/>
          <w:sz w:val="28"/>
        </w:rPr>
        <w:t xml:space="preserve"> "Дослідне </w:t>
      </w:r>
      <w:proofErr w:type="spellStart"/>
      <w:r w:rsidRPr="004B2E92">
        <w:rPr>
          <w:rFonts w:ascii="Times New Roman" w:eastAsia="Times New Roman" w:hAnsi="Times New Roman" w:cs="Times New Roman"/>
          <w:sz w:val="28"/>
        </w:rPr>
        <w:t>гос-во</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Радехівське</w:t>
      </w:r>
      <w:proofErr w:type="spellEnd"/>
      <w:r w:rsidRPr="004B2E92">
        <w:rPr>
          <w:rFonts w:ascii="Times New Roman" w:eastAsia="Times New Roman" w:hAnsi="Times New Roman" w:cs="Times New Roman"/>
          <w:sz w:val="28"/>
        </w:rPr>
        <w:t xml:space="preserve">" Інституту сільського </w:t>
      </w:r>
      <w:proofErr w:type="spellStart"/>
      <w:r w:rsidRPr="004B2E92">
        <w:rPr>
          <w:rFonts w:ascii="Times New Roman" w:eastAsia="Times New Roman" w:hAnsi="Times New Roman" w:cs="Times New Roman"/>
          <w:sz w:val="28"/>
        </w:rPr>
        <w:t>гос-ва</w:t>
      </w:r>
      <w:proofErr w:type="spellEnd"/>
      <w:r w:rsidRPr="004B2E92">
        <w:rPr>
          <w:rFonts w:ascii="Times New Roman" w:eastAsia="Times New Roman" w:hAnsi="Times New Roman" w:cs="Times New Roman"/>
          <w:sz w:val="28"/>
        </w:rPr>
        <w:t xml:space="preserve"> карпатського регіону НААНУ – на </w:t>
      </w:r>
      <w:r w:rsidR="00101BCA" w:rsidRPr="004B2E92">
        <w:rPr>
          <w:rFonts w:ascii="Times New Roman" w:eastAsia="Times New Roman" w:hAnsi="Times New Roman" w:cs="Times New Roman"/>
          <w:b/>
          <w:sz w:val="28"/>
        </w:rPr>
        <w:t>533,5</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або </w:t>
      </w:r>
      <w:r w:rsidR="00101BCA" w:rsidRPr="004B2E92">
        <w:rPr>
          <w:rFonts w:ascii="Times New Roman" w:eastAsia="Times New Roman" w:hAnsi="Times New Roman" w:cs="Times New Roman"/>
          <w:b/>
          <w:sz w:val="28"/>
        </w:rPr>
        <w:t>в 2 рази більше</w:t>
      </w:r>
      <w:r w:rsidRPr="004B2E92">
        <w:rPr>
          <w:rFonts w:ascii="Times New Roman" w:eastAsia="Times New Roman" w:hAnsi="Times New Roman" w:cs="Times New Roman"/>
          <w:b/>
          <w:sz w:val="28"/>
        </w:rPr>
        <w:t xml:space="preserve"> ;</w:t>
      </w:r>
    </w:p>
    <w:p w:rsidR="00101BCA" w:rsidRPr="004B2E92" w:rsidRDefault="00101BCA" w:rsidP="008E30E0">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Контінентал</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Фермерз</w:t>
      </w:r>
      <w:proofErr w:type="spellEnd"/>
      <w:r w:rsidRPr="004B2E92">
        <w:rPr>
          <w:rFonts w:ascii="Times New Roman" w:eastAsia="Times New Roman" w:hAnsi="Times New Roman" w:cs="Times New Roman"/>
          <w:sz w:val="28"/>
        </w:rPr>
        <w:t xml:space="preserve"> Львів" – на </w:t>
      </w:r>
      <w:r w:rsidRPr="004B2E92">
        <w:rPr>
          <w:rFonts w:ascii="Times New Roman" w:eastAsia="Times New Roman" w:hAnsi="Times New Roman" w:cs="Times New Roman"/>
          <w:b/>
          <w:sz w:val="28"/>
        </w:rPr>
        <w:t xml:space="preserve">360,6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або на 15,5 відсотка;</w:t>
      </w:r>
    </w:p>
    <w:p w:rsidR="004361DB" w:rsidRPr="004B2E92" w:rsidRDefault="004361DB" w:rsidP="004361DB">
      <w:pPr>
        <w:numPr>
          <w:ilvl w:val="0"/>
          <w:numId w:val="1"/>
        </w:numPr>
        <w:tabs>
          <w:tab w:val="left" w:pos="10065"/>
        </w:tabs>
        <w:spacing w:after="0" w:line="240" w:lineRule="auto"/>
        <w:ind w:left="709" w:hanging="360"/>
        <w:jc w:val="both"/>
        <w:rPr>
          <w:rFonts w:ascii="Times New Roman" w:eastAsia="Times New Roman" w:hAnsi="Times New Roman" w:cs="Times New Roman"/>
          <w:b/>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Вузлівський</w:t>
      </w:r>
      <w:proofErr w:type="spellEnd"/>
      <w:r w:rsidRPr="004B2E92">
        <w:rPr>
          <w:rFonts w:ascii="Times New Roman" w:eastAsia="Times New Roman" w:hAnsi="Times New Roman" w:cs="Times New Roman"/>
          <w:sz w:val="28"/>
        </w:rPr>
        <w:t xml:space="preserve"> спиртовий завод" – </w:t>
      </w:r>
      <w:r w:rsidRPr="004B2E92">
        <w:rPr>
          <w:rFonts w:ascii="Times New Roman" w:eastAsia="Times New Roman" w:hAnsi="Times New Roman" w:cs="Times New Roman"/>
          <w:b/>
          <w:sz w:val="28"/>
        </w:rPr>
        <w:t xml:space="preserve">на </w:t>
      </w:r>
      <w:r w:rsidR="00101BCA" w:rsidRPr="004B2E92">
        <w:rPr>
          <w:rFonts w:ascii="Times New Roman" w:eastAsia="Times New Roman" w:hAnsi="Times New Roman" w:cs="Times New Roman"/>
          <w:b/>
          <w:sz w:val="28"/>
        </w:rPr>
        <w:t xml:space="preserve">350,6 </w:t>
      </w:r>
      <w:proofErr w:type="spellStart"/>
      <w:r w:rsidR="00101BCA" w:rsidRPr="004B2E92">
        <w:rPr>
          <w:rFonts w:ascii="Times New Roman" w:eastAsia="Times New Roman" w:hAnsi="Times New Roman" w:cs="Times New Roman"/>
          <w:b/>
          <w:sz w:val="28"/>
        </w:rPr>
        <w:t>тис.грн</w:t>
      </w:r>
      <w:proofErr w:type="spellEnd"/>
      <w:r w:rsidR="00101BCA" w:rsidRPr="004B2E92">
        <w:rPr>
          <w:rFonts w:ascii="Times New Roman" w:eastAsia="Times New Roman" w:hAnsi="Times New Roman" w:cs="Times New Roman"/>
          <w:b/>
          <w:sz w:val="28"/>
        </w:rPr>
        <w:t>. або на 29,3</w:t>
      </w:r>
      <w:r w:rsidR="00C72FE9"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b/>
          <w:sz w:val="28"/>
        </w:rPr>
        <w:t>;</w:t>
      </w:r>
    </w:p>
    <w:p w:rsidR="00101BCA" w:rsidRPr="004B2E92" w:rsidRDefault="00101BCA" w:rsidP="00101BCA">
      <w:pPr>
        <w:numPr>
          <w:ilvl w:val="0"/>
          <w:numId w:val="1"/>
        </w:numPr>
        <w:tabs>
          <w:tab w:val="left" w:pos="10065"/>
        </w:tabs>
        <w:spacing w:after="0" w:line="240" w:lineRule="auto"/>
        <w:ind w:left="709" w:hanging="360"/>
        <w:jc w:val="both"/>
        <w:rPr>
          <w:rFonts w:ascii="Times New Roman" w:eastAsia="Times New Roman" w:hAnsi="Times New Roman" w:cs="Times New Roman"/>
          <w:sz w:val="28"/>
        </w:rPr>
      </w:pPr>
      <w:proofErr w:type="spellStart"/>
      <w:r w:rsidRPr="004B2E92">
        <w:rPr>
          <w:rFonts w:ascii="Times New Roman" w:eastAsia="Times New Roman" w:hAnsi="Times New Roman" w:cs="Times New Roman"/>
          <w:sz w:val="28"/>
        </w:rPr>
        <w:t>ТзОВ</w:t>
      </w:r>
      <w:proofErr w:type="spellEnd"/>
      <w:r w:rsidRPr="004B2E92">
        <w:rPr>
          <w:rFonts w:ascii="Times New Roman" w:eastAsia="Times New Roman" w:hAnsi="Times New Roman" w:cs="Times New Roman"/>
          <w:sz w:val="28"/>
        </w:rPr>
        <w:t xml:space="preserve">  "Агенція безпеки "Цитадель" – на </w:t>
      </w:r>
      <w:r w:rsidRPr="004B2E92">
        <w:rPr>
          <w:rFonts w:ascii="Times New Roman" w:eastAsia="Times New Roman" w:hAnsi="Times New Roman" w:cs="Times New Roman"/>
          <w:b/>
          <w:sz w:val="28"/>
        </w:rPr>
        <w:t xml:space="preserve">312,6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або на 12,0 відсотка;</w:t>
      </w:r>
    </w:p>
    <w:p w:rsidR="00ED0015" w:rsidRPr="004B2E92" w:rsidRDefault="00ED0015" w:rsidP="00ED0015">
      <w:pPr>
        <w:tabs>
          <w:tab w:val="left" w:pos="10065"/>
        </w:tabs>
        <w:spacing w:after="0" w:line="240" w:lineRule="auto"/>
        <w:ind w:left="709"/>
        <w:jc w:val="both"/>
        <w:rPr>
          <w:rFonts w:ascii="Times New Roman" w:eastAsia="Times New Roman" w:hAnsi="Times New Roman" w:cs="Times New Roman"/>
          <w:sz w:val="28"/>
        </w:rPr>
      </w:pPr>
    </w:p>
    <w:p w:rsidR="00B12A6E" w:rsidRPr="004B2E92" w:rsidRDefault="00ED0015" w:rsidP="00ED0015">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lastRenderedPageBreak/>
        <w:t>Поряд з цим, зменшили сплату податку у порівнянні до січня-</w:t>
      </w:r>
      <w:r w:rsidR="00D21F44" w:rsidRPr="004B2E92">
        <w:rPr>
          <w:rFonts w:ascii="Times New Roman" w:eastAsia="Times New Roman" w:hAnsi="Times New Roman" w:cs="Times New Roman"/>
          <w:sz w:val="28"/>
        </w:rPr>
        <w:t>червня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2024</w:t>
      </w:r>
      <w:r w:rsidR="00132669" w:rsidRPr="004B2E92">
        <w:rPr>
          <w:rFonts w:ascii="Times New Roman" w:eastAsia="Times New Roman" w:hAnsi="Times New Roman" w:cs="Times New Roman"/>
          <w:sz w:val="28"/>
        </w:rPr>
        <w:t xml:space="preserve"> року</w:t>
      </w:r>
      <w:r w:rsidR="00D21F44"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Філія  "</w:t>
      </w:r>
      <w:proofErr w:type="spellStart"/>
      <w:r w:rsidRPr="004B2E92">
        <w:rPr>
          <w:rFonts w:ascii="Times New Roman" w:eastAsia="Times New Roman" w:hAnsi="Times New Roman" w:cs="Times New Roman"/>
          <w:sz w:val="28"/>
        </w:rPr>
        <w:t>Радехівське</w:t>
      </w:r>
      <w:proofErr w:type="spellEnd"/>
      <w:r w:rsidRPr="004B2E92">
        <w:rPr>
          <w:rFonts w:ascii="Times New Roman" w:eastAsia="Times New Roman" w:hAnsi="Times New Roman" w:cs="Times New Roman"/>
          <w:sz w:val="28"/>
        </w:rPr>
        <w:t xml:space="preserve"> лісомисливське господарство" Державного спеціалізованого господарства  "Ліси України" </w:t>
      </w:r>
      <w:r w:rsidRPr="004B2E92">
        <w:rPr>
          <w:rFonts w:ascii="Times New Roman" w:eastAsia="Times New Roman" w:hAnsi="Times New Roman" w:cs="Times New Roman"/>
          <w:b/>
          <w:sz w:val="28"/>
        </w:rPr>
        <w:t xml:space="preserve">на </w:t>
      </w:r>
      <w:r w:rsidR="00D21F44" w:rsidRPr="004B2E92">
        <w:rPr>
          <w:rFonts w:ascii="Times New Roman" w:eastAsia="Times New Roman" w:hAnsi="Times New Roman" w:cs="Times New Roman"/>
          <w:b/>
          <w:sz w:val="28"/>
        </w:rPr>
        <w:t>760,0</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або на </w:t>
      </w:r>
      <w:r w:rsidR="00D21F44" w:rsidRPr="004B2E92">
        <w:rPr>
          <w:rFonts w:ascii="Times New Roman" w:eastAsia="Times New Roman" w:hAnsi="Times New Roman" w:cs="Times New Roman"/>
          <w:b/>
          <w:sz w:val="28"/>
        </w:rPr>
        <w:t>42,5</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w:t>
      </w:r>
    </w:p>
    <w:p w:rsidR="00606FF3" w:rsidRPr="004B2E92" w:rsidRDefault="00606FF3" w:rsidP="00606FF3">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Другим по величині бюджетоутворюючим податком є </w:t>
      </w:r>
      <w:r w:rsidRPr="004B2E92">
        <w:rPr>
          <w:rFonts w:ascii="Times New Roman" w:eastAsia="Times New Roman" w:hAnsi="Times New Roman" w:cs="Times New Roman"/>
          <w:b/>
          <w:sz w:val="28"/>
        </w:rPr>
        <w:t xml:space="preserve">єдиний податок </w:t>
      </w:r>
      <w:r w:rsidR="00601C96" w:rsidRPr="004B2E92">
        <w:rPr>
          <w:rFonts w:ascii="Times New Roman" w:eastAsia="Times New Roman" w:hAnsi="Times New Roman" w:cs="Times New Roman"/>
          <w:b/>
          <w:sz w:val="28"/>
        </w:rPr>
        <w:t xml:space="preserve">, який складає </w:t>
      </w:r>
      <w:r w:rsidR="00896E3B" w:rsidRPr="004B2E92">
        <w:rPr>
          <w:rFonts w:ascii="Times New Roman" w:eastAsia="Times New Roman" w:hAnsi="Times New Roman" w:cs="Times New Roman"/>
          <w:b/>
          <w:sz w:val="28"/>
        </w:rPr>
        <w:t>1</w:t>
      </w:r>
      <w:r w:rsidR="006E2639" w:rsidRPr="004B2E92">
        <w:rPr>
          <w:rFonts w:ascii="Times New Roman" w:eastAsia="Times New Roman" w:hAnsi="Times New Roman" w:cs="Times New Roman"/>
          <w:b/>
          <w:sz w:val="28"/>
        </w:rPr>
        <w:t>6</w:t>
      </w:r>
      <w:r w:rsidR="00896E3B" w:rsidRPr="004B2E92">
        <w:rPr>
          <w:rFonts w:ascii="Times New Roman" w:eastAsia="Times New Roman" w:hAnsi="Times New Roman" w:cs="Times New Roman"/>
          <w:b/>
          <w:sz w:val="28"/>
        </w:rPr>
        <w:t>,</w:t>
      </w:r>
      <w:r w:rsidR="006E2639" w:rsidRPr="004B2E92">
        <w:rPr>
          <w:rFonts w:ascii="Times New Roman" w:eastAsia="Times New Roman" w:hAnsi="Times New Roman" w:cs="Times New Roman"/>
          <w:b/>
          <w:sz w:val="28"/>
        </w:rPr>
        <w:t>8</w:t>
      </w:r>
      <w:r w:rsidRPr="004B2E92">
        <w:rPr>
          <w:rFonts w:ascii="Times New Roman" w:eastAsia="Times New Roman" w:hAnsi="Times New Roman" w:cs="Times New Roman"/>
          <w:b/>
          <w:sz w:val="28"/>
        </w:rPr>
        <w:t xml:space="preserve"> відсотка </w:t>
      </w:r>
      <w:r w:rsidR="00601C96" w:rsidRPr="004B2E92">
        <w:rPr>
          <w:rFonts w:ascii="Times New Roman" w:eastAsia="Times New Roman" w:hAnsi="Times New Roman" w:cs="Times New Roman"/>
          <w:sz w:val="28"/>
        </w:rPr>
        <w:t>від загального обсягу доходів загального фонду.</w:t>
      </w:r>
      <w:r w:rsidRPr="004B2E92">
        <w:rPr>
          <w:rFonts w:ascii="Times New Roman" w:eastAsia="Times New Roman" w:hAnsi="Times New Roman" w:cs="Times New Roman"/>
          <w:b/>
          <w:sz w:val="28"/>
        </w:rPr>
        <w:t xml:space="preserve"> Надходження єдиного податку</w:t>
      </w:r>
      <w:r w:rsidRPr="004B2E92">
        <w:rPr>
          <w:rFonts w:ascii="Times New Roman" w:eastAsia="Times New Roman" w:hAnsi="Times New Roman" w:cs="Times New Roman"/>
          <w:sz w:val="28"/>
        </w:rPr>
        <w:t xml:space="preserve"> склали </w:t>
      </w:r>
      <w:r w:rsidR="006E2639" w:rsidRPr="004B2E92">
        <w:rPr>
          <w:rFonts w:ascii="Times New Roman" w:eastAsia="Times New Roman" w:hAnsi="Times New Roman" w:cs="Times New Roman"/>
          <w:b/>
          <w:sz w:val="28"/>
        </w:rPr>
        <w:t>33 305,9</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або </w:t>
      </w:r>
      <w:r w:rsidR="00601C96" w:rsidRPr="004B2E92">
        <w:rPr>
          <w:rFonts w:ascii="Times New Roman" w:eastAsia="Times New Roman" w:hAnsi="Times New Roman" w:cs="Times New Roman"/>
          <w:b/>
          <w:sz w:val="28"/>
        </w:rPr>
        <w:t>10</w:t>
      </w:r>
      <w:r w:rsidR="006E2639" w:rsidRPr="004B2E92">
        <w:rPr>
          <w:rFonts w:ascii="Times New Roman" w:eastAsia="Times New Roman" w:hAnsi="Times New Roman" w:cs="Times New Roman"/>
          <w:b/>
          <w:sz w:val="28"/>
        </w:rPr>
        <w:t>5</w:t>
      </w:r>
      <w:r w:rsidR="006D3CD4" w:rsidRPr="004B2E92">
        <w:rPr>
          <w:rFonts w:ascii="Times New Roman" w:eastAsia="Times New Roman" w:hAnsi="Times New Roman" w:cs="Times New Roman"/>
          <w:b/>
          <w:sz w:val="28"/>
        </w:rPr>
        <w:t>,</w:t>
      </w:r>
      <w:r w:rsidR="006E2639" w:rsidRPr="004B2E92">
        <w:rPr>
          <w:rFonts w:ascii="Times New Roman" w:eastAsia="Times New Roman" w:hAnsi="Times New Roman" w:cs="Times New Roman"/>
          <w:b/>
          <w:sz w:val="28"/>
        </w:rPr>
        <w:t>1</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плану</w:t>
      </w:r>
      <w:r w:rsidR="00601C96" w:rsidRPr="004B2E92">
        <w:rPr>
          <w:rFonts w:ascii="Times New Roman" w:eastAsia="Times New Roman" w:hAnsi="Times New Roman" w:cs="Times New Roman"/>
          <w:sz w:val="28"/>
        </w:rPr>
        <w:t xml:space="preserve"> звітного періоду та </w:t>
      </w:r>
      <w:r w:rsidR="006E2639" w:rsidRPr="004B2E92">
        <w:rPr>
          <w:rFonts w:ascii="Times New Roman" w:eastAsia="Times New Roman" w:hAnsi="Times New Roman" w:cs="Times New Roman"/>
          <w:b/>
          <w:sz w:val="28"/>
        </w:rPr>
        <w:t>50,1</w:t>
      </w:r>
      <w:r w:rsidR="00601C96" w:rsidRPr="004B2E92">
        <w:rPr>
          <w:rFonts w:ascii="Times New Roman" w:eastAsia="Times New Roman" w:hAnsi="Times New Roman" w:cs="Times New Roman"/>
          <w:b/>
          <w:sz w:val="28"/>
        </w:rPr>
        <w:t xml:space="preserve"> відсотка річного плану</w:t>
      </w:r>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Порівняно з I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м  минулого року надходження податку збільшилися на </w:t>
      </w:r>
      <w:r w:rsidR="006E2639" w:rsidRPr="004B2E92">
        <w:rPr>
          <w:rFonts w:ascii="Times New Roman" w:eastAsia="Times New Roman" w:hAnsi="Times New Roman" w:cs="Times New Roman"/>
          <w:b/>
          <w:sz w:val="28"/>
        </w:rPr>
        <w:t>197,5</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або на </w:t>
      </w:r>
      <w:r w:rsidR="006E2639" w:rsidRPr="004B2E92">
        <w:rPr>
          <w:rFonts w:ascii="Times New Roman" w:eastAsia="Times New Roman" w:hAnsi="Times New Roman" w:cs="Times New Roman"/>
          <w:b/>
          <w:sz w:val="28"/>
        </w:rPr>
        <w:t>0,6</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w:t>
      </w:r>
      <w:r w:rsidR="00601C96" w:rsidRPr="004B2E92">
        <w:rPr>
          <w:rFonts w:ascii="Times New Roman" w:eastAsia="Times New Roman" w:hAnsi="Times New Roman" w:cs="Times New Roman"/>
          <w:sz w:val="28"/>
        </w:rPr>
        <w:t xml:space="preserve"> </w:t>
      </w:r>
    </w:p>
    <w:p w:rsidR="006E2639" w:rsidRPr="004B2E92" w:rsidRDefault="006E2639" w:rsidP="006E2639">
      <w:pPr>
        <w:spacing w:after="0" w:line="240" w:lineRule="auto"/>
        <w:ind w:firstLine="709"/>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rPr>
        <w:t xml:space="preserve">Найбільшими   платниками  єдиного податку є: </w:t>
      </w:r>
      <w:r w:rsidRPr="004B2E92">
        <w:rPr>
          <w:rFonts w:ascii="Times New Roman" w:eastAsia="Times New Roman" w:hAnsi="Times New Roman" w:cs="Times New Roman"/>
          <w:bCs/>
          <w:sz w:val="28"/>
          <w:szCs w:val="28"/>
        </w:rPr>
        <w:t>ФГ "</w:t>
      </w:r>
      <w:proofErr w:type="spellStart"/>
      <w:r w:rsidRPr="004B2E92">
        <w:rPr>
          <w:rFonts w:ascii="Times New Roman" w:eastAsia="Times New Roman" w:hAnsi="Times New Roman" w:cs="Times New Roman"/>
          <w:bCs/>
          <w:sz w:val="28"/>
          <w:szCs w:val="28"/>
        </w:rPr>
        <w:t>Лах</w:t>
      </w:r>
      <w:proofErr w:type="spellEnd"/>
      <w:r w:rsidRPr="004B2E92">
        <w:rPr>
          <w:rFonts w:ascii="Times New Roman" w:eastAsia="Times New Roman" w:hAnsi="Times New Roman" w:cs="Times New Roman"/>
          <w:bCs/>
          <w:sz w:val="28"/>
          <w:szCs w:val="28"/>
        </w:rPr>
        <w:t xml:space="preserve">", </w:t>
      </w:r>
      <w:r w:rsidRPr="004B2E92">
        <w:rPr>
          <w:rFonts w:ascii="Times New Roman" w:eastAsia="Times New Roman" w:hAnsi="Times New Roman" w:cs="Times New Roman"/>
          <w:sz w:val="28"/>
          <w:szCs w:val="28"/>
        </w:rPr>
        <w:t>ТОВ "</w:t>
      </w:r>
      <w:proofErr w:type="spellStart"/>
      <w:r w:rsidRPr="004B2E92">
        <w:rPr>
          <w:rFonts w:ascii="Times New Roman" w:eastAsia="Times New Roman" w:hAnsi="Times New Roman" w:cs="Times New Roman"/>
          <w:sz w:val="28"/>
          <w:szCs w:val="28"/>
        </w:rPr>
        <w:t>Смарт</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Збаращук</w:t>
      </w:r>
      <w:proofErr w:type="spellEnd"/>
      <w:r w:rsidRPr="004B2E92">
        <w:rPr>
          <w:rFonts w:ascii="Times New Roman" w:eastAsia="Times New Roman" w:hAnsi="Times New Roman" w:cs="Times New Roman"/>
          <w:sz w:val="28"/>
          <w:szCs w:val="28"/>
        </w:rPr>
        <w:t xml:space="preserve"> Г.В., </w:t>
      </w:r>
      <w:proofErr w:type="spellStart"/>
      <w:r w:rsidRPr="004B2E92">
        <w:rPr>
          <w:rFonts w:ascii="Times New Roman" w:eastAsia="Times New Roman" w:hAnsi="Times New Roman" w:cs="Times New Roman"/>
          <w:sz w:val="28"/>
          <w:szCs w:val="28"/>
        </w:rPr>
        <w:t>Жеребецький</w:t>
      </w:r>
      <w:proofErr w:type="spellEnd"/>
      <w:r w:rsidRPr="004B2E92">
        <w:rPr>
          <w:rFonts w:ascii="Times New Roman" w:eastAsia="Times New Roman" w:hAnsi="Times New Roman" w:cs="Times New Roman"/>
          <w:sz w:val="28"/>
          <w:szCs w:val="28"/>
        </w:rPr>
        <w:t xml:space="preserve"> Р. С., Пушкар А.Д., ФГ "Колос" Фермера Ціолковського З.М., ПП "Тепла оселя </w:t>
      </w:r>
      <w:proofErr w:type="spellStart"/>
      <w:r w:rsidRPr="004B2E92">
        <w:rPr>
          <w:rFonts w:ascii="Times New Roman" w:eastAsia="Times New Roman" w:hAnsi="Times New Roman" w:cs="Times New Roman"/>
          <w:sz w:val="28"/>
          <w:szCs w:val="28"/>
        </w:rPr>
        <w:t>Радехів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Марцiнко</w:t>
      </w:r>
      <w:proofErr w:type="spellEnd"/>
      <w:r w:rsidRPr="004B2E92">
        <w:rPr>
          <w:rFonts w:ascii="Times New Roman" w:eastAsia="Times New Roman" w:hAnsi="Times New Roman" w:cs="Times New Roman"/>
          <w:sz w:val="28"/>
          <w:szCs w:val="28"/>
        </w:rPr>
        <w:t xml:space="preserve"> В. Є., Притула М. I., </w:t>
      </w:r>
      <w:proofErr w:type="spellStart"/>
      <w:r w:rsidRPr="004B2E92">
        <w:rPr>
          <w:rFonts w:ascii="Times New Roman" w:eastAsia="Times New Roman" w:hAnsi="Times New Roman" w:cs="Times New Roman"/>
          <w:sz w:val="28"/>
          <w:szCs w:val="28"/>
        </w:rPr>
        <w:t>Баландюк</w:t>
      </w:r>
      <w:proofErr w:type="spellEnd"/>
      <w:r w:rsidRPr="004B2E92">
        <w:rPr>
          <w:rFonts w:ascii="Times New Roman" w:eastAsia="Times New Roman" w:hAnsi="Times New Roman" w:cs="Times New Roman"/>
          <w:sz w:val="28"/>
          <w:szCs w:val="28"/>
        </w:rPr>
        <w:t xml:space="preserve"> В.Р., </w:t>
      </w:r>
      <w:proofErr w:type="spellStart"/>
      <w:r w:rsidRPr="004B2E92">
        <w:rPr>
          <w:rFonts w:ascii="Times New Roman" w:eastAsia="Times New Roman" w:hAnsi="Times New Roman" w:cs="Times New Roman"/>
          <w:sz w:val="28"/>
          <w:szCs w:val="28"/>
        </w:rPr>
        <w:t>Скопик</w:t>
      </w:r>
      <w:proofErr w:type="spellEnd"/>
      <w:r w:rsidRPr="004B2E92">
        <w:rPr>
          <w:rFonts w:ascii="Times New Roman" w:eastAsia="Times New Roman" w:hAnsi="Times New Roman" w:cs="Times New Roman"/>
          <w:sz w:val="28"/>
          <w:szCs w:val="28"/>
        </w:rPr>
        <w:t xml:space="preserve"> Х.Б., </w:t>
      </w:r>
      <w:proofErr w:type="spellStart"/>
      <w:r w:rsidRPr="004B2E92">
        <w:rPr>
          <w:rFonts w:ascii="Times New Roman" w:eastAsia="Times New Roman" w:hAnsi="Times New Roman" w:cs="Times New Roman"/>
          <w:sz w:val="28"/>
          <w:szCs w:val="28"/>
        </w:rPr>
        <w:t>Радехівтеплосервіс</w:t>
      </w:r>
      <w:proofErr w:type="spellEnd"/>
      <w:r w:rsidRPr="004B2E92">
        <w:rPr>
          <w:rFonts w:ascii="Times New Roman" w:eastAsia="Times New Roman" w:hAnsi="Times New Roman" w:cs="Times New Roman"/>
          <w:sz w:val="28"/>
          <w:szCs w:val="28"/>
        </w:rPr>
        <w:t xml:space="preserve"> ТЗОВ, ФГ "</w:t>
      </w:r>
      <w:proofErr w:type="spellStart"/>
      <w:r w:rsidRPr="004B2E92">
        <w:rPr>
          <w:rFonts w:ascii="Times New Roman" w:eastAsia="Times New Roman" w:hAnsi="Times New Roman" w:cs="Times New Roman"/>
          <w:sz w:val="28"/>
          <w:szCs w:val="28"/>
        </w:rPr>
        <w:t>Амарат-захід</w:t>
      </w:r>
      <w:proofErr w:type="spellEnd"/>
      <w:r w:rsidRPr="004B2E92">
        <w:rPr>
          <w:rFonts w:ascii="Times New Roman" w:eastAsia="Times New Roman" w:hAnsi="Times New Roman" w:cs="Times New Roman"/>
          <w:sz w:val="28"/>
          <w:szCs w:val="28"/>
        </w:rPr>
        <w:t xml:space="preserve">", Мельник Г.С., </w:t>
      </w:r>
      <w:proofErr w:type="spellStart"/>
      <w:r w:rsidRPr="004B2E92">
        <w:rPr>
          <w:rFonts w:ascii="Times New Roman" w:eastAsia="Times New Roman" w:hAnsi="Times New Roman" w:cs="Times New Roman"/>
          <w:sz w:val="28"/>
          <w:szCs w:val="28"/>
        </w:rPr>
        <w:t>Цьомра</w:t>
      </w:r>
      <w:proofErr w:type="spellEnd"/>
      <w:r w:rsidRPr="004B2E92">
        <w:rPr>
          <w:rFonts w:ascii="Times New Roman" w:eastAsia="Times New Roman" w:hAnsi="Times New Roman" w:cs="Times New Roman"/>
          <w:sz w:val="28"/>
          <w:szCs w:val="28"/>
        </w:rPr>
        <w:t xml:space="preserve"> В.Ю., </w:t>
      </w:r>
      <w:proofErr w:type="spellStart"/>
      <w:r w:rsidRPr="004B2E92">
        <w:rPr>
          <w:rFonts w:ascii="Times New Roman" w:eastAsia="Times New Roman" w:hAnsi="Times New Roman" w:cs="Times New Roman"/>
          <w:sz w:val="28"/>
          <w:szCs w:val="28"/>
        </w:rPr>
        <w:t>Ремагросервіс</w:t>
      </w:r>
      <w:proofErr w:type="spellEnd"/>
      <w:r w:rsidRPr="004B2E92">
        <w:rPr>
          <w:rFonts w:ascii="Times New Roman" w:eastAsia="Times New Roman" w:hAnsi="Times New Roman" w:cs="Times New Roman"/>
          <w:sz w:val="28"/>
          <w:szCs w:val="28"/>
        </w:rPr>
        <w:t xml:space="preserve"> ТОВ, </w:t>
      </w:r>
      <w:proofErr w:type="spellStart"/>
      <w:r w:rsidRPr="004B2E92">
        <w:rPr>
          <w:rFonts w:ascii="Times New Roman" w:eastAsia="Times New Roman" w:hAnsi="Times New Roman" w:cs="Times New Roman"/>
          <w:sz w:val="28"/>
          <w:szCs w:val="28"/>
        </w:rPr>
        <w:t>Радвей</w:t>
      </w:r>
      <w:proofErr w:type="spellEnd"/>
      <w:r w:rsidRPr="004B2E92">
        <w:rPr>
          <w:rFonts w:ascii="Times New Roman" w:eastAsia="Times New Roman" w:hAnsi="Times New Roman" w:cs="Times New Roman"/>
          <w:sz w:val="28"/>
          <w:szCs w:val="28"/>
        </w:rPr>
        <w:t xml:space="preserve"> ТОВ, </w:t>
      </w:r>
      <w:proofErr w:type="spellStart"/>
      <w:r w:rsidRPr="004B2E92">
        <w:rPr>
          <w:rFonts w:ascii="Times New Roman" w:eastAsia="Times New Roman" w:hAnsi="Times New Roman" w:cs="Times New Roman"/>
          <w:sz w:val="28"/>
          <w:szCs w:val="28"/>
        </w:rPr>
        <w:t>Iсько</w:t>
      </w:r>
      <w:proofErr w:type="spellEnd"/>
      <w:r w:rsidRPr="004B2E92">
        <w:rPr>
          <w:rFonts w:ascii="Times New Roman" w:eastAsia="Times New Roman" w:hAnsi="Times New Roman" w:cs="Times New Roman"/>
          <w:sz w:val="28"/>
          <w:szCs w:val="28"/>
        </w:rPr>
        <w:t xml:space="preserve"> А.В., </w:t>
      </w:r>
      <w:proofErr w:type="spellStart"/>
      <w:r w:rsidRPr="004B2E92">
        <w:rPr>
          <w:rFonts w:ascii="Times New Roman" w:eastAsia="Times New Roman" w:hAnsi="Times New Roman" w:cs="Times New Roman"/>
          <w:sz w:val="28"/>
          <w:szCs w:val="28"/>
        </w:rPr>
        <w:t>Мазуревич</w:t>
      </w:r>
      <w:proofErr w:type="spellEnd"/>
      <w:r w:rsidRPr="004B2E92">
        <w:rPr>
          <w:rFonts w:ascii="Times New Roman" w:eastAsia="Times New Roman" w:hAnsi="Times New Roman" w:cs="Times New Roman"/>
          <w:sz w:val="28"/>
          <w:szCs w:val="28"/>
        </w:rPr>
        <w:t xml:space="preserve"> Я. В.,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Радехівтеплоенерго</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Курпіль</w:t>
      </w:r>
      <w:proofErr w:type="spellEnd"/>
      <w:r w:rsidRPr="004B2E92">
        <w:rPr>
          <w:rFonts w:ascii="Times New Roman" w:eastAsia="Times New Roman" w:hAnsi="Times New Roman" w:cs="Times New Roman"/>
          <w:sz w:val="28"/>
          <w:szCs w:val="28"/>
        </w:rPr>
        <w:t xml:space="preserve">  М.Т., Остапчук М.М., </w:t>
      </w:r>
      <w:proofErr w:type="spellStart"/>
      <w:r w:rsidRPr="004B2E92">
        <w:rPr>
          <w:rFonts w:ascii="Times New Roman" w:eastAsia="Times New Roman" w:hAnsi="Times New Roman" w:cs="Times New Roman"/>
          <w:sz w:val="28"/>
          <w:szCs w:val="28"/>
        </w:rPr>
        <w:t>Мисак</w:t>
      </w:r>
      <w:proofErr w:type="spellEnd"/>
      <w:r w:rsidRPr="004B2E92">
        <w:rPr>
          <w:rFonts w:ascii="Times New Roman" w:eastAsia="Times New Roman" w:hAnsi="Times New Roman" w:cs="Times New Roman"/>
          <w:sz w:val="28"/>
          <w:szCs w:val="28"/>
        </w:rPr>
        <w:t xml:space="preserve"> І.В., </w:t>
      </w:r>
      <w:proofErr w:type="spellStart"/>
      <w:r w:rsidRPr="004B2E92">
        <w:rPr>
          <w:rFonts w:ascii="Times New Roman" w:eastAsia="Times New Roman" w:hAnsi="Times New Roman" w:cs="Times New Roman"/>
          <w:sz w:val="28"/>
          <w:szCs w:val="28"/>
        </w:rPr>
        <w:t>Стиранiвський</w:t>
      </w:r>
      <w:proofErr w:type="spellEnd"/>
      <w:r w:rsidRPr="004B2E92">
        <w:rPr>
          <w:rFonts w:ascii="Times New Roman" w:eastAsia="Times New Roman" w:hAnsi="Times New Roman" w:cs="Times New Roman"/>
          <w:sz w:val="28"/>
          <w:szCs w:val="28"/>
        </w:rPr>
        <w:t xml:space="preserve"> Б. А., </w:t>
      </w:r>
      <w:proofErr w:type="spellStart"/>
      <w:r w:rsidRPr="004B2E92">
        <w:rPr>
          <w:rFonts w:ascii="Times New Roman" w:eastAsia="Times New Roman" w:hAnsi="Times New Roman" w:cs="Times New Roman"/>
          <w:sz w:val="28"/>
          <w:szCs w:val="28"/>
        </w:rPr>
        <w:t>Родоліцький</w:t>
      </w:r>
      <w:proofErr w:type="spellEnd"/>
      <w:r w:rsidRPr="004B2E92">
        <w:rPr>
          <w:rFonts w:ascii="Times New Roman" w:eastAsia="Times New Roman" w:hAnsi="Times New Roman" w:cs="Times New Roman"/>
          <w:sz w:val="28"/>
          <w:szCs w:val="28"/>
        </w:rPr>
        <w:t xml:space="preserve"> А.I., Тишко А.В., </w:t>
      </w:r>
      <w:proofErr w:type="spellStart"/>
      <w:r w:rsidRPr="004B2E92">
        <w:rPr>
          <w:rFonts w:ascii="Times New Roman" w:eastAsia="Times New Roman" w:hAnsi="Times New Roman" w:cs="Times New Roman"/>
          <w:sz w:val="28"/>
          <w:szCs w:val="28"/>
        </w:rPr>
        <w:t>ДП</w:t>
      </w:r>
      <w:proofErr w:type="spellEnd"/>
      <w:r w:rsidRPr="004B2E92">
        <w:rPr>
          <w:rFonts w:ascii="Times New Roman" w:eastAsia="Times New Roman" w:hAnsi="Times New Roman" w:cs="Times New Roman"/>
          <w:sz w:val="28"/>
          <w:szCs w:val="28"/>
        </w:rPr>
        <w:t>"</w:t>
      </w:r>
      <w:proofErr w:type="spellStart"/>
      <w:r w:rsidRPr="004B2E92">
        <w:rPr>
          <w:rFonts w:ascii="Times New Roman" w:eastAsia="Times New Roman" w:hAnsi="Times New Roman" w:cs="Times New Roman"/>
          <w:sz w:val="28"/>
          <w:szCs w:val="28"/>
        </w:rPr>
        <w:t>ДГ</w:t>
      </w:r>
      <w:proofErr w:type="spellEnd"/>
      <w:r w:rsidRPr="004B2E92">
        <w:rPr>
          <w:rFonts w:ascii="Times New Roman" w:eastAsia="Times New Roman" w:hAnsi="Times New Roman" w:cs="Times New Roman"/>
          <w:sz w:val="28"/>
          <w:szCs w:val="28"/>
        </w:rPr>
        <w:t>"</w:t>
      </w:r>
      <w:proofErr w:type="spellStart"/>
      <w:r w:rsidRPr="004B2E92">
        <w:rPr>
          <w:rFonts w:ascii="Times New Roman" w:eastAsia="Times New Roman" w:hAnsi="Times New Roman" w:cs="Times New Roman"/>
          <w:sz w:val="28"/>
          <w:szCs w:val="28"/>
        </w:rPr>
        <w:t>Радехівське</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ІСГ</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КР</w:t>
      </w:r>
      <w:proofErr w:type="spellEnd"/>
      <w:r w:rsidRPr="004B2E92">
        <w:rPr>
          <w:rFonts w:ascii="Times New Roman" w:eastAsia="Times New Roman" w:hAnsi="Times New Roman" w:cs="Times New Roman"/>
          <w:sz w:val="28"/>
          <w:szCs w:val="28"/>
        </w:rPr>
        <w:t xml:space="preserve"> НААН, ФГ "Перлина Нова", </w:t>
      </w:r>
      <w:proofErr w:type="spellStart"/>
      <w:r w:rsidRPr="004B2E92">
        <w:rPr>
          <w:rFonts w:ascii="Times New Roman" w:eastAsia="Times New Roman" w:hAnsi="Times New Roman" w:cs="Times New Roman"/>
          <w:sz w:val="28"/>
          <w:szCs w:val="28"/>
        </w:rPr>
        <w:t>Павліха</w:t>
      </w:r>
      <w:proofErr w:type="spellEnd"/>
      <w:r w:rsidRPr="004B2E92">
        <w:rPr>
          <w:rFonts w:ascii="Times New Roman" w:eastAsia="Times New Roman" w:hAnsi="Times New Roman" w:cs="Times New Roman"/>
          <w:sz w:val="28"/>
          <w:szCs w:val="28"/>
        </w:rPr>
        <w:t xml:space="preserve"> О.С., </w:t>
      </w:r>
      <w:proofErr w:type="spellStart"/>
      <w:r w:rsidRPr="004B2E92">
        <w:rPr>
          <w:rFonts w:ascii="Times New Roman" w:eastAsia="Times New Roman" w:hAnsi="Times New Roman" w:cs="Times New Roman"/>
          <w:sz w:val="28"/>
          <w:szCs w:val="28"/>
        </w:rPr>
        <w:t>Кошинський</w:t>
      </w:r>
      <w:proofErr w:type="spellEnd"/>
      <w:r w:rsidRPr="004B2E92">
        <w:rPr>
          <w:rFonts w:ascii="Times New Roman" w:eastAsia="Times New Roman" w:hAnsi="Times New Roman" w:cs="Times New Roman"/>
          <w:sz w:val="28"/>
          <w:szCs w:val="28"/>
        </w:rPr>
        <w:t xml:space="preserve"> Р.В., і ін..</w:t>
      </w:r>
    </w:p>
    <w:p w:rsidR="00AF37B4" w:rsidRPr="004B2E92" w:rsidRDefault="00AF37B4" w:rsidP="00606FF3">
      <w:pPr>
        <w:spacing w:after="0" w:line="240" w:lineRule="auto"/>
        <w:ind w:firstLine="709"/>
        <w:jc w:val="both"/>
        <w:rPr>
          <w:rFonts w:ascii="Times New Roman" w:eastAsia="Times New Roman" w:hAnsi="Times New Roman" w:cs="Times New Roman"/>
          <w:sz w:val="28"/>
        </w:rPr>
      </w:pPr>
    </w:p>
    <w:p w:rsidR="00B42B8C" w:rsidRPr="004B2E92" w:rsidRDefault="00B42B8C" w:rsidP="00B42B8C">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Надходження плати за землю</w:t>
      </w:r>
      <w:r w:rsidRPr="004B2E92">
        <w:rPr>
          <w:rFonts w:ascii="Times New Roman" w:eastAsia="Times New Roman" w:hAnsi="Times New Roman" w:cs="Times New Roman"/>
          <w:sz w:val="28"/>
        </w:rPr>
        <w:t xml:space="preserve"> </w:t>
      </w:r>
      <w:r w:rsidR="0072507A" w:rsidRPr="004B2E92">
        <w:rPr>
          <w:rFonts w:ascii="Times New Roman" w:eastAsia="Times New Roman" w:hAnsi="Times New Roman" w:cs="Times New Roman"/>
          <w:sz w:val="28"/>
        </w:rPr>
        <w:t>в структурі доходів зага</w:t>
      </w:r>
      <w:r w:rsidR="005D7730" w:rsidRPr="004B2E92">
        <w:rPr>
          <w:rFonts w:ascii="Times New Roman" w:eastAsia="Times New Roman" w:hAnsi="Times New Roman" w:cs="Times New Roman"/>
          <w:sz w:val="28"/>
        </w:rPr>
        <w:t>льного фонду становлять 8,0</w:t>
      </w:r>
      <w:r w:rsidR="0072507A" w:rsidRPr="004B2E92">
        <w:rPr>
          <w:rFonts w:ascii="Times New Roman" w:eastAsia="Times New Roman" w:hAnsi="Times New Roman" w:cs="Times New Roman"/>
          <w:sz w:val="28"/>
        </w:rPr>
        <w:t xml:space="preserve"> відсотка і </w:t>
      </w:r>
      <w:r w:rsidRPr="004B2E92">
        <w:rPr>
          <w:rFonts w:ascii="Times New Roman" w:eastAsia="Times New Roman" w:hAnsi="Times New Roman" w:cs="Times New Roman"/>
          <w:sz w:val="28"/>
        </w:rPr>
        <w:t xml:space="preserve">за звітний період склали </w:t>
      </w:r>
      <w:r w:rsidR="005D7730" w:rsidRPr="004B2E92">
        <w:rPr>
          <w:rFonts w:ascii="Times New Roman" w:eastAsia="Times New Roman" w:hAnsi="Times New Roman" w:cs="Times New Roman"/>
          <w:b/>
          <w:sz w:val="28"/>
        </w:rPr>
        <w:t>15 803,6</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w:t>
      </w:r>
      <w:r w:rsidR="0072507A" w:rsidRPr="004B2E92">
        <w:rPr>
          <w:rFonts w:ascii="Times New Roman" w:eastAsia="Times New Roman" w:hAnsi="Times New Roman" w:cs="Times New Roman"/>
          <w:sz w:val="28"/>
        </w:rPr>
        <w:t xml:space="preserve">а це </w:t>
      </w:r>
      <w:r w:rsidR="005D7730" w:rsidRPr="004B2E92">
        <w:rPr>
          <w:rFonts w:ascii="Times New Roman" w:eastAsia="Times New Roman" w:hAnsi="Times New Roman" w:cs="Times New Roman"/>
          <w:b/>
          <w:sz w:val="28"/>
        </w:rPr>
        <w:t>114,7</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плану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та </w:t>
      </w:r>
      <w:r w:rsidR="005D7730" w:rsidRPr="004B2E92">
        <w:rPr>
          <w:rFonts w:ascii="Times New Roman" w:eastAsia="Times New Roman" w:hAnsi="Times New Roman" w:cs="Times New Roman"/>
          <w:b/>
          <w:sz w:val="28"/>
        </w:rPr>
        <w:t>62,7</w:t>
      </w:r>
      <w:r w:rsidRPr="004B2E92">
        <w:rPr>
          <w:rFonts w:ascii="Times New Roman" w:eastAsia="Times New Roman" w:hAnsi="Times New Roman" w:cs="Times New Roman"/>
          <w:b/>
          <w:sz w:val="28"/>
        </w:rPr>
        <w:t xml:space="preserve"> відсотка</w:t>
      </w:r>
      <w:r w:rsidR="0072507A" w:rsidRPr="004B2E92">
        <w:rPr>
          <w:rFonts w:ascii="Times New Roman" w:eastAsia="Times New Roman" w:hAnsi="Times New Roman" w:cs="Times New Roman"/>
          <w:sz w:val="28"/>
        </w:rPr>
        <w:t xml:space="preserve"> річного плану.</w:t>
      </w:r>
      <w:r w:rsidRPr="004B2E92">
        <w:rPr>
          <w:rFonts w:ascii="Times New Roman" w:eastAsia="Times New Roman" w:hAnsi="Times New Roman" w:cs="Times New Roman"/>
          <w:sz w:val="28"/>
        </w:rPr>
        <w:t xml:space="preserve"> </w:t>
      </w:r>
      <w:r w:rsidR="0072507A" w:rsidRPr="004B2E92">
        <w:rPr>
          <w:rFonts w:ascii="Times New Roman" w:eastAsia="Times New Roman" w:hAnsi="Times New Roman" w:cs="Times New Roman"/>
          <w:sz w:val="28"/>
        </w:rPr>
        <w:t>У</w:t>
      </w:r>
      <w:r w:rsidRPr="004B2E92">
        <w:rPr>
          <w:rFonts w:ascii="Times New Roman" w:eastAsia="Times New Roman" w:hAnsi="Times New Roman" w:cs="Times New Roman"/>
          <w:sz w:val="28"/>
        </w:rPr>
        <w:t xml:space="preserve"> порівнянні до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попереднього </w:t>
      </w:r>
      <w:r w:rsidR="0072507A" w:rsidRPr="004B2E92">
        <w:rPr>
          <w:rFonts w:ascii="Times New Roman" w:eastAsia="Times New Roman" w:hAnsi="Times New Roman" w:cs="Times New Roman"/>
          <w:sz w:val="28"/>
        </w:rPr>
        <w:t xml:space="preserve">року надходження зросли на </w:t>
      </w:r>
      <w:r w:rsidR="005D7730" w:rsidRPr="004B2E92">
        <w:rPr>
          <w:rFonts w:ascii="Times New Roman" w:eastAsia="Times New Roman" w:hAnsi="Times New Roman" w:cs="Times New Roman"/>
          <w:sz w:val="28"/>
        </w:rPr>
        <w:t>4 421,0</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або на 3</w:t>
      </w:r>
      <w:r w:rsidR="005D7730" w:rsidRPr="004B2E92">
        <w:rPr>
          <w:rFonts w:ascii="Times New Roman" w:eastAsia="Times New Roman" w:hAnsi="Times New Roman" w:cs="Times New Roman"/>
          <w:sz w:val="28"/>
        </w:rPr>
        <w:t>8,8</w:t>
      </w:r>
      <w:r w:rsidRPr="004B2E92">
        <w:rPr>
          <w:rFonts w:ascii="Times New Roman" w:eastAsia="Times New Roman" w:hAnsi="Times New Roman" w:cs="Times New Roman"/>
          <w:sz w:val="28"/>
        </w:rPr>
        <w:t xml:space="preserve"> відсотка. Зокрема: </w:t>
      </w:r>
      <w:r w:rsidRPr="004B2E92">
        <w:rPr>
          <w:rFonts w:ascii="Times New Roman" w:eastAsia="Times New Roman" w:hAnsi="Times New Roman" w:cs="Times New Roman"/>
          <w:b/>
          <w:sz w:val="28"/>
        </w:rPr>
        <w:t>земельний податок надійшов</w:t>
      </w:r>
      <w:r w:rsidRPr="004B2E92">
        <w:rPr>
          <w:rFonts w:ascii="Times New Roman" w:eastAsia="Times New Roman" w:hAnsi="Times New Roman" w:cs="Times New Roman"/>
          <w:sz w:val="28"/>
        </w:rPr>
        <w:t xml:space="preserve"> в сумі </w:t>
      </w:r>
      <w:r w:rsidR="005D7730" w:rsidRPr="004B2E92">
        <w:rPr>
          <w:rFonts w:ascii="Times New Roman" w:eastAsia="Times New Roman" w:hAnsi="Times New Roman" w:cs="Times New Roman"/>
          <w:b/>
          <w:sz w:val="28"/>
        </w:rPr>
        <w:t>3 811,3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або </w:t>
      </w:r>
      <w:r w:rsidR="00491746" w:rsidRPr="004B2E92">
        <w:rPr>
          <w:rFonts w:ascii="Times New Roman" w:eastAsia="Times New Roman" w:hAnsi="Times New Roman" w:cs="Times New Roman"/>
          <w:sz w:val="28"/>
        </w:rPr>
        <w:t xml:space="preserve">більше як у </w:t>
      </w:r>
      <w:r w:rsidR="007F4079" w:rsidRPr="004B2E92">
        <w:rPr>
          <w:rFonts w:ascii="Times New Roman" w:eastAsia="Times New Roman" w:hAnsi="Times New Roman" w:cs="Times New Roman"/>
          <w:sz w:val="28"/>
        </w:rPr>
        <w:t>2024</w:t>
      </w:r>
      <w:r w:rsidR="00491746" w:rsidRPr="004B2E92">
        <w:rPr>
          <w:rFonts w:ascii="Times New Roman" w:eastAsia="Times New Roman" w:hAnsi="Times New Roman" w:cs="Times New Roman"/>
          <w:sz w:val="28"/>
        </w:rPr>
        <w:t xml:space="preserve"> році – на </w:t>
      </w:r>
      <w:r w:rsidR="005D7730" w:rsidRPr="004B2E92">
        <w:rPr>
          <w:rFonts w:ascii="Times New Roman" w:eastAsia="Times New Roman" w:hAnsi="Times New Roman" w:cs="Times New Roman"/>
          <w:sz w:val="28"/>
        </w:rPr>
        <w:t>2 041,5</w:t>
      </w:r>
      <w:r w:rsidR="00491746" w:rsidRPr="004B2E92">
        <w:rPr>
          <w:rFonts w:ascii="Times New Roman" w:eastAsia="Times New Roman" w:hAnsi="Times New Roman" w:cs="Times New Roman"/>
          <w:sz w:val="28"/>
        </w:rPr>
        <w:t xml:space="preserve"> </w:t>
      </w:r>
      <w:proofErr w:type="spellStart"/>
      <w:r w:rsidR="00491746" w:rsidRPr="004B2E92">
        <w:rPr>
          <w:rFonts w:ascii="Times New Roman" w:eastAsia="Times New Roman" w:hAnsi="Times New Roman" w:cs="Times New Roman"/>
          <w:sz w:val="28"/>
        </w:rPr>
        <w:t>тис.грн</w:t>
      </w:r>
      <w:proofErr w:type="spellEnd"/>
      <w:r w:rsidR="00491746" w:rsidRPr="004B2E92">
        <w:rPr>
          <w:rFonts w:ascii="Times New Roman" w:eastAsia="Times New Roman" w:hAnsi="Times New Roman" w:cs="Times New Roman"/>
          <w:sz w:val="28"/>
        </w:rPr>
        <w:t>. (</w:t>
      </w:r>
      <w:r w:rsidR="005D7730" w:rsidRPr="004B2E92">
        <w:rPr>
          <w:rFonts w:ascii="Times New Roman" w:eastAsia="Times New Roman" w:hAnsi="Times New Roman" w:cs="Times New Roman"/>
          <w:sz w:val="28"/>
        </w:rPr>
        <w:t>в 2 рази більше</w:t>
      </w:r>
      <w:r w:rsidR="00491746" w:rsidRPr="004B2E92">
        <w:rPr>
          <w:rFonts w:ascii="Times New Roman" w:eastAsia="Times New Roman" w:hAnsi="Times New Roman" w:cs="Times New Roman"/>
          <w:sz w:val="28"/>
        </w:rPr>
        <w:t xml:space="preserve">) , </w:t>
      </w:r>
      <w:r w:rsidR="00491746" w:rsidRPr="004B2E92">
        <w:rPr>
          <w:rFonts w:ascii="Times New Roman" w:eastAsia="Times New Roman" w:hAnsi="Times New Roman" w:cs="Times New Roman"/>
          <w:b/>
          <w:sz w:val="28"/>
        </w:rPr>
        <w:t>орендна плата за землю</w:t>
      </w:r>
      <w:r w:rsidR="00491746" w:rsidRPr="004B2E92">
        <w:rPr>
          <w:rFonts w:ascii="Times New Roman" w:eastAsia="Times New Roman" w:hAnsi="Times New Roman" w:cs="Times New Roman"/>
          <w:sz w:val="28"/>
        </w:rPr>
        <w:t xml:space="preserve"> надійшла в сумі  </w:t>
      </w:r>
      <w:r w:rsidR="005D7730" w:rsidRPr="004B2E92">
        <w:rPr>
          <w:rFonts w:ascii="Times New Roman" w:eastAsia="Times New Roman" w:hAnsi="Times New Roman" w:cs="Times New Roman"/>
          <w:b/>
          <w:sz w:val="28"/>
        </w:rPr>
        <w:t>11 992,3</w:t>
      </w:r>
      <w:r w:rsidR="00491746" w:rsidRPr="004B2E92">
        <w:rPr>
          <w:rFonts w:ascii="Times New Roman" w:eastAsia="Times New Roman" w:hAnsi="Times New Roman" w:cs="Times New Roman"/>
          <w:b/>
          <w:sz w:val="28"/>
        </w:rPr>
        <w:t xml:space="preserve"> </w:t>
      </w:r>
      <w:proofErr w:type="spellStart"/>
      <w:r w:rsidR="00491746" w:rsidRPr="004B2E92">
        <w:rPr>
          <w:rFonts w:ascii="Times New Roman" w:eastAsia="Times New Roman" w:hAnsi="Times New Roman" w:cs="Times New Roman"/>
          <w:b/>
          <w:sz w:val="28"/>
        </w:rPr>
        <w:t>тис.грн</w:t>
      </w:r>
      <w:proofErr w:type="spellEnd"/>
      <w:r w:rsidR="00491746" w:rsidRPr="004B2E92">
        <w:rPr>
          <w:rFonts w:ascii="Times New Roman" w:eastAsia="Times New Roman" w:hAnsi="Times New Roman" w:cs="Times New Roman"/>
          <w:b/>
          <w:sz w:val="28"/>
        </w:rPr>
        <w:t>.</w:t>
      </w:r>
      <w:r w:rsidR="001E7F44" w:rsidRPr="004B2E92">
        <w:rPr>
          <w:rFonts w:ascii="Times New Roman" w:eastAsia="Times New Roman" w:hAnsi="Times New Roman" w:cs="Times New Roman"/>
          <w:b/>
          <w:sz w:val="28"/>
        </w:rPr>
        <w:t>,</w:t>
      </w:r>
      <w:r w:rsidR="001E7F44" w:rsidRPr="004B2E92">
        <w:rPr>
          <w:rFonts w:ascii="Times New Roman" w:eastAsia="Times New Roman" w:hAnsi="Times New Roman" w:cs="Times New Roman"/>
          <w:sz w:val="28"/>
        </w:rPr>
        <w:t xml:space="preserve"> що більше як у </w:t>
      </w:r>
      <w:r w:rsidR="007F4079" w:rsidRPr="004B2E92">
        <w:rPr>
          <w:rFonts w:ascii="Times New Roman" w:eastAsia="Times New Roman" w:hAnsi="Times New Roman" w:cs="Times New Roman"/>
          <w:sz w:val="28"/>
        </w:rPr>
        <w:t>2024</w:t>
      </w:r>
      <w:r w:rsidR="001E7F44" w:rsidRPr="004B2E92">
        <w:rPr>
          <w:rFonts w:ascii="Times New Roman" w:eastAsia="Times New Roman" w:hAnsi="Times New Roman" w:cs="Times New Roman"/>
          <w:sz w:val="28"/>
        </w:rPr>
        <w:t xml:space="preserve"> році на </w:t>
      </w:r>
      <w:r w:rsidR="005D7730" w:rsidRPr="004B2E92">
        <w:rPr>
          <w:rFonts w:ascii="Times New Roman" w:eastAsia="Times New Roman" w:hAnsi="Times New Roman" w:cs="Times New Roman"/>
          <w:sz w:val="28"/>
        </w:rPr>
        <w:t>2 379,5</w:t>
      </w:r>
      <w:r w:rsidR="001E7F44" w:rsidRPr="004B2E92">
        <w:rPr>
          <w:rFonts w:ascii="Times New Roman" w:eastAsia="Times New Roman" w:hAnsi="Times New Roman" w:cs="Times New Roman"/>
          <w:sz w:val="28"/>
        </w:rPr>
        <w:t xml:space="preserve"> </w:t>
      </w:r>
      <w:proofErr w:type="spellStart"/>
      <w:r w:rsidR="001E7F44" w:rsidRPr="004B2E92">
        <w:rPr>
          <w:rFonts w:ascii="Times New Roman" w:eastAsia="Times New Roman" w:hAnsi="Times New Roman" w:cs="Times New Roman"/>
          <w:sz w:val="28"/>
        </w:rPr>
        <w:t>тис.грн</w:t>
      </w:r>
      <w:proofErr w:type="spellEnd"/>
      <w:r w:rsidR="001E7F44" w:rsidRPr="004B2E92">
        <w:rPr>
          <w:rFonts w:ascii="Times New Roman" w:eastAsia="Times New Roman" w:hAnsi="Times New Roman" w:cs="Times New Roman"/>
          <w:sz w:val="28"/>
        </w:rPr>
        <w:t xml:space="preserve"> або на </w:t>
      </w:r>
      <w:r w:rsidR="005D7730" w:rsidRPr="004B2E92">
        <w:rPr>
          <w:rFonts w:ascii="Times New Roman" w:eastAsia="Times New Roman" w:hAnsi="Times New Roman" w:cs="Times New Roman"/>
          <w:sz w:val="28"/>
        </w:rPr>
        <w:t>24,8</w:t>
      </w:r>
      <w:r w:rsidR="001E7F44" w:rsidRPr="004B2E92">
        <w:rPr>
          <w:rFonts w:ascii="Times New Roman" w:eastAsia="Times New Roman" w:hAnsi="Times New Roman" w:cs="Times New Roman"/>
          <w:sz w:val="28"/>
        </w:rPr>
        <w:t xml:space="preserve"> відсотка.</w:t>
      </w:r>
    </w:p>
    <w:p w:rsidR="003128DA" w:rsidRPr="004B2E92" w:rsidRDefault="003128DA" w:rsidP="003128DA">
      <w:pPr>
        <w:spacing w:after="0" w:line="240" w:lineRule="auto"/>
        <w:jc w:val="both"/>
        <w:rPr>
          <w:rFonts w:ascii="Times New Roman" w:eastAsia="Times New Roman" w:hAnsi="Times New Roman" w:cs="Times New Roman"/>
          <w:b/>
          <w:sz w:val="28"/>
          <w:szCs w:val="28"/>
          <w:lang w:val="ru-RU"/>
        </w:rPr>
      </w:pPr>
      <w:r w:rsidRPr="004B2E92">
        <w:rPr>
          <w:rFonts w:ascii="Times New Roman" w:eastAsia="Times New Roman" w:hAnsi="Times New Roman" w:cs="Times New Roman"/>
          <w:sz w:val="28"/>
          <w:szCs w:val="28"/>
        </w:rPr>
        <w:t xml:space="preserve">           </w:t>
      </w:r>
      <w:r w:rsidRPr="004B2E92">
        <w:rPr>
          <w:rFonts w:ascii="Times New Roman" w:eastAsia="Times New Roman" w:hAnsi="Times New Roman" w:cs="Times New Roman"/>
          <w:b/>
          <w:sz w:val="28"/>
          <w:szCs w:val="28"/>
        </w:rPr>
        <w:t>Найбіль</w:t>
      </w:r>
      <w:r w:rsidR="00682ED3" w:rsidRPr="004B2E92">
        <w:rPr>
          <w:rFonts w:ascii="Times New Roman" w:eastAsia="Times New Roman" w:hAnsi="Times New Roman" w:cs="Times New Roman"/>
          <w:b/>
          <w:sz w:val="28"/>
          <w:szCs w:val="28"/>
        </w:rPr>
        <w:t>ші платники земельного податку з</w:t>
      </w:r>
      <w:r w:rsidRPr="004B2E92">
        <w:rPr>
          <w:rFonts w:ascii="Times New Roman" w:eastAsia="Times New Roman" w:hAnsi="Times New Roman" w:cs="Times New Roman"/>
          <w:b/>
          <w:sz w:val="28"/>
          <w:szCs w:val="28"/>
        </w:rPr>
        <w:t xml:space="preserve">а </w:t>
      </w:r>
      <w:r w:rsidRPr="004B2E92">
        <w:rPr>
          <w:rFonts w:ascii="Times New Roman" w:eastAsia="Times New Roman" w:hAnsi="Times New Roman" w:cs="Times New Roman"/>
          <w:b/>
          <w:sz w:val="28"/>
          <w:szCs w:val="28"/>
          <w:lang w:val="en-US"/>
        </w:rPr>
        <w:t>I</w:t>
      </w:r>
      <w:r w:rsidRPr="004B2E92">
        <w:rPr>
          <w:rFonts w:ascii="Times New Roman" w:eastAsia="Times New Roman" w:hAnsi="Times New Roman" w:cs="Times New Roman"/>
          <w:b/>
          <w:sz w:val="28"/>
          <w:szCs w:val="28"/>
          <w:lang w:val="ru-RU"/>
        </w:rPr>
        <w:t xml:space="preserve"> </w:t>
      </w:r>
      <w:proofErr w:type="spellStart"/>
      <w:r w:rsidRPr="004B2E92">
        <w:rPr>
          <w:rFonts w:ascii="Times New Roman" w:eastAsia="Times New Roman" w:hAnsi="Times New Roman" w:cs="Times New Roman"/>
          <w:b/>
          <w:sz w:val="28"/>
          <w:szCs w:val="28"/>
          <w:lang w:val="ru-RU"/>
        </w:rPr>
        <w:t>півріччя</w:t>
      </w:r>
      <w:proofErr w:type="spellEnd"/>
      <w:r w:rsidRPr="004B2E92">
        <w:rPr>
          <w:rFonts w:ascii="Times New Roman" w:eastAsia="Times New Roman" w:hAnsi="Times New Roman" w:cs="Times New Roman"/>
          <w:b/>
          <w:sz w:val="28"/>
          <w:szCs w:val="28"/>
          <w:lang w:val="ru-RU"/>
        </w:rPr>
        <w:t xml:space="preserve"> 2025 року:</w:t>
      </w:r>
    </w:p>
    <w:p w:rsidR="003128DA" w:rsidRPr="004B2E92" w:rsidRDefault="003128DA" w:rsidP="003128DA">
      <w:pPr>
        <w:spacing w:after="0" w:line="240" w:lineRule="auto"/>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Радехівський</w:t>
      </w:r>
      <w:proofErr w:type="spellEnd"/>
      <w:r w:rsidRPr="004B2E92">
        <w:rPr>
          <w:rFonts w:ascii="Times New Roman" w:eastAsia="Times New Roman" w:hAnsi="Times New Roman" w:cs="Times New Roman"/>
          <w:sz w:val="28"/>
          <w:szCs w:val="28"/>
        </w:rPr>
        <w:t xml:space="preserve"> цукор" ,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Стоянівський</w:t>
      </w:r>
      <w:proofErr w:type="spellEnd"/>
      <w:r w:rsidRPr="004B2E92">
        <w:rPr>
          <w:rFonts w:ascii="Times New Roman" w:eastAsia="Times New Roman" w:hAnsi="Times New Roman" w:cs="Times New Roman"/>
          <w:sz w:val="28"/>
          <w:szCs w:val="28"/>
        </w:rPr>
        <w:t xml:space="preserve"> торфобрикетний завод",   ФГ "КОЛОС" Фермера Ціолковського З.М.,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Мебель-Сервіс</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ДП</w:t>
      </w:r>
      <w:proofErr w:type="spellEnd"/>
      <w:r w:rsidRPr="004B2E92">
        <w:rPr>
          <w:rFonts w:ascii="Times New Roman" w:eastAsia="Times New Roman" w:hAnsi="Times New Roman" w:cs="Times New Roman"/>
          <w:sz w:val="28"/>
          <w:szCs w:val="28"/>
        </w:rPr>
        <w:t>"</w:t>
      </w:r>
      <w:proofErr w:type="spellStart"/>
      <w:r w:rsidRPr="004B2E92">
        <w:rPr>
          <w:rFonts w:ascii="Times New Roman" w:eastAsia="Times New Roman" w:hAnsi="Times New Roman" w:cs="Times New Roman"/>
          <w:sz w:val="28"/>
          <w:szCs w:val="28"/>
        </w:rPr>
        <w:t>ДГ</w:t>
      </w:r>
      <w:proofErr w:type="spellEnd"/>
      <w:r w:rsidRPr="004B2E92">
        <w:rPr>
          <w:rFonts w:ascii="Times New Roman" w:eastAsia="Times New Roman" w:hAnsi="Times New Roman" w:cs="Times New Roman"/>
          <w:sz w:val="28"/>
          <w:szCs w:val="28"/>
        </w:rPr>
        <w:t>"РАДЕХІВСЬКЕ"</w:t>
      </w:r>
      <w:proofErr w:type="spellStart"/>
      <w:r w:rsidRPr="004B2E92">
        <w:rPr>
          <w:rFonts w:ascii="Times New Roman" w:eastAsia="Times New Roman" w:hAnsi="Times New Roman" w:cs="Times New Roman"/>
          <w:sz w:val="28"/>
          <w:szCs w:val="28"/>
        </w:rPr>
        <w:t>ІСГ</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КР</w:t>
      </w:r>
      <w:proofErr w:type="spellEnd"/>
      <w:r w:rsidRPr="004B2E92">
        <w:rPr>
          <w:rFonts w:ascii="Times New Roman" w:eastAsia="Times New Roman" w:hAnsi="Times New Roman" w:cs="Times New Roman"/>
          <w:sz w:val="28"/>
          <w:szCs w:val="28"/>
        </w:rPr>
        <w:t xml:space="preserve">, ТЗОВ "БАРС" ЛТД,   АТ "Українська залізниця ",  "КОНТІНЕНТАЛ ФАРМЕРЗ Львів ",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Термо-Сервіс</w:t>
      </w:r>
      <w:proofErr w:type="spellEnd"/>
      <w:r w:rsidRPr="004B2E92">
        <w:rPr>
          <w:rFonts w:ascii="Times New Roman" w:eastAsia="Times New Roman" w:hAnsi="Times New Roman" w:cs="Times New Roman"/>
          <w:sz w:val="28"/>
          <w:szCs w:val="28"/>
        </w:rPr>
        <w:t xml:space="preserve"> технології",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Вузлівський</w:t>
      </w:r>
      <w:proofErr w:type="spellEnd"/>
      <w:r w:rsidRPr="004B2E92">
        <w:rPr>
          <w:rFonts w:ascii="Times New Roman" w:eastAsia="Times New Roman" w:hAnsi="Times New Roman" w:cs="Times New Roman"/>
          <w:sz w:val="28"/>
          <w:szCs w:val="28"/>
        </w:rPr>
        <w:t xml:space="preserve"> спиртовий завод",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Він-Мет</w:t>
      </w:r>
      <w:proofErr w:type="spellEnd"/>
      <w:r w:rsidRPr="004B2E92">
        <w:rPr>
          <w:rFonts w:ascii="Times New Roman" w:eastAsia="Times New Roman" w:hAnsi="Times New Roman" w:cs="Times New Roman"/>
          <w:sz w:val="28"/>
          <w:szCs w:val="28"/>
        </w:rPr>
        <w:t xml:space="preserve">",  Державне спеціалізоване ГП "Ліси України",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Радехівська</w:t>
      </w:r>
      <w:proofErr w:type="spellEnd"/>
      <w:r w:rsidRPr="004B2E92">
        <w:rPr>
          <w:rFonts w:ascii="Times New Roman" w:eastAsia="Times New Roman" w:hAnsi="Times New Roman" w:cs="Times New Roman"/>
          <w:sz w:val="28"/>
          <w:szCs w:val="28"/>
        </w:rPr>
        <w:t xml:space="preserve"> сонячна станція",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Мебель-Сервіс</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Гавор</w:t>
      </w:r>
      <w:proofErr w:type="spellEnd"/>
      <w:r w:rsidRPr="004B2E92">
        <w:rPr>
          <w:rFonts w:ascii="Times New Roman" w:eastAsia="Times New Roman" w:hAnsi="Times New Roman" w:cs="Times New Roman"/>
          <w:sz w:val="28"/>
          <w:szCs w:val="28"/>
        </w:rPr>
        <w:t xml:space="preserve"> М.М., СГТЗОВ "ДАК", </w:t>
      </w:r>
      <w:proofErr w:type="spellStart"/>
      <w:r w:rsidRPr="004B2E92">
        <w:rPr>
          <w:rFonts w:ascii="Times New Roman" w:eastAsia="Times New Roman" w:hAnsi="Times New Roman" w:cs="Times New Roman"/>
          <w:sz w:val="28"/>
          <w:szCs w:val="28"/>
        </w:rPr>
        <w:t>ТзОВ</w:t>
      </w:r>
      <w:proofErr w:type="spellEnd"/>
      <w:r w:rsidRPr="004B2E92">
        <w:rPr>
          <w:rFonts w:ascii="Times New Roman" w:eastAsia="Times New Roman" w:hAnsi="Times New Roman" w:cs="Times New Roman"/>
          <w:sz w:val="28"/>
          <w:szCs w:val="28"/>
        </w:rPr>
        <w:t xml:space="preserve">  "ГП БАЗИС" ,  ПАТ  "УКPНAФТА", ПП "Західний Буг",  ПП "ПРИВОКЗАЛЬНА-М",  Іванів О.М.,  Притула П.В., ТОВ "МІДАС ІНВЕСТИЦІЇ", ТОВ "МОЛОЧНА КОМПАНІЯ "ГАЛИЧИНА", ТОВ "АВТОСЕРВІС"</w:t>
      </w:r>
    </w:p>
    <w:p w:rsidR="003128DA" w:rsidRPr="004B2E92" w:rsidRDefault="003128DA" w:rsidP="003128DA">
      <w:pPr>
        <w:spacing w:after="0" w:line="240" w:lineRule="auto"/>
        <w:ind w:firstLine="709"/>
        <w:jc w:val="both"/>
        <w:rPr>
          <w:rFonts w:ascii="Times New Roman" w:eastAsia="Times New Roman" w:hAnsi="Times New Roman" w:cs="Times New Roman"/>
          <w:sz w:val="28"/>
        </w:rPr>
      </w:pPr>
    </w:p>
    <w:p w:rsidR="001E7F44" w:rsidRPr="004B2E92" w:rsidRDefault="001E7F44" w:rsidP="001E7F44">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Акцизний податок за пальне</w:t>
      </w:r>
      <w:r w:rsidRPr="004B2E92">
        <w:rPr>
          <w:rFonts w:ascii="Times New Roman" w:eastAsia="Times New Roman" w:hAnsi="Times New Roman" w:cs="Times New Roman"/>
          <w:sz w:val="28"/>
        </w:rPr>
        <w:t xml:space="preserve"> за I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поточного року до бюджету територіальної громади надійшов в сумі </w:t>
      </w:r>
      <w:r w:rsidR="008937D3" w:rsidRPr="004B2E92">
        <w:rPr>
          <w:rFonts w:ascii="Times New Roman" w:eastAsia="Times New Roman" w:hAnsi="Times New Roman" w:cs="Times New Roman"/>
          <w:b/>
          <w:sz w:val="28"/>
        </w:rPr>
        <w:t>6 123,8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що становить </w:t>
      </w:r>
      <w:r w:rsidR="0097766C" w:rsidRPr="004B2E92">
        <w:rPr>
          <w:rFonts w:ascii="Times New Roman" w:eastAsia="Times New Roman" w:hAnsi="Times New Roman" w:cs="Times New Roman"/>
          <w:b/>
          <w:sz w:val="28"/>
        </w:rPr>
        <w:t>1</w:t>
      </w:r>
      <w:r w:rsidR="008937D3" w:rsidRPr="004B2E92">
        <w:rPr>
          <w:rFonts w:ascii="Times New Roman" w:eastAsia="Times New Roman" w:hAnsi="Times New Roman" w:cs="Times New Roman"/>
          <w:b/>
          <w:sz w:val="28"/>
        </w:rPr>
        <w:t>1</w:t>
      </w:r>
      <w:r w:rsidR="0097766C" w:rsidRPr="004B2E92">
        <w:rPr>
          <w:rFonts w:ascii="Times New Roman" w:eastAsia="Times New Roman" w:hAnsi="Times New Roman" w:cs="Times New Roman"/>
          <w:b/>
          <w:sz w:val="28"/>
        </w:rPr>
        <w:t>2,</w:t>
      </w:r>
      <w:r w:rsidR="008937D3" w:rsidRPr="004B2E92">
        <w:rPr>
          <w:rFonts w:ascii="Times New Roman" w:eastAsia="Times New Roman" w:hAnsi="Times New Roman" w:cs="Times New Roman"/>
          <w:b/>
          <w:sz w:val="28"/>
        </w:rPr>
        <w:t>6</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плану на звітний період. У порівнянні до аналогічного періоду минулого року </w:t>
      </w:r>
      <w:r w:rsidR="0097766C" w:rsidRPr="004B2E92">
        <w:rPr>
          <w:rFonts w:ascii="Times New Roman" w:eastAsia="Times New Roman" w:hAnsi="Times New Roman" w:cs="Times New Roman"/>
          <w:b/>
          <w:sz w:val="28"/>
        </w:rPr>
        <w:t xml:space="preserve">надходження зросли на </w:t>
      </w:r>
      <w:r w:rsidR="008937D3" w:rsidRPr="004B2E92">
        <w:rPr>
          <w:rFonts w:ascii="Times New Roman" w:eastAsia="Times New Roman" w:hAnsi="Times New Roman" w:cs="Times New Roman"/>
          <w:b/>
          <w:sz w:val="28"/>
        </w:rPr>
        <w:t>1 655,8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0097766C" w:rsidRPr="004B2E92">
        <w:rPr>
          <w:rFonts w:ascii="Times New Roman" w:eastAsia="Times New Roman" w:hAnsi="Times New Roman" w:cs="Times New Roman"/>
          <w:sz w:val="28"/>
        </w:rPr>
        <w:t>. або на 3</w:t>
      </w:r>
      <w:r w:rsidR="008937D3" w:rsidRPr="004B2E92">
        <w:rPr>
          <w:rFonts w:ascii="Times New Roman" w:eastAsia="Times New Roman" w:hAnsi="Times New Roman" w:cs="Times New Roman"/>
          <w:sz w:val="28"/>
        </w:rPr>
        <w:t>7,1</w:t>
      </w:r>
      <w:r w:rsidRPr="004B2E92">
        <w:rPr>
          <w:rFonts w:ascii="Times New Roman" w:eastAsia="Times New Roman" w:hAnsi="Times New Roman" w:cs="Times New Roman"/>
          <w:sz w:val="28"/>
        </w:rPr>
        <w:t xml:space="preserve"> відсотка. </w:t>
      </w:r>
    </w:p>
    <w:p w:rsidR="001E7F44" w:rsidRPr="004B2E92" w:rsidRDefault="001E7F44" w:rsidP="001E7F44">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Акцизний податок з реалізації суб`єктами господарювання роздрібної торгівлі підакцизних товарів</w:t>
      </w:r>
      <w:r w:rsidRPr="004B2E92">
        <w:rPr>
          <w:rFonts w:ascii="Times New Roman" w:eastAsia="Times New Roman" w:hAnsi="Times New Roman" w:cs="Times New Roman"/>
          <w:sz w:val="28"/>
        </w:rPr>
        <w:t xml:space="preserve">  надійшов в сумі </w:t>
      </w:r>
      <w:r w:rsidR="000F34FD" w:rsidRPr="004B2E92">
        <w:rPr>
          <w:rFonts w:ascii="Times New Roman" w:eastAsia="Times New Roman" w:hAnsi="Times New Roman" w:cs="Times New Roman"/>
          <w:b/>
          <w:sz w:val="28"/>
        </w:rPr>
        <w:t>2 898,3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Порівняно з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м  попереднього року </w:t>
      </w:r>
      <w:r w:rsidRPr="004B2E92">
        <w:rPr>
          <w:rFonts w:ascii="Times New Roman" w:eastAsia="Times New Roman" w:hAnsi="Times New Roman" w:cs="Times New Roman"/>
          <w:b/>
          <w:sz w:val="28"/>
        </w:rPr>
        <w:t>надходження збільшилися</w:t>
      </w:r>
      <w:r w:rsidRPr="004B2E92">
        <w:rPr>
          <w:rFonts w:ascii="Times New Roman" w:eastAsia="Times New Roman" w:hAnsi="Times New Roman" w:cs="Times New Roman"/>
          <w:sz w:val="28"/>
        </w:rPr>
        <w:t xml:space="preserve"> на </w:t>
      </w:r>
      <w:r w:rsidR="000F34FD" w:rsidRPr="004B2E92">
        <w:rPr>
          <w:rFonts w:ascii="Times New Roman" w:eastAsia="Times New Roman" w:hAnsi="Times New Roman" w:cs="Times New Roman"/>
          <w:b/>
          <w:sz w:val="28"/>
        </w:rPr>
        <w:t>948,6</w:t>
      </w:r>
      <w:r w:rsidRPr="004B2E92">
        <w:rPr>
          <w:rFonts w:ascii="Times New Roman" w:eastAsia="Times New Roman" w:hAnsi="Times New Roman" w:cs="Times New Roman"/>
          <w:b/>
          <w:sz w:val="28"/>
        </w:rPr>
        <w:t xml:space="preserve"> тис. грн.</w:t>
      </w:r>
      <w:r w:rsidRPr="004B2E92">
        <w:rPr>
          <w:rFonts w:ascii="Times New Roman" w:eastAsia="Times New Roman" w:hAnsi="Times New Roman" w:cs="Times New Roman"/>
          <w:sz w:val="28"/>
        </w:rPr>
        <w:t xml:space="preserve"> або на </w:t>
      </w:r>
      <w:r w:rsidR="000F34FD" w:rsidRPr="004B2E92">
        <w:rPr>
          <w:rFonts w:ascii="Times New Roman" w:eastAsia="Times New Roman" w:hAnsi="Times New Roman" w:cs="Times New Roman"/>
          <w:b/>
          <w:sz w:val="28"/>
        </w:rPr>
        <w:t>48,7</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Плановий показник виконано на </w:t>
      </w:r>
      <w:r w:rsidR="000F34FD" w:rsidRPr="004B2E92">
        <w:rPr>
          <w:rFonts w:ascii="Times New Roman" w:eastAsia="Times New Roman" w:hAnsi="Times New Roman" w:cs="Times New Roman"/>
          <w:b/>
          <w:sz w:val="28"/>
        </w:rPr>
        <w:t>120,3</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w:t>
      </w:r>
    </w:p>
    <w:p w:rsidR="00F2727D" w:rsidRPr="004B2E92" w:rsidRDefault="00F2727D" w:rsidP="00F2727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Податок на нерухоме майно, відмінне від земельної ділянки</w:t>
      </w:r>
      <w:r w:rsidRPr="004B2E92">
        <w:rPr>
          <w:rFonts w:ascii="Times New Roman" w:eastAsia="Times New Roman" w:hAnsi="Times New Roman" w:cs="Times New Roman"/>
          <w:sz w:val="28"/>
        </w:rPr>
        <w:t xml:space="preserve">  надійшов в сумі </w:t>
      </w:r>
      <w:r w:rsidR="000F34FD" w:rsidRPr="004B2E92">
        <w:rPr>
          <w:rFonts w:ascii="Times New Roman" w:eastAsia="Times New Roman" w:hAnsi="Times New Roman" w:cs="Times New Roman"/>
          <w:b/>
          <w:sz w:val="28"/>
        </w:rPr>
        <w:t>2 920,7</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що становить </w:t>
      </w:r>
      <w:r w:rsidR="000F34FD" w:rsidRPr="004B2E92">
        <w:rPr>
          <w:rFonts w:ascii="Times New Roman" w:eastAsia="Times New Roman" w:hAnsi="Times New Roman" w:cs="Times New Roman"/>
          <w:b/>
          <w:sz w:val="28"/>
        </w:rPr>
        <w:t>111,4</w:t>
      </w:r>
      <w:r w:rsidRPr="004B2E92">
        <w:rPr>
          <w:rFonts w:ascii="Times New Roman" w:eastAsia="Times New Roman" w:hAnsi="Times New Roman" w:cs="Times New Roman"/>
          <w:b/>
          <w:sz w:val="28"/>
        </w:rPr>
        <w:t xml:space="preserve"> відсотка </w:t>
      </w:r>
      <w:r w:rsidR="000F34FD" w:rsidRPr="004B2E92">
        <w:rPr>
          <w:rFonts w:ascii="Times New Roman" w:eastAsia="Times New Roman" w:hAnsi="Times New Roman" w:cs="Times New Roman"/>
          <w:b/>
          <w:sz w:val="28"/>
        </w:rPr>
        <w:t>півріч</w:t>
      </w:r>
      <w:r w:rsidRPr="004B2E92">
        <w:rPr>
          <w:rFonts w:ascii="Times New Roman" w:eastAsia="Times New Roman" w:hAnsi="Times New Roman" w:cs="Times New Roman"/>
          <w:b/>
          <w:sz w:val="28"/>
        </w:rPr>
        <w:t>ного плану</w:t>
      </w:r>
      <w:r w:rsidRPr="004B2E92">
        <w:rPr>
          <w:rFonts w:ascii="Times New Roman" w:eastAsia="Times New Roman" w:hAnsi="Times New Roman" w:cs="Times New Roman"/>
          <w:sz w:val="28"/>
        </w:rPr>
        <w:t>. У порівнянні до січня-</w:t>
      </w:r>
      <w:r w:rsidR="000F34FD" w:rsidRPr="004B2E92">
        <w:rPr>
          <w:rFonts w:ascii="Times New Roman" w:eastAsia="Times New Roman" w:hAnsi="Times New Roman" w:cs="Times New Roman"/>
          <w:sz w:val="28"/>
        </w:rPr>
        <w:t xml:space="preserve">червня </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надходження податку </w:t>
      </w:r>
      <w:r w:rsidR="000F34FD" w:rsidRPr="004B2E92">
        <w:rPr>
          <w:rFonts w:ascii="Times New Roman" w:eastAsia="Times New Roman" w:hAnsi="Times New Roman" w:cs="Times New Roman"/>
          <w:sz w:val="28"/>
        </w:rPr>
        <w:t xml:space="preserve">зменшилися на 34,9 </w:t>
      </w:r>
      <w:proofErr w:type="spellStart"/>
      <w:r w:rsidR="000F34FD" w:rsidRPr="004B2E92">
        <w:rPr>
          <w:rFonts w:ascii="Times New Roman" w:eastAsia="Times New Roman" w:hAnsi="Times New Roman" w:cs="Times New Roman"/>
          <w:sz w:val="28"/>
        </w:rPr>
        <w:t>тис.грн</w:t>
      </w:r>
      <w:proofErr w:type="spellEnd"/>
      <w:r w:rsidR="000F34FD" w:rsidRPr="004B2E92">
        <w:rPr>
          <w:rFonts w:ascii="Times New Roman" w:eastAsia="Times New Roman" w:hAnsi="Times New Roman" w:cs="Times New Roman"/>
          <w:sz w:val="28"/>
        </w:rPr>
        <w:t xml:space="preserve">. або </w:t>
      </w:r>
      <w:r w:rsidRPr="004B2E92">
        <w:rPr>
          <w:rFonts w:ascii="Times New Roman" w:eastAsia="Times New Roman" w:hAnsi="Times New Roman" w:cs="Times New Roman"/>
          <w:sz w:val="28"/>
        </w:rPr>
        <w:t xml:space="preserve"> </w:t>
      </w:r>
      <w:r w:rsidR="000F34FD" w:rsidRPr="004B2E92">
        <w:rPr>
          <w:rFonts w:ascii="Times New Roman" w:eastAsia="Times New Roman" w:hAnsi="Times New Roman" w:cs="Times New Roman"/>
          <w:sz w:val="28"/>
        </w:rPr>
        <w:t>н</w:t>
      </w:r>
      <w:r w:rsidR="00986EC8" w:rsidRPr="004B2E92">
        <w:rPr>
          <w:rFonts w:ascii="Times New Roman" w:eastAsia="Times New Roman" w:hAnsi="Times New Roman" w:cs="Times New Roman"/>
          <w:sz w:val="28"/>
        </w:rPr>
        <w:t xml:space="preserve">а </w:t>
      </w:r>
      <w:r w:rsidR="000F34FD" w:rsidRPr="004B2E92">
        <w:rPr>
          <w:rFonts w:ascii="Times New Roman" w:eastAsia="Times New Roman" w:hAnsi="Times New Roman" w:cs="Times New Roman"/>
          <w:sz w:val="28"/>
        </w:rPr>
        <w:t>1,2</w:t>
      </w:r>
      <w:r w:rsidR="00986EC8" w:rsidRPr="004B2E92">
        <w:rPr>
          <w:rFonts w:ascii="Times New Roman" w:eastAsia="Times New Roman" w:hAnsi="Times New Roman" w:cs="Times New Roman"/>
          <w:sz w:val="28"/>
        </w:rPr>
        <w:t xml:space="preserve"> відсотка</w:t>
      </w:r>
      <w:r w:rsidRPr="004B2E92">
        <w:rPr>
          <w:rFonts w:ascii="Times New Roman" w:eastAsia="Times New Roman" w:hAnsi="Times New Roman" w:cs="Times New Roman"/>
          <w:sz w:val="28"/>
        </w:rPr>
        <w:t xml:space="preserve">. </w:t>
      </w:r>
    </w:p>
    <w:p w:rsidR="00FB6A11" w:rsidRPr="004B2E92" w:rsidRDefault="00FB6A11" w:rsidP="00FB6A11">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lastRenderedPageBreak/>
        <w:t xml:space="preserve">Надходження </w:t>
      </w:r>
      <w:r w:rsidRPr="004B2E92">
        <w:rPr>
          <w:rFonts w:ascii="Times New Roman" w:eastAsia="Times New Roman" w:hAnsi="Times New Roman" w:cs="Times New Roman"/>
          <w:b/>
          <w:sz w:val="28"/>
        </w:rPr>
        <w:t xml:space="preserve">плати за надання адміністративних послуг </w:t>
      </w:r>
      <w:r w:rsidRPr="004B2E92">
        <w:rPr>
          <w:rFonts w:ascii="Times New Roman" w:eastAsia="Times New Roman" w:hAnsi="Times New Roman" w:cs="Times New Roman"/>
          <w:sz w:val="28"/>
        </w:rPr>
        <w:t xml:space="preserve">становлять </w:t>
      </w:r>
      <w:r w:rsidR="000671EA" w:rsidRPr="004B2E92">
        <w:rPr>
          <w:rFonts w:ascii="Times New Roman" w:eastAsia="Times New Roman" w:hAnsi="Times New Roman" w:cs="Times New Roman"/>
          <w:b/>
          <w:sz w:val="28"/>
        </w:rPr>
        <w:t>1 964,8</w:t>
      </w:r>
      <w:r w:rsidRPr="004B2E92">
        <w:rPr>
          <w:rFonts w:ascii="Times New Roman" w:eastAsia="Times New Roman" w:hAnsi="Times New Roman" w:cs="Times New Roman"/>
          <w:b/>
          <w:sz w:val="28"/>
        </w:rPr>
        <w:t xml:space="preserve"> 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w:t>
      </w:r>
      <w:r w:rsidR="000671EA" w:rsidRPr="004B2E92">
        <w:rPr>
          <w:rFonts w:ascii="Times New Roman" w:eastAsia="Times New Roman" w:hAnsi="Times New Roman" w:cs="Times New Roman"/>
          <w:b/>
          <w:sz w:val="28"/>
        </w:rPr>
        <w:t>143,0</w:t>
      </w:r>
      <w:r w:rsidRPr="004B2E92">
        <w:rPr>
          <w:rFonts w:ascii="Times New Roman" w:eastAsia="Times New Roman" w:hAnsi="Times New Roman" w:cs="Times New Roman"/>
          <w:b/>
          <w:sz w:val="28"/>
        </w:rPr>
        <w:t xml:space="preserve"> відсотка</w:t>
      </w:r>
      <w:r w:rsidR="00986EC8" w:rsidRPr="004B2E92">
        <w:rPr>
          <w:rFonts w:ascii="Times New Roman" w:eastAsia="Times New Roman" w:hAnsi="Times New Roman" w:cs="Times New Roman"/>
          <w:sz w:val="28"/>
        </w:rPr>
        <w:t xml:space="preserve"> планових завдань та більше </w:t>
      </w:r>
      <w:r w:rsidRPr="004B2E92">
        <w:rPr>
          <w:rFonts w:ascii="Times New Roman" w:eastAsia="Times New Roman" w:hAnsi="Times New Roman" w:cs="Times New Roman"/>
          <w:sz w:val="28"/>
        </w:rPr>
        <w:t xml:space="preserve">як у І </w:t>
      </w:r>
      <w:r w:rsidR="00BA22DA" w:rsidRPr="004B2E92">
        <w:rPr>
          <w:rFonts w:ascii="Times New Roman" w:eastAsia="Times New Roman" w:hAnsi="Times New Roman" w:cs="Times New Roman"/>
          <w:sz w:val="28"/>
        </w:rPr>
        <w:t>піврічч</w:t>
      </w:r>
      <w:r w:rsidRPr="004B2E92">
        <w:rPr>
          <w:rFonts w:ascii="Times New Roman" w:eastAsia="Times New Roman" w:hAnsi="Times New Roman" w:cs="Times New Roman"/>
          <w:sz w:val="28"/>
        </w:rPr>
        <w:t xml:space="preserve">і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на </w:t>
      </w:r>
      <w:r w:rsidR="000671EA" w:rsidRPr="004B2E92">
        <w:rPr>
          <w:rFonts w:ascii="Times New Roman" w:eastAsia="Times New Roman" w:hAnsi="Times New Roman" w:cs="Times New Roman"/>
          <w:b/>
          <w:sz w:val="28"/>
        </w:rPr>
        <w:t xml:space="preserve">28,9 </w:t>
      </w:r>
      <w:proofErr w:type="spellStart"/>
      <w:r w:rsidR="000671EA" w:rsidRPr="004B2E92">
        <w:rPr>
          <w:rFonts w:ascii="Times New Roman" w:eastAsia="Times New Roman" w:hAnsi="Times New Roman" w:cs="Times New Roman"/>
          <w:b/>
          <w:sz w:val="28"/>
        </w:rPr>
        <w:t>тис.грн</w:t>
      </w:r>
      <w:proofErr w:type="spellEnd"/>
      <w:r w:rsidR="000671EA" w:rsidRPr="004B2E92">
        <w:rPr>
          <w:rFonts w:ascii="Times New Roman" w:eastAsia="Times New Roman" w:hAnsi="Times New Roman" w:cs="Times New Roman"/>
          <w:b/>
          <w:sz w:val="28"/>
        </w:rPr>
        <w:t>. або на 1,5</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w:t>
      </w:r>
    </w:p>
    <w:p w:rsidR="00B12A6E" w:rsidRPr="004B2E92" w:rsidRDefault="007A62B4" w:rsidP="00A14ECD">
      <w:pPr>
        <w:tabs>
          <w:tab w:val="left" w:pos="1006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Протягом січня-</w:t>
      </w:r>
      <w:r w:rsidR="000671EA" w:rsidRPr="004B2E92">
        <w:rPr>
          <w:rFonts w:ascii="Times New Roman" w:eastAsia="Times New Roman" w:hAnsi="Times New Roman" w:cs="Times New Roman"/>
          <w:sz w:val="28"/>
        </w:rPr>
        <w:t xml:space="preserve">червня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до міс</w:t>
      </w:r>
      <w:r w:rsidR="00561D68" w:rsidRPr="004B2E92">
        <w:rPr>
          <w:rFonts w:ascii="Times New Roman" w:eastAsia="Times New Roman" w:hAnsi="Times New Roman" w:cs="Times New Roman"/>
          <w:sz w:val="28"/>
        </w:rPr>
        <w:t xml:space="preserve">цевого </w:t>
      </w:r>
      <w:r w:rsidRPr="004B2E92">
        <w:rPr>
          <w:rFonts w:ascii="Times New Roman" w:eastAsia="Times New Roman" w:hAnsi="Times New Roman" w:cs="Times New Roman"/>
          <w:sz w:val="28"/>
        </w:rPr>
        <w:t xml:space="preserve">бюджету надійшло </w:t>
      </w:r>
      <w:r w:rsidR="00682ED3" w:rsidRPr="004B2E92">
        <w:rPr>
          <w:rFonts w:ascii="Times New Roman" w:eastAsia="Times New Roman" w:hAnsi="Times New Roman" w:cs="Times New Roman"/>
          <w:sz w:val="28"/>
        </w:rPr>
        <w:t xml:space="preserve">             </w:t>
      </w:r>
      <w:r w:rsidR="000671EA" w:rsidRPr="004B2E92">
        <w:rPr>
          <w:rFonts w:ascii="Times New Roman" w:eastAsia="Times New Roman" w:hAnsi="Times New Roman" w:cs="Times New Roman"/>
          <w:b/>
          <w:sz w:val="28"/>
        </w:rPr>
        <w:t>762,2</w:t>
      </w:r>
      <w:r w:rsidRPr="004B2E92">
        <w:rPr>
          <w:rFonts w:ascii="Times New Roman" w:eastAsia="Times New Roman" w:hAnsi="Times New Roman" w:cs="Times New Roman"/>
          <w:b/>
          <w:sz w:val="28"/>
        </w:rPr>
        <w:t xml:space="preserve"> тис. грн.</w:t>
      </w:r>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рентної плати за спеціальне використання природних ресурсів</w:t>
      </w:r>
      <w:r w:rsidRPr="004B2E92">
        <w:rPr>
          <w:rFonts w:ascii="Times New Roman" w:eastAsia="Times New Roman" w:hAnsi="Times New Roman" w:cs="Times New Roman"/>
          <w:sz w:val="28"/>
        </w:rPr>
        <w:t xml:space="preserve">, що становить </w:t>
      </w:r>
      <w:r w:rsidR="000671EA" w:rsidRPr="004B2E92">
        <w:rPr>
          <w:rFonts w:ascii="Times New Roman" w:eastAsia="Times New Roman" w:hAnsi="Times New Roman" w:cs="Times New Roman"/>
          <w:sz w:val="28"/>
        </w:rPr>
        <w:t>49,6</w:t>
      </w:r>
      <w:r w:rsidRPr="004B2E92">
        <w:rPr>
          <w:rFonts w:ascii="Times New Roman" w:eastAsia="Times New Roman" w:hAnsi="Times New Roman" w:cs="Times New Roman"/>
          <w:sz w:val="28"/>
        </w:rPr>
        <w:t xml:space="preserve"> відсотка річних показників. </w:t>
      </w:r>
      <w:r w:rsidR="0039690E" w:rsidRPr="004B2E92">
        <w:rPr>
          <w:rFonts w:ascii="Times New Roman" w:eastAsia="Times New Roman" w:hAnsi="Times New Roman" w:cs="Times New Roman"/>
          <w:sz w:val="28"/>
        </w:rPr>
        <w:t>У</w:t>
      </w:r>
      <w:r w:rsidRPr="004B2E92">
        <w:rPr>
          <w:rFonts w:ascii="Times New Roman" w:eastAsia="Times New Roman" w:hAnsi="Times New Roman" w:cs="Times New Roman"/>
          <w:sz w:val="28"/>
        </w:rPr>
        <w:t xml:space="preserve"> порівнянні до попереднього року такі надходження </w:t>
      </w:r>
      <w:r w:rsidR="0039690E" w:rsidRPr="004B2E92">
        <w:rPr>
          <w:rFonts w:ascii="Times New Roman" w:eastAsia="Times New Roman" w:hAnsi="Times New Roman" w:cs="Times New Roman"/>
          <w:sz w:val="28"/>
        </w:rPr>
        <w:t>з</w:t>
      </w:r>
      <w:r w:rsidR="000671EA" w:rsidRPr="004B2E92">
        <w:rPr>
          <w:rFonts w:ascii="Times New Roman" w:eastAsia="Times New Roman" w:hAnsi="Times New Roman" w:cs="Times New Roman"/>
          <w:sz w:val="28"/>
        </w:rPr>
        <w:t xml:space="preserve">меншилися </w:t>
      </w:r>
      <w:r w:rsidRPr="004B2E92">
        <w:rPr>
          <w:rFonts w:ascii="Times New Roman" w:eastAsia="Times New Roman" w:hAnsi="Times New Roman" w:cs="Times New Roman"/>
          <w:sz w:val="28"/>
        </w:rPr>
        <w:t xml:space="preserve">на </w:t>
      </w:r>
      <w:r w:rsidR="000671EA" w:rsidRPr="004B2E92">
        <w:rPr>
          <w:rFonts w:ascii="Times New Roman" w:eastAsia="Times New Roman" w:hAnsi="Times New Roman" w:cs="Times New Roman"/>
          <w:sz w:val="28"/>
        </w:rPr>
        <w:t>4,8</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986EC8" w:rsidRPr="004B2E92">
        <w:rPr>
          <w:rFonts w:ascii="Times New Roman" w:eastAsia="Times New Roman" w:hAnsi="Times New Roman" w:cs="Times New Roman"/>
          <w:sz w:val="28"/>
        </w:rPr>
        <w:t>0,</w:t>
      </w:r>
      <w:r w:rsidR="00DC3FF6" w:rsidRPr="004B2E92">
        <w:rPr>
          <w:rFonts w:ascii="Times New Roman" w:eastAsia="Times New Roman" w:hAnsi="Times New Roman" w:cs="Times New Roman"/>
          <w:sz w:val="28"/>
        </w:rPr>
        <w:t>6</w:t>
      </w:r>
      <w:r w:rsidR="0039690E" w:rsidRPr="004B2E92">
        <w:rPr>
          <w:rFonts w:ascii="Times New Roman" w:eastAsia="Times New Roman" w:hAnsi="Times New Roman" w:cs="Times New Roman"/>
          <w:sz w:val="28"/>
        </w:rPr>
        <w:t xml:space="preserve"> відсотка.</w:t>
      </w:r>
      <w:r w:rsidRPr="004B2E92">
        <w:rPr>
          <w:rFonts w:ascii="Times New Roman" w:eastAsia="Times New Roman" w:hAnsi="Times New Roman" w:cs="Times New Roman"/>
          <w:sz w:val="28"/>
        </w:rPr>
        <w:t xml:space="preserve"> </w:t>
      </w:r>
    </w:p>
    <w:p w:rsidR="003B2072" w:rsidRPr="004B2E92" w:rsidRDefault="00FB6A11" w:rsidP="00FB6A11">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Плата за оренду майна спільної власності міської територіальної громади </w:t>
      </w:r>
      <w:r w:rsidRPr="004B2E92">
        <w:rPr>
          <w:rFonts w:ascii="Times New Roman" w:eastAsia="Times New Roman" w:hAnsi="Times New Roman" w:cs="Times New Roman"/>
          <w:sz w:val="28"/>
        </w:rPr>
        <w:t xml:space="preserve">надійшла до місцевого бюджету в сумі </w:t>
      </w:r>
      <w:r w:rsidR="00394AF6" w:rsidRPr="004B2E92">
        <w:rPr>
          <w:rFonts w:ascii="Times New Roman" w:eastAsia="Times New Roman" w:hAnsi="Times New Roman" w:cs="Times New Roman"/>
          <w:b/>
          <w:sz w:val="28"/>
        </w:rPr>
        <w:t>833,5</w:t>
      </w:r>
      <w:r w:rsidR="003B2072" w:rsidRPr="004B2E92">
        <w:rPr>
          <w:rFonts w:ascii="Times New Roman" w:eastAsia="Times New Roman" w:hAnsi="Times New Roman" w:cs="Times New Roman"/>
          <w:b/>
          <w:sz w:val="28"/>
        </w:rPr>
        <w:t xml:space="preserve"> </w:t>
      </w:r>
      <w:proofErr w:type="spellStart"/>
      <w:r w:rsidR="003B2072" w:rsidRPr="004B2E92">
        <w:rPr>
          <w:rFonts w:ascii="Times New Roman" w:eastAsia="Times New Roman" w:hAnsi="Times New Roman" w:cs="Times New Roman"/>
          <w:b/>
          <w:sz w:val="28"/>
        </w:rPr>
        <w:t>тис.</w:t>
      </w:r>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Плановий показник виконано на </w:t>
      </w:r>
      <w:r w:rsidR="00394AF6" w:rsidRPr="004B2E92">
        <w:rPr>
          <w:rFonts w:ascii="Times New Roman" w:eastAsia="Times New Roman" w:hAnsi="Times New Roman" w:cs="Times New Roman"/>
          <w:b/>
          <w:sz w:val="28"/>
        </w:rPr>
        <w:t>106,9</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Порівняно з січнем-</w:t>
      </w:r>
      <w:r w:rsidR="00394AF6" w:rsidRPr="004B2E92">
        <w:rPr>
          <w:rFonts w:ascii="Times New Roman" w:eastAsia="Times New Roman" w:hAnsi="Times New Roman" w:cs="Times New Roman"/>
          <w:sz w:val="28"/>
        </w:rPr>
        <w:t>червнем</w:t>
      </w:r>
      <w:r w:rsidRPr="004B2E92">
        <w:rPr>
          <w:rFonts w:ascii="Times New Roman" w:eastAsia="Times New Roman" w:hAnsi="Times New Roman" w:cs="Times New Roman"/>
          <w:sz w:val="28"/>
        </w:rPr>
        <w:t xml:space="preserve"> минулого року надходження з</w:t>
      </w:r>
      <w:r w:rsidR="003B2072" w:rsidRPr="004B2E92">
        <w:rPr>
          <w:rFonts w:ascii="Times New Roman" w:eastAsia="Times New Roman" w:hAnsi="Times New Roman" w:cs="Times New Roman"/>
          <w:sz w:val="28"/>
        </w:rPr>
        <w:t>росли</w:t>
      </w:r>
      <w:r w:rsidRPr="004B2E92">
        <w:rPr>
          <w:rFonts w:ascii="Times New Roman" w:eastAsia="Times New Roman" w:hAnsi="Times New Roman" w:cs="Times New Roman"/>
          <w:sz w:val="28"/>
        </w:rPr>
        <w:t xml:space="preserve"> на </w:t>
      </w:r>
      <w:r w:rsidR="00394AF6" w:rsidRPr="004B2E92">
        <w:rPr>
          <w:rFonts w:ascii="Times New Roman" w:eastAsia="Times New Roman" w:hAnsi="Times New Roman" w:cs="Times New Roman"/>
          <w:b/>
          <w:sz w:val="28"/>
        </w:rPr>
        <w:t xml:space="preserve">81,2 </w:t>
      </w:r>
      <w:r w:rsidRPr="004B2E92">
        <w:rPr>
          <w:rFonts w:ascii="Times New Roman" w:eastAsia="Times New Roman" w:hAnsi="Times New Roman" w:cs="Times New Roman"/>
          <w:b/>
          <w:sz w:val="28"/>
        </w:rPr>
        <w:t xml:space="preserve">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на </w:t>
      </w:r>
      <w:r w:rsidR="00394AF6" w:rsidRPr="004B2E92">
        <w:rPr>
          <w:rFonts w:ascii="Times New Roman" w:eastAsia="Times New Roman" w:hAnsi="Times New Roman" w:cs="Times New Roman"/>
          <w:b/>
          <w:sz w:val="28"/>
        </w:rPr>
        <w:t>10,8</w:t>
      </w:r>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відсотка</w:t>
      </w:r>
      <w:r w:rsidRPr="004B2E92">
        <w:rPr>
          <w:rFonts w:ascii="Times New Roman" w:eastAsia="Times New Roman" w:hAnsi="Times New Roman" w:cs="Times New Roman"/>
          <w:sz w:val="28"/>
        </w:rPr>
        <w:t xml:space="preserve">. </w:t>
      </w:r>
    </w:p>
    <w:p w:rsidR="00FB6A11" w:rsidRPr="004B2E92" w:rsidRDefault="00FB6A11" w:rsidP="00FB6A11">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Інші надходження</w:t>
      </w:r>
      <w:r w:rsidRPr="004B2E92">
        <w:rPr>
          <w:rFonts w:ascii="Times New Roman" w:eastAsia="Times New Roman" w:hAnsi="Times New Roman" w:cs="Times New Roman"/>
          <w:sz w:val="28"/>
        </w:rPr>
        <w:t xml:space="preserve"> до місцевого бюджету у звітному періоді становлять </w:t>
      </w:r>
      <w:r w:rsidR="00A77D8B" w:rsidRPr="004B2E92">
        <w:rPr>
          <w:rFonts w:ascii="Times New Roman" w:eastAsia="Times New Roman" w:hAnsi="Times New Roman" w:cs="Times New Roman"/>
          <w:b/>
          <w:sz w:val="28"/>
        </w:rPr>
        <w:t>340,8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Надходження </w:t>
      </w:r>
      <w:r w:rsidR="003B2072" w:rsidRPr="004B2E92">
        <w:rPr>
          <w:rFonts w:ascii="Times New Roman" w:eastAsia="Times New Roman" w:hAnsi="Times New Roman" w:cs="Times New Roman"/>
          <w:sz w:val="28"/>
        </w:rPr>
        <w:t>зменшилися</w:t>
      </w:r>
      <w:r w:rsidRPr="004B2E92">
        <w:rPr>
          <w:rFonts w:ascii="Times New Roman" w:eastAsia="Times New Roman" w:hAnsi="Times New Roman" w:cs="Times New Roman"/>
          <w:sz w:val="28"/>
        </w:rPr>
        <w:t xml:space="preserve"> порівняно з I </w:t>
      </w:r>
      <w:r w:rsidR="00BA22DA" w:rsidRPr="004B2E92">
        <w:rPr>
          <w:rFonts w:ascii="Times New Roman" w:eastAsia="Times New Roman" w:hAnsi="Times New Roman" w:cs="Times New Roman"/>
          <w:sz w:val="28"/>
        </w:rPr>
        <w:t>півріччя</w:t>
      </w:r>
      <w:r w:rsidR="003B2072" w:rsidRPr="004B2E92">
        <w:rPr>
          <w:rFonts w:ascii="Times New Roman" w:eastAsia="Times New Roman" w:hAnsi="Times New Roman" w:cs="Times New Roman"/>
          <w:sz w:val="28"/>
        </w:rPr>
        <w:t>м  минулого року на 4</w:t>
      </w:r>
      <w:r w:rsidR="00A77D8B" w:rsidRPr="004B2E92">
        <w:rPr>
          <w:rFonts w:ascii="Times New Roman" w:eastAsia="Times New Roman" w:hAnsi="Times New Roman" w:cs="Times New Roman"/>
          <w:sz w:val="28"/>
        </w:rPr>
        <w:t>08,8</w:t>
      </w:r>
      <w:r w:rsidRPr="004B2E92">
        <w:rPr>
          <w:rFonts w:ascii="Times New Roman" w:eastAsia="Times New Roman" w:hAnsi="Times New Roman" w:cs="Times New Roman"/>
          <w:sz w:val="28"/>
        </w:rPr>
        <w:t xml:space="preserve"> тис. грн. або </w:t>
      </w:r>
      <w:r w:rsidR="00A77D8B" w:rsidRPr="004B2E92">
        <w:rPr>
          <w:rFonts w:ascii="Times New Roman" w:eastAsia="Times New Roman" w:hAnsi="Times New Roman" w:cs="Times New Roman"/>
          <w:sz w:val="28"/>
        </w:rPr>
        <w:t>на 54,5</w:t>
      </w:r>
      <w:r w:rsidR="00BB4803" w:rsidRPr="004B2E92">
        <w:rPr>
          <w:rFonts w:ascii="Times New Roman" w:eastAsia="Times New Roman" w:hAnsi="Times New Roman" w:cs="Times New Roman"/>
          <w:sz w:val="28"/>
        </w:rPr>
        <w:t xml:space="preserve"> відсотка</w:t>
      </w:r>
      <w:r w:rsidRPr="004B2E92">
        <w:rPr>
          <w:rFonts w:ascii="Times New Roman" w:eastAsia="Times New Roman" w:hAnsi="Times New Roman" w:cs="Times New Roman"/>
          <w:sz w:val="28"/>
        </w:rPr>
        <w:t xml:space="preserve">, але це </w:t>
      </w:r>
      <w:r w:rsidR="00A77D8B" w:rsidRPr="004B2E92">
        <w:rPr>
          <w:rFonts w:ascii="Times New Roman" w:eastAsia="Times New Roman" w:hAnsi="Times New Roman" w:cs="Times New Roman"/>
          <w:sz w:val="28"/>
        </w:rPr>
        <w:t xml:space="preserve">в основному </w:t>
      </w:r>
      <w:r w:rsidRPr="004B2E92">
        <w:rPr>
          <w:rFonts w:ascii="Times New Roman" w:eastAsia="Times New Roman" w:hAnsi="Times New Roman" w:cs="Times New Roman"/>
          <w:sz w:val="28"/>
        </w:rPr>
        <w:t xml:space="preserve">за рахунок того, що </w:t>
      </w:r>
      <w:r w:rsidR="00BB4803" w:rsidRPr="004B2E92">
        <w:rPr>
          <w:rFonts w:ascii="Times New Roman" w:eastAsia="Times New Roman" w:hAnsi="Times New Roman" w:cs="Times New Roman"/>
          <w:sz w:val="28"/>
        </w:rPr>
        <w:t xml:space="preserve">у 2024 році </w:t>
      </w:r>
      <w:r w:rsidRPr="004B2E92">
        <w:rPr>
          <w:rFonts w:ascii="Times New Roman" w:eastAsia="Times New Roman" w:hAnsi="Times New Roman" w:cs="Times New Roman"/>
          <w:sz w:val="28"/>
        </w:rPr>
        <w:t>Департаментом дорожнього господарства Львівської ОВА повернуто до місцевого бюджету не використані кошти субвенції</w:t>
      </w:r>
      <w:r w:rsidR="003A3AF5" w:rsidRPr="004B2E92">
        <w:rPr>
          <w:rFonts w:ascii="Times New Roman" w:eastAsia="Times New Roman" w:hAnsi="Times New Roman" w:cs="Times New Roman"/>
          <w:sz w:val="28"/>
        </w:rPr>
        <w:t xml:space="preserve"> в сумі 400,0 </w:t>
      </w:r>
      <w:proofErr w:type="spellStart"/>
      <w:r w:rsidR="003A3AF5" w:rsidRPr="004B2E92">
        <w:rPr>
          <w:rFonts w:ascii="Times New Roman" w:eastAsia="Times New Roman" w:hAnsi="Times New Roman" w:cs="Times New Roman"/>
          <w:sz w:val="28"/>
        </w:rPr>
        <w:t>тис.грн</w:t>
      </w:r>
      <w:proofErr w:type="spellEnd"/>
      <w:r w:rsidR="003A3AF5" w:rsidRPr="004B2E92">
        <w:rPr>
          <w:rFonts w:ascii="Times New Roman" w:eastAsia="Times New Roman" w:hAnsi="Times New Roman" w:cs="Times New Roman"/>
          <w:sz w:val="28"/>
        </w:rPr>
        <w:t>.</w:t>
      </w:r>
      <w:r w:rsidRPr="004B2E92">
        <w:rPr>
          <w:rFonts w:ascii="Times New Roman" w:eastAsia="Times New Roman" w:hAnsi="Times New Roman" w:cs="Times New Roman"/>
          <w:sz w:val="28"/>
        </w:rPr>
        <w:t xml:space="preserve">, виділені </w:t>
      </w:r>
      <w:r w:rsidR="00A524C6" w:rsidRPr="004B2E92">
        <w:rPr>
          <w:rFonts w:ascii="Times New Roman" w:eastAsia="Times New Roman" w:hAnsi="Times New Roman" w:cs="Times New Roman"/>
          <w:sz w:val="28"/>
        </w:rPr>
        <w:t xml:space="preserve">з бюджету нашої громади </w:t>
      </w:r>
      <w:r w:rsidRPr="004B2E92">
        <w:rPr>
          <w:rFonts w:ascii="Times New Roman" w:eastAsia="Times New Roman" w:hAnsi="Times New Roman" w:cs="Times New Roman"/>
          <w:sz w:val="28"/>
        </w:rPr>
        <w:t xml:space="preserve">у 2022 році </w:t>
      </w:r>
      <w:r w:rsidR="003A3AF5" w:rsidRPr="004B2E92">
        <w:rPr>
          <w:rFonts w:ascii="Times New Roman" w:eastAsia="Times New Roman" w:hAnsi="Times New Roman" w:cs="Times New Roman"/>
          <w:sz w:val="28"/>
        </w:rPr>
        <w:t xml:space="preserve">на ремонт </w:t>
      </w:r>
      <w:r w:rsidR="00A524C6" w:rsidRPr="004B2E92">
        <w:rPr>
          <w:rStyle w:val="2"/>
          <w:rFonts w:eastAsia="Microsoft Sans Serif"/>
          <w:color w:val="auto"/>
        </w:rPr>
        <w:t>автомобільної дороги загального користування місцевого значення</w:t>
      </w:r>
      <w:r w:rsidR="00BB4803" w:rsidRPr="004B2E92">
        <w:rPr>
          <w:rStyle w:val="2"/>
          <w:rFonts w:eastAsia="Microsoft Sans Serif"/>
          <w:color w:val="auto"/>
        </w:rPr>
        <w:t>.</w:t>
      </w:r>
      <w:r w:rsidRPr="004B2E92">
        <w:rPr>
          <w:rFonts w:ascii="Times New Roman" w:eastAsia="Times New Roman" w:hAnsi="Times New Roman" w:cs="Times New Roman"/>
          <w:sz w:val="28"/>
        </w:rPr>
        <w:t xml:space="preserve"> </w:t>
      </w:r>
    </w:p>
    <w:p w:rsidR="00B12A6E" w:rsidRPr="004B2E92" w:rsidRDefault="007A62B4"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Транспортний податок</w:t>
      </w:r>
      <w:r w:rsidRPr="004B2E92">
        <w:rPr>
          <w:rFonts w:ascii="Times New Roman" w:eastAsia="Times New Roman" w:hAnsi="Times New Roman" w:cs="Times New Roman"/>
          <w:sz w:val="28"/>
        </w:rPr>
        <w:t xml:space="preserve"> надійшов в сумі </w:t>
      </w:r>
      <w:r w:rsidR="00A77D8B" w:rsidRPr="004B2E92">
        <w:rPr>
          <w:rFonts w:ascii="Times New Roman" w:eastAsia="Times New Roman" w:hAnsi="Times New Roman" w:cs="Times New Roman"/>
          <w:b/>
          <w:sz w:val="28"/>
        </w:rPr>
        <w:t>152,6</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або на </w:t>
      </w:r>
      <w:r w:rsidR="006C3C55" w:rsidRPr="004B2E92">
        <w:rPr>
          <w:rFonts w:ascii="Times New Roman" w:eastAsia="Times New Roman" w:hAnsi="Times New Roman" w:cs="Times New Roman"/>
          <w:sz w:val="28"/>
        </w:rPr>
        <w:t>1</w:t>
      </w:r>
      <w:r w:rsidR="00A77D8B" w:rsidRPr="004B2E92">
        <w:rPr>
          <w:rFonts w:ascii="Times New Roman" w:eastAsia="Times New Roman" w:hAnsi="Times New Roman" w:cs="Times New Roman"/>
          <w:sz w:val="28"/>
        </w:rPr>
        <w:t>90,8</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плану та </w:t>
      </w:r>
      <w:r w:rsidRPr="004B2E92">
        <w:rPr>
          <w:rFonts w:ascii="Times New Roman" w:eastAsia="Times New Roman" w:hAnsi="Times New Roman" w:cs="Times New Roman"/>
          <w:b/>
          <w:sz w:val="28"/>
        </w:rPr>
        <w:t>з</w:t>
      </w:r>
      <w:r w:rsidR="00F40C22" w:rsidRPr="004B2E92">
        <w:rPr>
          <w:rFonts w:ascii="Times New Roman" w:eastAsia="Times New Roman" w:hAnsi="Times New Roman" w:cs="Times New Roman"/>
          <w:b/>
          <w:sz w:val="28"/>
        </w:rPr>
        <w:t xml:space="preserve">більшився </w:t>
      </w:r>
      <w:r w:rsidRPr="004B2E92">
        <w:rPr>
          <w:rFonts w:ascii="Times New Roman" w:eastAsia="Times New Roman" w:hAnsi="Times New Roman" w:cs="Times New Roman"/>
          <w:sz w:val="28"/>
        </w:rPr>
        <w:t>до попереднього року</w:t>
      </w:r>
      <w:r w:rsidR="006C3C55" w:rsidRPr="004B2E92">
        <w:rPr>
          <w:rFonts w:ascii="Times New Roman" w:eastAsia="Times New Roman" w:hAnsi="Times New Roman" w:cs="Times New Roman"/>
          <w:sz w:val="28"/>
        </w:rPr>
        <w:t xml:space="preserve"> на </w:t>
      </w:r>
      <w:r w:rsidR="00A77D8B" w:rsidRPr="004B2E92">
        <w:rPr>
          <w:rFonts w:ascii="Times New Roman" w:eastAsia="Times New Roman" w:hAnsi="Times New Roman" w:cs="Times New Roman"/>
          <w:sz w:val="28"/>
        </w:rPr>
        <w:t>39,6</w:t>
      </w:r>
      <w:r w:rsidR="006C3C55" w:rsidRPr="004B2E92">
        <w:rPr>
          <w:rFonts w:ascii="Times New Roman" w:eastAsia="Times New Roman" w:hAnsi="Times New Roman" w:cs="Times New Roman"/>
          <w:sz w:val="28"/>
        </w:rPr>
        <w:t xml:space="preserve"> відсотка або на</w:t>
      </w:r>
      <w:r w:rsidR="00225FDF" w:rsidRPr="004B2E92">
        <w:rPr>
          <w:rFonts w:ascii="Times New Roman" w:eastAsia="Times New Roman" w:hAnsi="Times New Roman" w:cs="Times New Roman"/>
          <w:sz w:val="28"/>
        </w:rPr>
        <w:t xml:space="preserve"> 4</w:t>
      </w:r>
      <w:r w:rsidR="00A77D8B" w:rsidRPr="004B2E92">
        <w:rPr>
          <w:rFonts w:ascii="Times New Roman" w:eastAsia="Times New Roman" w:hAnsi="Times New Roman" w:cs="Times New Roman"/>
          <w:sz w:val="28"/>
        </w:rPr>
        <w:t>4,1</w:t>
      </w:r>
      <w:r w:rsidR="006C3C55" w:rsidRPr="004B2E92">
        <w:rPr>
          <w:rFonts w:ascii="Times New Roman" w:eastAsia="Times New Roman" w:hAnsi="Times New Roman" w:cs="Times New Roman"/>
          <w:sz w:val="28"/>
        </w:rPr>
        <w:t xml:space="preserve"> </w:t>
      </w:r>
      <w:proofErr w:type="spellStart"/>
      <w:r w:rsidR="006C3C55" w:rsidRPr="004B2E92">
        <w:rPr>
          <w:rFonts w:ascii="Times New Roman" w:eastAsia="Times New Roman" w:hAnsi="Times New Roman" w:cs="Times New Roman"/>
          <w:sz w:val="28"/>
        </w:rPr>
        <w:t>тис.грн</w:t>
      </w:r>
      <w:proofErr w:type="spellEnd"/>
      <w:r w:rsidR="006C3C55" w:rsidRPr="004B2E92">
        <w:rPr>
          <w:rFonts w:ascii="Times New Roman" w:eastAsia="Times New Roman" w:hAnsi="Times New Roman" w:cs="Times New Roman"/>
          <w:sz w:val="28"/>
        </w:rPr>
        <w:t>.</w:t>
      </w:r>
      <w:r w:rsidRPr="004B2E92">
        <w:rPr>
          <w:rFonts w:ascii="Times New Roman" w:eastAsia="Times New Roman" w:hAnsi="Times New Roman" w:cs="Times New Roman"/>
          <w:sz w:val="28"/>
        </w:rPr>
        <w:t xml:space="preserve"> </w:t>
      </w:r>
    </w:p>
    <w:p w:rsidR="006C3C55" w:rsidRPr="004B2E92" w:rsidRDefault="007A62B4"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Державного мита</w:t>
      </w:r>
      <w:r w:rsidRPr="004B2E92">
        <w:rPr>
          <w:rFonts w:ascii="Times New Roman" w:eastAsia="Times New Roman" w:hAnsi="Times New Roman" w:cs="Times New Roman"/>
          <w:sz w:val="28"/>
        </w:rPr>
        <w:t xml:space="preserve"> сплачен</w:t>
      </w:r>
      <w:r w:rsidR="000D123B" w:rsidRPr="004B2E92">
        <w:rPr>
          <w:rFonts w:ascii="Times New Roman" w:eastAsia="Times New Roman" w:hAnsi="Times New Roman" w:cs="Times New Roman"/>
          <w:sz w:val="28"/>
        </w:rPr>
        <w:t>о до міс</w:t>
      </w:r>
      <w:r w:rsidR="006C3C55" w:rsidRPr="004B2E92">
        <w:rPr>
          <w:rFonts w:ascii="Times New Roman" w:eastAsia="Times New Roman" w:hAnsi="Times New Roman" w:cs="Times New Roman"/>
          <w:sz w:val="28"/>
        </w:rPr>
        <w:t xml:space="preserve">цевого </w:t>
      </w:r>
      <w:r w:rsidR="000D123B" w:rsidRPr="004B2E92">
        <w:rPr>
          <w:rFonts w:ascii="Times New Roman" w:eastAsia="Times New Roman" w:hAnsi="Times New Roman" w:cs="Times New Roman"/>
          <w:sz w:val="28"/>
        </w:rPr>
        <w:t xml:space="preserve">бюджету в сумі </w:t>
      </w:r>
      <w:r w:rsidR="00A77D8B" w:rsidRPr="004B2E92">
        <w:rPr>
          <w:rFonts w:ascii="Times New Roman" w:eastAsia="Times New Roman" w:hAnsi="Times New Roman" w:cs="Times New Roman"/>
          <w:sz w:val="28"/>
        </w:rPr>
        <w:t>3</w:t>
      </w:r>
      <w:r w:rsidR="00225FDF" w:rsidRPr="004B2E92">
        <w:rPr>
          <w:rFonts w:ascii="Times New Roman" w:eastAsia="Times New Roman" w:hAnsi="Times New Roman" w:cs="Times New Roman"/>
          <w:sz w:val="28"/>
        </w:rPr>
        <w:t>6</w:t>
      </w:r>
      <w:r w:rsidR="006C3C55" w:rsidRPr="004B2E92">
        <w:rPr>
          <w:rFonts w:ascii="Times New Roman" w:eastAsia="Times New Roman" w:hAnsi="Times New Roman" w:cs="Times New Roman"/>
          <w:sz w:val="28"/>
        </w:rPr>
        <w:t>,</w:t>
      </w:r>
      <w:r w:rsidR="00A77D8B" w:rsidRPr="004B2E92">
        <w:rPr>
          <w:rFonts w:ascii="Times New Roman" w:eastAsia="Times New Roman" w:hAnsi="Times New Roman" w:cs="Times New Roman"/>
          <w:sz w:val="28"/>
        </w:rPr>
        <w:t>7</w:t>
      </w:r>
      <w:r w:rsidR="006C3C55" w:rsidRPr="004B2E92">
        <w:rPr>
          <w:rFonts w:ascii="Times New Roman" w:eastAsia="Times New Roman" w:hAnsi="Times New Roman" w:cs="Times New Roman"/>
          <w:sz w:val="28"/>
        </w:rPr>
        <w:t xml:space="preserve"> </w:t>
      </w:r>
      <w:proofErr w:type="spellStart"/>
      <w:r w:rsidR="006C3C55" w:rsidRPr="004B2E92">
        <w:rPr>
          <w:rFonts w:ascii="Times New Roman" w:eastAsia="Times New Roman" w:hAnsi="Times New Roman" w:cs="Times New Roman"/>
          <w:sz w:val="28"/>
        </w:rPr>
        <w:t>тис.грн</w:t>
      </w:r>
      <w:proofErr w:type="spellEnd"/>
      <w:r w:rsidR="006C3C55" w:rsidRPr="004B2E92">
        <w:rPr>
          <w:rFonts w:ascii="Times New Roman" w:eastAsia="Times New Roman" w:hAnsi="Times New Roman" w:cs="Times New Roman"/>
          <w:sz w:val="28"/>
        </w:rPr>
        <w:t>.</w:t>
      </w:r>
      <w:r w:rsidR="000D123B" w:rsidRPr="004B2E92">
        <w:rPr>
          <w:rFonts w:ascii="Times New Roman" w:eastAsia="Times New Roman" w:hAnsi="Times New Roman" w:cs="Times New Roman"/>
          <w:sz w:val="28"/>
        </w:rPr>
        <w:t xml:space="preserve">, а це </w:t>
      </w:r>
      <w:r w:rsidR="00A77D8B" w:rsidRPr="004B2E92">
        <w:rPr>
          <w:rFonts w:ascii="Times New Roman" w:eastAsia="Times New Roman" w:hAnsi="Times New Roman" w:cs="Times New Roman"/>
          <w:sz w:val="28"/>
        </w:rPr>
        <w:t>менше</w:t>
      </w:r>
      <w:r w:rsidRPr="004B2E92">
        <w:rPr>
          <w:rFonts w:ascii="Times New Roman" w:eastAsia="Times New Roman" w:hAnsi="Times New Roman" w:cs="Times New Roman"/>
          <w:sz w:val="28"/>
        </w:rPr>
        <w:t xml:space="preserve"> як за аналогічний період  </w:t>
      </w:r>
      <w:r w:rsidR="007F4079" w:rsidRPr="004B2E92">
        <w:rPr>
          <w:rFonts w:ascii="Times New Roman" w:eastAsia="Times New Roman" w:hAnsi="Times New Roman" w:cs="Times New Roman"/>
          <w:sz w:val="28"/>
        </w:rPr>
        <w:t>2024</w:t>
      </w:r>
      <w:r w:rsidR="006C3C55" w:rsidRPr="004B2E92">
        <w:rPr>
          <w:rFonts w:ascii="Times New Roman" w:eastAsia="Times New Roman" w:hAnsi="Times New Roman" w:cs="Times New Roman"/>
          <w:sz w:val="28"/>
        </w:rPr>
        <w:t xml:space="preserve"> року</w:t>
      </w:r>
      <w:r w:rsidR="00A77D8B" w:rsidRPr="004B2E92">
        <w:rPr>
          <w:rFonts w:ascii="Times New Roman" w:eastAsia="Times New Roman" w:hAnsi="Times New Roman" w:cs="Times New Roman"/>
          <w:sz w:val="28"/>
        </w:rPr>
        <w:t xml:space="preserve"> на 18,8 відсотка, або на 8,5</w:t>
      </w:r>
      <w:r w:rsidR="006C3C55" w:rsidRPr="004B2E92">
        <w:rPr>
          <w:rFonts w:ascii="Times New Roman" w:eastAsia="Times New Roman" w:hAnsi="Times New Roman" w:cs="Times New Roman"/>
          <w:sz w:val="28"/>
        </w:rPr>
        <w:t xml:space="preserve"> </w:t>
      </w:r>
      <w:proofErr w:type="spellStart"/>
      <w:r w:rsidR="006C3C55" w:rsidRPr="004B2E92">
        <w:rPr>
          <w:rFonts w:ascii="Times New Roman" w:eastAsia="Times New Roman" w:hAnsi="Times New Roman" w:cs="Times New Roman"/>
          <w:sz w:val="28"/>
        </w:rPr>
        <w:t>тис.грн</w:t>
      </w:r>
      <w:proofErr w:type="spellEnd"/>
      <w:r w:rsidR="006C3C55" w:rsidRPr="004B2E92">
        <w:rPr>
          <w:rFonts w:ascii="Times New Roman" w:eastAsia="Times New Roman" w:hAnsi="Times New Roman" w:cs="Times New Roman"/>
          <w:sz w:val="28"/>
        </w:rPr>
        <w:t>.</w:t>
      </w:r>
    </w:p>
    <w:p w:rsidR="00B12A6E" w:rsidRPr="004B2E92" w:rsidRDefault="006C3C55"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За оренду водних об</w:t>
      </w:r>
      <w:r w:rsidR="00A77D8B" w:rsidRPr="004B2E92">
        <w:rPr>
          <w:rFonts w:ascii="Times New Roman" w:eastAsia="Times New Roman" w:hAnsi="Times New Roman" w:cs="Times New Roman"/>
          <w:sz w:val="28"/>
        </w:rPr>
        <w:t>’єктів надійшла плата в сумі 15,0</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w:t>
      </w:r>
      <w:r w:rsidR="00F547B8" w:rsidRPr="004B2E92">
        <w:rPr>
          <w:rFonts w:ascii="Times New Roman" w:eastAsia="Times New Roman" w:hAnsi="Times New Roman" w:cs="Times New Roman"/>
          <w:sz w:val="28"/>
        </w:rPr>
        <w:t xml:space="preserve">, адміністративні штрафи та </w:t>
      </w:r>
      <w:r w:rsidR="00A77D8B" w:rsidRPr="004B2E92">
        <w:rPr>
          <w:rFonts w:ascii="Times New Roman" w:eastAsia="Times New Roman" w:hAnsi="Times New Roman" w:cs="Times New Roman"/>
          <w:sz w:val="28"/>
        </w:rPr>
        <w:t>інші санкції надійшли в сумі 30</w:t>
      </w:r>
      <w:r w:rsidR="00156B7D" w:rsidRPr="004B2E92">
        <w:rPr>
          <w:rFonts w:ascii="Times New Roman" w:eastAsia="Times New Roman" w:hAnsi="Times New Roman" w:cs="Times New Roman"/>
          <w:sz w:val="28"/>
        </w:rPr>
        <w:t>,0</w:t>
      </w:r>
      <w:r w:rsidR="00F547B8" w:rsidRPr="004B2E92">
        <w:rPr>
          <w:rFonts w:ascii="Times New Roman" w:eastAsia="Times New Roman" w:hAnsi="Times New Roman" w:cs="Times New Roman"/>
          <w:sz w:val="28"/>
        </w:rPr>
        <w:t xml:space="preserve"> </w:t>
      </w:r>
      <w:proofErr w:type="spellStart"/>
      <w:r w:rsidR="00F547B8" w:rsidRPr="004B2E92">
        <w:rPr>
          <w:rFonts w:ascii="Times New Roman" w:eastAsia="Times New Roman" w:hAnsi="Times New Roman" w:cs="Times New Roman"/>
          <w:sz w:val="28"/>
        </w:rPr>
        <w:t>тис.грн</w:t>
      </w:r>
      <w:proofErr w:type="spellEnd"/>
      <w:r w:rsidR="00F547B8" w:rsidRPr="004B2E92">
        <w:rPr>
          <w:rFonts w:ascii="Times New Roman" w:eastAsia="Times New Roman" w:hAnsi="Times New Roman" w:cs="Times New Roman"/>
          <w:sz w:val="28"/>
        </w:rPr>
        <w:t>., частина чистого прибутку від комунальних</w:t>
      </w:r>
      <w:r w:rsidR="000129FA" w:rsidRPr="004B2E92">
        <w:rPr>
          <w:rFonts w:ascii="Times New Roman" w:eastAsia="Times New Roman" w:hAnsi="Times New Roman" w:cs="Times New Roman"/>
          <w:sz w:val="28"/>
        </w:rPr>
        <w:t xml:space="preserve"> підприємств надійшла в сумі 4,7</w:t>
      </w:r>
      <w:r w:rsidR="00F547B8" w:rsidRPr="004B2E92">
        <w:rPr>
          <w:rFonts w:ascii="Times New Roman" w:eastAsia="Times New Roman" w:hAnsi="Times New Roman" w:cs="Times New Roman"/>
          <w:sz w:val="28"/>
        </w:rPr>
        <w:t xml:space="preserve"> </w:t>
      </w:r>
      <w:proofErr w:type="spellStart"/>
      <w:r w:rsidR="00F547B8" w:rsidRPr="004B2E92">
        <w:rPr>
          <w:rFonts w:ascii="Times New Roman" w:eastAsia="Times New Roman" w:hAnsi="Times New Roman" w:cs="Times New Roman"/>
          <w:sz w:val="28"/>
        </w:rPr>
        <w:t>тис.грн</w:t>
      </w:r>
      <w:proofErr w:type="spellEnd"/>
      <w:r w:rsidR="00F547B8" w:rsidRPr="004B2E92">
        <w:rPr>
          <w:rFonts w:ascii="Times New Roman" w:eastAsia="Times New Roman" w:hAnsi="Times New Roman" w:cs="Times New Roman"/>
          <w:sz w:val="28"/>
        </w:rPr>
        <w:t>.</w:t>
      </w:r>
      <w:r w:rsidR="003F142D" w:rsidRPr="004B2E92">
        <w:rPr>
          <w:rFonts w:ascii="Times New Roman" w:eastAsia="Times New Roman" w:hAnsi="Times New Roman" w:cs="Times New Roman"/>
          <w:sz w:val="28"/>
        </w:rPr>
        <w:t xml:space="preserve">( 0,5 </w:t>
      </w:r>
      <w:proofErr w:type="spellStart"/>
      <w:r w:rsidR="003F142D" w:rsidRPr="004B2E92">
        <w:rPr>
          <w:rFonts w:ascii="Times New Roman" w:eastAsia="Times New Roman" w:hAnsi="Times New Roman" w:cs="Times New Roman"/>
          <w:sz w:val="28"/>
        </w:rPr>
        <w:t>тис.грн</w:t>
      </w:r>
      <w:proofErr w:type="spellEnd"/>
      <w:r w:rsidR="003F142D" w:rsidRPr="004B2E92">
        <w:rPr>
          <w:rFonts w:ascii="Times New Roman" w:eastAsia="Times New Roman" w:hAnsi="Times New Roman" w:cs="Times New Roman"/>
          <w:sz w:val="28"/>
        </w:rPr>
        <w:t xml:space="preserve">. від </w:t>
      </w:r>
      <w:proofErr w:type="spellStart"/>
      <w:r w:rsidR="003F142D" w:rsidRPr="004B2E92">
        <w:rPr>
          <w:rFonts w:ascii="Times New Roman" w:eastAsia="Times New Roman" w:hAnsi="Times New Roman" w:cs="Times New Roman"/>
          <w:sz w:val="28"/>
        </w:rPr>
        <w:t>КП</w:t>
      </w:r>
      <w:proofErr w:type="spellEnd"/>
      <w:r w:rsidR="003F142D" w:rsidRPr="004B2E92">
        <w:rPr>
          <w:rFonts w:ascii="Times New Roman" w:eastAsia="Times New Roman" w:hAnsi="Times New Roman" w:cs="Times New Roman"/>
          <w:sz w:val="28"/>
        </w:rPr>
        <w:t xml:space="preserve"> «Телестудія «</w:t>
      </w:r>
      <w:proofErr w:type="spellStart"/>
      <w:r w:rsidR="003F142D" w:rsidRPr="004B2E92">
        <w:rPr>
          <w:rFonts w:ascii="Times New Roman" w:eastAsia="Times New Roman" w:hAnsi="Times New Roman" w:cs="Times New Roman"/>
          <w:sz w:val="28"/>
        </w:rPr>
        <w:t>Радехів</w:t>
      </w:r>
      <w:proofErr w:type="spellEnd"/>
      <w:r w:rsidR="003F142D" w:rsidRPr="004B2E92">
        <w:rPr>
          <w:rFonts w:ascii="Times New Roman" w:eastAsia="Times New Roman" w:hAnsi="Times New Roman" w:cs="Times New Roman"/>
          <w:sz w:val="28"/>
        </w:rPr>
        <w:t xml:space="preserve">», 3,2 </w:t>
      </w:r>
      <w:proofErr w:type="spellStart"/>
      <w:r w:rsidR="003F142D" w:rsidRPr="004B2E92">
        <w:rPr>
          <w:rFonts w:ascii="Times New Roman" w:eastAsia="Times New Roman" w:hAnsi="Times New Roman" w:cs="Times New Roman"/>
          <w:sz w:val="28"/>
        </w:rPr>
        <w:t>тис.грн</w:t>
      </w:r>
      <w:proofErr w:type="spellEnd"/>
      <w:r w:rsidR="003F142D" w:rsidRPr="004B2E92">
        <w:rPr>
          <w:rFonts w:ascii="Times New Roman" w:eastAsia="Times New Roman" w:hAnsi="Times New Roman" w:cs="Times New Roman"/>
          <w:sz w:val="28"/>
        </w:rPr>
        <w:t xml:space="preserve">. – від </w:t>
      </w:r>
      <w:proofErr w:type="spellStart"/>
      <w:r w:rsidR="003F142D" w:rsidRPr="004B2E92">
        <w:rPr>
          <w:rFonts w:ascii="Times New Roman" w:eastAsia="Times New Roman" w:hAnsi="Times New Roman" w:cs="Times New Roman"/>
          <w:sz w:val="28"/>
        </w:rPr>
        <w:t>Павлівського</w:t>
      </w:r>
      <w:proofErr w:type="spellEnd"/>
      <w:r w:rsidR="003F142D" w:rsidRPr="004B2E92">
        <w:rPr>
          <w:rFonts w:ascii="Times New Roman" w:eastAsia="Times New Roman" w:hAnsi="Times New Roman" w:cs="Times New Roman"/>
          <w:sz w:val="28"/>
        </w:rPr>
        <w:t xml:space="preserve"> </w:t>
      </w:r>
      <w:proofErr w:type="spellStart"/>
      <w:r w:rsidR="003F142D" w:rsidRPr="004B2E92">
        <w:rPr>
          <w:rFonts w:ascii="Times New Roman" w:eastAsia="Times New Roman" w:hAnsi="Times New Roman" w:cs="Times New Roman"/>
          <w:sz w:val="28"/>
        </w:rPr>
        <w:t>КП</w:t>
      </w:r>
      <w:proofErr w:type="spellEnd"/>
      <w:r w:rsidR="003F142D" w:rsidRPr="004B2E92">
        <w:rPr>
          <w:rFonts w:ascii="Times New Roman" w:eastAsia="Times New Roman" w:hAnsi="Times New Roman" w:cs="Times New Roman"/>
          <w:sz w:val="28"/>
        </w:rPr>
        <w:t xml:space="preserve"> та 1,0 </w:t>
      </w:r>
      <w:proofErr w:type="spellStart"/>
      <w:r w:rsidR="003F142D" w:rsidRPr="004B2E92">
        <w:rPr>
          <w:rFonts w:ascii="Times New Roman" w:eastAsia="Times New Roman" w:hAnsi="Times New Roman" w:cs="Times New Roman"/>
          <w:sz w:val="28"/>
        </w:rPr>
        <w:t>тис.грн</w:t>
      </w:r>
      <w:proofErr w:type="spellEnd"/>
      <w:r w:rsidR="003F142D" w:rsidRPr="004B2E92">
        <w:rPr>
          <w:rFonts w:ascii="Times New Roman" w:eastAsia="Times New Roman" w:hAnsi="Times New Roman" w:cs="Times New Roman"/>
          <w:sz w:val="28"/>
        </w:rPr>
        <w:t xml:space="preserve">. – від </w:t>
      </w:r>
      <w:proofErr w:type="spellStart"/>
      <w:r w:rsidR="003F142D" w:rsidRPr="004B2E92">
        <w:rPr>
          <w:rFonts w:ascii="Times New Roman" w:eastAsia="Times New Roman" w:hAnsi="Times New Roman" w:cs="Times New Roman"/>
          <w:sz w:val="28"/>
        </w:rPr>
        <w:t>КП»Радехівське</w:t>
      </w:r>
      <w:proofErr w:type="spellEnd"/>
      <w:r w:rsidR="003F142D" w:rsidRPr="004B2E92">
        <w:rPr>
          <w:rFonts w:ascii="Times New Roman" w:eastAsia="Times New Roman" w:hAnsi="Times New Roman" w:cs="Times New Roman"/>
          <w:sz w:val="28"/>
        </w:rPr>
        <w:t xml:space="preserve"> ВКГ»)</w:t>
      </w:r>
      <w:r w:rsidR="000129FA" w:rsidRPr="004B2E92">
        <w:rPr>
          <w:rFonts w:ascii="Times New Roman" w:eastAsia="Times New Roman" w:hAnsi="Times New Roman" w:cs="Times New Roman"/>
          <w:sz w:val="28"/>
        </w:rPr>
        <w:t xml:space="preserve">, податок на прибуток від комунальних підприємств – 8,1 </w:t>
      </w:r>
      <w:proofErr w:type="spellStart"/>
      <w:r w:rsidR="000129FA" w:rsidRPr="004B2E92">
        <w:rPr>
          <w:rFonts w:ascii="Times New Roman" w:eastAsia="Times New Roman" w:hAnsi="Times New Roman" w:cs="Times New Roman"/>
          <w:sz w:val="28"/>
        </w:rPr>
        <w:t>тис.грн</w:t>
      </w:r>
      <w:proofErr w:type="spellEnd"/>
      <w:r w:rsidR="002F2493" w:rsidRPr="004B2E92">
        <w:rPr>
          <w:rFonts w:ascii="Times New Roman" w:eastAsia="Times New Roman" w:hAnsi="Times New Roman" w:cs="Times New Roman"/>
          <w:sz w:val="28"/>
        </w:rPr>
        <w:t xml:space="preserve"> (</w:t>
      </w:r>
      <w:r w:rsidR="00156B7D" w:rsidRPr="004B2E92">
        <w:rPr>
          <w:rFonts w:ascii="Times New Roman" w:eastAsia="Times New Roman" w:hAnsi="Times New Roman" w:cs="Times New Roman"/>
          <w:sz w:val="28"/>
        </w:rPr>
        <w:t xml:space="preserve">7,0 </w:t>
      </w:r>
      <w:proofErr w:type="spellStart"/>
      <w:r w:rsidR="00156B7D" w:rsidRPr="004B2E92">
        <w:rPr>
          <w:rFonts w:ascii="Times New Roman" w:eastAsia="Times New Roman" w:hAnsi="Times New Roman" w:cs="Times New Roman"/>
          <w:sz w:val="28"/>
        </w:rPr>
        <w:t>тис.грн</w:t>
      </w:r>
      <w:proofErr w:type="spellEnd"/>
      <w:r w:rsidR="00156B7D" w:rsidRPr="004B2E92">
        <w:rPr>
          <w:rFonts w:ascii="Times New Roman" w:eastAsia="Times New Roman" w:hAnsi="Times New Roman" w:cs="Times New Roman"/>
          <w:sz w:val="28"/>
        </w:rPr>
        <w:t xml:space="preserve">. - </w:t>
      </w:r>
      <w:r w:rsidR="002F2493" w:rsidRPr="004B2E92">
        <w:rPr>
          <w:rFonts w:ascii="Times New Roman" w:eastAsia="Times New Roman" w:hAnsi="Times New Roman" w:cs="Times New Roman"/>
          <w:sz w:val="28"/>
        </w:rPr>
        <w:t xml:space="preserve">від </w:t>
      </w:r>
      <w:proofErr w:type="spellStart"/>
      <w:r w:rsidR="002F2493" w:rsidRPr="004B2E92">
        <w:rPr>
          <w:rFonts w:ascii="Times New Roman" w:eastAsia="Times New Roman" w:hAnsi="Times New Roman" w:cs="Times New Roman"/>
          <w:sz w:val="28"/>
        </w:rPr>
        <w:t>Павлівськ</w:t>
      </w:r>
      <w:r w:rsidR="003F142D" w:rsidRPr="004B2E92">
        <w:rPr>
          <w:rFonts w:ascii="Times New Roman" w:eastAsia="Times New Roman" w:hAnsi="Times New Roman" w:cs="Times New Roman"/>
          <w:sz w:val="28"/>
        </w:rPr>
        <w:t>ого</w:t>
      </w:r>
      <w:proofErr w:type="spellEnd"/>
      <w:r w:rsidR="00156B7D" w:rsidRPr="004B2E92">
        <w:t xml:space="preserve"> </w:t>
      </w:r>
      <w:proofErr w:type="spellStart"/>
      <w:r w:rsidR="003F142D" w:rsidRPr="004B2E92">
        <w:rPr>
          <w:rFonts w:ascii="Times New Roman" w:eastAsia="Times New Roman" w:hAnsi="Times New Roman" w:cs="Times New Roman"/>
          <w:sz w:val="28"/>
        </w:rPr>
        <w:t>КП</w:t>
      </w:r>
      <w:proofErr w:type="spellEnd"/>
      <w:r w:rsidR="003F142D" w:rsidRPr="004B2E92">
        <w:rPr>
          <w:rFonts w:ascii="Times New Roman" w:hAnsi="Times New Roman" w:cs="Times New Roman"/>
          <w:sz w:val="28"/>
          <w:szCs w:val="28"/>
        </w:rPr>
        <w:t xml:space="preserve"> </w:t>
      </w:r>
      <w:r w:rsidR="00156B7D" w:rsidRPr="004B2E92">
        <w:rPr>
          <w:rFonts w:ascii="Times New Roman" w:hAnsi="Times New Roman" w:cs="Times New Roman"/>
          <w:sz w:val="28"/>
          <w:szCs w:val="28"/>
        </w:rPr>
        <w:t xml:space="preserve">та 1,1 </w:t>
      </w:r>
      <w:proofErr w:type="spellStart"/>
      <w:r w:rsidR="00156B7D" w:rsidRPr="004B2E92">
        <w:rPr>
          <w:rFonts w:ascii="Times New Roman" w:hAnsi="Times New Roman" w:cs="Times New Roman"/>
          <w:sz w:val="28"/>
          <w:szCs w:val="28"/>
        </w:rPr>
        <w:t>тис.грн</w:t>
      </w:r>
      <w:proofErr w:type="spellEnd"/>
      <w:r w:rsidR="00156B7D" w:rsidRPr="004B2E92">
        <w:rPr>
          <w:rFonts w:ascii="Times New Roman" w:hAnsi="Times New Roman" w:cs="Times New Roman"/>
          <w:sz w:val="28"/>
          <w:szCs w:val="28"/>
        </w:rPr>
        <w:t>. від</w:t>
      </w:r>
      <w:r w:rsidR="00156B7D" w:rsidRPr="004B2E92">
        <w:t xml:space="preserve"> </w:t>
      </w:r>
      <w:proofErr w:type="spellStart"/>
      <w:r w:rsidR="00156B7D" w:rsidRPr="004B2E92">
        <w:rPr>
          <w:rFonts w:ascii="Times New Roman" w:eastAsia="Times New Roman" w:hAnsi="Times New Roman" w:cs="Times New Roman"/>
          <w:sz w:val="28"/>
        </w:rPr>
        <w:t>КП</w:t>
      </w:r>
      <w:proofErr w:type="spellEnd"/>
      <w:r w:rsidR="00156B7D" w:rsidRPr="004B2E92">
        <w:rPr>
          <w:rFonts w:ascii="Times New Roman" w:eastAsia="Times New Roman" w:hAnsi="Times New Roman" w:cs="Times New Roman"/>
          <w:sz w:val="28"/>
        </w:rPr>
        <w:t xml:space="preserve"> "Телестудія "</w:t>
      </w:r>
      <w:proofErr w:type="spellStart"/>
      <w:r w:rsidR="00156B7D" w:rsidRPr="004B2E92">
        <w:rPr>
          <w:rFonts w:ascii="Times New Roman" w:eastAsia="Times New Roman" w:hAnsi="Times New Roman" w:cs="Times New Roman"/>
          <w:sz w:val="28"/>
        </w:rPr>
        <w:t>Радехів</w:t>
      </w:r>
      <w:proofErr w:type="spellEnd"/>
      <w:r w:rsidR="00156B7D" w:rsidRPr="004B2E92">
        <w:rPr>
          <w:rFonts w:ascii="Times New Roman" w:eastAsia="Times New Roman" w:hAnsi="Times New Roman" w:cs="Times New Roman"/>
          <w:sz w:val="28"/>
        </w:rPr>
        <w:t>"</w:t>
      </w:r>
      <w:r w:rsidR="002F2493" w:rsidRPr="004B2E92">
        <w:rPr>
          <w:rFonts w:ascii="Times New Roman" w:eastAsia="Times New Roman" w:hAnsi="Times New Roman" w:cs="Times New Roman"/>
          <w:sz w:val="28"/>
        </w:rPr>
        <w:t>)</w:t>
      </w:r>
      <w:r w:rsidR="00F547B8" w:rsidRPr="004B2E92">
        <w:rPr>
          <w:rFonts w:ascii="Times New Roman" w:eastAsia="Times New Roman" w:hAnsi="Times New Roman" w:cs="Times New Roman"/>
          <w:sz w:val="28"/>
        </w:rPr>
        <w:t>, туристичний збір надійшов в сумі</w:t>
      </w:r>
      <w:r w:rsidR="00156B7D" w:rsidRPr="004B2E92">
        <w:rPr>
          <w:rFonts w:ascii="Times New Roman" w:eastAsia="Times New Roman" w:hAnsi="Times New Roman" w:cs="Times New Roman"/>
          <w:sz w:val="28"/>
        </w:rPr>
        <w:t xml:space="preserve"> </w:t>
      </w:r>
      <w:r w:rsidR="000129FA" w:rsidRPr="004B2E92">
        <w:rPr>
          <w:rFonts w:ascii="Times New Roman" w:eastAsia="Times New Roman" w:hAnsi="Times New Roman" w:cs="Times New Roman"/>
          <w:sz w:val="28"/>
        </w:rPr>
        <w:t>29,4</w:t>
      </w:r>
      <w:r w:rsidR="00F547B8" w:rsidRPr="004B2E92">
        <w:rPr>
          <w:rFonts w:ascii="Times New Roman" w:eastAsia="Times New Roman" w:hAnsi="Times New Roman" w:cs="Times New Roman"/>
          <w:sz w:val="28"/>
        </w:rPr>
        <w:t xml:space="preserve"> </w:t>
      </w:r>
      <w:proofErr w:type="spellStart"/>
      <w:r w:rsidR="00F547B8" w:rsidRPr="004B2E92">
        <w:rPr>
          <w:rFonts w:ascii="Times New Roman" w:eastAsia="Times New Roman" w:hAnsi="Times New Roman" w:cs="Times New Roman"/>
          <w:sz w:val="28"/>
        </w:rPr>
        <w:t>тис.грн</w:t>
      </w:r>
      <w:proofErr w:type="spellEnd"/>
      <w:r w:rsidR="00F547B8" w:rsidRPr="004B2E92">
        <w:rPr>
          <w:rFonts w:ascii="Times New Roman" w:eastAsia="Times New Roman" w:hAnsi="Times New Roman" w:cs="Times New Roman"/>
          <w:sz w:val="28"/>
        </w:rPr>
        <w:t>.</w:t>
      </w:r>
      <w:r w:rsidRPr="004B2E92">
        <w:rPr>
          <w:rFonts w:ascii="Times New Roman" w:eastAsia="Times New Roman" w:hAnsi="Times New Roman" w:cs="Times New Roman"/>
          <w:sz w:val="28"/>
        </w:rPr>
        <w:t xml:space="preserve"> </w:t>
      </w:r>
      <w:r w:rsidR="007A62B4" w:rsidRPr="004B2E92">
        <w:rPr>
          <w:rFonts w:ascii="Times New Roman" w:eastAsia="Times New Roman" w:hAnsi="Times New Roman" w:cs="Times New Roman"/>
          <w:sz w:val="28"/>
        </w:rPr>
        <w:t xml:space="preserve"> </w:t>
      </w:r>
    </w:p>
    <w:p w:rsidR="00B12A6E" w:rsidRPr="004B2E92" w:rsidRDefault="007A62B4" w:rsidP="00097539">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До спеціального фонду</w:t>
      </w:r>
      <w:r w:rsidRPr="004B2E92">
        <w:rPr>
          <w:rFonts w:ascii="Times New Roman" w:eastAsia="Times New Roman" w:hAnsi="Times New Roman" w:cs="Times New Roman"/>
          <w:sz w:val="28"/>
        </w:rPr>
        <w:t xml:space="preserve"> бюджету </w:t>
      </w:r>
      <w:proofErr w:type="spellStart"/>
      <w:r w:rsidRPr="004B2E92">
        <w:rPr>
          <w:rFonts w:ascii="Times New Roman" w:eastAsia="Times New Roman" w:hAnsi="Times New Roman" w:cs="Times New Roman"/>
          <w:sz w:val="28"/>
        </w:rPr>
        <w:t>Радехівської</w:t>
      </w:r>
      <w:proofErr w:type="spellEnd"/>
      <w:r w:rsidRPr="004B2E92">
        <w:rPr>
          <w:rFonts w:ascii="Times New Roman" w:eastAsia="Times New Roman" w:hAnsi="Times New Roman" w:cs="Times New Roman"/>
          <w:sz w:val="28"/>
        </w:rPr>
        <w:t xml:space="preserve"> міської територіальної громади за січень-</w:t>
      </w:r>
      <w:r w:rsidR="00BA22DA" w:rsidRPr="004B2E92">
        <w:rPr>
          <w:rFonts w:ascii="Times New Roman" w:eastAsia="Times New Roman" w:hAnsi="Times New Roman" w:cs="Times New Roman"/>
          <w:sz w:val="28"/>
        </w:rPr>
        <w:t>червень</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надійшло </w:t>
      </w:r>
      <w:r w:rsidR="000129FA" w:rsidRPr="004B2E92">
        <w:rPr>
          <w:rFonts w:ascii="Times New Roman" w:eastAsia="Times New Roman" w:hAnsi="Times New Roman" w:cs="Times New Roman"/>
          <w:b/>
          <w:sz w:val="28"/>
        </w:rPr>
        <w:t>10</w:t>
      </w:r>
      <w:r w:rsidR="00266F5D">
        <w:rPr>
          <w:rFonts w:ascii="Times New Roman" w:eastAsia="Times New Roman" w:hAnsi="Times New Roman" w:cs="Times New Roman"/>
          <w:b/>
          <w:sz w:val="28"/>
        </w:rPr>
        <w:t> 007,7</w:t>
      </w:r>
      <w:r w:rsidRPr="004B2E92">
        <w:rPr>
          <w:rFonts w:ascii="Times New Roman" w:eastAsia="Times New Roman" w:hAnsi="Times New Roman" w:cs="Times New Roman"/>
          <w:b/>
          <w:sz w:val="28"/>
        </w:rPr>
        <w:t xml:space="preserve"> тис. грн.</w:t>
      </w:r>
      <w:r w:rsidRPr="004B2E92">
        <w:rPr>
          <w:rFonts w:ascii="Times New Roman" w:eastAsia="Times New Roman" w:hAnsi="Times New Roman" w:cs="Times New Roman"/>
          <w:sz w:val="28"/>
        </w:rPr>
        <w:t xml:space="preserve"> податків і платежів, що становить </w:t>
      </w:r>
      <w:r w:rsidR="000129FA" w:rsidRPr="004B2E92">
        <w:rPr>
          <w:rFonts w:ascii="Times New Roman" w:eastAsia="Times New Roman" w:hAnsi="Times New Roman" w:cs="Times New Roman"/>
          <w:sz w:val="28"/>
        </w:rPr>
        <w:t>64,</w:t>
      </w:r>
      <w:r w:rsidR="00266F5D">
        <w:rPr>
          <w:rFonts w:ascii="Times New Roman" w:eastAsia="Times New Roman" w:hAnsi="Times New Roman" w:cs="Times New Roman"/>
          <w:sz w:val="28"/>
        </w:rPr>
        <w:t>1</w:t>
      </w:r>
      <w:r w:rsidRPr="004B2E92">
        <w:rPr>
          <w:rFonts w:ascii="Times New Roman" w:eastAsia="Times New Roman" w:hAnsi="Times New Roman" w:cs="Times New Roman"/>
          <w:sz w:val="28"/>
        </w:rPr>
        <w:t xml:space="preserve"> відсотка річних призначень</w:t>
      </w:r>
      <w:r w:rsidR="00BF0016" w:rsidRPr="004B2E92">
        <w:rPr>
          <w:rFonts w:ascii="Times New Roman" w:eastAsia="Times New Roman" w:hAnsi="Times New Roman" w:cs="Times New Roman"/>
          <w:sz w:val="28"/>
        </w:rPr>
        <w:t xml:space="preserve"> (без врахування міжбюджетних трансфертів)</w:t>
      </w:r>
      <w:r w:rsidRPr="004B2E92">
        <w:rPr>
          <w:rFonts w:ascii="Times New Roman" w:eastAsia="Times New Roman" w:hAnsi="Times New Roman" w:cs="Times New Roman"/>
          <w:sz w:val="28"/>
        </w:rPr>
        <w:t xml:space="preserve">. </w:t>
      </w:r>
    </w:p>
    <w:p w:rsidR="00B12A6E" w:rsidRPr="004B2E92"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До фонду охорони навколишнього природного середовища за I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w:t>
      </w:r>
      <w:r w:rsidR="0030440D" w:rsidRPr="004B2E92">
        <w:rPr>
          <w:rFonts w:ascii="Times New Roman" w:eastAsia="Times New Roman" w:hAnsi="Times New Roman" w:cs="Times New Roman"/>
          <w:sz w:val="28"/>
        </w:rPr>
        <w:t>о</w:t>
      </w:r>
      <w:r w:rsidRPr="004B2E92">
        <w:rPr>
          <w:rFonts w:ascii="Times New Roman" w:eastAsia="Times New Roman" w:hAnsi="Times New Roman" w:cs="Times New Roman"/>
          <w:sz w:val="28"/>
        </w:rPr>
        <w:t>к</w:t>
      </w:r>
      <w:r w:rsidR="0030440D" w:rsidRPr="004B2E92">
        <w:rPr>
          <w:rFonts w:ascii="Times New Roman" w:eastAsia="Times New Roman" w:hAnsi="Times New Roman" w:cs="Times New Roman"/>
          <w:sz w:val="28"/>
        </w:rPr>
        <w:t>у</w:t>
      </w:r>
      <w:r w:rsidRPr="004B2E92">
        <w:rPr>
          <w:rFonts w:ascii="Times New Roman" w:eastAsia="Times New Roman" w:hAnsi="Times New Roman" w:cs="Times New Roman"/>
          <w:sz w:val="28"/>
        </w:rPr>
        <w:t xml:space="preserve"> надійшло </w:t>
      </w:r>
      <w:r w:rsidR="00F152C9" w:rsidRPr="004B2E92">
        <w:rPr>
          <w:rFonts w:ascii="Times New Roman" w:eastAsia="Times New Roman" w:hAnsi="Times New Roman" w:cs="Times New Roman"/>
          <w:b/>
          <w:sz w:val="28"/>
        </w:rPr>
        <w:t>1 169,8</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зокрема  </w:t>
      </w:r>
      <w:r w:rsidRPr="004B2E92">
        <w:rPr>
          <w:rFonts w:ascii="Times New Roman" w:eastAsia="Times New Roman" w:hAnsi="Times New Roman" w:cs="Times New Roman"/>
          <w:b/>
          <w:sz w:val="28"/>
        </w:rPr>
        <w:t xml:space="preserve">екологічного  податку </w:t>
      </w:r>
      <w:r w:rsidRPr="004B2E92">
        <w:rPr>
          <w:rFonts w:ascii="Times New Roman" w:eastAsia="Times New Roman" w:hAnsi="Times New Roman" w:cs="Times New Roman"/>
          <w:sz w:val="28"/>
        </w:rPr>
        <w:t xml:space="preserve">в сумі                 </w:t>
      </w:r>
      <w:r w:rsidR="00F152C9" w:rsidRPr="004B2E92">
        <w:rPr>
          <w:rFonts w:ascii="Times New Roman" w:eastAsia="Times New Roman" w:hAnsi="Times New Roman" w:cs="Times New Roman"/>
          <w:b/>
          <w:sz w:val="28"/>
        </w:rPr>
        <w:t>430,1</w:t>
      </w:r>
      <w:r w:rsidRPr="004B2E92">
        <w:rPr>
          <w:rFonts w:ascii="Times New Roman" w:eastAsia="Times New Roman" w:hAnsi="Times New Roman" w:cs="Times New Roman"/>
          <w:b/>
          <w:sz w:val="28"/>
        </w:rPr>
        <w:t xml:space="preserve"> тис. грн</w:t>
      </w:r>
      <w:r w:rsidRPr="004B2E92">
        <w:rPr>
          <w:rFonts w:ascii="Times New Roman" w:eastAsia="Times New Roman" w:hAnsi="Times New Roman" w:cs="Times New Roman"/>
          <w:sz w:val="28"/>
        </w:rPr>
        <w:t xml:space="preserve">., та </w:t>
      </w:r>
      <w:r w:rsidR="00F152C9" w:rsidRPr="004B2E92">
        <w:rPr>
          <w:rFonts w:ascii="Times New Roman" w:eastAsia="Times New Roman" w:hAnsi="Times New Roman" w:cs="Times New Roman"/>
          <w:b/>
          <w:sz w:val="28"/>
        </w:rPr>
        <w:t>739,7</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Надходження </w:t>
      </w:r>
      <w:r w:rsidR="00F152C9" w:rsidRPr="004B2E92">
        <w:rPr>
          <w:rFonts w:ascii="Times New Roman" w:eastAsia="Times New Roman" w:hAnsi="Times New Roman" w:cs="Times New Roman"/>
          <w:sz w:val="28"/>
        </w:rPr>
        <w:t>більші</w:t>
      </w:r>
      <w:r w:rsidRPr="004B2E92">
        <w:rPr>
          <w:rFonts w:ascii="Times New Roman" w:eastAsia="Times New Roman" w:hAnsi="Times New Roman" w:cs="Times New Roman"/>
          <w:sz w:val="28"/>
        </w:rPr>
        <w:t xml:space="preserve">  порівняно з минулим роком на </w:t>
      </w:r>
      <w:r w:rsidR="00F152C9" w:rsidRPr="004B2E92">
        <w:rPr>
          <w:rFonts w:ascii="Times New Roman" w:eastAsia="Times New Roman" w:hAnsi="Times New Roman" w:cs="Times New Roman"/>
          <w:b/>
          <w:sz w:val="28"/>
        </w:rPr>
        <w:t>670,5</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0030440D" w:rsidRPr="004B2E92">
        <w:rPr>
          <w:rFonts w:ascii="Times New Roman" w:eastAsia="Times New Roman" w:hAnsi="Times New Roman" w:cs="Times New Roman"/>
          <w:sz w:val="28"/>
        </w:rPr>
        <w:t>. аб</w:t>
      </w:r>
      <w:r w:rsidRPr="004B2E92">
        <w:rPr>
          <w:rFonts w:ascii="Times New Roman" w:eastAsia="Times New Roman" w:hAnsi="Times New Roman" w:cs="Times New Roman"/>
          <w:sz w:val="28"/>
        </w:rPr>
        <w:t xml:space="preserve">о </w:t>
      </w:r>
      <w:r w:rsidR="00F152C9" w:rsidRPr="004B2E92">
        <w:rPr>
          <w:rFonts w:ascii="Times New Roman" w:eastAsia="Times New Roman" w:hAnsi="Times New Roman" w:cs="Times New Roman"/>
          <w:sz w:val="28"/>
        </w:rPr>
        <w:t xml:space="preserve">більше як в 2 рази. </w:t>
      </w:r>
    </w:p>
    <w:p w:rsidR="00B12A6E" w:rsidRPr="004B2E92"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Власні  надходження  бюджетних  установ </w:t>
      </w:r>
      <w:r w:rsidRPr="004B2E92">
        <w:rPr>
          <w:rFonts w:ascii="Times New Roman" w:eastAsia="Times New Roman" w:hAnsi="Times New Roman" w:cs="Times New Roman"/>
          <w:sz w:val="28"/>
        </w:rPr>
        <w:t xml:space="preserve"> становлять </w:t>
      </w:r>
      <w:r w:rsidR="00B33FB4" w:rsidRPr="004B2E92">
        <w:rPr>
          <w:rFonts w:ascii="Times New Roman" w:eastAsia="Times New Roman" w:hAnsi="Times New Roman" w:cs="Times New Roman"/>
          <w:b/>
          <w:sz w:val="28"/>
        </w:rPr>
        <w:t>4 012,2</w:t>
      </w:r>
      <w:r w:rsidR="00DA7A3D"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 xml:space="preserve">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що на </w:t>
      </w:r>
      <w:r w:rsidR="00B33FB4" w:rsidRPr="004B2E92">
        <w:rPr>
          <w:rFonts w:ascii="Times New Roman" w:eastAsia="Times New Roman" w:hAnsi="Times New Roman" w:cs="Times New Roman"/>
          <w:b/>
          <w:sz w:val="28"/>
        </w:rPr>
        <w:t>716,8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00075CAA" w:rsidRPr="004B2E92">
        <w:rPr>
          <w:rFonts w:ascii="Times New Roman" w:eastAsia="Times New Roman" w:hAnsi="Times New Roman" w:cs="Times New Roman"/>
          <w:sz w:val="28"/>
        </w:rPr>
        <w:t xml:space="preserve">. або </w:t>
      </w:r>
      <w:r w:rsidR="00B33FB4" w:rsidRPr="004B2E92">
        <w:rPr>
          <w:rFonts w:ascii="Times New Roman" w:eastAsia="Times New Roman" w:hAnsi="Times New Roman" w:cs="Times New Roman"/>
          <w:sz w:val="28"/>
        </w:rPr>
        <w:t>на 15</w:t>
      </w:r>
      <w:r w:rsidR="00997C03" w:rsidRPr="004B2E92">
        <w:rPr>
          <w:rFonts w:ascii="Times New Roman" w:eastAsia="Times New Roman" w:hAnsi="Times New Roman" w:cs="Times New Roman"/>
          <w:sz w:val="28"/>
        </w:rPr>
        <w:t xml:space="preserve">,2 відсотка менше </w:t>
      </w:r>
      <w:r w:rsidRPr="004B2E92">
        <w:rPr>
          <w:rFonts w:ascii="Times New Roman" w:eastAsia="Times New Roman" w:hAnsi="Times New Roman" w:cs="Times New Roman"/>
          <w:sz w:val="28"/>
        </w:rPr>
        <w:t xml:space="preserve">від надходжень за відповідний період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w:t>
      </w:r>
    </w:p>
    <w:p w:rsidR="00B12A6E" w:rsidRPr="004B2E92" w:rsidRDefault="007A62B4" w:rsidP="00A14ECD">
      <w:pPr>
        <w:tabs>
          <w:tab w:val="left" w:pos="439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До бюджету розвитку місцевого бюджету  в звітному періоді надійшло  </w:t>
      </w:r>
      <w:r w:rsidR="00B33FB4" w:rsidRPr="004B2E92">
        <w:rPr>
          <w:rFonts w:ascii="Times New Roman" w:eastAsia="Times New Roman" w:hAnsi="Times New Roman" w:cs="Times New Roman"/>
          <w:b/>
          <w:sz w:val="28"/>
        </w:rPr>
        <w:t>4 825,7</w:t>
      </w:r>
      <w:r w:rsidR="00400E24"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400E24" w:rsidRPr="004B2E92">
        <w:rPr>
          <w:rFonts w:ascii="Times New Roman" w:eastAsia="Times New Roman" w:hAnsi="Times New Roman" w:cs="Times New Roman"/>
          <w:b/>
          <w:sz w:val="28"/>
        </w:rPr>
        <w:t xml:space="preserve">, з яких </w:t>
      </w:r>
      <w:r w:rsidR="00997C03" w:rsidRPr="004B2E92">
        <w:rPr>
          <w:rFonts w:ascii="Times New Roman" w:eastAsia="Times New Roman" w:hAnsi="Times New Roman" w:cs="Times New Roman"/>
          <w:b/>
          <w:sz w:val="28"/>
        </w:rPr>
        <w:t>4 218,0</w:t>
      </w:r>
      <w:r w:rsidR="00400E24" w:rsidRPr="004B2E92">
        <w:rPr>
          <w:rFonts w:ascii="Times New Roman" w:eastAsia="Times New Roman" w:hAnsi="Times New Roman" w:cs="Times New Roman"/>
          <w:b/>
          <w:sz w:val="28"/>
        </w:rPr>
        <w:t xml:space="preserve"> </w:t>
      </w:r>
      <w:proofErr w:type="spellStart"/>
      <w:r w:rsidR="00400E24" w:rsidRPr="004B2E92">
        <w:rPr>
          <w:rFonts w:ascii="Times New Roman" w:eastAsia="Times New Roman" w:hAnsi="Times New Roman" w:cs="Times New Roman"/>
          <w:b/>
          <w:sz w:val="28"/>
        </w:rPr>
        <w:t>тис.грн.-</w:t>
      </w:r>
      <w:proofErr w:type="spellEnd"/>
      <w:r w:rsidR="00400E24" w:rsidRPr="004B2E92">
        <w:rPr>
          <w:rFonts w:ascii="Times New Roman" w:eastAsia="Times New Roman" w:hAnsi="Times New Roman" w:cs="Times New Roman"/>
          <w:b/>
          <w:sz w:val="28"/>
        </w:rPr>
        <w:t xml:space="preserve"> від продажу майна комунальної власності, та </w:t>
      </w:r>
      <w:r w:rsidR="00B33FB4" w:rsidRPr="004B2E92">
        <w:rPr>
          <w:rFonts w:ascii="Times New Roman" w:eastAsia="Times New Roman" w:hAnsi="Times New Roman" w:cs="Times New Roman"/>
          <w:b/>
          <w:sz w:val="28"/>
        </w:rPr>
        <w:t>607,7</w:t>
      </w:r>
      <w:r w:rsidR="00400E24" w:rsidRPr="004B2E92">
        <w:rPr>
          <w:rFonts w:ascii="Times New Roman" w:eastAsia="Times New Roman" w:hAnsi="Times New Roman" w:cs="Times New Roman"/>
          <w:b/>
          <w:sz w:val="28"/>
        </w:rPr>
        <w:t xml:space="preserve"> </w:t>
      </w:r>
      <w:proofErr w:type="spellStart"/>
      <w:r w:rsidR="00400E24" w:rsidRPr="004B2E92">
        <w:rPr>
          <w:rFonts w:ascii="Times New Roman" w:eastAsia="Times New Roman" w:hAnsi="Times New Roman" w:cs="Times New Roman"/>
          <w:b/>
          <w:sz w:val="28"/>
        </w:rPr>
        <w:t>тис.грн</w:t>
      </w:r>
      <w:proofErr w:type="spellEnd"/>
      <w:r w:rsidR="00400E24" w:rsidRPr="004B2E92">
        <w:rPr>
          <w:rFonts w:ascii="Times New Roman" w:eastAsia="Times New Roman" w:hAnsi="Times New Roman" w:cs="Times New Roman"/>
          <w:b/>
          <w:sz w:val="28"/>
        </w:rPr>
        <w:t xml:space="preserve">. - </w:t>
      </w:r>
      <w:r w:rsidRPr="004B2E92">
        <w:rPr>
          <w:rFonts w:ascii="Times New Roman" w:eastAsia="Times New Roman" w:hAnsi="Times New Roman" w:cs="Times New Roman"/>
          <w:b/>
          <w:sz w:val="28"/>
        </w:rPr>
        <w:t>від продажу земельних ділянок несільськогосподарського</w:t>
      </w:r>
      <w:r w:rsidR="00400E24" w:rsidRPr="004B2E92">
        <w:rPr>
          <w:rFonts w:ascii="Times New Roman" w:eastAsia="Times New Roman" w:hAnsi="Times New Roman" w:cs="Times New Roman"/>
          <w:b/>
          <w:sz w:val="28"/>
        </w:rPr>
        <w:t xml:space="preserve"> та сільськогосподарського</w:t>
      </w:r>
      <w:r w:rsidRPr="004B2E92">
        <w:rPr>
          <w:rFonts w:ascii="Times New Roman" w:eastAsia="Times New Roman" w:hAnsi="Times New Roman" w:cs="Times New Roman"/>
          <w:b/>
          <w:sz w:val="28"/>
        </w:rPr>
        <w:t xml:space="preserve"> призначення, що пере</w:t>
      </w:r>
      <w:r w:rsidR="0057376D" w:rsidRPr="004B2E92">
        <w:rPr>
          <w:rFonts w:ascii="Times New Roman" w:eastAsia="Times New Roman" w:hAnsi="Times New Roman" w:cs="Times New Roman"/>
          <w:b/>
          <w:sz w:val="28"/>
        </w:rPr>
        <w:t xml:space="preserve">бувають у комунальній власності, </w:t>
      </w:r>
      <w:r w:rsidR="0057376D" w:rsidRPr="004B2E92">
        <w:rPr>
          <w:rFonts w:ascii="Times New Roman" w:eastAsia="Times New Roman" w:hAnsi="Times New Roman" w:cs="Times New Roman"/>
          <w:sz w:val="28"/>
        </w:rPr>
        <w:t xml:space="preserve">або </w:t>
      </w:r>
      <w:r w:rsidR="00B33FB4" w:rsidRPr="004B2E92">
        <w:rPr>
          <w:rFonts w:ascii="Times New Roman" w:eastAsia="Times New Roman" w:hAnsi="Times New Roman" w:cs="Times New Roman"/>
          <w:sz w:val="28"/>
        </w:rPr>
        <w:t>більше  в 4,3</w:t>
      </w:r>
      <w:r w:rsidR="0057376D" w:rsidRPr="004B2E92">
        <w:rPr>
          <w:rFonts w:ascii="Times New Roman" w:eastAsia="Times New Roman" w:hAnsi="Times New Roman" w:cs="Times New Roman"/>
          <w:sz w:val="28"/>
        </w:rPr>
        <w:t xml:space="preserve"> раз</w:t>
      </w:r>
      <w:r w:rsidR="00B33FB4" w:rsidRPr="004B2E92">
        <w:rPr>
          <w:rFonts w:ascii="Times New Roman" w:eastAsia="Times New Roman" w:hAnsi="Times New Roman" w:cs="Times New Roman"/>
          <w:sz w:val="28"/>
        </w:rPr>
        <w:t>и</w:t>
      </w:r>
      <w:r w:rsidR="0057376D" w:rsidRPr="004B2E92">
        <w:rPr>
          <w:rFonts w:ascii="Times New Roman" w:eastAsia="Times New Roman" w:hAnsi="Times New Roman" w:cs="Times New Roman"/>
          <w:sz w:val="28"/>
        </w:rPr>
        <w:t xml:space="preserve">  як у січні-</w:t>
      </w:r>
      <w:r w:rsidR="00B33FB4" w:rsidRPr="004B2E92">
        <w:rPr>
          <w:rFonts w:ascii="Times New Roman" w:eastAsia="Times New Roman" w:hAnsi="Times New Roman" w:cs="Times New Roman"/>
          <w:sz w:val="28"/>
        </w:rPr>
        <w:t>червні</w:t>
      </w:r>
      <w:r w:rsidR="0057376D"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2024</w:t>
      </w:r>
      <w:r w:rsidR="0057376D" w:rsidRPr="004B2E92">
        <w:rPr>
          <w:rFonts w:ascii="Times New Roman" w:eastAsia="Times New Roman" w:hAnsi="Times New Roman" w:cs="Times New Roman"/>
          <w:sz w:val="28"/>
        </w:rPr>
        <w:t xml:space="preserve"> року </w:t>
      </w:r>
      <w:r w:rsidRPr="004B2E92">
        <w:rPr>
          <w:rFonts w:ascii="Times New Roman" w:eastAsia="Times New Roman" w:hAnsi="Times New Roman" w:cs="Times New Roman"/>
          <w:sz w:val="28"/>
        </w:rPr>
        <w:t xml:space="preserve">.  </w:t>
      </w:r>
    </w:p>
    <w:p w:rsidR="00BE763D" w:rsidRPr="004B2E92" w:rsidRDefault="00BE763D" w:rsidP="00BE763D">
      <w:pPr>
        <w:tabs>
          <w:tab w:val="left" w:pos="4395"/>
        </w:tabs>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Офіційних трансфертів з державного бюджету до </w:t>
      </w:r>
      <w:r w:rsidRPr="004B2E92">
        <w:rPr>
          <w:rFonts w:ascii="Times New Roman" w:eastAsia="Times New Roman" w:hAnsi="Times New Roman" w:cs="Times New Roman"/>
          <w:sz w:val="28"/>
        </w:rPr>
        <w:t xml:space="preserve">місцевого бюджету надійшло в сумі </w:t>
      </w:r>
      <w:r w:rsidR="00B33FB4" w:rsidRPr="004B2E92">
        <w:rPr>
          <w:rFonts w:ascii="Times New Roman" w:eastAsia="Times New Roman" w:hAnsi="Times New Roman" w:cs="Times New Roman"/>
          <w:b/>
          <w:sz w:val="28"/>
        </w:rPr>
        <w:t>85 013,6</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а саме: </w:t>
      </w:r>
    </w:p>
    <w:p w:rsidR="00BE763D" w:rsidRPr="004B2E92" w:rsidRDefault="00BE763D" w:rsidP="00BE763D">
      <w:pPr>
        <w:pStyle w:val="a3"/>
        <w:numPr>
          <w:ilvl w:val="0"/>
          <w:numId w:val="18"/>
        </w:numPr>
        <w:tabs>
          <w:tab w:val="left" w:pos="4395"/>
        </w:tabs>
        <w:spacing w:after="0" w:line="240" w:lineRule="auto"/>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lastRenderedPageBreak/>
        <w:t xml:space="preserve">освітня субвенція – </w:t>
      </w:r>
      <w:r w:rsidR="00B33FB4" w:rsidRPr="004B2E92">
        <w:rPr>
          <w:rFonts w:ascii="Times New Roman" w:eastAsia="Times New Roman" w:hAnsi="Times New Roman" w:cs="Times New Roman"/>
          <w:b/>
          <w:sz w:val="28"/>
          <w:szCs w:val="28"/>
        </w:rPr>
        <w:t>77 245,6</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r w:rsidRPr="004B2E92">
        <w:rPr>
          <w:rFonts w:ascii="Times New Roman" w:eastAsia="Times New Roman" w:hAnsi="Times New Roman" w:cs="Times New Roman"/>
          <w:sz w:val="28"/>
          <w:szCs w:val="28"/>
        </w:rPr>
        <w:t xml:space="preserve"> </w:t>
      </w:r>
    </w:p>
    <w:p w:rsidR="00BE763D" w:rsidRPr="004B2E92" w:rsidRDefault="00BE763D" w:rsidP="00BE763D">
      <w:pPr>
        <w:pStyle w:val="a3"/>
        <w:numPr>
          <w:ilvl w:val="0"/>
          <w:numId w:val="18"/>
        </w:numPr>
        <w:tabs>
          <w:tab w:val="left" w:pos="4395"/>
        </w:tabs>
        <w:spacing w:after="0" w:line="240" w:lineRule="auto"/>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субвенція на надання державної підтримки особам з особливими освітніми потребами – </w:t>
      </w:r>
      <w:r w:rsidR="00B33FB4" w:rsidRPr="004B2E92">
        <w:rPr>
          <w:rFonts w:ascii="Times New Roman" w:eastAsia="Times New Roman" w:hAnsi="Times New Roman" w:cs="Times New Roman"/>
          <w:b/>
          <w:sz w:val="28"/>
          <w:szCs w:val="28"/>
        </w:rPr>
        <w:t>182,4</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B33FB4" w:rsidRPr="004B2E92" w:rsidRDefault="00B33FB4" w:rsidP="00BE763D">
      <w:pPr>
        <w:pStyle w:val="a3"/>
        <w:numPr>
          <w:ilvl w:val="0"/>
          <w:numId w:val="18"/>
        </w:numPr>
        <w:tabs>
          <w:tab w:val="left" w:pos="4395"/>
        </w:tabs>
        <w:spacing w:after="0" w:line="240" w:lineRule="auto"/>
        <w:jc w:val="both"/>
        <w:rPr>
          <w:rFonts w:ascii="Times New Roman" w:eastAsia="Times New Roman" w:hAnsi="Times New Roman" w:cs="Times New Roman"/>
          <w:b/>
          <w:sz w:val="28"/>
          <w:szCs w:val="28"/>
        </w:rPr>
      </w:pPr>
      <w:r w:rsidRPr="004B2E92">
        <w:rPr>
          <w:rFonts w:ascii="Times New Roman" w:eastAsia="Times New Roman" w:hAnsi="Times New Roman" w:cs="Times New Roman"/>
          <w:sz w:val="28"/>
          <w:szCs w:val="28"/>
        </w:rPr>
        <w:t xml:space="preserve">субвенція на реалізацію публічного інвестиційного проекту на забезпечення якісної, сучасної та доступної загальної середньої освіти «Нова українська школа» - </w:t>
      </w:r>
      <w:r w:rsidRPr="004B2E92">
        <w:rPr>
          <w:rFonts w:ascii="Times New Roman" w:eastAsia="Times New Roman" w:hAnsi="Times New Roman" w:cs="Times New Roman"/>
          <w:b/>
          <w:sz w:val="28"/>
          <w:szCs w:val="28"/>
        </w:rPr>
        <w:t xml:space="preserve">1 241,6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BE763D" w:rsidRPr="004B2E92" w:rsidRDefault="00BE763D" w:rsidP="00BE763D">
      <w:pPr>
        <w:pStyle w:val="a3"/>
        <w:numPr>
          <w:ilvl w:val="0"/>
          <w:numId w:val="18"/>
        </w:numPr>
        <w:tabs>
          <w:tab w:val="left" w:pos="4395"/>
        </w:tabs>
        <w:spacing w:after="0" w:line="240" w:lineRule="auto"/>
        <w:jc w:val="both"/>
        <w:rPr>
          <w:rFonts w:ascii="Times New Roman" w:eastAsia="Times New Roman" w:hAnsi="Times New Roman" w:cs="Times New Roman"/>
          <w:b/>
          <w:sz w:val="28"/>
          <w:szCs w:val="28"/>
        </w:rPr>
      </w:pPr>
      <w:r w:rsidRPr="004B2E92">
        <w:rPr>
          <w:rFonts w:ascii="Times New Roman" w:eastAsia="Times New Roman" w:hAnsi="Times New Roman" w:cs="Times New Roman"/>
          <w:sz w:val="28"/>
          <w:szCs w:val="28"/>
        </w:rPr>
        <w:t xml:space="preserve">субвенція на здійснення доплат педагогічним працівникам закладів загальної середньої освіти – </w:t>
      </w:r>
      <w:r w:rsidR="00B33FB4" w:rsidRPr="004B2E92">
        <w:rPr>
          <w:rFonts w:ascii="Times New Roman" w:eastAsia="Times New Roman" w:hAnsi="Times New Roman" w:cs="Times New Roman"/>
          <w:b/>
          <w:sz w:val="28"/>
          <w:szCs w:val="28"/>
        </w:rPr>
        <w:t>6 207,6</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BE763D" w:rsidRPr="004B2E92" w:rsidRDefault="00BE763D" w:rsidP="00BE763D">
      <w:pPr>
        <w:pStyle w:val="a3"/>
        <w:numPr>
          <w:ilvl w:val="0"/>
          <w:numId w:val="18"/>
        </w:numPr>
        <w:tabs>
          <w:tab w:val="left" w:pos="4395"/>
        </w:tabs>
        <w:spacing w:after="0" w:line="240" w:lineRule="auto"/>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субвенція на покращення якості гарячого харчування учнів початкових класів закладів загальної середньої освіти – </w:t>
      </w:r>
      <w:r w:rsidR="00B33FB4" w:rsidRPr="004B2E92">
        <w:rPr>
          <w:rFonts w:ascii="Times New Roman" w:eastAsia="Times New Roman" w:hAnsi="Times New Roman" w:cs="Times New Roman"/>
          <w:b/>
          <w:sz w:val="28"/>
          <w:szCs w:val="28"/>
        </w:rPr>
        <w:t>136,4</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BE763D" w:rsidRPr="004B2E92" w:rsidRDefault="00BE763D" w:rsidP="00BE763D">
      <w:pPr>
        <w:tabs>
          <w:tab w:val="left" w:pos="4395"/>
        </w:tabs>
        <w:spacing w:after="0" w:line="240" w:lineRule="auto"/>
        <w:ind w:firstLine="709"/>
        <w:jc w:val="both"/>
        <w:rPr>
          <w:rFonts w:ascii="Times New Roman" w:eastAsia="Times New Roman" w:hAnsi="Times New Roman" w:cs="Times New Roman"/>
          <w:sz w:val="28"/>
          <w:szCs w:val="28"/>
        </w:rPr>
      </w:pPr>
    </w:p>
    <w:p w:rsidR="00BE763D" w:rsidRPr="004B2E92" w:rsidRDefault="00BE763D" w:rsidP="00BE763D">
      <w:pPr>
        <w:tabs>
          <w:tab w:val="left" w:pos="4395"/>
        </w:tabs>
        <w:spacing w:after="0" w:line="240" w:lineRule="auto"/>
        <w:ind w:firstLine="709"/>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За рахунок відповідних міжбюджетних трансфертів з державного бюджету, отримано з  обласного бюджету такі трансферти:</w:t>
      </w:r>
    </w:p>
    <w:p w:rsidR="00BE763D" w:rsidRPr="004B2E92" w:rsidRDefault="00BE763D" w:rsidP="00BE763D">
      <w:pPr>
        <w:numPr>
          <w:ilvl w:val="0"/>
          <w:numId w:val="2"/>
        </w:numPr>
        <w:tabs>
          <w:tab w:val="left" w:pos="4395"/>
        </w:tabs>
        <w:spacing w:after="0" w:line="240" w:lineRule="auto"/>
        <w:ind w:left="993" w:hanging="360"/>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субвенцію на здійснення переданих видатків у сфері освіти (для оплати заробітної плати педагогічним працівникам інклюзивно-ресурсного центру) в  сумі </w:t>
      </w:r>
      <w:r w:rsidR="00376267" w:rsidRPr="004B2E92">
        <w:rPr>
          <w:rFonts w:ascii="Times New Roman" w:eastAsia="Times New Roman" w:hAnsi="Times New Roman" w:cs="Times New Roman"/>
          <w:b/>
          <w:sz w:val="28"/>
          <w:szCs w:val="28"/>
        </w:rPr>
        <w:t>774,1</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sz w:val="28"/>
          <w:szCs w:val="28"/>
        </w:rPr>
        <w:t>.;</w:t>
      </w:r>
    </w:p>
    <w:p w:rsidR="00376267" w:rsidRPr="004B2E92" w:rsidRDefault="00376267" w:rsidP="00BE763D">
      <w:pPr>
        <w:numPr>
          <w:ilvl w:val="0"/>
          <w:numId w:val="2"/>
        </w:numPr>
        <w:tabs>
          <w:tab w:val="left" w:pos="4395"/>
        </w:tabs>
        <w:spacing w:after="0" w:line="240" w:lineRule="auto"/>
        <w:ind w:left="993" w:hanging="360"/>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субвенцію на виконання окремих заходів з реалізації соціального проекту «Активні парки – локації здорової України» - </w:t>
      </w:r>
      <w:r w:rsidRPr="004B2E92">
        <w:rPr>
          <w:rFonts w:ascii="Times New Roman" w:eastAsia="Times New Roman" w:hAnsi="Times New Roman" w:cs="Times New Roman"/>
          <w:b/>
          <w:sz w:val="28"/>
          <w:szCs w:val="28"/>
        </w:rPr>
        <w:t xml:space="preserve">17,6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BE763D" w:rsidRPr="004B2E92" w:rsidRDefault="00BE763D" w:rsidP="00BE763D">
      <w:pPr>
        <w:numPr>
          <w:ilvl w:val="0"/>
          <w:numId w:val="2"/>
        </w:numPr>
        <w:tabs>
          <w:tab w:val="left" w:pos="4395"/>
        </w:tabs>
        <w:spacing w:after="0" w:line="240" w:lineRule="auto"/>
        <w:ind w:left="993" w:hanging="360"/>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іншу дотацію з місцевого бюджету (</w:t>
      </w:r>
      <w:r w:rsidRPr="004B2E92">
        <w:rPr>
          <w:rFonts w:ascii="Times New Roman" w:hAnsi="Times New Roman" w:cs="Times New Roman"/>
          <w:sz w:val="28"/>
          <w:szCs w:val="28"/>
          <w:shd w:val="clear" w:color="auto" w:fill="FFFFFF"/>
        </w:rPr>
        <w:t>для компенсації місцевому бюджету витрат на енергоносії у приміщеннях комунальної власності де розміщені внутрішньо переміщені особи</w:t>
      </w:r>
      <w:r w:rsidRPr="004B2E92">
        <w:rPr>
          <w:rFonts w:ascii="Times New Roman" w:eastAsia="Times New Roman" w:hAnsi="Times New Roman" w:cs="Times New Roman"/>
          <w:sz w:val="28"/>
          <w:szCs w:val="28"/>
        </w:rPr>
        <w:t xml:space="preserve"> ) в сумі </w:t>
      </w:r>
      <w:r w:rsidR="00376267" w:rsidRPr="004B2E92">
        <w:rPr>
          <w:rFonts w:ascii="Times New Roman" w:eastAsia="Times New Roman" w:hAnsi="Times New Roman" w:cs="Times New Roman"/>
          <w:b/>
          <w:sz w:val="28"/>
          <w:szCs w:val="28"/>
        </w:rPr>
        <w:t>836,1</w:t>
      </w:r>
      <w:r w:rsidRPr="004B2E92">
        <w:rPr>
          <w:rFonts w:ascii="Times New Roman" w:eastAsia="Times New Roman" w:hAnsi="Times New Roman" w:cs="Times New Roman"/>
          <w:b/>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p>
    <w:p w:rsidR="00376267" w:rsidRPr="004B2E92" w:rsidRDefault="00376267" w:rsidP="00A14ECD">
      <w:pPr>
        <w:spacing w:after="0" w:line="240" w:lineRule="auto"/>
        <w:ind w:firstLine="720"/>
        <w:jc w:val="both"/>
        <w:rPr>
          <w:rFonts w:ascii="Times New Roman" w:eastAsia="Times New Roman" w:hAnsi="Times New Roman" w:cs="Times New Roman"/>
          <w:sz w:val="28"/>
          <w:szCs w:val="28"/>
        </w:rPr>
      </w:pPr>
    </w:p>
    <w:p w:rsidR="00B12A6E" w:rsidRPr="004B2E92" w:rsidRDefault="00376267" w:rsidP="00A14ECD">
      <w:pPr>
        <w:spacing w:after="0" w:line="240" w:lineRule="auto"/>
        <w:ind w:firstLine="720"/>
        <w:jc w:val="both"/>
        <w:rPr>
          <w:rFonts w:ascii="Times New Roman" w:eastAsia="Times New Roman" w:hAnsi="Times New Roman" w:cs="Times New Roman"/>
          <w:b/>
          <w:sz w:val="28"/>
          <w:szCs w:val="28"/>
        </w:rPr>
      </w:pPr>
      <w:r w:rsidRPr="004B2E92">
        <w:rPr>
          <w:rFonts w:ascii="Times New Roman" w:eastAsia="Times New Roman" w:hAnsi="Times New Roman" w:cs="Times New Roman"/>
          <w:sz w:val="28"/>
          <w:szCs w:val="28"/>
        </w:rPr>
        <w:t xml:space="preserve">З обласного бюджету отримано </w:t>
      </w:r>
      <w:r w:rsidRPr="004B2E92">
        <w:rPr>
          <w:rFonts w:ascii="Times New Roman" w:eastAsia="Times New Roman" w:hAnsi="Times New Roman" w:cs="Times New Roman"/>
          <w:b/>
          <w:sz w:val="28"/>
          <w:szCs w:val="28"/>
        </w:rPr>
        <w:t xml:space="preserve">іншу субвенцію в сумі 44,4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 на реалізацію</w:t>
      </w:r>
      <w:r w:rsidR="00E03344" w:rsidRPr="004B2E92">
        <w:rPr>
          <w:rFonts w:ascii="Times New Roman" w:eastAsia="Times New Roman" w:hAnsi="Times New Roman" w:cs="Times New Roman"/>
          <w:b/>
          <w:sz w:val="28"/>
          <w:szCs w:val="28"/>
        </w:rPr>
        <w:t xml:space="preserve"> Комплексної програми «Безпечна Львівщина» на 2021-2025 роки.</w:t>
      </w:r>
    </w:p>
    <w:p w:rsidR="00376267" w:rsidRPr="004B2E92" w:rsidRDefault="00376267" w:rsidP="00A14ECD">
      <w:pPr>
        <w:spacing w:after="0" w:line="240" w:lineRule="auto"/>
        <w:ind w:firstLine="720"/>
        <w:jc w:val="both"/>
        <w:rPr>
          <w:rFonts w:ascii="Times New Roman" w:eastAsia="Times New Roman" w:hAnsi="Times New Roman" w:cs="Times New Roman"/>
          <w:b/>
          <w:sz w:val="28"/>
          <w:szCs w:val="28"/>
        </w:rPr>
      </w:pPr>
    </w:p>
    <w:p w:rsidR="00B12A6E" w:rsidRPr="004B2E92" w:rsidRDefault="007A62B4" w:rsidP="003B446E">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sz w:val="28"/>
        </w:rPr>
        <w:t>У звітному періоді з</w:t>
      </w:r>
      <w:r w:rsidRPr="004B2E92">
        <w:rPr>
          <w:rFonts w:ascii="Times New Roman" w:eastAsia="Times New Roman" w:hAnsi="Times New Roman" w:cs="Times New Roman"/>
          <w:b/>
          <w:sz w:val="28"/>
        </w:rPr>
        <w:t xml:space="preserve"> </w:t>
      </w:r>
      <w:r w:rsidR="00AE0A50" w:rsidRPr="004B2E92">
        <w:rPr>
          <w:rFonts w:ascii="Times New Roman" w:eastAsia="Times New Roman" w:hAnsi="Times New Roman" w:cs="Times New Roman"/>
          <w:sz w:val="28"/>
        </w:rPr>
        <w:t>місцевого</w:t>
      </w:r>
      <w:r w:rsidR="00AE0A50" w:rsidRPr="004B2E92">
        <w:rPr>
          <w:rFonts w:ascii="Times New Roman" w:eastAsia="Times New Roman" w:hAnsi="Times New Roman" w:cs="Times New Roman"/>
          <w:b/>
          <w:sz w:val="28"/>
        </w:rPr>
        <w:t xml:space="preserve"> </w:t>
      </w:r>
      <w:r w:rsidRPr="004B2E92">
        <w:rPr>
          <w:rFonts w:ascii="Times New Roman" w:eastAsia="Times New Roman" w:hAnsi="Times New Roman" w:cs="Times New Roman"/>
          <w:sz w:val="28"/>
        </w:rPr>
        <w:t xml:space="preserve">бюджету проведено </w:t>
      </w:r>
      <w:r w:rsidRPr="004B2E92">
        <w:rPr>
          <w:rFonts w:ascii="Times New Roman" w:eastAsia="Times New Roman" w:hAnsi="Times New Roman" w:cs="Times New Roman"/>
          <w:b/>
          <w:sz w:val="28"/>
        </w:rPr>
        <w:t>видатків</w:t>
      </w:r>
      <w:r w:rsidRPr="004B2E92">
        <w:rPr>
          <w:rFonts w:ascii="Times New Roman" w:eastAsia="Times New Roman" w:hAnsi="Times New Roman" w:cs="Times New Roman"/>
          <w:sz w:val="28"/>
        </w:rPr>
        <w:t xml:space="preserve"> на загальну суму</w:t>
      </w:r>
      <w:r w:rsidR="003B446E" w:rsidRPr="004B2E92">
        <w:rPr>
          <w:rFonts w:ascii="Times New Roman" w:eastAsia="Times New Roman" w:hAnsi="Times New Roman" w:cs="Times New Roman"/>
          <w:sz w:val="28"/>
        </w:rPr>
        <w:t xml:space="preserve"> </w:t>
      </w:r>
      <w:r w:rsidR="00E8384E" w:rsidRPr="004B2E92">
        <w:rPr>
          <w:rFonts w:ascii="Times New Roman" w:eastAsia="Times New Roman" w:hAnsi="Times New Roman" w:cs="Times New Roman"/>
          <w:b/>
          <w:sz w:val="28"/>
        </w:rPr>
        <w:t>298 082,9</w:t>
      </w:r>
      <w:r w:rsidRPr="004B2E92">
        <w:rPr>
          <w:rFonts w:ascii="Times New Roman" w:eastAsia="Times New Roman" w:hAnsi="Times New Roman" w:cs="Times New Roman"/>
          <w:b/>
          <w:sz w:val="28"/>
        </w:rPr>
        <w:t xml:space="preserve"> 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w:t>
      </w:r>
      <w:r w:rsidR="00E8384E" w:rsidRPr="004B2E92">
        <w:rPr>
          <w:rFonts w:ascii="Times New Roman" w:eastAsia="Times New Roman" w:hAnsi="Times New Roman" w:cs="Times New Roman"/>
          <w:b/>
          <w:sz w:val="28"/>
        </w:rPr>
        <w:t>57,2</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до річних призначень з урахуванням змін, з яких, за загальним фондом – </w:t>
      </w:r>
      <w:r w:rsidR="00E8384E" w:rsidRPr="004B2E92">
        <w:rPr>
          <w:rFonts w:ascii="Times New Roman" w:eastAsia="Times New Roman" w:hAnsi="Times New Roman" w:cs="Times New Roman"/>
          <w:b/>
          <w:sz w:val="28"/>
        </w:rPr>
        <w:t>261 083,2</w:t>
      </w:r>
      <w:r w:rsidRPr="004B2E92">
        <w:rPr>
          <w:rFonts w:ascii="Times New Roman" w:eastAsia="Times New Roman" w:hAnsi="Times New Roman" w:cs="Times New Roman"/>
          <w:b/>
          <w:sz w:val="28"/>
        </w:rPr>
        <w:t xml:space="preserve"> 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w:t>
      </w:r>
      <w:r w:rsidR="00E8384E" w:rsidRPr="004B2E92">
        <w:rPr>
          <w:rFonts w:ascii="Times New Roman" w:eastAsia="Times New Roman" w:hAnsi="Times New Roman" w:cs="Times New Roman"/>
          <w:b/>
          <w:sz w:val="28"/>
        </w:rPr>
        <w:t>57,9</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w:t>
      </w:r>
      <w:r w:rsidRPr="004B2E92">
        <w:rPr>
          <w:rFonts w:ascii="Times New Roman" w:eastAsia="Times New Roman" w:hAnsi="Times New Roman" w:cs="Times New Roman"/>
          <w:b/>
          <w:sz w:val="28"/>
        </w:rPr>
        <w:t xml:space="preserve"> </w:t>
      </w:r>
      <w:r w:rsidRPr="004B2E92">
        <w:rPr>
          <w:rFonts w:ascii="Times New Roman" w:eastAsia="Times New Roman" w:hAnsi="Times New Roman" w:cs="Times New Roman"/>
          <w:sz w:val="28"/>
        </w:rPr>
        <w:t xml:space="preserve">спеціальним – </w:t>
      </w:r>
      <w:r w:rsidR="00E8384E" w:rsidRPr="004B2E92">
        <w:rPr>
          <w:rFonts w:ascii="Times New Roman" w:eastAsia="Times New Roman" w:hAnsi="Times New Roman" w:cs="Times New Roman"/>
          <w:b/>
          <w:sz w:val="28"/>
        </w:rPr>
        <w:t>36 999,7</w:t>
      </w:r>
      <w:r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b/>
          <w:sz w:val="28"/>
        </w:rPr>
        <w:t xml:space="preserve">тис. </w:t>
      </w:r>
      <w:proofErr w:type="spellStart"/>
      <w:r w:rsidRPr="004B2E92">
        <w:rPr>
          <w:rFonts w:ascii="Times New Roman" w:eastAsia="Times New Roman" w:hAnsi="Times New Roman" w:cs="Times New Roman"/>
          <w:b/>
          <w:sz w:val="28"/>
        </w:rPr>
        <w:t>грн</w:t>
      </w:r>
      <w:proofErr w:type="spellEnd"/>
      <w:r w:rsidRPr="004B2E92">
        <w:rPr>
          <w:rFonts w:ascii="Times New Roman" w:eastAsia="Times New Roman" w:hAnsi="Times New Roman" w:cs="Times New Roman"/>
          <w:sz w:val="28"/>
        </w:rPr>
        <w:t xml:space="preserve"> або </w:t>
      </w:r>
      <w:r w:rsidR="00E8384E" w:rsidRPr="004B2E92">
        <w:rPr>
          <w:rFonts w:ascii="Times New Roman" w:eastAsia="Times New Roman" w:hAnsi="Times New Roman" w:cs="Times New Roman"/>
          <w:b/>
          <w:sz w:val="28"/>
        </w:rPr>
        <w:t>52,7</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У порівнянні з аналогічним звітним періодом минулого року обсяг видатків бюджету зріс на </w:t>
      </w:r>
      <w:r w:rsidR="006012A2" w:rsidRPr="004B2E92">
        <w:rPr>
          <w:rFonts w:ascii="Times New Roman" w:eastAsia="Times New Roman" w:hAnsi="Times New Roman" w:cs="Times New Roman"/>
          <w:sz w:val="28"/>
        </w:rPr>
        <w:t>67 420,4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6012A2" w:rsidRPr="004B2E92">
        <w:rPr>
          <w:rFonts w:ascii="Times New Roman" w:eastAsia="Times New Roman" w:hAnsi="Times New Roman" w:cs="Times New Roman"/>
          <w:sz w:val="28"/>
        </w:rPr>
        <w:t>29,2</w:t>
      </w:r>
      <w:r w:rsidRPr="004B2E92">
        <w:rPr>
          <w:rFonts w:ascii="Times New Roman" w:eastAsia="Times New Roman" w:hAnsi="Times New Roman" w:cs="Times New Roman"/>
          <w:sz w:val="28"/>
        </w:rPr>
        <w:t xml:space="preserve"> ві</w:t>
      </w:r>
      <w:r w:rsidR="001A2402" w:rsidRPr="004B2E92">
        <w:rPr>
          <w:rFonts w:ascii="Times New Roman" w:eastAsia="Times New Roman" w:hAnsi="Times New Roman" w:cs="Times New Roman"/>
          <w:sz w:val="28"/>
        </w:rPr>
        <w:t>д</w:t>
      </w:r>
      <w:r w:rsidRPr="004B2E92">
        <w:rPr>
          <w:rFonts w:ascii="Times New Roman" w:eastAsia="Times New Roman" w:hAnsi="Times New Roman" w:cs="Times New Roman"/>
          <w:sz w:val="28"/>
        </w:rPr>
        <w:t xml:space="preserve">сотка, зокрема видатки загального фонду збільшилися на </w:t>
      </w:r>
      <w:r w:rsidR="006012A2" w:rsidRPr="004B2E92">
        <w:rPr>
          <w:rFonts w:ascii="Times New Roman" w:eastAsia="Times New Roman" w:hAnsi="Times New Roman" w:cs="Times New Roman"/>
          <w:sz w:val="28"/>
        </w:rPr>
        <w:t>39 597,6</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6012A2" w:rsidRPr="004B2E92">
        <w:rPr>
          <w:rFonts w:ascii="Times New Roman" w:eastAsia="Times New Roman" w:hAnsi="Times New Roman" w:cs="Times New Roman"/>
          <w:sz w:val="28"/>
        </w:rPr>
        <w:t>17,9</w:t>
      </w:r>
      <w:r w:rsidR="00CB2183"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відсотка, видатки спеціального фонду </w:t>
      </w:r>
      <w:r w:rsidR="00560013" w:rsidRPr="004B2E92">
        <w:rPr>
          <w:rFonts w:ascii="Times New Roman" w:eastAsia="Times New Roman" w:hAnsi="Times New Roman" w:cs="Times New Roman"/>
          <w:sz w:val="28"/>
        </w:rPr>
        <w:t xml:space="preserve">– </w:t>
      </w:r>
      <w:r w:rsidR="001A2402"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на </w:t>
      </w:r>
      <w:r w:rsidR="006012A2" w:rsidRPr="004B2E92">
        <w:rPr>
          <w:rFonts w:ascii="Times New Roman" w:eastAsia="Times New Roman" w:hAnsi="Times New Roman" w:cs="Times New Roman"/>
          <w:sz w:val="28"/>
        </w:rPr>
        <w:t>27 822,8</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або</w:t>
      </w:r>
      <w:r w:rsidR="00560013" w:rsidRPr="004B2E92">
        <w:rPr>
          <w:rFonts w:ascii="Times New Roman" w:eastAsia="Times New Roman" w:hAnsi="Times New Roman" w:cs="Times New Roman"/>
          <w:sz w:val="28"/>
        </w:rPr>
        <w:t xml:space="preserve">  в </w:t>
      </w:r>
      <w:r w:rsidR="006012A2" w:rsidRPr="004B2E92">
        <w:rPr>
          <w:rFonts w:ascii="Times New Roman" w:eastAsia="Times New Roman" w:hAnsi="Times New Roman" w:cs="Times New Roman"/>
          <w:sz w:val="28"/>
        </w:rPr>
        <w:t>4</w:t>
      </w:r>
      <w:r w:rsidR="00560013" w:rsidRPr="004B2E92">
        <w:rPr>
          <w:rFonts w:ascii="Times New Roman" w:eastAsia="Times New Roman" w:hAnsi="Times New Roman" w:cs="Times New Roman"/>
          <w:sz w:val="28"/>
        </w:rPr>
        <w:t xml:space="preserve"> раз</w:t>
      </w:r>
      <w:r w:rsidR="006012A2" w:rsidRPr="004B2E92">
        <w:rPr>
          <w:rFonts w:ascii="Times New Roman" w:eastAsia="Times New Roman" w:hAnsi="Times New Roman" w:cs="Times New Roman"/>
          <w:sz w:val="28"/>
        </w:rPr>
        <w:t>и</w:t>
      </w:r>
      <w:r w:rsidR="00560013" w:rsidRPr="004B2E92">
        <w:rPr>
          <w:rFonts w:ascii="Times New Roman" w:eastAsia="Times New Roman" w:hAnsi="Times New Roman" w:cs="Times New Roman"/>
          <w:sz w:val="28"/>
        </w:rPr>
        <w:t xml:space="preserve"> більше</w:t>
      </w:r>
      <w:r w:rsidRPr="004B2E92">
        <w:rPr>
          <w:rFonts w:ascii="Times New Roman" w:eastAsia="Times New Roman" w:hAnsi="Times New Roman" w:cs="Times New Roman"/>
          <w:sz w:val="28"/>
        </w:rPr>
        <w:t xml:space="preserve">.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У звітному періоді забезпечено своєчасну та в повному обсязі виплату заробітної плати працівникам бюджетних установ, що фінансуються з міс</w:t>
      </w:r>
      <w:r w:rsidR="0030440D" w:rsidRPr="004B2E92">
        <w:rPr>
          <w:rFonts w:ascii="Times New Roman" w:eastAsia="Times New Roman" w:hAnsi="Times New Roman" w:cs="Times New Roman"/>
          <w:sz w:val="28"/>
        </w:rPr>
        <w:t>цевого</w:t>
      </w:r>
      <w:r w:rsidRPr="004B2E92">
        <w:rPr>
          <w:rFonts w:ascii="Times New Roman" w:eastAsia="Times New Roman" w:hAnsi="Times New Roman" w:cs="Times New Roman"/>
          <w:sz w:val="28"/>
        </w:rPr>
        <w:t xml:space="preserve"> бюджету, фінансувались інші першочергові видатки відповідно до зареєстрованих фінансових зобов’язань.</w:t>
      </w:r>
    </w:p>
    <w:p w:rsidR="001206B3" w:rsidRPr="004B2E92" w:rsidRDefault="001206B3" w:rsidP="00A14ECD">
      <w:pPr>
        <w:spacing w:after="0" w:line="240" w:lineRule="auto"/>
        <w:ind w:firstLine="720"/>
        <w:jc w:val="both"/>
        <w:rPr>
          <w:rFonts w:ascii="Times New Roman" w:eastAsia="Times New Roman" w:hAnsi="Times New Roman" w:cs="Times New Roman"/>
          <w:sz w:val="28"/>
        </w:rPr>
      </w:pPr>
    </w:p>
    <w:p w:rsidR="001206B3" w:rsidRPr="004B2E92" w:rsidRDefault="00C90E9C" w:rsidP="001206B3">
      <w:pPr>
        <w:ind w:firstLine="720"/>
        <w:jc w:val="both"/>
        <w:rPr>
          <w:rFonts w:ascii="Times New Roman" w:hAnsi="Times New Roman" w:cs="Times New Roman"/>
          <w:b/>
          <w:sz w:val="28"/>
          <w:szCs w:val="28"/>
        </w:rPr>
      </w:pPr>
      <w:r w:rsidRPr="004B2E92">
        <w:rPr>
          <w:rFonts w:ascii="Times New Roman" w:eastAsia="Times New Roman" w:hAnsi="Times New Roman" w:cs="Times New Roman"/>
          <w:sz w:val="28"/>
          <w:shd w:val="clear" w:color="auto" w:fill="FFFFFF"/>
        </w:rPr>
        <w:t>Слід зазначити, що станом на 01.0</w:t>
      </w:r>
      <w:r w:rsidR="001206B3" w:rsidRPr="004B2E92">
        <w:rPr>
          <w:rFonts w:ascii="Times New Roman" w:eastAsia="Times New Roman" w:hAnsi="Times New Roman" w:cs="Times New Roman"/>
          <w:sz w:val="28"/>
          <w:shd w:val="clear" w:color="auto" w:fill="FFFFFF"/>
        </w:rPr>
        <w:t>7</w:t>
      </w:r>
      <w:r w:rsidRPr="004B2E92">
        <w:rPr>
          <w:rFonts w:ascii="Times New Roman" w:eastAsia="Times New Roman" w:hAnsi="Times New Roman" w:cs="Times New Roman"/>
          <w:sz w:val="28"/>
          <w:shd w:val="clear" w:color="auto" w:fill="FFFFFF"/>
        </w:rPr>
        <w:t xml:space="preserve">.2025 року через не проведення платежів УДКСУ у </w:t>
      </w:r>
      <w:proofErr w:type="spellStart"/>
      <w:r w:rsidRPr="004B2E92">
        <w:rPr>
          <w:rFonts w:ascii="Times New Roman" w:eastAsia="Times New Roman" w:hAnsi="Times New Roman" w:cs="Times New Roman"/>
          <w:sz w:val="28"/>
          <w:shd w:val="clear" w:color="auto" w:fill="FFFFFF"/>
        </w:rPr>
        <w:t>Радехівському</w:t>
      </w:r>
      <w:proofErr w:type="spellEnd"/>
      <w:r w:rsidRPr="004B2E92">
        <w:rPr>
          <w:rFonts w:ascii="Times New Roman" w:eastAsia="Times New Roman" w:hAnsi="Times New Roman" w:cs="Times New Roman"/>
          <w:sz w:val="28"/>
          <w:shd w:val="clear" w:color="auto" w:fill="FFFFFF"/>
        </w:rPr>
        <w:t xml:space="preserve"> районі по видатках установ, що фінансуються з бюджету </w:t>
      </w:r>
      <w:proofErr w:type="spellStart"/>
      <w:r w:rsidRPr="004B2E92">
        <w:rPr>
          <w:rFonts w:ascii="Times New Roman" w:eastAsia="Times New Roman" w:hAnsi="Times New Roman" w:cs="Times New Roman"/>
          <w:sz w:val="28"/>
          <w:shd w:val="clear" w:color="auto" w:fill="FFFFFF"/>
        </w:rPr>
        <w:t>Радехівської</w:t>
      </w:r>
      <w:proofErr w:type="spellEnd"/>
      <w:r w:rsidRPr="004B2E92">
        <w:rPr>
          <w:rFonts w:ascii="Times New Roman" w:eastAsia="Times New Roman" w:hAnsi="Times New Roman" w:cs="Times New Roman"/>
          <w:sz w:val="28"/>
          <w:shd w:val="clear" w:color="auto" w:fill="FFFFFF"/>
        </w:rPr>
        <w:t xml:space="preserve"> міської територіальної громади, </w:t>
      </w:r>
      <w:r w:rsidR="001206B3" w:rsidRPr="004B2E92">
        <w:rPr>
          <w:rFonts w:ascii="Times New Roman" w:hAnsi="Times New Roman" w:cs="Times New Roman"/>
          <w:sz w:val="28"/>
          <w:szCs w:val="28"/>
        </w:rPr>
        <w:t xml:space="preserve">зареєстровано кредиторську заборгованість по загальному фонду в сумі </w:t>
      </w:r>
      <w:r w:rsidR="001206B3" w:rsidRPr="004B2E92">
        <w:rPr>
          <w:rFonts w:ascii="Times New Roman" w:hAnsi="Times New Roman" w:cs="Times New Roman"/>
          <w:b/>
          <w:sz w:val="28"/>
          <w:szCs w:val="28"/>
        </w:rPr>
        <w:t xml:space="preserve">19,8 </w:t>
      </w:r>
      <w:proofErr w:type="spellStart"/>
      <w:r w:rsidR="001206B3" w:rsidRPr="004B2E92">
        <w:rPr>
          <w:rFonts w:ascii="Times New Roman" w:hAnsi="Times New Roman" w:cs="Times New Roman"/>
          <w:b/>
          <w:sz w:val="28"/>
          <w:szCs w:val="28"/>
        </w:rPr>
        <w:t>тис.грн</w:t>
      </w:r>
      <w:proofErr w:type="spellEnd"/>
      <w:r w:rsidR="001206B3" w:rsidRPr="004B2E92">
        <w:rPr>
          <w:rFonts w:ascii="Times New Roman" w:hAnsi="Times New Roman" w:cs="Times New Roman"/>
          <w:sz w:val="28"/>
          <w:szCs w:val="28"/>
        </w:rPr>
        <w:t xml:space="preserve">.. Через недостатність освітньої субвенції зареєстровано кредиторську заборгованість по видатках за КПКВ 0611031 «Надання загальної середньої освіти закладами загальної середньої освіти за рахунок освітньої субвенції» в сумі </w:t>
      </w:r>
      <w:r w:rsidR="001206B3" w:rsidRPr="004B2E92">
        <w:rPr>
          <w:rFonts w:ascii="Times New Roman" w:hAnsi="Times New Roman" w:cs="Times New Roman"/>
          <w:b/>
          <w:sz w:val="28"/>
          <w:szCs w:val="28"/>
        </w:rPr>
        <w:t xml:space="preserve">1 872,7 </w:t>
      </w:r>
      <w:proofErr w:type="spellStart"/>
      <w:r w:rsidR="001206B3" w:rsidRPr="004B2E92">
        <w:rPr>
          <w:rFonts w:ascii="Times New Roman" w:hAnsi="Times New Roman" w:cs="Times New Roman"/>
          <w:b/>
          <w:sz w:val="28"/>
          <w:szCs w:val="28"/>
        </w:rPr>
        <w:t>тис.грн</w:t>
      </w:r>
      <w:proofErr w:type="spellEnd"/>
      <w:r w:rsidR="001206B3" w:rsidRPr="004B2E92">
        <w:rPr>
          <w:rFonts w:ascii="Times New Roman" w:hAnsi="Times New Roman" w:cs="Times New Roman"/>
          <w:b/>
          <w:sz w:val="28"/>
          <w:szCs w:val="28"/>
        </w:rPr>
        <w:t>.</w:t>
      </w:r>
    </w:p>
    <w:p w:rsidR="00C90E9C" w:rsidRPr="004B2E92" w:rsidRDefault="00C90E9C" w:rsidP="00C90E9C">
      <w:pPr>
        <w:spacing w:after="0" w:line="240" w:lineRule="auto"/>
        <w:ind w:firstLine="851"/>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t xml:space="preserve"> </w:t>
      </w:r>
    </w:p>
    <w:p w:rsidR="0091281E" w:rsidRPr="004B2E92" w:rsidRDefault="0091281E" w:rsidP="00A14ECD">
      <w:pPr>
        <w:spacing w:after="0" w:line="240" w:lineRule="auto"/>
        <w:ind w:firstLine="720"/>
        <w:jc w:val="both"/>
        <w:rPr>
          <w:rFonts w:ascii="Times New Roman" w:eastAsia="Times New Roman" w:hAnsi="Times New Roman" w:cs="Times New Roman"/>
          <w:sz w:val="28"/>
        </w:rPr>
        <w:sectPr w:rsidR="0091281E" w:rsidRPr="004B2E92" w:rsidSect="001206B3">
          <w:pgSz w:w="11906" w:h="16838"/>
          <w:pgMar w:top="426" w:right="707" w:bottom="284" w:left="993" w:header="708" w:footer="708" w:gutter="0"/>
          <w:cols w:space="708"/>
          <w:docGrid w:linePitch="360"/>
        </w:sectPr>
      </w:pPr>
    </w:p>
    <w:tbl>
      <w:tblPr>
        <w:tblW w:w="15876" w:type="dxa"/>
        <w:tblInd w:w="392" w:type="dxa"/>
        <w:tblLayout w:type="fixed"/>
        <w:tblLook w:val="04A0"/>
      </w:tblPr>
      <w:tblGrid>
        <w:gridCol w:w="15876"/>
      </w:tblGrid>
      <w:tr w:rsidR="0091281E" w:rsidRPr="004B2E92" w:rsidTr="00F27794">
        <w:trPr>
          <w:trHeight w:val="864"/>
        </w:trPr>
        <w:tc>
          <w:tcPr>
            <w:tcW w:w="15876" w:type="dxa"/>
            <w:tcBorders>
              <w:top w:val="nil"/>
              <w:left w:val="nil"/>
              <w:bottom w:val="nil"/>
              <w:right w:val="nil"/>
            </w:tcBorders>
            <w:shd w:val="clear" w:color="auto" w:fill="auto"/>
            <w:vAlign w:val="bottom"/>
            <w:hideMark/>
          </w:tcPr>
          <w:p w:rsidR="0091281E" w:rsidRPr="004B2E92" w:rsidRDefault="0091281E" w:rsidP="0091281E">
            <w:pPr>
              <w:spacing w:after="0" w:line="240" w:lineRule="auto"/>
              <w:jc w:val="center"/>
              <w:rPr>
                <w:rFonts w:ascii="Times New Roman" w:eastAsia="Times New Roman" w:hAnsi="Times New Roman" w:cs="Times New Roman"/>
                <w:b/>
                <w:bCs/>
                <w:sz w:val="24"/>
                <w:szCs w:val="24"/>
              </w:rPr>
            </w:pPr>
            <w:r w:rsidRPr="004B2E92">
              <w:rPr>
                <w:rFonts w:ascii="Times New Roman" w:eastAsia="Times New Roman" w:hAnsi="Times New Roman" w:cs="Times New Roman"/>
                <w:b/>
                <w:bCs/>
                <w:sz w:val="24"/>
                <w:szCs w:val="24"/>
              </w:rPr>
              <w:lastRenderedPageBreak/>
              <w:t xml:space="preserve">СТРУКТУРА ВИДАТКІВ БЮДЖЕТУ РАДЕХІВСЬКОЇ МІСЬКОЇ ТЕРИТОРІАЛЬНОЇ ГРОМАДИ </w:t>
            </w:r>
          </w:p>
          <w:p w:rsidR="0091281E" w:rsidRPr="004B2E92" w:rsidRDefault="0091281E" w:rsidP="0091281E">
            <w:pPr>
              <w:spacing w:after="0" w:line="240" w:lineRule="auto"/>
              <w:jc w:val="center"/>
              <w:rPr>
                <w:rFonts w:ascii="Times New Roman" w:eastAsia="Times New Roman" w:hAnsi="Times New Roman" w:cs="Times New Roman"/>
                <w:b/>
                <w:bCs/>
                <w:sz w:val="24"/>
                <w:szCs w:val="24"/>
              </w:rPr>
            </w:pPr>
            <w:r w:rsidRPr="004B2E92">
              <w:rPr>
                <w:rFonts w:ascii="Times New Roman" w:eastAsia="Times New Roman" w:hAnsi="Times New Roman" w:cs="Times New Roman"/>
                <w:b/>
                <w:bCs/>
                <w:sz w:val="24"/>
                <w:szCs w:val="24"/>
              </w:rPr>
              <w:t xml:space="preserve">ЗА І </w:t>
            </w:r>
            <w:r w:rsidR="00BA22DA" w:rsidRPr="004B2E92">
              <w:rPr>
                <w:rFonts w:ascii="Times New Roman" w:eastAsia="Times New Roman" w:hAnsi="Times New Roman" w:cs="Times New Roman"/>
                <w:b/>
                <w:bCs/>
                <w:sz w:val="24"/>
                <w:szCs w:val="24"/>
              </w:rPr>
              <w:t>ПІВРІЧЧЯ</w:t>
            </w:r>
            <w:r w:rsidRPr="004B2E92">
              <w:rPr>
                <w:rFonts w:ascii="Times New Roman" w:eastAsia="Times New Roman" w:hAnsi="Times New Roman" w:cs="Times New Roman"/>
                <w:b/>
                <w:bCs/>
                <w:sz w:val="24"/>
                <w:szCs w:val="24"/>
              </w:rPr>
              <w:t xml:space="preserve"> 2025/2024 РОКИ ЗА ПРОГРАМНОЮ КЛАСИФІКАЦІЄЮ</w:t>
            </w:r>
          </w:p>
        </w:tc>
      </w:tr>
      <w:tr w:rsidR="0091281E" w:rsidRPr="004B2E92" w:rsidTr="00F27794">
        <w:trPr>
          <w:trHeight w:val="312"/>
        </w:trPr>
        <w:tc>
          <w:tcPr>
            <w:tcW w:w="15876" w:type="dxa"/>
            <w:tcBorders>
              <w:top w:val="nil"/>
              <w:left w:val="nil"/>
              <w:bottom w:val="nil"/>
              <w:right w:val="nil"/>
            </w:tcBorders>
            <w:shd w:val="clear" w:color="auto" w:fill="auto"/>
            <w:noWrap/>
            <w:vAlign w:val="bottom"/>
            <w:hideMark/>
          </w:tcPr>
          <w:p w:rsidR="0091281E" w:rsidRPr="004B2E92" w:rsidRDefault="0091281E" w:rsidP="0091281E">
            <w:pPr>
              <w:spacing w:after="0" w:line="240" w:lineRule="auto"/>
              <w:jc w:val="center"/>
              <w:rPr>
                <w:rFonts w:ascii="Times New Roman" w:eastAsia="Times New Roman" w:hAnsi="Times New Roman" w:cs="Times New Roman"/>
                <w:b/>
                <w:bCs/>
                <w:sz w:val="24"/>
                <w:szCs w:val="24"/>
              </w:rPr>
            </w:pPr>
            <w:r w:rsidRPr="004B2E92">
              <w:rPr>
                <w:rFonts w:ascii="Times New Roman" w:eastAsia="Times New Roman" w:hAnsi="Times New Roman" w:cs="Times New Roman"/>
                <w:b/>
                <w:bCs/>
                <w:sz w:val="24"/>
                <w:szCs w:val="24"/>
              </w:rPr>
              <w:t>Разом (загальний + спеціальний)</w:t>
            </w:r>
          </w:p>
          <w:tbl>
            <w:tblPr>
              <w:tblW w:w="15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5713"/>
              <w:gridCol w:w="1112"/>
              <w:gridCol w:w="1119"/>
              <w:gridCol w:w="1291"/>
              <w:gridCol w:w="1276"/>
              <w:gridCol w:w="850"/>
              <w:gridCol w:w="1198"/>
              <w:gridCol w:w="1359"/>
              <w:gridCol w:w="867"/>
            </w:tblGrid>
            <w:tr w:rsidR="00195E45" w:rsidRPr="004B2E92" w:rsidTr="001D3656">
              <w:trPr>
                <w:trHeight w:val="968"/>
              </w:trPr>
              <w:tc>
                <w:tcPr>
                  <w:tcW w:w="973" w:type="dxa"/>
                  <w:vMerge w:val="restart"/>
                  <w:shd w:val="clear" w:color="auto" w:fill="auto"/>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Код</w:t>
                  </w:r>
                </w:p>
              </w:tc>
              <w:tc>
                <w:tcPr>
                  <w:tcW w:w="5713" w:type="dxa"/>
                  <w:vMerge w:val="restart"/>
                  <w:shd w:val="clear" w:color="auto" w:fill="auto"/>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Показник</w:t>
                  </w:r>
                </w:p>
              </w:tc>
              <w:tc>
                <w:tcPr>
                  <w:tcW w:w="1112" w:type="dxa"/>
                  <w:vMerge w:val="restart"/>
                  <w:shd w:val="clear" w:color="auto" w:fill="auto"/>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Касові видатки за І півріччя  2024 року </w:t>
                  </w:r>
                </w:p>
              </w:tc>
              <w:tc>
                <w:tcPr>
                  <w:tcW w:w="1119" w:type="dxa"/>
                  <w:vMerge w:val="restart"/>
                  <w:shd w:val="clear" w:color="000000" w:fill="BFBFBF"/>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Частка видатків, %</w:t>
                  </w:r>
                </w:p>
              </w:tc>
              <w:tc>
                <w:tcPr>
                  <w:tcW w:w="1291" w:type="dxa"/>
                  <w:vMerge w:val="restart"/>
                  <w:shd w:val="clear" w:color="auto" w:fill="auto"/>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План на 2025 рік з урахуванням змін, </w:t>
                  </w:r>
                  <w:proofErr w:type="spellStart"/>
                  <w:r w:rsidRPr="004B2E92">
                    <w:rPr>
                      <w:rFonts w:ascii="Times New Roman" w:eastAsia="Times New Roman" w:hAnsi="Times New Roman" w:cs="Times New Roman"/>
                      <w:b/>
                      <w:bCs/>
                      <w:sz w:val="20"/>
                      <w:szCs w:val="20"/>
                    </w:rPr>
                    <w:t>тис.грн</w:t>
                  </w:r>
                  <w:proofErr w:type="spellEnd"/>
                  <w:r w:rsidRPr="004B2E92">
                    <w:rPr>
                      <w:rFonts w:ascii="Times New Roman" w:eastAsia="Times New Roman" w:hAnsi="Times New Roman" w:cs="Times New Roman"/>
                      <w:b/>
                      <w:bCs/>
                      <w:sz w:val="20"/>
                      <w:szCs w:val="20"/>
                    </w:rPr>
                    <w:t>.</w:t>
                  </w:r>
                </w:p>
              </w:tc>
              <w:tc>
                <w:tcPr>
                  <w:tcW w:w="1276" w:type="dxa"/>
                  <w:vMerge w:val="restart"/>
                  <w:shd w:val="clear" w:color="000000" w:fill="FFFF00"/>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Касові видатки за І півріччя 2025 року , </w:t>
                  </w:r>
                  <w:proofErr w:type="spellStart"/>
                  <w:r w:rsidRPr="004B2E92">
                    <w:rPr>
                      <w:rFonts w:ascii="Times New Roman" w:eastAsia="Times New Roman" w:hAnsi="Times New Roman" w:cs="Times New Roman"/>
                      <w:b/>
                      <w:bCs/>
                      <w:sz w:val="20"/>
                      <w:szCs w:val="20"/>
                    </w:rPr>
                    <w:t>тис.грн</w:t>
                  </w:r>
                  <w:proofErr w:type="spellEnd"/>
                  <w:r w:rsidRPr="004B2E92">
                    <w:rPr>
                      <w:rFonts w:ascii="Times New Roman" w:eastAsia="Times New Roman" w:hAnsi="Times New Roman" w:cs="Times New Roman"/>
                      <w:b/>
                      <w:bCs/>
                      <w:sz w:val="20"/>
                      <w:szCs w:val="20"/>
                    </w:rPr>
                    <w:t>.</w:t>
                  </w:r>
                </w:p>
              </w:tc>
              <w:tc>
                <w:tcPr>
                  <w:tcW w:w="850" w:type="dxa"/>
                  <w:vMerge w:val="restart"/>
                  <w:shd w:val="clear" w:color="000000" w:fill="FFFF00"/>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виконання до року</w:t>
                  </w:r>
                </w:p>
              </w:tc>
              <w:tc>
                <w:tcPr>
                  <w:tcW w:w="1198" w:type="dxa"/>
                  <w:vMerge w:val="restart"/>
                  <w:shd w:val="clear" w:color="000000" w:fill="BFBFBF"/>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Частка видатків, %</w:t>
                  </w:r>
                </w:p>
              </w:tc>
              <w:tc>
                <w:tcPr>
                  <w:tcW w:w="2226" w:type="dxa"/>
                  <w:gridSpan w:val="2"/>
                  <w:shd w:val="clear" w:color="000000" w:fill="DBEEF3"/>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Динаміка видатків 2025 року до 2024 року </w:t>
                  </w:r>
                </w:p>
              </w:tc>
            </w:tr>
            <w:tr w:rsidR="00195E45" w:rsidRPr="004B2E92" w:rsidTr="001D3656">
              <w:trPr>
                <w:trHeight w:val="556"/>
              </w:trPr>
              <w:tc>
                <w:tcPr>
                  <w:tcW w:w="973"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5713"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112"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119"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291"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276"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850"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198" w:type="dxa"/>
                  <w:vMerge/>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p>
              </w:tc>
              <w:tc>
                <w:tcPr>
                  <w:tcW w:w="1359" w:type="dxa"/>
                  <w:shd w:val="clear" w:color="000000" w:fill="DBEEF3"/>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Абсолютна, </w:t>
                  </w:r>
                  <w:proofErr w:type="spellStart"/>
                  <w:r w:rsidRPr="004B2E92">
                    <w:rPr>
                      <w:rFonts w:ascii="Times New Roman" w:eastAsia="Times New Roman" w:hAnsi="Times New Roman" w:cs="Times New Roman"/>
                      <w:b/>
                      <w:bCs/>
                      <w:sz w:val="20"/>
                      <w:szCs w:val="20"/>
                    </w:rPr>
                    <w:t>тис.грн</w:t>
                  </w:r>
                  <w:proofErr w:type="spellEnd"/>
                  <w:r w:rsidRPr="004B2E92">
                    <w:rPr>
                      <w:rFonts w:ascii="Times New Roman" w:eastAsia="Times New Roman" w:hAnsi="Times New Roman" w:cs="Times New Roman"/>
                      <w:b/>
                      <w:bCs/>
                      <w:sz w:val="20"/>
                      <w:szCs w:val="20"/>
                    </w:rPr>
                    <w:t>., +,-</w:t>
                  </w:r>
                </w:p>
              </w:tc>
              <w:tc>
                <w:tcPr>
                  <w:tcW w:w="867" w:type="dxa"/>
                  <w:shd w:val="clear" w:color="000000" w:fill="DBEEF3"/>
                  <w:vAlign w:val="bottom"/>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Відносна, %</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0100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Державне управління</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18 201,3</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7,9</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48 239,80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21 139,10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43,8</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7,1</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2 937,8</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116,1</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Освіта</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155 210,4</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67,3</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284 604,30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177 729,70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62,4</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59,6</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22 519,3</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114,5</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Охорона здоров`я</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4 368,4</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1,9</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20 247,80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10 230,30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50,5</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3,4</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5 861,9</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234,2</w:t>
                  </w:r>
                </w:p>
              </w:tc>
            </w:tr>
            <w:tr w:rsidR="00195E45" w:rsidRPr="004B2E92" w:rsidTr="001D3656">
              <w:trPr>
                <w:trHeight w:val="319"/>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Соціальний захист та соціальне забезпечення</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10 879,0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4,7</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28 560,50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14 104,90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49,4</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4,7</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3 225,9</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129,7</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Культура i мистецтво</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8 567,2</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3,7</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26 813,80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9 828,90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36,7</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3,3</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1 261,7</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114,7</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proofErr w:type="spellStart"/>
                  <w:r w:rsidRPr="004B2E92">
                    <w:rPr>
                      <w:rFonts w:ascii="Times New Roman" w:eastAsia="Times New Roman" w:hAnsi="Times New Roman" w:cs="Times New Roman"/>
                      <w:sz w:val="20"/>
                      <w:szCs w:val="20"/>
                    </w:rPr>
                    <w:t>Фiзична</w:t>
                  </w:r>
                  <w:proofErr w:type="spellEnd"/>
                  <w:r w:rsidRPr="004B2E92">
                    <w:rPr>
                      <w:rFonts w:ascii="Times New Roman" w:eastAsia="Times New Roman" w:hAnsi="Times New Roman" w:cs="Times New Roman"/>
                      <w:sz w:val="20"/>
                      <w:szCs w:val="20"/>
                    </w:rPr>
                    <w:t xml:space="preserve"> культура i спорт</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2 211,2</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5 661,04</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2 676,40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47,3</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0,9</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465,2</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121,0</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6000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Житлово-комунальне господарство</w:t>
                  </w:r>
                </w:p>
              </w:tc>
              <w:tc>
                <w:tcPr>
                  <w:tcW w:w="1112" w:type="dxa"/>
                  <w:shd w:val="clear" w:color="000000" w:fill="FFFFFF"/>
                  <w:noWrap/>
                  <w:vAlign w:val="center"/>
                  <w:hideMark/>
                </w:tcPr>
                <w:p w:rsidR="00195E45" w:rsidRPr="004B2E92" w:rsidRDefault="00195E45" w:rsidP="00E35089">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11 604,</w:t>
                  </w:r>
                  <w:r w:rsidR="00E35089" w:rsidRPr="004B2E92">
                    <w:rPr>
                      <w:rFonts w:ascii="Times New Roman" w:eastAsia="Times New Roman" w:hAnsi="Times New Roman" w:cs="Times New Roman"/>
                      <w:sz w:val="20"/>
                      <w:szCs w:val="20"/>
                    </w:rPr>
                    <w:t>7</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27 298,00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12 886,50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47,2</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4,3</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1 281,</w:t>
                  </w:r>
                  <w:r w:rsidR="00E35089" w:rsidRPr="004B2E92">
                    <w:rPr>
                      <w:rFonts w:ascii="Times New Roman" w:eastAsia="Times New Roman" w:hAnsi="Times New Roman" w:cs="Times New Roman"/>
                      <w:b/>
                      <w:bCs/>
                      <w:sz w:val="20"/>
                      <w:szCs w:val="20"/>
                    </w:rPr>
                    <w:t>8</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111,0</w:t>
                  </w:r>
                </w:p>
              </w:tc>
            </w:tr>
            <w:tr w:rsidR="00195E45" w:rsidRPr="004B2E92" w:rsidTr="001D3656">
              <w:trPr>
                <w:trHeight w:val="294"/>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7100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Сільське, лісове, рибне господарство та мисливство</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300,00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9,20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3,1</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9,2</w:t>
                  </w:r>
                </w:p>
              </w:tc>
              <w:tc>
                <w:tcPr>
                  <w:tcW w:w="867" w:type="dxa"/>
                  <w:shd w:val="clear" w:color="000000" w:fill="DBEEF3"/>
                  <w:noWrap/>
                  <w:vAlign w:val="center"/>
                  <w:hideMark/>
                </w:tcPr>
                <w:p w:rsidR="00195E45" w:rsidRPr="004B2E92" w:rsidRDefault="00195E45" w:rsidP="00E35089">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w:t>
                  </w:r>
                  <w:r w:rsidR="00E35089" w:rsidRPr="004B2E92">
                    <w:rPr>
                      <w:rFonts w:ascii="Times New Roman" w:eastAsia="Times New Roman" w:hAnsi="Times New Roman" w:cs="Times New Roman"/>
                      <w:b/>
                      <w:bCs/>
                      <w:sz w:val="20"/>
                      <w:szCs w:val="20"/>
                    </w:rPr>
                    <w:t>100,0</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7300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Будівництво та регіональний розвиток</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100,00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0,0</w:t>
                  </w:r>
                </w:p>
              </w:tc>
              <w:tc>
                <w:tcPr>
                  <w:tcW w:w="867" w:type="dxa"/>
                  <w:shd w:val="clear" w:color="000000" w:fill="DBEEF3"/>
                  <w:noWrap/>
                  <w:vAlign w:val="center"/>
                  <w:hideMark/>
                </w:tcPr>
                <w:p w:rsidR="00195E45" w:rsidRPr="004B2E92" w:rsidRDefault="00195E45" w:rsidP="00E35089">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w:t>
                  </w:r>
                  <w:r w:rsidR="00E35089" w:rsidRPr="004B2E92">
                    <w:rPr>
                      <w:rFonts w:ascii="Times New Roman" w:eastAsia="Times New Roman" w:hAnsi="Times New Roman" w:cs="Times New Roman"/>
                      <w:b/>
                      <w:bCs/>
                      <w:sz w:val="20"/>
                      <w:szCs w:val="20"/>
                    </w:rPr>
                    <w:t>0,0</w:t>
                  </w:r>
                </w:p>
              </w:tc>
            </w:tr>
            <w:tr w:rsidR="00195E45" w:rsidRPr="004B2E92" w:rsidTr="001D3656">
              <w:trPr>
                <w:trHeight w:val="624"/>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7400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Транспорт та транспортна інфраструктура, дорожнє господарство</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353,5</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0,2</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5 982,00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1 739,70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29,1</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0,6</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1 386,2</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7500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Зв`язок, телекомунікації та інформатика</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120,7</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0,1</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39,40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39,40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100,0</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-81,3</w:t>
                  </w:r>
                </w:p>
              </w:tc>
              <w:tc>
                <w:tcPr>
                  <w:tcW w:w="867" w:type="dxa"/>
                  <w:shd w:val="clear" w:color="000000" w:fill="DBEEF3"/>
                  <w:noWrap/>
                  <w:vAlign w:val="center"/>
                  <w:hideMark/>
                </w:tcPr>
                <w:p w:rsidR="00195E45" w:rsidRPr="004B2E92" w:rsidRDefault="00195E45" w:rsidP="00E35089">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w:t>
                  </w:r>
                  <w:r w:rsidR="00E35089" w:rsidRPr="004B2E92">
                    <w:rPr>
                      <w:rFonts w:ascii="Times New Roman" w:eastAsia="Times New Roman" w:hAnsi="Times New Roman" w:cs="Times New Roman"/>
                      <w:b/>
                      <w:bCs/>
                      <w:sz w:val="20"/>
                      <w:szCs w:val="20"/>
                    </w:rPr>
                    <w:t>32,6</w:t>
                  </w:r>
                </w:p>
              </w:tc>
            </w:tr>
            <w:tr w:rsidR="00195E45" w:rsidRPr="004B2E92" w:rsidTr="001D3656">
              <w:trPr>
                <w:trHeight w:val="416"/>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7600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Інші програми та заходи, пов`язані з економічною діяльністю</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180,6</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0,1</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1 506,70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920,20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61,1</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0,3</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739,6</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509,5</w:t>
                  </w:r>
                </w:p>
              </w:tc>
            </w:tr>
            <w:tr w:rsidR="00195E45" w:rsidRPr="004B2E92" w:rsidTr="001D3656">
              <w:trPr>
                <w:trHeight w:val="267"/>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8100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Захист населення і територій від надзвичайних ситуацій</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1 397,4</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0,6</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3 739,80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1 058,60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28,3</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0,4</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-338,8</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75,8</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8200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Громадський порядок та безпека</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5 647,4</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2,4</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12 886,40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7 630,90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59,2</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2,6</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1 983,5</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r>
            <w:tr w:rsidR="00195E45" w:rsidRPr="004B2E92" w:rsidTr="001D3656">
              <w:trPr>
                <w:trHeight w:val="330"/>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8300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Охорона навколишнього природного середовища</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1 138,00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349,60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30,7</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0,1</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349,6</w:t>
                  </w:r>
                </w:p>
              </w:tc>
              <w:tc>
                <w:tcPr>
                  <w:tcW w:w="867" w:type="dxa"/>
                  <w:shd w:val="clear" w:color="000000" w:fill="DBEEF3"/>
                  <w:noWrap/>
                  <w:vAlign w:val="center"/>
                  <w:hideMark/>
                </w:tcPr>
                <w:p w:rsidR="00195E45" w:rsidRPr="004B2E92" w:rsidRDefault="00195E45" w:rsidP="00E35089">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w:t>
                  </w:r>
                  <w:r w:rsidR="00E35089" w:rsidRPr="004B2E92">
                    <w:rPr>
                      <w:rFonts w:ascii="Times New Roman" w:eastAsia="Times New Roman" w:hAnsi="Times New Roman" w:cs="Times New Roman"/>
                      <w:b/>
                      <w:bCs/>
                      <w:sz w:val="20"/>
                      <w:szCs w:val="20"/>
                    </w:rPr>
                    <w:t>100,0</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8400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Засоби масової інформації</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830,7</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0,4</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2 223,20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1 051,60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47,3</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0,4</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220,9</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126,6</w:t>
                  </w:r>
                </w:p>
              </w:tc>
            </w:tr>
            <w:tr w:rsidR="00195E45" w:rsidRPr="004B2E92" w:rsidTr="001D3656">
              <w:trPr>
                <w:trHeight w:val="31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8700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Резервний фонд</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2 212,80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0,0</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0,0</w:t>
                  </w:r>
                </w:p>
              </w:tc>
              <w:tc>
                <w:tcPr>
                  <w:tcW w:w="867" w:type="dxa"/>
                  <w:shd w:val="clear" w:color="000000" w:fill="DBEEF3"/>
                  <w:noWrap/>
                  <w:vAlign w:val="center"/>
                  <w:hideMark/>
                </w:tcPr>
                <w:p w:rsidR="00195E45" w:rsidRPr="004B2E92" w:rsidRDefault="00195E45" w:rsidP="00E35089">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w:t>
                  </w:r>
                  <w:r w:rsidR="00E35089" w:rsidRPr="004B2E92">
                    <w:rPr>
                      <w:rFonts w:ascii="Times New Roman" w:eastAsia="Times New Roman" w:hAnsi="Times New Roman" w:cs="Times New Roman"/>
                      <w:b/>
                      <w:bCs/>
                      <w:sz w:val="20"/>
                      <w:szCs w:val="20"/>
                    </w:rPr>
                    <w:t>0,0</w:t>
                  </w:r>
                </w:p>
              </w:tc>
            </w:tr>
            <w:tr w:rsidR="00195E45" w:rsidRPr="004B2E92" w:rsidTr="001D3656">
              <w:trPr>
                <w:trHeight w:val="375"/>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9100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Дотації з місцевого бюджету іншим бюджетам</w:t>
                  </w:r>
                </w:p>
              </w:tc>
              <w:tc>
                <w:tcPr>
                  <w:tcW w:w="1112" w:type="dxa"/>
                  <w:shd w:val="clear" w:color="000000" w:fill="FFFFFF"/>
                  <w:noWrap/>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 </w:t>
                  </w:r>
                </w:p>
              </w:tc>
              <w:tc>
                <w:tcPr>
                  <w:tcW w:w="1119" w:type="dxa"/>
                  <w:shd w:val="clear" w:color="000000" w:fill="BFBFBF"/>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 </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12 594,90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6 297,60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50,0</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2,1</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6 297,6</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r>
            <w:tr w:rsidR="00195E45" w:rsidRPr="004B2E92" w:rsidTr="001D3656">
              <w:trPr>
                <w:trHeight w:val="772"/>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9700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Субвенції з місцевого бюджету іншим місцевим бюджетам на здійснення програм та заходів за рахунок коштів місцевих бюджетів</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720,0</w:t>
                  </w:r>
                </w:p>
              </w:tc>
              <w:tc>
                <w:tcPr>
                  <w:tcW w:w="1119" w:type="dxa"/>
                  <w:shd w:val="clear" w:color="000000" w:fill="BFBFBF"/>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 </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13 230,00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8 400,00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63,5</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2,8</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7 680,0</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r>
            <w:tr w:rsidR="00195E45" w:rsidRPr="004B2E92" w:rsidTr="001D3656">
              <w:trPr>
                <w:trHeight w:val="854"/>
              </w:trPr>
              <w:tc>
                <w:tcPr>
                  <w:tcW w:w="973" w:type="dxa"/>
                  <w:shd w:val="clear" w:color="auto" w:fill="auto"/>
                  <w:noWrap/>
                  <w:vAlign w:val="center"/>
                  <w:hideMark/>
                </w:tcPr>
                <w:p w:rsidR="00195E45" w:rsidRPr="004B2E92" w:rsidRDefault="00195E45" w:rsidP="00195E45">
                  <w:pPr>
                    <w:spacing w:after="0" w:line="240" w:lineRule="auto"/>
                    <w:jc w:val="center"/>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9800</w:t>
                  </w:r>
                </w:p>
              </w:tc>
              <w:tc>
                <w:tcPr>
                  <w:tcW w:w="5713" w:type="dxa"/>
                  <w:shd w:val="clear" w:color="auto" w:fill="auto"/>
                  <w:vAlign w:val="center"/>
                  <w:hideMark/>
                </w:tcPr>
                <w:p w:rsidR="00195E45" w:rsidRPr="004B2E92" w:rsidRDefault="00195E45" w:rsidP="00195E45">
                  <w:pPr>
                    <w:spacing w:after="0" w:line="240" w:lineRule="auto"/>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Субвенція з місцевого бюджету державному бюджету на виконання програм соціально-економічного розвитку регіонів</w:t>
                  </w:r>
                </w:p>
              </w:tc>
              <w:tc>
                <w:tcPr>
                  <w:tcW w:w="1112" w:type="dxa"/>
                  <w:shd w:val="clear" w:color="000000" w:fill="FF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10 370,0</w:t>
                  </w:r>
                </w:p>
              </w:tc>
              <w:tc>
                <w:tcPr>
                  <w:tcW w:w="1119" w:type="dxa"/>
                  <w:shd w:val="clear" w:color="000000" w:fill="BFBFBF"/>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4,5</w:t>
                  </w:r>
                </w:p>
              </w:tc>
              <w:tc>
                <w:tcPr>
                  <w:tcW w:w="1291" w:type="dxa"/>
                  <w:shd w:val="clear" w:color="auto" w:fill="auto"/>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21 990,30</w:t>
                  </w:r>
                </w:p>
              </w:tc>
              <w:tc>
                <w:tcPr>
                  <w:tcW w:w="1276"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21 990,30</w:t>
                  </w:r>
                </w:p>
              </w:tc>
              <w:tc>
                <w:tcPr>
                  <w:tcW w:w="850" w:type="dxa"/>
                  <w:shd w:val="clear" w:color="000000" w:fill="FFFF00"/>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100,0</w:t>
                  </w:r>
                </w:p>
              </w:tc>
              <w:tc>
                <w:tcPr>
                  <w:tcW w:w="1198" w:type="dxa"/>
                  <w:shd w:val="clear" w:color="000000" w:fill="BFBFBF"/>
                  <w:noWrap/>
                  <w:vAlign w:val="center"/>
                  <w:hideMark/>
                </w:tcPr>
                <w:p w:rsidR="00195E45" w:rsidRPr="004B2E92" w:rsidRDefault="00195E45" w:rsidP="00195E45">
                  <w:pPr>
                    <w:spacing w:after="0" w:line="240" w:lineRule="auto"/>
                    <w:jc w:val="right"/>
                    <w:rPr>
                      <w:rFonts w:ascii="Times New Roman" w:eastAsia="Times New Roman" w:hAnsi="Times New Roman" w:cs="Times New Roman"/>
                      <w:sz w:val="20"/>
                      <w:szCs w:val="20"/>
                    </w:rPr>
                  </w:pPr>
                  <w:r w:rsidRPr="004B2E92">
                    <w:rPr>
                      <w:rFonts w:ascii="Times New Roman" w:eastAsia="Times New Roman" w:hAnsi="Times New Roman" w:cs="Times New Roman"/>
                      <w:sz w:val="20"/>
                      <w:szCs w:val="20"/>
                    </w:rPr>
                    <w:t>7,4</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11 620,3</w:t>
                  </w:r>
                </w:p>
              </w:tc>
              <w:tc>
                <w:tcPr>
                  <w:tcW w:w="867"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212,1</w:t>
                  </w:r>
                </w:p>
              </w:tc>
            </w:tr>
            <w:tr w:rsidR="00195E45" w:rsidRPr="004B2E92" w:rsidTr="001D3656">
              <w:trPr>
                <w:trHeight w:val="400"/>
              </w:trPr>
              <w:tc>
                <w:tcPr>
                  <w:tcW w:w="973" w:type="dxa"/>
                  <w:shd w:val="clear" w:color="000000" w:fill="CCFFFF"/>
                  <w:noWrap/>
                  <w:vAlign w:val="center"/>
                  <w:hideMark/>
                </w:tcPr>
                <w:p w:rsidR="00195E45" w:rsidRPr="004B2E92" w:rsidRDefault="00195E45" w:rsidP="00195E45">
                  <w:pPr>
                    <w:spacing w:after="0" w:line="240" w:lineRule="auto"/>
                    <w:jc w:val="center"/>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 </w:t>
                  </w:r>
                </w:p>
              </w:tc>
              <w:tc>
                <w:tcPr>
                  <w:tcW w:w="5713" w:type="dxa"/>
                  <w:shd w:val="clear" w:color="000000" w:fill="CCFFFF"/>
                  <w:vAlign w:val="center"/>
                  <w:hideMark/>
                </w:tcPr>
                <w:p w:rsidR="00195E45" w:rsidRPr="004B2E92" w:rsidRDefault="00195E45" w:rsidP="00195E45">
                  <w:pPr>
                    <w:spacing w:after="0" w:line="240" w:lineRule="auto"/>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 xml:space="preserve">Усього </w:t>
                  </w:r>
                </w:p>
              </w:tc>
              <w:tc>
                <w:tcPr>
                  <w:tcW w:w="1112" w:type="dxa"/>
                  <w:shd w:val="clear" w:color="000000" w:fill="DBEEF3"/>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230 662,</w:t>
                  </w:r>
                  <w:r w:rsidR="00901747" w:rsidRPr="004B2E92">
                    <w:rPr>
                      <w:rFonts w:ascii="Times New Roman" w:eastAsia="Times New Roman" w:hAnsi="Times New Roman" w:cs="Times New Roman"/>
                      <w:b/>
                      <w:bCs/>
                      <w:sz w:val="20"/>
                      <w:szCs w:val="20"/>
                    </w:rPr>
                    <w:t>5</w:t>
                  </w:r>
                </w:p>
              </w:tc>
              <w:tc>
                <w:tcPr>
                  <w:tcW w:w="1119" w:type="dxa"/>
                  <w:shd w:val="clear" w:color="000000" w:fill="DBEEF3"/>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c>
                <w:tcPr>
                  <w:tcW w:w="1291" w:type="dxa"/>
                  <w:shd w:val="clear" w:color="000000" w:fill="CC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519 368,7</w:t>
                  </w:r>
                </w:p>
              </w:tc>
              <w:tc>
                <w:tcPr>
                  <w:tcW w:w="1276" w:type="dxa"/>
                  <w:shd w:val="clear" w:color="000000" w:fill="CC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298 082,9</w:t>
                  </w:r>
                </w:p>
              </w:tc>
              <w:tc>
                <w:tcPr>
                  <w:tcW w:w="850"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57,4</w:t>
                  </w:r>
                </w:p>
              </w:tc>
              <w:tc>
                <w:tcPr>
                  <w:tcW w:w="1198" w:type="dxa"/>
                  <w:shd w:val="clear" w:color="000000" w:fill="CC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100,0</w:t>
                  </w:r>
                </w:p>
              </w:tc>
              <w:tc>
                <w:tcPr>
                  <w:tcW w:w="1359" w:type="dxa"/>
                  <w:shd w:val="clear" w:color="000000" w:fill="DBEEF3"/>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67 420,5</w:t>
                  </w:r>
                </w:p>
              </w:tc>
              <w:tc>
                <w:tcPr>
                  <w:tcW w:w="867" w:type="dxa"/>
                  <w:shd w:val="clear" w:color="000000" w:fill="CCFFFF"/>
                  <w:noWrap/>
                  <w:vAlign w:val="center"/>
                  <w:hideMark/>
                </w:tcPr>
                <w:p w:rsidR="00195E45" w:rsidRPr="004B2E92" w:rsidRDefault="00195E45" w:rsidP="00195E45">
                  <w:pPr>
                    <w:spacing w:after="0" w:line="240" w:lineRule="auto"/>
                    <w:jc w:val="right"/>
                    <w:rPr>
                      <w:rFonts w:ascii="Times New Roman" w:eastAsia="Times New Roman" w:hAnsi="Times New Roman" w:cs="Times New Roman"/>
                      <w:b/>
                      <w:bCs/>
                      <w:sz w:val="20"/>
                      <w:szCs w:val="20"/>
                    </w:rPr>
                  </w:pPr>
                  <w:r w:rsidRPr="004B2E92">
                    <w:rPr>
                      <w:rFonts w:ascii="Times New Roman" w:eastAsia="Times New Roman" w:hAnsi="Times New Roman" w:cs="Times New Roman"/>
                      <w:b/>
                      <w:bCs/>
                      <w:sz w:val="20"/>
                      <w:szCs w:val="20"/>
                    </w:rPr>
                    <w:t>129,2</w:t>
                  </w:r>
                </w:p>
              </w:tc>
            </w:tr>
          </w:tbl>
          <w:p w:rsidR="00195E45" w:rsidRPr="004B2E92" w:rsidRDefault="00195E45" w:rsidP="0091281E">
            <w:pPr>
              <w:spacing w:after="0" w:line="240" w:lineRule="auto"/>
              <w:jc w:val="center"/>
              <w:rPr>
                <w:rFonts w:ascii="Times New Roman" w:eastAsia="Times New Roman" w:hAnsi="Times New Roman" w:cs="Times New Roman"/>
                <w:b/>
                <w:bCs/>
                <w:sz w:val="24"/>
                <w:szCs w:val="24"/>
              </w:rPr>
            </w:pPr>
          </w:p>
        </w:tc>
      </w:tr>
    </w:tbl>
    <w:p w:rsidR="0091281E" w:rsidRPr="004B2E92" w:rsidRDefault="0091281E" w:rsidP="00A14ECD">
      <w:pPr>
        <w:spacing w:after="0" w:line="240" w:lineRule="auto"/>
        <w:ind w:firstLine="720"/>
        <w:jc w:val="both"/>
        <w:rPr>
          <w:rFonts w:ascii="Times New Roman" w:eastAsia="Times New Roman" w:hAnsi="Times New Roman" w:cs="Times New Roman"/>
          <w:sz w:val="20"/>
          <w:szCs w:val="20"/>
        </w:rPr>
        <w:sectPr w:rsidR="0091281E" w:rsidRPr="004B2E92" w:rsidSect="00F27794">
          <w:pgSz w:w="16838" w:h="11906" w:orient="landscape"/>
          <w:pgMar w:top="426" w:right="425" w:bottom="426" w:left="284" w:header="709" w:footer="709" w:gutter="0"/>
          <w:cols w:space="708"/>
          <w:docGrid w:linePitch="360"/>
        </w:sectPr>
      </w:pPr>
    </w:p>
    <w:p w:rsidR="0091281E" w:rsidRPr="004B2E92" w:rsidRDefault="0091281E" w:rsidP="00A14ECD">
      <w:pPr>
        <w:spacing w:after="0" w:line="240" w:lineRule="auto"/>
        <w:ind w:firstLine="720"/>
        <w:jc w:val="both"/>
        <w:rPr>
          <w:rFonts w:ascii="Times New Roman" w:eastAsia="Times New Roman" w:hAnsi="Times New Roman" w:cs="Times New Roman"/>
          <w:sz w:val="28"/>
        </w:rPr>
      </w:pPr>
    </w:p>
    <w:p w:rsidR="00B12A6E" w:rsidRPr="004B2E92" w:rsidRDefault="00B12A6E" w:rsidP="00A14ECD">
      <w:pPr>
        <w:spacing w:after="0" w:line="240" w:lineRule="auto"/>
        <w:ind w:firstLine="720"/>
        <w:jc w:val="both"/>
        <w:rPr>
          <w:rFonts w:ascii="Times New Roman" w:eastAsia="Times New Roman" w:hAnsi="Times New Roman" w:cs="Times New Roman"/>
          <w:sz w:val="28"/>
        </w:rPr>
      </w:pP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КПКВ 0100 Державне управління</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На утримання </w:t>
      </w:r>
      <w:r w:rsidRPr="004B2E92">
        <w:rPr>
          <w:rFonts w:ascii="Times New Roman" w:eastAsia="Times New Roman" w:hAnsi="Times New Roman" w:cs="Times New Roman"/>
          <w:b/>
          <w:sz w:val="28"/>
        </w:rPr>
        <w:t xml:space="preserve">органів місцевого самоврядування </w:t>
      </w:r>
      <w:r w:rsidRPr="004B2E92">
        <w:rPr>
          <w:rFonts w:ascii="Times New Roman" w:eastAsia="Times New Roman" w:hAnsi="Times New Roman" w:cs="Times New Roman"/>
          <w:sz w:val="28"/>
        </w:rPr>
        <w:t xml:space="preserve">(апарат міської ради та відділи міської ради) за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використано </w:t>
      </w:r>
      <w:r w:rsidR="000451C0" w:rsidRPr="004B2E92">
        <w:rPr>
          <w:rFonts w:ascii="Times New Roman" w:eastAsia="Times New Roman" w:hAnsi="Times New Roman" w:cs="Times New Roman"/>
          <w:sz w:val="28"/>
        </w:rPr>
        <w:t xml:space="preserve">по загальному фонду </w:t>
      </w:r>
      <w:r w:rsidR="00C12C41" w:rsidRPr="004B2E92">
        <w:rPr>
          <w:rFonts w:ascii="Times New Roman" w:eastAsia="Times New Roman" w:hAnsi="Times New Roman" w:cs="Times New Roman"/>
          <w:b/>
          <w:sz w:val="28"/>
        </w:rPr>
        <w:t>20 481,2</w:t>
      </w:r>
      <w:r w:rsidR="005F11D2"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або</w:t>
      </w:r>
      <w:r w:rsidRPr="004B2E92">
        <w:rPr>
          <w:rFonts w:ascii="Times New Roman" w:eastAsia="Times New Roman" w:hAnsi="Times New Roman" w:cs="Times New Roman"/>
          <w:b/>
          <w:sz w:val="28"/>
        </w:rPr>
        <w:t xml:space="preserve"> </w:t>
      </w:r>
      <w:r w:rsidR="00C12C41" w:rsidRPr="004B2E92">
        <w:rPr>
          <w:rFonts w:ascii="Times New Roman" w:eastAsia="Times New Roman" w:hAnsi="Times New Roman" w:cs="Times New Roman"/>
          <w:b/>
          <w:sz w:val="28"/>
        </w:rPr>
        <w:t>44,0</w:t>
      </w:r>
      <w:r w:rsidRPr="004B2E92">
        <w:rPr>
          <w:rFonts w:ascii="Times New Roman" w:eastAsia="Times New Roman" w:hAnsi="Times New Roman" w:cs="Times New Roman"/>
          <w:b/>
          <w:sz w:val="28"/>
        </w:rPr>
        <w:t xml:space="preserve"> відсотка</w:t>
      </w:r>
      <w:r w:rsidRPr="004B2E92">
        <w:rPr>
          <w:rFonts w:ascii="Times New Roman" w:eastAsia="Times New Roman" w:hAnsi="Times New Roman" w:cs="Times New Roman"/>
          <w:sz w:val="28"/>
        </w:rPr>
        <w:t xml:space="preserve"> до призначень на </w:t>
      </w:r>
      <w:r w:rsidR="007F4079" w:rsidRPr="004B2E92">
        <w:rPr>
          <w:rFonts w:ascii="Times New Roman" w:eastAsia="Times New Roman" w:hAnsi="Times New Roman" w:cs="Times New Roman"/>
          <w:sz w:val="28"/>
        </w:rPr>
        <w:t>2025</w:t>
      </w:r>
      <w:r w:rsidR="005F11D2" w:rsidRPr="004B2E92">
        <w:rPr>
          <w:rFonts w:ascii="Times New Roman" w:eastAsia="Times New Roman" w:hAnsi="Times New Roman" w:cs="Times New Roman"/>
          <w:sz w:val="28"/>
        </w:rPr>
        <w:t xml:space="preserve"> рік</w:t>
      </w:r>
      <w:r w:rsidRPr="004B2E92">
        <w:rPr>
          <w:rFonts w:ascii="Times New Roman" w:eastAsia="Times New Roman" w:hAnsi="Times New Roman" w:cs="Times New Roman"/>
          <w:sz w:val="28"/>
        </w:rPr>
        <w:t xml:space="preserve">. </w:t>
      </w:r>
      <w:r w:rsidR="004F616B" w:rsidRPr="004B2E92">
        <w:rPr>
          <w:rFonts w:ascii="Times New Roman" w:eastAsia="Times New Roman" w:hAnsi="Times New Roman" w:cs="Times New Roman"/>
          <w:sz w:val="28"/>
        </w:rPr>
        <w:t xml:space="preserve">По спеціальному фонду касові видатки склали 574,1 </w:t>
      </w:r>
      <w:proofErr w:type="spellStart"/>
      <w:r w:rsidR="004F616B" w:rsidRPr="004B2E92">
        <w:rPr>
          <w:rFonts w:ascii="Times New Roman" w:eastAsia="Times New Roman" w:hAnsi="Times New Roman" w:cs="Times New Roman"/>
          <w:sz w:val="28"/>
        </w:rPr>
        <w:t>тис.грн</w:t>
      </w:r>
      <w:proofErr w:type="spellEnd"/>
      <w:r w:rsidR="004F616B" w:rsidRPr="004B2E92">
        <w:rPr>
          <w:rFonts w:ascii="Times New Roman" w:eastAsia="Times New Roman" w:hAnsi="Times New Roman" w:cs="Times New Roman"/>
          <w:sz w:val="28"/>
        </w:rPr>
        <w:t xml:space="preserve">. за рахунок оприбуткування безкоштовно отриманого мікроавтобуса від делегатів Муніципалітету </w:t>
      </w:r>
      <w:proofErr w:type="spellStart"/>
      <w:r w:rsidR="004F616B" w:rsidRPr="004B2E92">
        <w:rPr>
          <w:rFonts w:ascii="Times New Roman" w:eastAsia="Times New Roman" w:hAnsi="Times New Roman" w:cs="Times New Roman"/>
          <w:sz w:val="28"/>
        </w:rPr>
        <w:t>Паневежського</w:t>
      </w:r>
      <w:proofErr w:type="spellEnd"/>
      <w:r w:rsidR="004F616B" w:rsidRPr="004B2E92">
        <w:rPr>
          <w:rFonts w:ascii="Times New Roman" w:eastAsia="Times New Roman" w:hAnsi="Times New Roman" w:cs="Times New Roman"/>
          <w:sz w:val="28"/>
        </w:rPr>
        <w:t xml:space="preserve"> району із Литви .</w:t>
      </w:r>
      <w:r w:rsidR="00295228" w:rsidRPr="004B2E92">
        <w:rPr>
          <w:rFonts w:ascii="Times New Roman" w:eastAsia="Times New Roman" w:hAnsi="Times New Roman" w:cs="Times New Roman"/>
          <w:sz w:val="28"/>
        </w:rPr>
        <w:t xml:space="preserve"> У порівнянні до аналогічного звітного періоду минулого року видатки збільшилися на 2 944,7 </w:t>
      </w:r>
      <w:proofErr w:type="spellStart"/>
      <w:r w:rsidR="00295228" w:rsidRPr="004B2E92">
        <w:rPr>
          <w:rFonts w:ascii="Times New Roman" w:eastAsia="Times New Roman" w:hAnsi="Times New Roman" w:cs="Times New Roman"/>
          <w:sz w:val="28"/>
        </w:rPr>
        <w:t>тис.грн</w:t>
      </w:r>
      <w:proofErr w:type="spellEnd"/>
      <w:r w:rsidR="00295228" w:rsidRPr="004B2E92">
        <w:rPr>
          <w:rFonts w:ascii="Times New Roman" w:eastAsia="Times New Roman" w:hAnsi="Times New Roman" w:cs="Times New Roman"/>
          <w:sz w:val="28"/>
        </w:rPr>
        <w:t>. або на 16,2 відсотка.</w:t>
      </w:r>
    </w:p>
    <w:p w:rsidR="00C21012" w:rsidRPr="004B2E92" w:rsidRDefault="00C21012" w:rsidP="00C21012">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sz w:val="28"/>
        </w:rPr>
        <w:t xml:space="preserve">В рамках </w:t>
      </w:r>
      <w:r w:rsidRPr="004B2E92">
        <w:rPr>
          <w:rFonts w:ascii="Times New Roman" w:eastAsia="Times New Roman" w:hAnsi="Times New Roman" w:cs="Times New Roman"/>
          <w:b/>
          <w:i/>
          <w:sz w:val="28"/>
        </w:rPr>
        <w:t xml:space="preserve">Програми  фінансового забезпечення представницьких витрат та інших видатків, пов’язаних з діяльністю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міської ради на </w:t>
      </w:r>
      <w:r w:rsidR="007F4079" w:rsidRPr="004B2E92">
        <w:rPr>
          <w:rFonts w:ascii="Times New Roman" w:eastAsia="Times New Roman" w:hAnsi="Times New Roman" w:cs="Times New Roman"/>
          <w:b/>
          <w:i/>
          <w:sz w:val="28"/>
        </w:rPr>
        <w:t>202</w:t>
      </w:r>
      <w:r w:rsidR="00CE6096"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 xml:space="preserve"> -2026 роки </w:t>
      </w:r>
      <w:r w:rsidRPr="004B2E92">
        <w:rPr>
          <w:rFonts w:ascii="Times New Roman" w:eastAsia="Times New Roman" w:hAnsi="Times New Roman" w:cs="Times New Roman"/>
          <w:sz w:val="28"/>
        </w:rPr>
        <w:t xml:space="preserve">проведені касові видатки на суму </w:t>
      </w:r>
      <w:r w:rsidR="008C17DA" w:rsidRPr="004B2E92">
        <w:rPr>
          <w:rFonts w:ascii="Times New Roman" w:eastAsia="Times New Roman" w:hAnsi="Times New Roman" w:cs="Times New Roman"/>
          <w:b/>
          <w:sz w:val="28"/>
        </w:rPr>
        <w:t>83,8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8C17DA" w:rsidRPr="004B2E92">
        <w:rPr>
          <w:rFonts w:ascii="Times New Roman" w:eastAsia="Times New Roman" w:hAnsi="Times New Roman" w:cs="Times New Roman"/>
          <w:sz w:val="28"/>
        </w:rPr>
        <w:t xml:space="preserve"> що становить 33,5</w:t>
      </w:r>
      <w:r w:rsidR="00CE6096"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відсотка річного плану</w:t>
      </w:r>
      <w:r w:rsidR="002356E6" w:rsidRPr="004B2E92">
        <w:rPr>
          <w:rFonts w:ascii="Times New Roman" w:eastAsia="Times New Roman" w:hAnsi="Times New Roman" w:cs="Times New Roman"/>
          <w:sz w:val="28"/>
        </w:rPr>
        <w:t xml:space="preserve"> (оплачено готельні послуги на </w:t>
      </w:r>
      <w:r w:rsidR="008C17DA" w:rsidRPr="004B2E92">
        <w:rPr>
          <w:rFonts w:ascii="Times New Roman" w:eastAsia="Times New Roman" w:hAnsi="Times New Roman" w:cs="Times New Roman"/>
          <w:sz w:val="28"/>
        </w:rPr>
        <w:t>74,9</w:t>
      </w:r>
      <w:r w:rsidR="002356E6" w:rsidRPr="004B2E92">
        <w:rPr>
          <w:rFonts w:ascii="Times New Roman" w:eastAsia="Times New Roman" w:hAnsi="Times New Roman" w:cs="Times New Roman"/>
          <w:sz w:val="28"/>
        </w:rPr>
        <w:t xml:space="preserve"> </w:t>
      </w:r>
      <w:proofErr w:type="spellStart"/>
      <w:r w:rsidR="002356E6" w:rsidRPr="004B2E92">
        <w:rPr>
          <w:rFonts w:ascii="Times New Roman" w:eastAsia="Times New Roman" w:hAnsi="Times New Roman" w:cs="Times New Roman"/>
          <w:sz w:val="28"/>
        </w:rPr>
        <w:t>тис.грн</w:t>
      </w:r>
      <w:proofErr w:type="spellEnd"/>
      <w:r w:rsidR="002356E6" w:rsidRPr="004B2E92">
        <w:rPr>
          <w:rFonts w:ascii="Times New Roman" w:eastAsia="Times New Roman" w:hAnsi="Times New Roman" w:cs="Times New Roman"/>
          <w:sz w:val="28"/>
        </w:rPr>
        <w:t xml:space="preserve">. за представників із Литви, придбано подарункові набори на 3,1 </w:t>
      </w:r>
      <w:proofErr w:type="spellStart"/>
      <w:r w:rsidR="002356E6" w:rsidRPr="004B2E92">
        <w:rPr>
          <w:rFonts w:ascii="Times New Roman" w:eastAsia="Times New Roman" w:hAnsi="Times New Roman" w:cs="Times New Roman"/>
          <w:sz w:val="28"/>
        </w:rPr>
        <w:t>тис.грн</w:t>
      </w:r>
      <w:proofErr w:type="spellEnd"/>
      <w:r w:rsidR="002356E6" w:rsidRPr="004B2E92">
        <w:rPr>
          <w:rFonts w:ascii="Times New Roman" w:eastAsia="Times New Roman" w:hAnsi="Times New Roman" w:cs="Times New Roman"/>
          <w:sz w:val="28"/>
        </w:rPr>
        <w:t>. та</w:t>
      </w:r>
      <w:r w:rsidR="008C17DA" w:rsidRPr="004B2E92">
        <w:rPr>
          <w:rFonts w:ascii="Times New Roman" w:eastAsia="Times New Roman" w:hAnsi="Times New Roman" w:cs="Times New Roman"/>
          <w:sz w:val="28"/>
        </w:rPr>
        <w:t xml:space="preserve"> придбано воду мінеральну на 5,8</w:t>
      </w:r>
      <w:r w:rsidR="002356E6" w:rsidRPr="004B2E92">
        <w:rPr>
          <w:rFonts w:ascii="Times New Roman" w:eastAsia="Times New Roman" w:hAnsi="Times New Roman" w:cs="Times New Roman"/>
          <w:sz w:val="28"/>
        </w:rPr>
        <w:t xml:space="preserve"> </w:t>
      </w:r>
      <w:proofErr w:type="spellStart"/>
      <w:r w:rsidR="002356E6" w:rsidRPr="004B2E92">
        <w:rPr>
          <w:rFonts w:ascii="Times New Roman" w:eastAsia="Times New Roman" w:hAnsi="Times New Roman" w:cs="Times New Roman"/>
          <w:sz w:val="28"/>
        </w:rPr>
        <w:t>тис.грн</w:t>
      </w:r>
      <w:proofErr w:type="spellEnd"/>
      <w:r w:rsidR="002356E6" w:rsidRPr="004B2E92">
        <w:rPr>
          <w:rFonts w:ascii="Times New Roman" w:eastAsia="Times New Roman" w:hAnsi="Times New Roman" w:cs="Times New Roman"/>
          <w:sz w:val="28"/>
        </w:rPr>
        <w:t>.)</w:t>
      </w:r>
      <w:r w:rsidRPr="004B2E92">
        <w:rPr>
          <w:rFonts w:ascii="Times New Roman" w:eastAsia="Times New Roman" w:hAnsi="Times New Roman" w:cs="Times New Roman"/>
          <w:b/>
          <w:sz w:val="28"/>
        </w:rPr>
        <w:t>.</w:t>
      </w:r>
    </w:p>
    <w:p w:rsidR="00C21012" w:rsidRPr="004B2E92" w:rsidRDefault="00C21012" w:rsidP="00A14ECD">
      <w:pPr>
        <w:spacing w:after="0" w:line="240" w:lineRule="auto"/>
        <w:ind w:firstLine="720"/>
        <w:jc w:val="both"/>
        <w:rPr>
          <w:rFonts w:ascii="Times New Roman" w:eastAsia="Times New Roman" w:hAnsi="Times New Roman" w:cs="Times New Roman"/>
          <w:sz w:val="28"/>
        </w:rPr>
      </w:pP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КПКВ 1000 Освіта</w:t>
      </w: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По галузі «Освіта » </w:t>
      </w:r>
      <w:r w:rsidR="00295228" w:rsidRPr="004B2E92">
        <w:rPr>
          <w:rFonts w:ascii="Times New Roman" w:eastAsia="Times New Roman" w:hAnsi="Times New Roman" w:cs="Times New Roman"/>
          <w:b/>
          <w:sz w:val="28"/>
        </w:rPr>
        <w:t xml:space="preserve"> касові видатки  станом на 01.07</w:t>
      </w:r>
      <w:r w:rsidRPr="004B2E92">
        <w:rPr>
          <w:rFonts w:ascii="Times New Roman" w:eastAsia="Times New Roman" w:hAnsi="Times New Roman" w:cs="Times New Roman"/>
          <w:b/>
          <w:sz w:val="28"/>
        </w:rPr>
        <w:t>.</w:t>
      </w:r>
      <w:r w:rsidR="007F4079" w:rsidRPr="004B2E92">
        <w:rPr>
          <w:rFonts w:ascii="Times New Roman" w:eastAsia="Times New Roman" w:hAnsi="Times New Roman" w:cs="Times New Roman"/>
          <w:b/>
          <w:sz w:val="28"/>
        </w:rPr>
        <w:t>2025</w:t>
      </w:r>
      <w:r w:rsidRPr="004B2E92">
        <w:rPr>
          <w:rFonts w:ascii="Times New Roman" w:eastAsia="Times New Roman" w:hAnsi="Times New Roman" w:cs="Times New Roman"/>
          <w:b/>
          <w:sz w:val="28"/>
        </w:rPr>
        <w:t xml:space="preserve"> року склали </w:t>
      </w:r>
      <w:r w:rsidR="00295228" w:rsidRPr="004B2E92">
        <w:rPr>
          <w:rFonts w:ascii="Times New Roman" w:eastAsia="Times New Roman" w:hAnsi="Times New Roman" w:cs="Times New Roman"/>
          <w:b/>
          <w:sz w:val="28"/>
        </w:rPr>
        <w:t>177 729,7</w:t>
      </w:r>
      <w:r w:rsidR="00E02C85"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(на </w:t>
      </w:r>
      <w:r w:rsidR="00295228" w:rsidRPr="004B2E92">
        <w:rPr>
          <w:rFonts w:ascii="Times New Roman" w:eastAsia="Times New Roman" w:hAnsi="Times New Roman" w:cs="Times New Roman"/>
          <w:b/>
          <w:sz w:val="28"/>
        </w:rPr>
        <w:t>62,3</w:t>
      </w:r>
      <w:r w:rsidRPr="004B2E92">
        <w:rPr>
          <w:rFonts w:ascii="Times New Roman" w:eastAsia="Times New Roman" w:hAnsi="Times New Roman" w:cs="Times New Roman"/>
          <w:b/>
          <w:sz w:val="28"/>
        </w:rPr>
        <w:t xml:space="preserve"> відсотка), в тому числі по загальному фонду – </w:t>
      </w:r>
      <w:r w:rsidR="006C7EE3" w:rsidRPr="004B2E92">
        <w:rPr>
          <w:rFonts w:ascii="Times New Roman" w:eastAsia="Times New Roman" w:hAnsi="Times New Roman" w:cs="Times New Roman"/>
          <w:b/>
          <w:sz w:val="28"/>
        </w:rPr>
        <w:t xml:space="preserve">       </w:t>
      </w:r>
      <w:r w:rsidR="00295228" w:rsidRPr="004B2E92">
        <w:rPr>
          <w:rFonts w:ascii="Times New Roman" w:eastAsia="Times New Roman" w:hAnsi="Times New Roman" w:cs="Times New Roman"/>
          <w:b/>
          <w:sz w:val="28"/>
        </w:rPr>
        <w:t>169 720,3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(на </w:t>
      </w:r>
      <w:r w:rsidR="00295228" w:rsidRPr="004B2E92">
        <w:rPr>
          <w:rFonts w:ascii="Times New Roman" w:eastAsia="Times New Roman" w:hAnsi="Times New Roman" w:cs="Times New Roman"/>
          <w:b/>
          <w:sz w:val="28"/>
        </w:rPr>
        <w:t>66,1</w:t>
      </w:r>
      <w:r w:rsidRPr="004B2E92">
        <w:rPr>
          <w:rFonts w:ascii="Times New Roman" w:eastAsia="Times New Roman" w:hAnsi="Times New Roman" w:cs="Times New Roman"/>
          <w:b/>
          <w:sz w:val="28"/>
        </w:rPr>
        <w:t xml:space="preserve"> відсотка</w:t>
      </w:r>
      <w:r w:rsidR="00E02C85" w:rsidRPr="004B2E92">
        <w:rPr>
          <w:rFonts w:ascii="Times New Roman" w:eastAsia="Times New Roman" w:hAnsi="Times New Roman" w:cs="Times New Roman"/>
          <w:b/>
          <w:sz w:val="28"/>
        </w:rPr>
        <w:t xml:space="preserve">), по спеціальному фонду – </w:t>
      </w:r>
      <w:r w:rsidR="00295228" w:rsidRPr="004B2E92">
        <w:rPr>
          <w:rFonts w:ascii="Times New Roman" w:eastAsia="Times New Roman" w:hAnsi="Times New Roman" w:cs="Times New Roman"/>
          <w:b/>
          <w:sz w:val="28"/>
        </w:rPr>
        <w:t>8 009,3</w:t>
      </w:r>
      <w:r w:rsidR="0011625A" w:rsidRPr="004B2E92">
        <w:rPr>
          <w:rFonts w:ascii="Times New Roman" w:eastAsia="Times New Roman" w:hAnsi="Times New Roman" w:cs="Times New Roman"/>
          <w:b/>
          <w:sz w:val="28"/>
        </w:rPr>
        <w:t xml:space="preserve"> </w:t>
      </w:r>
      <w:proofErr w:type="spellStart"/>
      <w:r w:rsidR="0011625A" w:rsidRPr="004B2E92">
        <w:rPr>
          <w:rFonts w:ascii="Times New Roman" w:eastAsia="Times New Roman" w:hAnsi="Times New Roman" w:cs="Times New Roman"/>
          <w:b/>
          <w:sz w:val="28"/>
        </w:rPr>
        <w:t>тис.грн</w:t>
      </w:r>
      <w:proofErr w:type="spellEnd"/>
      <w:r w:rsidR="0011625A" w:rsidRPr="004B2E92">
        <w:rPr>
          <w:rFonts w:ascii="Times New Roman" w:eastAsia="Times New Roman" w:hAnsi="Times New Roman" w:cs="Times New Roman"/>
          <w:b/>
          <w:sz w:val="28"/>
        </w:rPr>
        <w:t xml:space="preserve">. (на </w:t>
      </w:r>
      <w:r w:rsidR="00295228" w:rsidRPr="004B2E92">
        <w:rPr>
          <w:rFonts w:ascii="Times New Roman" w:eastAsia="Times New Roman" w:hAnsi="Times New Roman" w:cs="Times New Roman"/>
          <w:b/>
          <w:sz w:val="28"/>
        </w:rPr>
        <w:t>28,0</w:t>
      </w:r>
      <w:r w:rsidRPr="004B2E92">
        <w:rPr>
          <w:rFonts w:ascii="Times New Roman" w:eastAsia="Times New Roman" w:hAnsi="Times New Roman" w:cs="Times New Roman"/>
          <w:b/>
          <w:sz w:val="28"/>
        </w:rPr>
        <w:t xml:space="preserve"> відсотка). В порівняні до І </w:t>
      </w:r>
      <w:r w:rsidR="00BA22DA" w:rsidRPr="004B2E92">
        <w:rPr>
          <w:rFonts w:ascii="Times New Roman" w:eastAsia="Times New Roman" w:hAnsi="Times New Roman" w:cs="Times New Roman"/>
          <w:b/>
          <w:sz w:val="28"/>
        </w:rPr>
        <w:t>півріччя</w:t>
      </w:r>
      <w:r w:rsidRPr="004B2E92">
        <w:rPr>
          <w:rFonts w:ascii="Times New Roman" w:eastAsia="Times New Roman" w:hAnsi="Times New Roman" w:cs="Times New Roman"/>
          <w:b/>
          <w:sz w:val="28"/>
        </w:rPr>
        <w:t xml:space="preserve"> </w:t>
      </w:r>
      <w:r w:rsidR="007F4079" w:rsidRPr="004B2E92">
        <w:rPr>
          <w:rFonts w:ascii="Times New Roman" w:eastAsia="Times New Roman" w:hAnsi="Times New Roman" w:cs="Times New Roman"/>
          <w:b/>
          <w:sz w:val="28"/>
        </w:rPr>
        <w:t>2024</w:t>
      </w:r>
      <w:r w:rsidRPr="004B2E92">
        <w:rPr>
          <w:rFonts w:ascii="Times New Roman" w:eastAsia="Times New Roman" w:hAnsi="Times New Roman" w:cs="Times New Roman"/>
          <w:b/>
          <w:sz w:val="28"/>
        </w:rPr>
        <w:t xml:space="preserve"> року видатки на галузь збільшилися на </w:t>
      </w:r>
      <w:r w:rsidR="00295228" w:rsidRPr="004B2E92">
        <w:rPr>
          <w:rFonts w:ascii="Times New Roman" w:eastAsia="Times New Roman" w:hAnsi="Times New Roman" w:cs="Times New Roman"/>
          <w:b/>
          <w:sz w:val="28"/>
        </w:rPr>
        <w:t>22 519,3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або на </w:t>
      </w:r>
      <w:r w:rsidR="0011625A" w:rsidRPr="004B2E92">
        <w:rPr>
          <w:rFonts w:ascii="Times New Roman" w:eastAsia="Times New Roman" w:hAnsi="Times New Roman" w:cs="Times New Roman"/>
          <w:b/>
          <w:sz w:val="28"/>
        </w:rPr>
        <w:t>14</w:t>
      </w:r>
      <w:r w:rsidR="00295228" w:rsidRPr="004B2E92">
        <w:rPr>
          <w:rFonts w:ascii="Times New Roman" w:eastAsia="Times New Roman" w:hAnsi="Times New Roman" w:cs="Times New Roman"/>
          <w:b/>
          <w:sz w:val="28"/>
        </w:rPr>
        <w:t>,5</w:t>
      </w:r>
      <w:r w:rsidRPr="004B2E92">
        <w:rPr>
          <w:rFonts w:ascii="Times New Roman" w:eastAsia="Times New Roman" w:hAnsi="Times New Roman" w:cs="Times New Roman"/>
          <w:b/>
          <w:sz w:val="28"/>
        </w:rPr>
        <w:t xml:space="preserve"> відсотка.  </w:t>
      </w:r>
    </w:p>
    <w:p w:rsidR="00C90E9C" w:rsidRPr="004B2E92" w:rsidRDefault="007A62B4" w:rsidP="00E164B2">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Касові видатки по 14–ти </w:t>
      </w:r>
      <w:r w:rsidRPr="004B2E92">
        <w:rPr>
          <w:rFonts w:ascii="Times New Roman" w:eastAsia="Times New Roman" w:hAnsi="Times New Roman" w:cs="Times New Roman"/>
          <w:b/>
          <w:i/>
          <w:sz w:val="28"/>
          <w:u w:val="single"/>
        </w:rPr>
        <w:t>дошкільних навчальних закладах</w:t>
      </w:r>
      <w:r w:rsidRPr="004B2E92">
        <w:rPr>
          <w:rFonts w:ascii="Times New Roman" w:eastAsia="Times New Roman" w:hAnsi="Times New Roman" w:cs="Times New Roman"/>
          <w:sz w:val="28"/>
        </w:rPr>
        <w:t xml:space="preserve"> склали </w:t>
      </w:r>
      <w:r w:rsidR="00AC2214" w:rsidRPr="004B2E92">
        <w:rPr>
          <w:rFonts w:ascii="Times New Roman" w:eastAsia="Times New Roman" w:hAnsi="Times New Roman" w:cs="Times New Roman"/>
          <w:sz w:val="28"/>
        </w:rPr>
        <w:t xml:space="preserve">     </w:t>
      </w:r>
      <w:r w:rsidR="003A1129" w:rsidRPr="004B2E92">
        <w:rPr>
          <w:rFonts w:ascii="Times New Roman" w:eastAsia="Times New Roman" w:hAnsi="Times New Roman" w:cs="Times New Roman"/>
          <w:sz w:val="28"/>
        </w:rPr>
        <w:t xml:space="preserve">     </w:t>
      </w:r>
      <w:r w:rsidR="00E6718E" w:rsidRPr="004B2E92">
        <w:rPr>
          <w:rFonts w:ascii="Times New Roman" w:eastAsia="Times New Roman" w:hAnsi="Times New Roman" w:cs="Times New Roman"/>
          <w:sz w:val="28"/>
        </w:rPr>
        <w:t>29 811,3</w:t>
      </w:r>
      <w:r w:rsidR="00AC2214"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що становить </w:t>
      </w:r>
      <w:r w:rsidR="00E6718E" w:rsidRPr="004B2E92">
        <w:rPr>
          <w:rFonts w:ascii="Times New Roman" w:eastAsia="Times New Roman" w:hAnsi="Times New Roman" w:cs="Times New Roman"/>
          <w:sz w:val="28"/>
        </w:rPr>
        <w:t>51,3</w:t>
      </w:r>
      <w:r w:rsidRPr="004B2E92">
        <w:rPr>
          <w:rFonts w:ascii="Times New Roman" w:eastAsia="Times New Roman" w:hAnsi="Times New Roman" w:cs="Times New Roman"/>
          <w:sz w:val="28"/>
        </w:rPr>
        <w:t xml:space="preserve"> відсотка річних призначень, що </w:t>
      </w:r>
      <w:r w:rsidR="003A1129" w:rsidRPr="004B2E92">
        <w:rPr>
          <w:rFonts w:ascii="Times New Roman" w:eastAsia="Times New Roman" w:hAnsi="Times New Roman" w:cs="Times New Roman"/>
          <w:sz w:val="28"/>
        </w:rPr>
        <w:t xml:space="preserve">більше </w:t>
      </w:r>
      <w:r w:rsidRPr="004B2E92">
        <w:rPr>
          <w:rFonts w:ascii="Times New Roman" w:eastAsia="Times New Roman" w:hAnsi="Times New Roman" w:cs="Times New Roman"/>
          <w:sz w:val="28"/>
        </w:rPr>
        <w:t xml:space="preserve">аналогічного звітного періоду минулого року на </w:t>
      </w:r>
      <w:r w:rsidR="00E23083" w:rsidRPr="004B2E92">
        <w:rPr>
          <w:rFonts w:ascii="Times New Roman" w:eastAsia="Times New Roman" w:hAnsi="Times New Roman" w:cs="Times New Roman"/>
          <w:sz w:val="28"/>
        </w:rPr>
        <w:t>3 634,6</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E23083" w:rsidRPr="004B2E92">
        <w:rPr>
          <w:rFonts w:ascii="Times New Roman" w:eastAsia="Times New Roman" w:hAnsi="Times New Roman" w:cs="Times New Roman"/>
          <w:sz w:val="28"/>
        </w:rPr>
        <w:t>13,9</w:t>
      </w:r>
      <w:r w:rsidRPr="004B2E92">
        <w:rPr>
          <w:rFonts w:ascii="Times New Roman" w:eastAsia="Times New Roman" w:hAnsi="Times New Roman" w:cs="Times New Roman"/>
          <w:sz w:val="28"/>
        </w:rPr>
        <w:t xml:space="preserve"> відсотка. </w:t>
      </w:r>
    </w:p>
    <w:p w:rsidR="00B12A6E" w:rsidRPr="004B2E92" w:rsidRDefault="007A62B4" w:rsidP="00E164B2">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По загальному фонду використано </w:t>
      </w:r>
      <w:r w:rsidR="00E23083" w:rsidRPr="004B2E92">
        <w:rPr>
          <w:rFonts w:ascii="Times New Roman" w:eastAsia="Times New Roman" w:hAnsi="Times New Roman" w:cs="Times New Roman"/>
          <w:sz w:val="28"/>
        </w:rPr>
        <w:t>28 618,4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00D16D77" w:rsidRPr="004B2E92">
        <w:rPr>
          <w:rFonts w:ascii="Times New Roman" w:eastAsia="Times New Roman" w:hAnsi="Times New Roman" w:cs="Times New Roman"/>
          <w:sz w:val="28"/>
        </w:rPr>
        <w:t xml:space="preserve">. або </w:t>
      </w:r>
      <w:r w:rsidR="00E23083" w:rsidRPr="004B2E92">
        <w:rPr>
          <w:rFonts w:ascii="Times New Roman" w:eastAsia="Times New Roman" w:hAnsi="Times New Roman" w:cs="Times New Roman"/>
          <w:sz w:val="28"/>
        </w:rPr>
        <w:t>51,6</w:t>
      </w:r>
      <w:r w:rsidRPr="004B2E92">
        <w:rPr>
          <w:rFonts w:ascii="Times New Roman" w:eastAsia="Times New Roman" w:hAnsi="Times New Roman" w:cs="Times New Roman"/>
          <w:sz w:val="28"/>
        </w:rPr>
        <w:t xml:space="preserve"> відсотка річних призначень. На оплату праці і нарахування на  заробітну плату спрямовано кошти в сумі </w:t>
      </w:r>
      <w:r w:rsidR="00D16D77" w:rsidRPr="004B2E92">
        <w:rPr>
          <w:rFonts w:ascii="Times New Roman" w:eastAsia="Times New Roman" w:hAnsi="Times New Roman" w:cs="Times New Roman"/>
          <w:sz w:val="28"/>
        </w:rPr>
        <w:t xml:space="preserve"> </w:t>
      </w:r>
      <w:r w:rsidR="00E23083" w:rsidRPr="004B2E92">
        <w:rPr>
          <w:rFonts w:ascii="Times New Roman" w:eastAsia="Times New Roman" w:hAnsi="Times New Roman" w:cs="Times New Roman"/>
          <w:sz w:val="28"/>
        </w:rPr>
        <w:t>23 020,5</w:t>
      </w:r>
      <w:r w:rsidR="00D16D77" w:rsidRPr="004B2E92">
        <w:rPr>
          <w:rFonts w:ascii="Times New Roman" w:eastAsia="Times New Roman" w:hAnsi="Times New Roman" w:cs="Times New Roman"/>
          <w:sz w:val="28"/>
        </w:rPr>
        <w:t xml:space="preserve"> </w:t>
      </w:r>
      <w:proofErr w:type="spellStart"/>
      <w:r w:rsidR="00AB347F" w:rsidRPr="004B2E92">
        <w:rPr>
          <w:rFonts w:ascii="Times New Roman" w:eastAsia="Times New Roman" w:hAnsi="Times New Roman" w:cs="Times New Roman"/>
          <w:sz w:val="28"/>
        </w:rPr>
        <w:t>т</w:t>
      </w:r>
      <w:r w:rsidRPr="004B2E92">
        <w:rPr>
          <w:rFonts w:ascii="Times New Roman" w:eastAsia="Times New Roman" w:hAnsi="Times New Roman" w:cs="Times New Roman"/>
          <w:sz w:val="28"/>
        </w:rPr>
        <w:t>ис.грн</w:t>
      </w:r>
      <w:proofErr w:type="spellEnd"/>
      <w:r w:rsidRPr="004B2E92">
        <w:rPr>
          <w:rFonts w:ascii="Times New Roman" w:eastAsia="Times New Roman" w:hAnsi="Times New Roman" w:cs="Times New Roman"/>
          <w:sz w:val="28"/>
        </w:rPr>
        <w:t xml:space="preserve">., що становить </w:t>
      </w:r>
      <w:r w:rsidR="002666A3" w:rsidRPr="004B2E92">
        <w:rPr>
          <w:rFonts w:ascii="Times New Roman" w:eastAsia="Times New Roman" w:hAnsi="Times New Roman" w:cs="Times New Roman"/>
          <w:sz w:val="28"/>
        </w:rPr>
        <w:t>9</w:t>
      </w:r>
      <w:r w:rsidR="00E23083" w:rsidRPr="004B2E92">
        <w:rPr>
          <w:rFonts w:ascii="Times New Roman" w:eastAsia="Times New Roman" w:hAnsi="Times New Roman" w:cs="Times New Roman"/>
          <w:sz w:val="28"/>
        </w:rPr>
        <w:t>2,8</w:t>
      </w:r>
      <w:r w:rsidRPr="004B2E92">
        <w:rPr>
          <w:rFonts w:ascii="Times New Roman" w:eastAsia="Times New Roman" w:hAnsi="Times New Roman" w:cs="Times New Roman"/>
          <w:sz w:val="28"/>
        </w:rPr>
        <w:t xml:space="preserve"> відсотка призначень на </w:t>
      </w:r>
      <w:r w:rsidR="00E23083" w:rsidRPr="004B2E92">
        <w:rPr>
          <w:rFonts w:ascii="Times New Roman" w:eastAsia="Times New Roman" w:hAnsi="Times New Roman" w:cs="Times New Roman"/>
          <w:sz w:val="28"/>
        </w:rPr>
        <w:t>6</w:t>
      </w:r>
      <w:r w:rsidRPr="004B2E92">
        <w:rPr>
          <w:rFonts w:ascii="Times New Roman" w:eastAsia="Times New Roman" w:hAnsi="Times New Roman" w:cs="Times New Roman"/>
          <w:sz w:val="28"/>
        </w:rPr>
        <w:t xml:space="preserve"> місяці</w:t>
      </w:r>
      <w:r w:rsidR="00E23083" w:rsidRPr="004B2E92">
        <w:rPr>
          <w:rFonts w:ascii="Times New Roman" w:eastAsia="Times New Roman" w:hAnsi="Times New Roman" w:cs="Times New Roman"/>
          <w:sz w:val="28"/>
        </w:rPr>
        <w:t>в</w:t>
      </w:r>
      <w:r w:rsidRPr="004B2E92">
        <w:rPr>
          <w:rFonts w:ascii="Times New Roman" w:eastAsia="Times New Roman" w:hAnsi="Times New Roman" w:cs="Times New Roman"/>
          <w:sz w:val="28"/>
        </w:rPr>
        <w:t xml:space="preserve"> та </w:t>
      </w:r>
      <w:r w:rsidR="00E23083" w:rsidRPr="004B2E92">
        <w:rPr>
          <w:rFonts w:ascii="Times New Roman" w:eastAsia="Times New Roman" w:hAnsi="Times New Roman" w:cs="Times New Roman"/>
          <w:sz w:val="28"/>
        </w:rPr>
        <w:t>54,6</w:t>
      </w:r>
      <w:r w:rsidRPr="004B2E92">
        <w:rPr>
          <w:rFonts w:ascii="Times New Roman" w:eastAsia="Times New Roman" w:hAnsi="Times New Roman" w:cs="Times New Roman"/>
          <w:sz w:val="28"/>
        </w:rPr>
        <w:t xml:space="preserve"> відсотка річних призначень. У порівнянні з аналогічним звітним періодом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видатки на оплату праці </w:t>
      </w:r>
      <w:r w:rsidR="002666A3" w:rsidRPr="004B2E92">
        <w:rPr>
          <w:rFonts w:ascii="Times New Roman" w:eastAsia="Times New Roman" w:hAnsi="Times New Roman" w:cs="Times New Roman"/>
          <w:sz w:val="28"/>
        </w:rPr>
        <w:t>більші</w:t>
      </w:r>
      <w:r w:rsidRPr="004B2E92">
        <w:rPr>
          <w:rFonts w:ascii="Times New Roman" w:eastAsia="Times New Roman" w:hAnsi="Times New Roman" w:cs="Times New Roman"/>
          <w:sz w:val="28"/>
        </w:rPr>
        <w:t xml:space="preserve"> на </w:t>
      </w:r>
      <w:r w:rsidR="00E23083" w:rsidRPr="004B2E92">
        <w:rPr>
          <w:rFonts w:ascii="Times New Roman" w:eastAsia="Times New Roman" w:hAnsi="Times New Roman" w:cs="Times New Roman"/>
          <w:sz w:val="28"/>
        </w:rPr>
        <w:t>2 068,8</w:t>
      </w:r>
      <w:r w:rsidR="00D16D77" w:rsidRPr="004B2E92">
        <w:rPr>
          <w:rFonts w:ascii="Times New Roman" w:eastAsia="Times New Roman" w:hAnsi="Times New Roman" w:cs="Times New Roman"/>
          <w:sz w:val="28"/>
        </w:rPr>
        <w:t xml:space="preserve"> </w:t>
      </w:r>
      <w:proofErr w:type="spellStart"/>
      <w:r w:rsidR="00D16D77" w:rsidRPr="004B2E92">
        <w:rPr>
          <w:rFonts w:ascii="Times New Roman" w:eastAsia="Times New Roman" w:hAnsi="Times New Roman" w:cs="Times New Roman"/>
          <w:sz w:val="28"/>
        </w:rPr>
        <w:t>тис.грн</w:t>
      </w:r>
      <w:proofErr w:type="spellEnd"/>
      <w:r w:rsidR="00D16D77" w:rsidRPr="004B2E92">
        <w:rPr>
          <w:rFonts w:ascii="Times New Roman" w:eastAsia="Times New Roman" w:hAnsi="Times New Roman" w:cs="Times New Roman"/>
          <w:sz w:val="28"/>
        </w:rPr>
        <w:t xml:space="preserve">. або на </w:t>
      </w:r>
      <w:r w:rsidR="00E23083" w:rsidRPr="004B2E92">
        <w:rPr>
          <w:rFonts w:ascii="Times New Roman" w:eastAsia="Times New Roman" w:hAnsi="Times New Roman" w:cs="Times New Roman"/>
          <w:sz w:val="28"/>
        </w:rPr>
        <w:t>9,9</w:t>
      </w:r>
      <w:r w:rsidR="00D16D77" w:rsidRPr="004B2E92">
        <w:rPr>
          <w:rFonts w:ascii="Times New Roman" w:eastAsia="Times New Roman" w:hAnsi="Times New Roman" w:cs="Times New Roman"/>
          <w:sz w:val="28"/>
        </w:rPr>
        <w:t xml:space="preserve"> відсотка</w:t>
      </w:r>
      <w:r w:rsidR="001D2171"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Видатки на енергоносії склали </w:t>
      </w:r>
      <w:r w:rsidR="00633F33" w:rsidRPr="004B2E92">
        <w:rPr>
          <w:rFonts w:ascii="Times New Roman" w:eastAsia="Times New Roman" w:hAnsi="Times New Roman" w:cs="Times New Roman"/>
          <w:sz w:val="28"/>
        </w:rPr>
        <w:t>2 559,4</w:t>
      </w:r>
      <w:r w:rsidR="002666A3" w:rsidRPr="004B2E92">
        <w:rPr>
          <w:rFonts w:ascii="Times New Roman" w:eastAsia="Times New Roman" w:hAnsi="Times New Roman" w:cs="Times New Roman"/>
          <w:sz w:val="28"/>
        </w:rPr>
        <w:t xml:space="preserve"> </w:t>
      </w:r>
      <w:r w:rsidR="00E164B2" w:rsidRPr="004B2E92">
        <w:rPr>
          <w:rFonts w:ascii="Times New Roman" w:eastAsia="Times New Roman" w:hAnsi="Times New Roman" w:cs="Times New Roman"/>
          <w:sz w:val="28"/>
        </w:rPr>
        <w:t xml:space="preserve"> </w:t>
      </w:r>
      <w:bookmarkStart w:id="0" w:name="_GoBack"/>
      <w:bookmarkEnd w:id="0"/>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що становить </w:t>
      </w:r>
      <w:r w:rsidR="00633F33" w:rsidRPr="004B2E92">
        <w:rPr>
          <w:rFonts w:ascii="Times New Roman" w:eastAsia="Times New Roman" w:hAnsi="Times New Roman" w:cs="Times New Roman"/>
          <w:sz w:val="28"/>
        </w:rPr>
        <w:t>67,8</w:t>
      </w:r>
      <w:r w:rsidRPr="004B2E92">
        <w:rPr>
          <w:rFonts w:ascii="Times New Roman" w:eastAsia="Times New Roman" w:hAnsi="Times New Roman" w:cs="Times New Roman"/>
          <w:sz w:val="28"/>
        </w:rPr>
        <w:t xml:space="preserve"> відсотка плану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633F33" w:rsidRPr="004B2E92">
        <w:rPr>
          <w:rFonts w:ascii="Times New Roman" w:eastAsia="Times New Roman" w:hAnsi="Times New Roman" w:cs="Times New Roman"/>
          <w:sz w:val="28"/>
        </w:rPr>
        <w:t>44,0</w:t>
      </w:r>
      <w:r w:rsidRPr="004B2E92">
        <w:rPr>
          <w:rFonts w:ascii="Times New Roman" w:eastAsia="Times New Roman" w:hAnsi="Times New Roman" w:cs="Times New Roman"/>
          <w:sz w:val="28"/>
        </w:rPr>
        <w:t xml:space="preserve"> відсотка річного плану та </w:t>
      </w:r>
      <w:r w:rsidR="00E164B2" w:rsidRPr="004B2E92">
        <w:rPr>
          <w:rFonts w:ascii="Times New Roman" w:eastAsia="Times New Roman" w:hAnsi="Times New Roman" w:cs="Times New Roman"/>
          <w:sz w:val="28"/>
        </w:rPr>
        <w:t xml:space="preserve">більші </w:t>
      </w:r>
      <w:r w:rsidRPr="004B2E92">
        <w:rPr>
          <w:rFonts w:ascii="Times New Roman" w:eastAsia="Times New Roman" w:hAnsi="Times New Roman" w:cs="Times New Roman"/>
          <w:sz w:val="28"/>
        </w:rPr>
        <w:t xml:space="preserve">у порівнянні до попереднього року на </w:t>
      </w:r>
      <w:r w:rsidR="00633F33" w:rsidRPr="004B2E92">
        <w:rPr>
          <w:rFonts w:ascii="Times New Roman" w:eastAsia="Times New Roman" w:hAnsi="Times New Roman" w:cs="Times New Roman"/>
          <w:sz w:val="28"/>
        </w:rPr>
        <w:t>468,1</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(на </w:t>
      </w:r>
      <w:r w:rsidR="00633F33" w:rsidRPr="004B2E92">
        <w:rPr>
          <w:rFonts w:ascii="Times New Roman" w:eastAsia="Times New Roman" w:hAnsi="Times New Roman" w:cs="Times New Roman"/>
          <w:sz w:val="28"/>
        </w:rPr>
        <w:t>22,4</w:t>
      </w:r>
      <w:r w:rsidRPr="004B2E92">
        <w:rPr>
          <w:rFonts w:ascii="Times New Roman" w:eastAsia="Times New Roman" w:hAnsi="Times New Roman" w:cs="Times New Roman"/>
          <w:sz w:val="28"/>
        </w:rPr>
        <w:t xml:space="preserve"> відсотка).  </w:t>
      </w:r>
    </w:p>
    <w:p w:rsidR="003D568D" w:rsidRPr="004B2E92" w:rsidRDefault="007A62B4" w:rsidP="00C90E9C">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Видатки спеціального фонду по дошкільних закладах </w:t>
      </w:r>
      <w:r w:rsidR="00C90E9C" w:rsidRPr="004B2E92">
        <w:rPr>
          <w:rFonts w:ascii="Times New Roman" w:eastAsia="Times New Roman" w:hAnsi="Times New Roman" w:cs="Times New Roman"/>
          <w:sz w:val="28"/>
        </w:rPr>
        <w:t xml:space="preserve">склали </w:t>
      </w:r>
      <w:r w:rsidR="00DD3B8D" w:rsidRPr="004B2E92">
        <w:rPr>
          <w:rFonts w:ascii="Times New Roman" w:eastAsia="Times New Roman" w:hAnsi="Times New Roman" w:cs="Times New Roman"/>
          <w:sz w:val="28"/>
        </w:rPr>
        <w:t>1 193,0</w:t>
      </w:r>
      <w:r w:rsidR="003223ED" w:rsidRPr="004B2E92">
        <w:rPr>
          <w:rFonts w:ascii="Times New Roman" w:eastAsia="Times New Roman" w:hAnsi="Times New Roman" w:cs="Times New Roman"/>
          <w:sz w:val="28"/>
        </w:rPr>
        <w:t xml:space="preserve"> </w:t>
      </w:r>
      <w:proofErr w:type="spellStart"/>
      <w:r w:rsidR="003223ED" w:rsidRPr="004B2E92">
        <w:rPr>
          <w:rFonts w:ascii="Times New Roman" w:eastAsia="Times New Roman" w:hAnsi="Times New Roman" w:cs="Times New Roman"/>
          <w:sz w:val="28"/>
        </w:rPr>
        <w:t>тис.грн</w:t>
      </w:r>
      <w:proofErr w:type="spellEnd"/>
      <w:r w:rsidR="003223ED" w:rsidRPr="004B2E92">
        <w:rPr>
          <w:rFonts w:ascii="Times New Roman" w:eastAsia="Times New Roman" w:hAnsi="Times New Roman" w:cs="Times New Roman"/>
          <w:sz w:val="28"/>
        </w:rPr>
        <w:t>. З</w:t>
      </w:r>
      <w:r w:rsidRPr="004B2E92">
        <w:rPr>
          <w:rFonts w:ascii="Times New Roman" w:eastAsia="Times New Roman" w:hAnsi="Times New Roman" w:cs="Times New Roman"/>
          <w:sz w:val="28"/>
        </w:rPr>
        <w:t xml:space="preserve">а рахунок власних надходжень (батьківської плати)  на </w:t>
      </w:r>
      <w:r w:rsidR="00D81E63" w:rsidRPr="004B2E92">
        <w:rPr>
          <w:rFonts w:ascii="Times New Roman" w:eastAsia="Times New Roman" w:hAnsi="Times New Roman" w:cs="Times New Roman"/>
          <w:sz w:val="28"/>
        </w:rPr>
        <w:t>930,3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w:t>
      </w:r>
      <w:r w:rsidR="003223ED" w:rsidRPr="004B2E92">
        <w:rPr>
          <w:rFonts w:ascii="Times New Roman" w:eastAsia="Times New Roman" w:hAnsi="Times New Roman" w:cs="Times New Roman"/>
          <w:sz w:val="28"/>
        </w:rPr>
        <w:t xml:space="preserve">проведено </w:t>
      </w:r>
      <w:r w:rsidRPr="004B2E92">
        <w:rPr>
          <w:rFonts w:ascii="Times New Roman" w:eastAsia="Times New Roman" w:hAnsi="Times New Roman" w:cs="Times New Roman"/>
          <w:sz w:val="28"/>
        </w:rPr>
        <w:t xml:space="preserve">  оплату продуктів харчування</w:t>
      </w:r>
      <w:r w:rsidR="00C90E9C" w:rsidRPr="004B2E92">
        <w:rPr>
          <w:rFonts w:ascii="Times New Roman" w:eastAsia="Times New Roman" w:hAnsi="Times New Roman" w:cs="Times New Roman"/>
          <w:sz w:val="28"/>
        </w:rPr>
        <w:t xml:space="preserve">. </w:t>
      </w:r>
      <w:r w:rsidR="00055DCC" w:rsidRPr="004B2E92">
        <w:rPr>
          <w:rFonts w:ascii="Times New Roman" w:eastAsia="Times New Roman" w:hAnsi="Times New Roman" w:cs="Times New Roman"/>
          <w:sz w:val="28"/>
        </w:rPr>
        <w:t xml:space="preserve">З місцевого бюджету виділені кошти </w:t>
      </w:r>
      <w:proofErr w:type="spellStart"/>
      <w:r w:rsidR="003D568D" w:rsidRPr="004B2E92">
        <w:rPr>
          <w:rFonts w:ascii="Times New Roman" w:eastAsia="Times New Roman" w:hAnsi="Times New Roman" w:cs="Times New Roman"/>
          <w:sz w:val="28"/>
        </w:rPr>
        <w:t>ра</w:t>
      </w:r>
      <w:proofErr w:type="spellEnd"/>
      <w:r w:rsidR="003D568D" w:rsidRPr="004B2E92">
        <w:rPr>
          <w:rFonts w:ascii="Times New Roman" w:eastAsia="Times New Roman" w:hAnsi="Times New Roman" w:cs="Times New Roman"/>
          <w:sz w:val="28"/>
        </w:rPr>
        <w:t xml:space="preserve"> загальну суму 262,7 </w:t>
      </w:r>
      <w:proofErr w:type="spellStart"/>
      <w:r w:rsidR="003D568D" w:rsidRPr="004B2E92">
        <w:rPr>
          <w:rFonts w:ascii="Times New Roman" w:eastAsia="Times New Roman" w:hAnsi="Times New Roman" w:cs="Times New Roman"/>
          <w:sz w:val="28"/>
        </w:rPr>
        <w:t>тис.грн</w:t>
      </w:r>
      <w:proofErr w:type="spellEnd"/>
      <w:r w:rsidR="003D568D" w:rsidRPr="004B2E92">
        <w:rPr>
          <w:rFonts w:ascii="Times New Roman" w:eastAsia="Times New Roman" w:hAnsi="Times New Roman" w:cs="Times New Roman"/>
          <w:sz w:val="28"/>
        </w:rPr>
        <w:t>., зокрема:</w:t>
      </w:r>
    </w:p>
    <w:p w:rsidR="003D568D" w:rsidRPr="004B2E92" w:rsidRDefault="003223ED" w:rsidP="003D568D">
      <w:pPr>
        <w:pStyle w:val="a3"/>
        <w:numPr>
          <w:ilvl w:val="0"/>
          <w:numId w:val="22"/>
        </w:numPr>
        <w:spacing w:after="0" w:line="240" w:lineRule="auto"/>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 </w:t>
      </w:r>
      <w:r w:rsidR="003D568D" w:rsidRPr="004B2E92">
        <w:rPr>
          <w:rFonts w:ascii="Times New Roman" w:eastAsia="Times New Roman" w:hAnsi="Times New Roman" w:cs="Times New Roman"/>
          <w:sz w:val="28"/>
        </w:rPr>
        <w:t xml:space="preserve">23,0 </w:t>
      </w:r>
      <w:proofErr w:type="spellStart"/>
      <w:r w:rsidR="003D568D" w:rsidRPr="004B2E92">
        <w:rPr>
          <w:rFonts w:ascii="Times New Roman" w:eastAsia="Times New Roman" w:hAnsi="Times New Roman" w:cs="Times New Roman"/>
          <w:sz w:val="28"/>
        </w:rPr>
        <w:t>тис.грн</w:t>
      </w:r>
      <w:proofErr w:type="spellEnd"/>
      <w:r w:rsidR="003D568D" w:rsidRPr="004B2E92">
        <w:rPr>
          <w:rFonts w:ascii="Times New Roman" w:eastAsia="Times New Roman" w:hAnsi="Times New Roman" w:cs="Times New Roman"/>
          <w:sz w:val="28"/>
        </w:rPr>
        <w:t xml:space="preserve"> – на п</w:t>
      </w:r>
      <w:r w:rsidR="00C90E9C" w:rsidRPr="004B2E92">
        <w:rPr>
          <w:rFonts w:ascii="Times New Roman" w:eastAsia="Times New Roman" w:hAnsi="Times New Roman" w:cs="Times New Roman"/>
          <w:sz w:val="28"/>
          <w:szCs w:val="28"/>
        </w:rPr>
        <w:t>ридбання камери морозильної в ЗДО №3м.Радехів</w:t>
      </w:r>
      <w:r w:rsidR="00C90E9C" w:rsidRPr="004B2E92">
        <w:rPr>
          <w:rFonts w:ascii="Times New Roman" w:eastAsia="Times New Roman" w:hAnsi="Times New Roman" w:cs="Times New Roman"/>
          <w:sz w:val="28"/>
        </w:rPr>
        <w:t xml:space="preserve"> </w:t>
      </w:r>
      <w:r w:rsidR="003D568D" w:rsidRPr="004B2E92">
        <w:rPr>
          <w:rFonts w:ascii="Times New Roman" w:eastAsia="Times New Roman" w:hAnsi="Times New Roman" w:cs="Times New Roman"/>
          <w:sz w:val="28"/>
        </w:rPr>
        <w:t xml:space="preserve">, </w:t>
      </w:r>
    </w:p>
    <w:p w:rsidR="003D568D" w:rsidRPr="004B2E92" w:rsidRDefault="003D568D" w:rsidP="003D568D">
      <w:pPr>
        <w:pStyle w:val="a3"/>
        <w:numPr>
          <w:ilvl w:val="0"/>
          <w:numId w:val="22"/>
        </w:numPr>
        <w:spacing w:after="0" w:line="240" w:lineRule="auto"/>
        <w:jc w:val="both"/>
        <w:rPr>
          <w:rFonts w:ascii="Times New Roman" w:eastAsia="Times New Roman" w:hAnsi="Times New Roman" w:cs="Times New Roman"/>
          <w:sz w:val="28"/>
        </w:rPr>
      </w:pPr>
      <w:r w:rsidRPr="004B2E92">
        <w:rPr>
          <w:rFonts w:ascii="Times New Roman" w:eastAsia="Times New Roman" w:hAnsi="Times New Roman" w:cs="Times New Roman"/>
          <w:sz w:val="28"/>
          <w:szCs w:val="28"/>
        </w:rPr>
        <w:t xml:space="preserve">29,7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 на п</w:t>
      </w:r>
      <w:r w:rsidR="00C90E9C" w:rsidRPr="004B2E92">
        <w:rPr>
          <w:rFonts w:ascii="Times New Roman" w:eastAsia="Times New Roman" w:hAnsi="Times New Roman" w:cs="Times New Roman"/>
          <w:sz w:val="28"/>
          <w:szCs w:val="28"/>
        </w:rPr>
        <w:t>ридбання овочерізки в ЗДО №3м.Радехів</w:t>
      </w:r>
      <w:r w:rsidR="007A62B4" w:rsidRPr="004B2E92">
        <w:rPr>
          <w:rFonts w:ascii="Times New Roman" w:eastAsia="Times New Roman" w:hAnsi="Times New Roman" w:cs="Times New Roman"/>
          <w:sz w:val="28"/>
          <w:szCs w:val="28"/>
        </w:rPr>
        <w:t xml:space="preserve"> </w:t>
      </w:r>
      <w:r w:rsidRPr="004B2E92">
        <w:rPr>
          <w:rFonts w:ascii="Times New Roman" w:eastAsia="Times New Roman" w:hAnsi="Times New Roman" w:cs="Times New Roman"/>
          <w:sz w:val="28"/>
          <w:szCs w:val="28"/>
        </w:rPr>
        <w:t>;</w:t>
      </w:r>
      <w:r w:rsidR="00055DCC" w:rsidRPr="004B2E92">
        <w:rPr>
          <w:rFonts w:ascii="Times New Roman" w:eastAsia="Times New Roman" w:hAnsi="Times New Roman" w:cs="Times New Roman"/>
          <w:sz w:val="28"/>
          <w:szCs w:val="28"/>
        </w:rPr>
        <w:t xml:space="preserve"> </w:t>
      </w:r>
    </w:p>
    <w:p w:rsidR="003D568D" w:rsidRPr="004B2E92" w:rsidRDefault="003D568D" w:rsidP="003D568D">
      <w:pPr>
        <w:pStyle w:val="a3"/>
        <w:numPr>
          <w:ilvl w:val="0"/>
          <w:numId w:val="22"/>
        </w:numPr>
        <w:spacing w:after="0" w:line="240" w:lineRule="auto"/>
        <w:jc w:val="both"/>
        <w:rPr>
          <w:rFonts w:ascii="Times New Roman" w:eastAsia="Times New Roman" w:hAnsi="Times New Roman" w:cs="Times New Roman"/>
          <w:sz w:val="28"/>
        </w:rPr>
      </w:pPr>
      <w:r w:rsidRPr="004B2E92">
        <w:rPr>
          <w:rFonts w:ascii="Times New Roman" w:eastAsia="Times New Roman" w:hAnsi="Times New Roman" w:cs="Times New Roman"/>
          <w:sz w:val="28"/>
          <w:szCs w:val="28"/>
        </w:rPr>
        <w:t xml:space="preserve">130,0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xml:space="preserve">. – на придбання </w:t>
      </w:r>
      <w:proofErr w:type="spellStart"/>
      <w:r w:rsidRPr="004B2E92">
        <w:rPr>
          <w:rFonts w:ascii="Times New Roman" w:eastAsia="Times New Roman" w:hAnsi="Times New Roman" w:cs="Times New Roman"/>
          <w:sz w:val="28"/>
          <w:szCs w:val="28"/>
        </w:rPr>
        <w:t>пароконвектомата</w:t>
      </w:r>
      <w:proofErr w:type="spellEnd"/>
      <w:r w:rsidRPr="004B2E92">
        <w:rPr>
          <w:rFonts w:ascii="Times New Roman" w:eastAsia="Times New Roman" w:hAnsi="Times New Roman" w:cs="Times New Roman"/>
          <w:sz w:val="28"/>
          <w:szCs w:val="28"/>
        </w:rPr>
        <w:t xml:space="preserve"> в ЗДО №2 </w:t>
      </w:r>
      <w:proofErr w:type="spellStart"/>
      <w:r w:rsidRPr="004B2E92">
        <w:rPr>
          <w:rFonts w:ascii="Times New Roman" w:eastAsia="Times New Roman" w:hAnsi="Times New Roman" w:cs="Times New Roman"/>
          <w:sz w:val="28"/>
          <w:szCs w:val="28"/>
        </w:rPr>
        <w:t>м.Радехів</w:t>
      </w:r>
      <w:proofErr w:type="spellEnd"/>
      <w:r w:rsidRPr="004B2E92">
        <w:rPr>
          <w:rFonts w:ascii="Times New Roman" w:eastAsia="Times New Roman" w:hAnsi="Times New Roman" w:cs="Times New Roman"/>
          <w:sz w:val="28"/>
          <w:szCs w:val="28"/>
        </w:rPr>
        <w:t>;</w:t>
      </w:r>
    </w:p>
    <w:p w:rsidR="00B12A6E" w:rsidRPr="004B2E92" w:rsidRDefault="003D568D" w:rsidP="003D568D">
      <w:pPr>
        <w:pStyle w:val="a3"/>
        <w:numPr>
          <w:ilvl w:val="0"/>
          <w:numId w:val="22"/>
        </w:numPr>
        <w:spacing w:after="0" w:line="240" w:lineRule="auto"/>
        <w:jc w:val="both"/>
        <w:rPr>
          <w:rFonts w:ascii="Times New Roman" w:eastAsia="Times New Roman" w:hAnsi="Times New Roman" w:cs="Times New Roman"/>
          <w:sz w:val="28"/>
        </w:rPr>
      </w:pPr>
      <w:r w:rsidRPr="004B2E92">
        <w:rPr>
          <w:rFonts w:ascii="Times New Roman" w:eastAsia="Times New Roman" w:hAnsi="Times New Roman" w:cs="Times New Roman"/>
          <w:sz w:val="28"/>
          <w:szCs w:val="28"/>
        </w:rPr>
        <w:t xml:space="preserve"> 80,0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xml:space="preserve">. – на придбання тіньового павільйону для ігрового майданчику в ЗДО </w:t>
      </w:r>
      <w:proofErr w:type="spellStart"/>
      <w:r w:rsidRPr="004B2E92">
        <w:rPr>
          <w:rFonts w:ascii="Times New Roman" w:eastAsia="Times New Roman" w:hAnsi="Times New Roman" w:cs="Times New Roman"/>
          <w:sz w:val="28"/>
          <w:szCs w:val="28"/>
        </w:rPr>
        <w:t>с.Вузлове</w:t>
      </w:r>
      <w:proofErr w:type="spellEnd"/>
      <w:r w:rsidR="001D68E1" w:rsidRPr="004B2E92">
        <w:rPr>
          <w:rFonts w:ascii="Times New Roman" w:eastAsia="Times New Roman" w:hAnsi="Times New Roman" w:cs="Times New Roman"/>
          <w:sz w:val="28"/>
          <w:szCs w:val="28"/>
        </w:rPr>
        <w:t>.</w:t>
      </w:r>
      <w:r w:rsidRPr="004B2E92">
        <w:rPr>
          <w:rFonts w:ascii="Times New Roman" w:eastAsia="Times New Roman" w:hAnsi="Times New Roman" w:cs="Times New Roman"/>
          <w:sz w:val="28"/>
          <w:szCs w:val="28"/>
        </w:rPr>
        <w:t xml:space="preserve">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Видатки </w:t>
      </w:r>
      <w:r w:rsidRPr="004B2E92">
        <w:rPr>
          <w:rFonts w:ascii="Times New Roman" w:eastAsia="Times New Roman" w:hAnsi="Times New Roman" w:cs="Times New Roman"/>
          <w:b/>
          <w:i/>
          <w:sz w:val="28"/>
          <w:u w:val="single"/>
        </w:rPr>
        <w:t>на надання загальної середньої освіти закладами загальної середньої освіти (у тому числі з дошкільними підрозділами (відділеннями, групами))</w:t>
      </w:r>
      <w:r w:rsidRPr="004B2E92">
        <w:rPr>
          <w:rFonts w:ascii="Times New Roman" w:eastAsia="Times New Roman" w:hAnsi="Times New Roman" w:cs="Times New Roman"/>
          <w:b/>
          <w:i/>
          <w:sz w:val="28"/>
        </w:rPr>
        <w:t xml:space="preserve"> </w:t>
      </w:r>
      <w:r w:rsidRPr="004B2E92">
        <w:rPr>
          <w:rFonts w:ascii="Times New Roman" w:eastAsia="Times New Roman" w:hAnsi="Times New Roman" w:cs="Times New Roman"/>
          <w:sz w:val="28"/>
        </w:rPr>
        <w:t>склали</w:t>
      </w:r>
      <w:r w:rsidR="008429CD" w:rsidRPr="004B2E92">
        <w:rPr>
          <w:rFonts w:ascii="Times New Roman" w:eastAsia="Times New Roman" w:hAnsi="Times New Roman" w:cs="Times New Roman"/>
          <w:sz w:val="28"/>
        </w:rPr>
        <w:t xml:space="preserve"> </w:t>
      </w:r>
      <w:r w:rsidR="000B6B5B" w:rsidRPr="004B2E92">
        <w:rPr>
          <w:rFonts w:ascii="Times New Roman" w:eastAsia="Times New Roman" w:hAnsi="Times New Roman" w:cs="Times New Roman"/>
          <w:b/>
          <w:sz w:val="28"/>
        </w:rPr>
        <w:t>133</w:t>
      </w:r>
      <w:r w:rsidR="00A748BB" w:rsidRPr="004B2E92">
        <w:rPr>
          <w:rFonts w:ascii="Times New Roman" w:eastAsia="Times New Roman" w:hAnsi="Times New Roman" w:cs="Times New Roman"/>
          <w:b/>
          <w:sz w:val="28"/>
        </w:rPr>
        <w:t> </w:t>
      </w:r>
      <w:r w:rsidR="000B6B5B" w:rsidRPr="004B2E92">
        <w:rPr>
          <w:rFonts w:ascii="Times New Roman" w:eastAsia="Times New Roman" w:hAnsi="Times New Roman" w:cs="Times New Roman"/>
          <w:b/>
          <w:sz w:val="28"/>
        </w:rPr>
        <w:t>5</w:t>
      </w:r>
      <w:r w:rsidR="00A748BB" w:rsidRPr="004B2E92">
        <w:rPr>
          <w:rFonts w:ascii="Times New Roman" w:eastAsia="Times New Roman" w:hAnsi="Times New Roman" w:cs="Times New Roman"/>
          <w:b/>
          <w:sz w:val="28"/>
        </w:rPr>
        <w:t>43,7</w:t>
      </w:r>
      <w:r w:rsidR="00C131C6"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8F37DB" w:rsidRPr="004B2E92">
        <w:rPr>
          <w:rFonts w:ascii="Times New Roman" w:eastAsia="Times New Roman" w:hAnsi="Times New Roman" w:cs="Times New Roman"/>
          <w:sz w:val="28"/>
        </w:rPr>
        <w:t xml:space="preserve"> що становить </w:t>
      </w:r>
      <w:r w:rsidR="00A748BB" w:rsidRPr="004B2E92">
        <w:rPr>
          <w:rFonts w:ascii="Times New Roman" w:eastAsia="Times New Roman" w:hAnsi="Times New Roman" w:cs="Times New Roman"/>
          <w:sz w:val="28"/>
        </w:rPr>
        <w:t>68,4</w:t>
      </w:r>
      <w:r w:rsidRPr="004B2E92">
        <w:rPr>
          <w:rFonts w:ascii="Times New Roman" w:eastAsia="Times New Roman" w:hAnsi="Times New Roman" w:cs="Times New Roman"/>
          <w:sz w:val="28"/>
        </w:rPr>
        <w:t xml:space="preserve"> відсотка річного плану, в тому числі вид</w:t>
      </w:r>
      <w:r w:rsidR="00C131C6" w:rsidRPr="004B2E92">
        <w:rPr>
          <w:rFonts w:ascii="Times New Roman" w:eastAsia="Times New Roman" w:hAnsi="Times New Roman" w:cs="Times New Roman"/>
          <w:sz w:val="28"/>
        </w:rPr>
        <w:t xml:space="preserve">атки загального фонду – </w:t>
      </w:r>
      <w:r w:rsidR="00A748BB" w:rsidRPr="004B2E92">
        <w:rPr>
          <w:rFonts w:ascii="Times New Roman" w:eastAsia="Times New Roman" w:hAnsi="Times New Roman" w:cs="Times New Roman"/>
          <w:sz w:val="28"/>
        </w:rPr>
        <w:t>127 046,4</w:t>
      </w:r>
      <w:r w:rsidR="008F37DB" w:rsidRPr="004B2E92">
        <w:rPr>
          <w:rFonts w:ascii="Times New Roman" w:eastAsia="Times New Roman" w:hAnsi="Times New Roman" w:cs="Times New Roman"/>
          <w:sz w:val="28"/>
        </w:rPr>
        <w:t xml:space="preserve"> </w:t>
      </w:r>
      <w:proofErr w:type="spellStart"/>
      <w:r w:rsidR="008F37DB" w:rsidRPr="004B2E92">
        <w:rPr>
          <w:rFonts w:ascii="Times New Roman" w:eastAsia="Times New Roman" w:hAnsi="Times New Roman" w:cs="Times New Roman"/>
          <w:sz w:val="28"/>
        </w:rPr>
        <w:t>тис.грн</w:t>
      </w:r>
      <w:proofErr w:type="spellEnd"/>
      <w:r w:rsidR="008F37DB" w:rsidRPr="004B2E92">
        <w:rPr>
          <w:rFonts w:ascii="Times New Roman" w:eastAsia="Times New Roman" w:hAnsi="Times New Roman" w:cs="Times New Roman"/>
          <w:sz w:val="28"/>
        </w:rPr>
        <w:t>. (</w:t>
      </w:r>
      <w:r w:rsidR="00A748BB" w:rsidRPr="004B2E92">
        <w:rPr>
          <w:rFonts w:ascii="Times New Roman" w:eastAsia="Times New Roman" w:hAnsi="Times New Roman" w:cs="Times New Roman"/>
          <w:sz w:val="28"/>
        </w:rPr>
        <w:t>7</w:t>
      </w:r>
      <w:r w:rsidR="008F37DB" w:rsidRPr="004B2E92">
        <w:rPr>
          <w:rFonts w:ascii="Times New Roman" w:eastAsia="Times New Roman" w:hAnsi="Times New Roman" w:cs="Times New Roman"/>
          <w:sz w:val="28"/>
        </w:rPr>
        <w:t>2,0</w:t>
      </w:r>
      <w:r w:rsidRPr="004B2E92">
        <w:rPr>
          <w:rFonts w:ascii="Times New Roman" w:eastAsia="Times New Roman" w:hAnsi="Times New Roman" w:cs="Times New Roman"/>
          <w:sz w:val="28"/>
        </w:rPr>
        <w:t xml:space="preserve"> відсотка), видатки спеціального фонду – </w:t>
      </w:r>
      <w:r w:rsidR="00A748BB" w:rsidRPr="004B2E92">
        <w:rPr>
          <w:rFonts w:ascii="Times New Roman" w:eastAsia="Times New Roman" w:hAnsi="Times New Roman" w:cs="Times New Roman"/>
          <w:sz w:val="28"/>
        </w:rPr>
        <w:t>6 497,3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w:t>
      </w:r>
      <w:r w:rsidR="00A748BB" w:rsidRPr="004B2E92">
        <w:rPr>
          <w:rFonts w:ascii="Times New Roman" w:eastAsia="Times New Roman" w:hAnsi="Times New Roman" w:cs="Times New Roman"/>
          <w:sz w:val="28"/>
        </w:rPr>
        <w:t>34,5</w:t>
      </w:r>
      <w:r w:rsidRPr="004B2E92">
        <w:rPr>
          <w:rFonts w:ascii="Times New Roman" w:eastAsia="Times New Roman" w:hAnsi="Times New Roman" w:cs="Times New Roman"/>
          <w:sz w:val="28"/>
        </w:rPr>
        <w:t xml:space="preserve"> відсотка). Порівнюючи видатки з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роком спостерігається їх динаміка росту на </w:t>
      </w:r>
      <w:r w:rsidR="008F37DB" w:rsidRPr="004B2E92">
        <w:rPr>
          <w:rFonts w:ascii="Times New Roman" w:eastAsia="Times New Roman" w:hAnsi="Times New Roman" w:cs="Times New Roman"/>
          <w:sz w:val="28"/>
        </w:rPr>
        <w:t>1</w:t>
      </w:r>
      <w:r w:rsidR="009B2881" w:rsidRPr="004B2E92">
        <w:rPr>
          <w:rFonts w:ascii="Times New Roman" w:eastAsia="Times New Roman" w:hAnsi="Times New Roman" w:cs="Times New Roman"/>
          <w:sz w:val="28"/>
        </w:rPr>
        <w:t>4</w:t>
      </w:r>
      <w:r w:rsidR="008F37DB" w:rsidRPr="004B2E92">
        <w:rPr>
          <w:rFonts w:ascii="Times New Roman" w:eastAsia="Times New Roman" w:hAnsi="Times New Roman" w:cs="Times New Roman"/>
          <w:sz w:val="28"/>
        </w:rPr>
        <w:t>,5</w:t>
      </w:r>
      <w:r w:rsidR="008429CD" w:rsidRPr="004B2E92">
        <w:rPr>
          <w:rFonts w:ascii="Times New Roman" w:eastAsia="Times New Roman" w:hAnsi="Times New Roman" w:cs="Times New Roman"/>
          <w:sz w:val="28"/>
        </w:rPr>
        <w:t xml:space="preserve"> відсотка ( на </w:t>
      </w:r>
      <w:r w:rsidR="009B2881" w:rsidRPr="004B2E92">
        <w:rPr>
          <w:rFonts w:ascii="Times New Roman" w:eastAsia="Times New Roman" w:hAnsi="Times New Roman" w:cs="Times New Roman"/>
          <w:sz w:val="28"/>
        </w:rPr>
        <w:t>16 919,3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w:t>
      </w:r>
    </w:p>
    <w:p w:rsidR="008F37DB"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lastRenderedPageBreak/>
        <w:t xml:space="preserve">Фінансування загальної середньої освіти протягом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проведено за рахунок</w:t>
      </w:r>
      <w:r w:rsidR="008F37DB" w:rsidRPr="004B2E92">
        <w:rPr>
          <w:rFonts w:ascii="Times New Roman" w:eastAsia="Times New Roman" w:hAnsi="Times New Roman" w:cs="Times New Roman"/>
          <w:sz w:val="28"/>
        </w:rPr>
        <w:t>:</w:t>
      </w:r>
    </w:p>
    <w:p w:rsidR="008F37DB" w:rsidRPr="004B2E92" w:rsidRDefault="007A62B4" w:rsidP="008F37DB">
      <w:pPr>
        <w:pStyle w:val="a3"/>
        <w:numPr>
          <w:ilvl w:val="0"/>
          <w:numId w:val="19"/>
        </w:numPr>
        <w:spacing w:after="0" w:line="240" w:lineRule="auto"/>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освітньої субвенції на суму </w:t>
      </w:r>
      <w:r w:rsidR="000B6B5B" w:rsidRPr="004B2E92">
        <w:rPr>
          <w:rFonts w:ascii="Times New Roman" w:eastAsia="Times New Roman" w:hAnsi="Times New Roman" w:cs="Times New Roman"/>
          <w:b/>
          <w:sz w:val="28"/>
        </w:rPr>
        <w:t>77 242,3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(на оплату праці педагогічних працівників) </w:t>
      </w:r>
    </w:p>
    <w:p w:rsidR="008F37DB" w:rsidRPr="004B2E92" w:rsidRDefault="008F37DB" w:rsidP="008F37DB">
      <w:pPr>
        <w:pStyle w:val="a3"/>
        <w:numPr>
          <w:ilvl w:val="0"/>
          <w:numId w:val="19"/>
        </w:numPr>
        <w:spacing w:after="0" w:line="240" w:lineRule="auto"/>
        <w:jc w:val="both"/>
        <w:rPr>
          <w:rFonts w:ascii="Times New Roman" w:eastAsia="Times New Roman" w:hAnsi="Times New Roman" w:cs="Times New Roman"/>
          <w:b/>
          <w:sz w:val="28"/>
        </w:rPr>
      </w:pPr>
      <w:r w:rsidRPr="004B2E92">
        <w:rPr>
          <w:rFonts w:ascii="Times New Roman" w:eastAsia="Times New Roman" w:hAnsi="Times New Roman" w:cs="Times New Roman"/>
          <w:sz w:val="28"/>
        </w:rPr>
        <w:t xml:space="preserve">субвенції з державного бюджету на здійснення доплат педагогічним працівникам закладів загальної середньої освіти на суму </w:t>
      </w:r>
      <w:r w:rsidR="000B6B5B" w:rsidRPr="004B2E92">
        <w:rPr>
          <w:rFonts w:ascii="Times New Roman" w:eastAsia="Times New Roman" w:hAnsi="Times New Roman" w:cs="Times New Roman"/>
          <w:b/>
          <w:sz w:val="28"/>
        </w:rPr>
        <w:t>5 488,5</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p>
    <w:p w:rsidR="000B6B5B" w:rsidRPr="004B2E92" w:rsidRDefault="000B6B5B" w:rsidP="008F37DB">
      <w:pPr>
        <w:pStyle w:val="a3"/>
        <w:numPr>
          <w:ilvl w:val="0"/>
          <w:numId w:val="19"/>
        </w:numPr>
        <w:spacing w:after="0" w:line="240" w:lineRule="auto"/>
        <w:jc w:val="both"/>
        <w:rPr>
          <w:rFonts w:ascii="Times New Roman" w:eastAsia="Times New Roman" w:hAnsi="Times New Roman" w:cs="Times New Roman"/>
          <w:b/>
          <w:sz w:val="28"/>
        </w:rPr>
      </w:pPr>
      <w:r w:rsidRPr="004B2E92">
        <w:rPr>
          <w:rFonts w:ascii="Times New Roman" w:eastAsia="Times New Roman" w:hAnsi="Times New Roman" w:cs="Times New Roman"/>
          <w:sz w:val="28"/>
        </w:rPr>
        <w:t xml:space="preserve">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на суму </w:t>
      </w:r>
      <w:r w:rsidRPr="004B2E92">
        <w:rPr>
          <w:rFonts w:ascii="Times New Roman" w:eastAsia="Times New Roman" w:hAnsi="Times New Roman" w:cs="Times New Roman"/>
          <w:b/>
          <w:sz w:val="28"/>
        </w:rPr>
        <w:t xml:space="preserve">80,9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p>
    <w:p w:rsidR="008F37DB" w:rsidRPr="004B2E92" w:rsidRDefault="00E84E1A" w:rsidP="008F37DB">
      <w:pPr>
        <w:pStyle w:val="a3"/>
        <w:numPr>
          <w:ilvl w:val="0"/>
          <w:numId w:val="19"/>
        </w:numPr>
        <w:spacing w:after="0" w:line="240" w:lineRule="auto"/>
        <w:jc w:val="both"/>
        <w:rPr>
          <w:rFonts w:ascii="Times New Roman" w:eastAsia="Times New Roman" w:hAnsi="Times New Roman" w:cs="Times New Roman"/>
          <w:b/>
          <w:sz w:val="28"/>
        </w:rPr>
      </w:pPr>
      <w:r w:rsidRPr="004B2E92">
        <w:rPr>
          <w:rFonts w:ascii="Times New Roman" w:hAnsi="Times New Roman" w:cs="Times New Roman"/>
          <w:sz w:val="28"/>
          <w:szCs w:val="28"/>
        </w:rPr>
        <w:t xml:space="preserve">залишку коштів субвенції з державного бюджету місцевим бюджетам на забезпечення харчуванням учнів початкових класів закладів загальної середньої освіти на суму </w:t>
      </w:r>
      <w:r w:rsidR="000B6B5B" w:rsidRPr="004B2E92">
        <w:rPr>
          <w:rFonts w:ascii="Times New Roman" w:hAnsi="Times New Roman" w:cs="Times New Roman"/>
          <w:b/>
          <w:sz w:val="28"/>
          <w:szCs w:val="28"/>
        </w:rPr>
        <w:t>3 408,3</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B12A6E" w:rsidRPr="004B2E92" w:rsidRDefault="007A62B4" w:rsidP="00E84E1A">
      <w:pPr>
        <w:pStyle w:val="a3"/>
        <w:numPr>
          <w:ilvl w:val="0"/>
          <w:numId w:val="19"/>
        </w:numPr>
        <w:spacing w:after="0" w:line="240" w:lineRule="auto"/>
        <w:jc w:val="both"/>
        <w:rPr>
          <w:rFonts w:ascii="Times New Roman" w:eastAsia="Times New Roman" w:hAnsi="Times New Roman" w:cs="Times New Roman"/>
          <w:b/>
          <w:sz w:val="28"/>
        </w:rPr>
      </w:pPr>
      <w:r w:rsidRPr="004B2E92">
        <w:rPr>
          <w:rFonts w:ascii="Times New Roman" w:eastAsia="Times New Roman" w:hAnsi="Times New Roman" w:cs="Times New Roman"/>
          <w:sz w:val="28"/>
        </w:rPr>
        <w:t>коштів місцевого</w:t>
      </w:r>
      <w:r w:rsidR="0028747D"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бюджету на </w:t>
      </w:r>
      <w:r w:rsidR="00E84E1A" w:rsidRPr="004B2E92">
        <w:rPr>
          <w:rFonts w:ascii="Times New Roman" w:eastAsia="Times New Roman" w:hAnsi="Times New Roman" w:cs="Times New Roman"/>
          <w:sz w:val="28"/>
        </w:rPr>
        <w:t xml:space="preserve">суму </w:t>
      </w:r>
      <w:r w:rsidR="0028747D" w:rsidRPr="004B2E92">
        <w:rPr>
          <w:rFonts w:ascii="Times New Roman" w:eastAsia="Times New Roman" w:hAnsi="Times New Roman" w:cs="Times New Roman"/>
          <w:sz w:val="28"/>
        </w:rPr>
        <w:t xml:space="preserve"> </w:t>
      </w:r>
      <w:r w:rsidR="000B6B5B" w:rsidRPr="004B2E92">
        <w:rPr>
          <w:rFonts w:ascii="Times New Roman" w:eastAsia="Times New Roman" w:hAnsi="Times New Roman" w:cs="Times New Roman"/>
          <w:b/>
          <w:sz w:val="28"/>
        </w:rPr>
        <w:t>47 3</w:t>
      </w:r>
      <w:r w:rsidR="00A748BB" w:rsidRPr="004B2E92">
        <w:rPr>
          <w:rFonts w:ascii="Times New Roman" w:eastAsia="Times New Roman" w:hAnsi="Times New Roman" w:cs="Times New Roman"/>
          <w:b/>
          <w:sz w:val="28"/>
        </w:rPr>
        <w:t>23</w:t>
      </w:r>
      <w:r w:rsidR="000B6B5B" w:rsidRPr="004B2E92">
        <w:rPr>
          <w:rFonts w:ascii="Times New Roman" w:eastAsia="Times New Roman" w:hAnsi="Times New Roman" w:cs="Times New Roman"/>
          <w:b/>
          <w:sz w:val="28"/>
        </w:rPr>
        <w:t>,</w:t>
      </w:r>
      <w:r w:rsidR="00A748BB" w:rsidRPr="004B2E92">
        <w:rPr>
          <w:rFonts w:ascii="Times New Roman" w:eastAsia="Times New Roman" w:hAnsi="Times New Roman" w:cs="Times New Roman"/>
          <w:b/>
          <w:sz w:val="28"/>
        </w:rPr>
        <w:t>7</w:t>
      </w:r>
      <w:r w:rsidR="00E84E1A"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28747D" w:rsidRPr="004B2E92">
        <w:rPr>
          <w:rFonts w:ascii="Times New Roman" w:eastAsia="Times New Roman" w:hAnsi="Times New Roman" w:cs="Times New Roman"/>
          <w:sz w:val="28"/>
        </w:rPr>
        <w:t xml:space="preserve"> </w:t>
      </w:r>
    </w:p>
    <w:p w:rsidR="00B12A6E" w:rsidRPr="004B2E92" w:rsidRDefault="00E84E1A"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Н</w:t>
      </w:r>
      <w:r w:rsidR="007A62B4" w:rsidRPr="004B2E92">
        <w:rPr>
          <w:rFonts w:ascii="Times New Roman" w:eastAsia="Times New Roman" w:hAnsi="Times New Roman" w:cs="Times New Roman"/>
          <w:sz w:val="28"/>
        </w:rPr>
        <w:t>а оплату праці і нарахування на заробітну плату  працівників загальноосвітніх навчальних закладі</w:t>
      </w:r>
      <w:r w:rsidR="000105C7" w:rsidRPr="004B2E92">
        <w:rPr>
          <w:rFonts w:ascii="Times New Roman" w:eastAsia="Times New Roman" w:hAnsi="Times New Roman" w:cs="Times New Roman"/>
          <w:sz w:val="28"/>
        </w:rPr>
        <w:t xml:space="preserve">в профінансовані  кошти  в сумі           </w:t>
      </w:r>
      <w:r w:rsidR="00D4423A" w:rsidRPr="004B2E92">
        <w:rPr>
          <w:rFonts w:ascii="Times New Roman" w:eastAsia="Times New Roman" w:hAnsi="Times New Roman" w:cs="Times New Roman"/>
          <w:sz w:val="28"/>
        </w:rPr>
        <w:t>110 591,4</w:t>
      </w:r>
      <w:r w:rsidR="000105C7" w:rsidRPr="004B2E92">
        <w:rPr>
          <w:rFonts w:ascii="Times New Roman" w:eastAsia="Times New Roman" w:hAnsi="Times New Roman" w:cs="Times New Roman"/>
          <w:sz w:val="28"/>
        </w:rPr>
        <w:t xml:space="preserve"> </w:t>
      </w:r>
      <w:proofErr w:type="spellStart"/>
      <w:r w:rsidR="000B55F9" w:rsidRPr="004B2E92">
        <w:rPr>
          <w:rFonts w:ascii="Times New Roman" w:eastAsia="Times New Roman" w:hAnsi="Times New Roman" w:cs="Times New Roman"/>
          <w:sz w:val="28"/>
        </w:rPr>
        <w:t>т</w:t>
      </w:r>
      <w:r w:rsidR="007A62B4" w:rsidRPr="004B2E92">
        <w:rPr>
          <w:rFonts w:ascii="Times New Roman" w:eastAsia="Times New Roman" w:hAnsi="Times New Roman" w:cs="Times New Roman"/>
          <w:sz w:val="28"/>
        </w:rPr>
        <w:t>ис.грн</w:t>
      </w:r>
      <w:proofErr w:type="spellEnd"/>
      <w:r w:rsidR="007A62B4" w:rsidRPr="004B2E92">
        <w:rPr>
          <w:rFonts w:ascii="Times New Roman" w:eastAsia="Times New Roman" w:hAnsi="Times New Roman" w:cs="Times New Roman"/>
          <w:sz w:val="28"/>
        </w:rPr>
        <w:t xml:space="preserve">., що становить </w:t>
      </w:r>
      <w:r w:rsidR="000B55F9" w:rsidRPr="004B2E92">
        <w:rPr>
          <w:rFonts w:ascii="Times New Roman" w:eastAsia="Times New Roman" w:hAnsi="Times New Roman" w:cs="Times New Roman"/>
          <w:sz w:val="28"/>
        </w:rPr>
        <w:t>9</w:t>
      </w:r>
      <w:r w:rsidR="00D4423A" w:rsidRPr="004B2E92">
        <w:rPr>
          <w:rFonts w:ascii="Times New Roman" w:eastAsia="Times New Roman" w:hAnsi="Times New Roman" w:cs="Times New Roman"/>
          <w:sz w:val="28"/>
        </w:rPr>
        <w:t>6,9</w:t>
      </w:r>
      <w:r w:rsidR="007A62B4" w:rsidRPr="004B2E92">
        <w:rPr>
          <w:rFonts w:ascii="Times New Roman" w:eastAsia="Times New Roman" w:hAnsi="Times New Roman" w:cs="Times New Roman"/>
          <w:sz w:val="28"/>
        </w:rPr>
        <w:t xml:space="preserve"> відсотка призначень на І </w:t>
      </w:r>
      <w:r w:rsidR="00BA22DA" w:rsidRPr="004B2E92">
        <w:rPr>
          <w:rFonts w:ascii="Times New Roman" w:eastAsia="Times New Roman" w:hAnsi="Times New Roman" w:cs="Times New Roman"/>
          <w:sz w:val="28"/>
        </w:rPr>
        <w:t>півріччя</w:t>
      </w:r>
      <w:r w:rsidR="007A62B4" w:rsidRPr="004B2E92">
        <w:rPr>
          <w:rFonts w:ascii="Times New Roman" w:eastAsia="Times New Roman" w:hAnsi="Times New Roman" w:cs="Times New Roman"/>
          <w:sz w:val="28"/>
        </w:rPr>
        <w:t xml:space="preserve">. В структурі видатків загального та спеціального фонду на заклади загальної середньої освіти видатки на заробітну плату складають </w:t>
      </w:r>
      <w:r w:rsidR="00D4423A" w:rsidRPr="004B2E92">
        <w:rPr>
          <w:rFonts w:ascii="Times New Roman" w:eastAsia="Times New Roman" w:hAnsi="Times New Roman" w:cs="Times New Roman"/>
          <w:sz w:val="28"/>
        </w:rPr>
        <w:t>82,8</w:t>
      </w:r>
      <w:r w:rsidR="007A62B4" w:rsidRPr="004B2E92">
        <w:rPr>
          <w:rFonts w:ascii="Times New Roman" w:eastAsia="Times New Roman" w:hAnsi="Times New Roman" w:cs="Times New Roman"/>
          <w:sz w:val="28"/>
        </w:rPr>
        <w:t xml:space="preserve"> відсотка, а у пор</w:t>
      </w:r>
      <w:r w:rsidR="000E4052" w:rsidRPr="004B2E92">
        <w:rPr>
          <w:rFonts w:ascii="Times New Roman" w:eastAsia="Times New Roman" w:hAnsi="Times New Roman" w:cs="Times New Roman"/>
          <w:sz w:val="28"/>
        </w:rPr>
        <w:t>і</w:t>
      </w:r>
      <w:r w:rsidR="007A62B4" w:rsidRPr="004B2E92">
        <w:rPr>
          <w:rFonts w:ascii="Times New Roman" w:eastAsia="Times New Roman" w:hAnsi="Times New Roman" w:cs="Times New Roman"/>
          <w:sz w:val="28"/>
        </w:rPr>
        <w:t xml:space="preserve">внянні до минулого року більші на </w:t>
      </w:r>
      <w:r w:rsidR="00D4423A" w:rsidRPr="004B2E92">
        <w:rPr>
          <w:rFonts w:ascii="Times New Roman" w:eastAsia="Times New Roman" w:hAnsi="Times New Roman" w:cs="Times New Roman"/>
          <w:sz w:val="28"/>
        </w:rPr>
        <w:t>14 827,1</w:t>
      </w:r>
      <w:r w:rsidR="007A62B4" w:rsidRPr="004B2E92">
        <w:rPr>
          <w:rFonts w:ascii="Times New Roman" w:eastAsia="Times New Roman" w:hAnsi="Times New Roman" w:cs="Times New Roman"/>
          <w:sz w:val="28"/>
        </w:rPr>
        <w:t xml:space="preserve"> </w:t>
      </w:r>
      <w:proofErr w:type="spellStart"/>
      <w:r w:rsidR="007A62B4" w:rsidRPr="004B2E92">
        <w:rPr>
          <w:rFonts w:ascii="Times New Roman" w:eastAsia="Times New Roman" w:hAnsi="Times New Roman" w:cs="Times New Roman"/>
          <w:sz w:val="28"/>
        </w:rPr>
        <w:t>тис.грн</w:t>
      </w:r>
      <w:proofErr w:type="spellEnd"/>
      <w:r w:rsidR="007A62B4" w:rsidRPr="004B2E92">
        <w:rPr>
          <w:rFonts w:ascii="Times New Roman" w:eastAsia="Times New Roman" w:hAnsi="Times New Roman" w:cs="Times New Roman"/>
          <w:sz w:val="28"/>
        </w:rPr>
        <w:t xml:space="preserve">. або на </w:t>
      </w:r>
      <w:r w:rsidR="00D4423A" w:rsidRPr="004B2E92">
        <w:rPr>
          <w:rFonts w:ascii="Times New Roman" w:eastAsia="Times New Roman" w:hAnsi="Times New Roman" w:cs="Times New Roman"/>
          <w:sz w:val="28"/>
        </w:rPr>
        <w:t>15,5</w:t>
      </w:r>
      <w:r w:rsidR="000B55F9" w:rsidRPr="004B2E92">
        <w:rPr>
          <w:rFonts w:ascii="Times New Roman" w:eastAsia="Times New Roman" w:hAnsi="Times New Roman" w:cs="Times New Roman"/>
          <w:sz w:val="28"/>
        </w:rPr>
        <w:t xml:space="preserve"> </w:t>
      </w:r>
      <w:r w:rsidR="007A62B4" w:rsidRPr="004B2E92">
        <w:rPr>
          <w:rFonts w:ascii="Times New Roman" w:eastAsia="Times New Roman" w:hAnsi="Times New Roman" w:cs="Times New Roman"/>
          <w:sz w:val="28"/>
        </w:rPr>
        <w:t xml:space="preserve">відсотка.   </w:t>
      </w:r>
    </w:p>
    <w:p w:rsidR="00B12A6E" w:rsidRPr="004B2E92" w:rsidRDefault="007A62B4"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На оплату комунальних послуг та енергоносіїв проведені видатки в сумі</w:t>
      </w:r>
      <w:r w:rsidR="000E4052" w:rsidRPr="004B2E92">
        <w:rPr>
          <w:rFonts w:ascii="Times New Roman" w:eastAsia="Times New Roman" w:hAnsi="Times New Roman" w:cs="Times New Roman"/>
          <w:sz w:val="28"/>
        </w:rPr>
        <w:t xml:space="preserve"> </w:t>
      </w:r>
      <w:r w:rsidR="000419F6" w:rsidRPr="004B2E92">
        <w:rPr>
          <w:rFonts w:ascii="Times New Roman" w:eastAsia="Times New Roman" w:hAnsi="Times New Roman" w:cs="Times New Roman"/>
          <w:sz w:val="28"/>
        </w:rPr>
        <w:t xml:space="preserve"> </w:t>
      </w:r>
      <w:r w:rsidR="000E4052"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 </w:t>
      </w:r>
      <w:r w:rsidR="003E14A0" w:rsidRPr="004B2E92">
        <w:rPr>
          <w:rFonts w:ascii="Times New Roman" w:eastAsia="Times New Roman" w:hAnsi="Times New Roman" w:cs="Times New Roman"/>
          <w:sz w:val="28"/>
        </w:rPr>
        <w:t>15 342,2</w:t>
      </w:r>
      <w:r w:rsidR="00115415"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 що становить </w:t>
      </w:r>
      <w:r w:rsidR="00115415" w:rsidRPr="004B2E92">
        <w:rPr>
          <w:rFonts w:ascii="Times New Roman" w:eastAsia="Times New Roman" w:hAnsi="Times New Roman" w:cs="Times New Roman"/>
          <w:sz w:val="28"/>
        </w:rPr>
        <w:t>9</w:t>
      </w:r>
      <w:r w:rsidR="003E14A0" w:rsidRPr="004B2E92">
        <w:rPr>
          <w:rFonts w:ascii="Times New Roman" w:eastAsia="Times New Roman" w:hAnsi="Times New Roman" w:cs="Times New Roman"/>
          <w:sz w:val="28"/>
        </w:rPr>
        <w:t>4,9</w:t>
      </w:r>
      <w:r w:rsidRPr="004B2E92">
        <w:rPr>
          <w:rFonts w:ascii="Times New Roman" w:eastAsia="Times New Roman" w:hAnsi="Times New Roman" w:cs="Times New Roman"/>
          <w:sz w:val="28"/>
        </w:rPr>
        <w:t xml:space="preserve"> відсотка призначень на січень-</w:t>
      </w:r>
      <w:r w:rsidR="00BA22DA" w:rsidRPr="004B2E92">
        <w:rPr>
          <w:rFonts w:ascii="Times New Roman" w:eastAsia="Times New Roman" w:hAnsi="Times New Roman" w:cs="Times New Roman"/>
          <w:sz w:val="28"/>
        </w:rPr>
        <w:t>червень</w:t>
      </w:r>
      <w:r w:rsidRPr="004B2E92">
        <w:rPr>
          <w:rFonts w:ascii="Times New Roman" w:eastAsia="Times New Roman" w:hAnsi="Times New Roman" w:cs="Times New Roman"/>
          <w:sz w:val="28"/>
        </w:rPr>
        <w:t xml:space="preserve"> та </w:t>
      </w:r>
      <w:r w:rsidR="003E14A0" w:rsidRPr="004B2E92">
        <w:rPr>
          <w:rFonts w:ascii="Times New Roman" w:eastAsia="Times New Roman" w:hAnsi="Times New Roman" w:cs="Times New Roman"/>
          <w:sz w:val="28"/>
        </w:rPr>
        <w:t>63,8</w:t>
      </w:r>
      <w:r w:rsidRPr="004B2E92">
        <w:rPr>
          <w:rFonts w:ascii="Times New Roman" w:eastAsia="Times New Roman" w:hAnsi="Times New Roman" w:cs="Times New Roman"/>
          <w:sz w:val="28"/>
        </w:rPr>
        <w:t xml:space="preserve"> відсотка річних призначень. Динаміка видатків у порівнянні із січнем-</w:t>
      </w:r>
      <w:r w:rsidR="003E14A0" w:rsidRPr="004B2E92">
        <w:rPr>
          <w:rFonts w:ascii="Times New Roman" w:eastAsia="Times New Roman" w:hAnsi="Times New Roman" w:cs="Times New Roman"/>
          <w:sz w:val="28"/>
        </w:rPr>
        <w:t>червнем</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більша на </w:t>
      </w:r>
      <w:r w:rsidR="003E14A0" w:rsidRPr="004B2E92">
        <w:rPr>
          <w:rFonts w:ascii="Times New Roman" w:eastAsia="Times New Roman" w:hAnsi="Times New Roman" w:cs="Times New Roman"/>
          <w:sz w:val="28"/>
        </w:rPr>
        <w:t>3 344,0</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або</w:t>
      </w:r>
      <w:r w:rsidR="003E14A0" w:rsidRPr="004B2E92">
        <w:rPr>
          <w:rFonts w:ascii="Times New Roman" w:eastAsia="Times New Roman" w:hAnsi="Times New Roman" w:cs="Times New Roman"/>
          <w:sz w:val="28"/>
        </w:rPr>
        <w:t xml:space="preserve"> на 27,9</w:t>
      </w:r>
      <w:r w:rsidRPr="004B2E92">
        <w:rPr>
          <w:rFonts w:ascii="Times New Roman" w:eastAsia="Times New Roman" w:hAnsi="Times New Roman" w:cs="Times New Roman"/>
          <w:sz w:val="28"/>
        </w:rPr>
        <w:t xml:space="preserve"> відсотка. </w:t>
      </w:r>
    </w:p>
    <w:p w:rsidR="00144AA5" w:rsidRPr="004B2E92" w:rsidRDefault="00144AA5" w:rsidP="00144AA5">
      <w:p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По спеціальному фонду</w:t>
      </w:r>
      <w:r w:rsidRPr="004B2E92">
        <w:rPr>
          <w:rFonts w:ascii="Times New Roman" w:hAnsi="Times New Roman" w:cs="Times New Roman"/>
          <w:sz w:val="28"/>
          <w:szCs w:val="28"/>
        </w:rPr>
        <w:t xml:space="preserve"> по загальноосвітніх навчальних закладах проведені видатки на загальну суму </w:t>
      </w:r>
      <w:r w:rsidR="00541C32" w:rsidRPr="004B2E92">
        <w:rPr>
          <w:rFonts w:ascii="Times New Roman" w:hAnsi="Times New Roman" w:cs="Times New Roman"/>
          <w:b/>
          <w:sz w:val="28"/>
          <w:szCs w:val="28"/>
        </w:rPr>
        <w:t>6 497,3</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sz w:val="28"/>
          <w:szCs w:val="28"/>
        </w:rPr>
        <w:t>.:</w:t>
      </w:r>
    </w:p>
    <w:p w:rsidR="000F55FA" w:rsidRPr="004B2E92" w:rsidRDefault="000F55FA" w:rsidP="000F55FA">
      <w:pPr>
        <w:pStyle w:val="a3"/>
        <w:numPr>
          <w:ilvl w:val="0"/>
          <w:numId w:val="9"/>
        </w:numPr>
        <w:spacing w:after="0" w:line="240" w:lineRule="auto"/>
        <w:ind w:left="0" w:firstLine="1134"/>
        <w:jc w:val="both"/>
        <w:rPr>
          <w:rFonts w:ascii="Times New Roman" w:hAnsi="Times New Roman" w:cs="Times New Roman"/>
          <w:sz w:val="28"/>
          <w:szCs w:val="28"/>
        </w:rPr>
      </w:pPr>
      <w:r w:rsidRPr="004B2E92">
        <w:rPr>
          <w:rFonts w:ascii="Times New Roman" w:hAnsi="Times New Roman" w:cs="Times New Roman"/>
          <w:sz w:val="28"/>
          <w:szCs w:val="28"/>
        </w:rPr>
        <w:t xml:space="preserve">оплачено продукти харчування на </w:t>
      </w:r>
      <w:r w:rsidR="00541C32" w:rsidRPr="004B2E92">
        <w:rPr>
          <w:rFonts w:ascii="Times New Roman" w:hAnsi="Times New Roman" w:cs="Times New Roman"/>
          <w:b/>
          <w:sz w:val="28"/>
          <w:szCs w:val="28"/>
        </w:rPr>
        <w:t>4 633,5</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sz w:val="28"/>
          <w:szCs w:val="28"/>
        </w:rPr>
        <w:t>.</w:t>
      </w:r>
      <w:r w:rsidR="00541C32" w:rsidRPr="004B2E92">
        <w:rPr>
          <w:rFonts w:ascii="Times New Roman" w:hAnsi="Times New Roman" w:cs="Times New Roman"/>
          <w:sz w:val="28"/>
          <w:szCs w:val="28"/>
        </w:rPr>
        <w:t xml:space="preserve">, в тому числі за рахунок залишку коштів субвенції з державного бюджету на харчування учнів початкових класів – на 3 408,3 </w:t>
      </w:r>
      <w:proofErr w:type="spellStart"/>
      <w:r w:rsidR="00541C32" w:rsidRPr="004B2E92">
        <w:rPr>
          <w:rFonts w:ascii="Times New Roman" w:hAnsi="Times New Roman" w:cs="Times New Roman"/>
          <w:sz w:val="28"/>
          <w:szCs w:val="28"/>
        </w:rPr>
        <w:t>тис.грн</w:t>
      </w:r>
      <w:proofErr w:type="spellEnd"/>
      <w:r w:rsidR="00541C32" w:rsidRPr="004B2E92">
        <w:rPr>
          <w:rFonts w:ascii="Times New Roman" w:hAnsi="Times New Roman" w:cs="Times New Roman"/>
          <w:sz w:val="28"/>
          <w:szCs w:val="28"/>
        </w:rPr>
        <w:t xml:space="preserve">., за рахунок субвенції на покращення якості гарячого харчування учнів початкових класів – на 80,9 </w:t>
      </w:r>
      <w:proofErr w:type="spellStart"/>
      <w:r w:rsidR="00541C32" w:rsidRPr="004B2E92">
        <w:rPr>
          <w:rFonts w:ascii="Times New Roman" w:hAnsi="Times New Roman" w:cs="Times New Roman"/>
          <w:sz w:val="28"/>
          <w:szCs w:val="28"/>
        </w:rPr>
        <w:t>тис.грн</w:t>
      </w:r>
      <w:proofErr w:type="spellEnd"/>
      <w:r w:rsidR="00541C32" w:rsidRPr="004B2E92">
        <w:rPr>
          <w:rFonts w:ascii="Times New Roman" w:hAnsi="Times New Roman" w:cs="Times New Roman"/>
          <w:sz w:val="28"/>
          <w:szCs w:val="28"/>
        </w:rPr>
        <w:t xml:space="preserve">.  та за рахунок батьківської плати – на 1 144,3 </w:t>
      </w:r>
      <w:proofErr w:type="spellStart"/>
      <w:r w:rsidR="00541C32" w:rsidRPr="004B2E92">
        <w:rPr>
          <w:rFonts w:ascii="Times New Roman" w:hAnsi="Times New Roman" w:cs="Times New Roman"/>
          <w:sz w:val="28"/>
          <w:szCs w:val="28"/>
        </w:rPr>
        <w:t>тис.грн</w:t>
      </w:r>
      <w:proofErr w:type="spellEnd"/>
      <w:r w:rsidR="00541C32" w:rsidRPr="004B2E92">
        <w:rPr>
          <w:rFonts w:ascii="Times New Roman" w:hAnsi="Times New Roman" w:cs="Times New Roman"/>
          <w:sz w:val="28"/>
          <w:szCs w:val="28"/>
        </w:rPr>
        <w:t>.</w:t>
      </w:r>
      <w:r w:rsidRPr="004B2E92">
        <w:rPr>
          <w:rFonts w:ascii="Times New Roman" w:hAnsi="Times New Roman" w:cs="Times New Roman"/>
          <w:sz w:val="28"/>
          <w:szCs w:val="28"/>
        </w:rPr>
        <w:t>;</w:t>
      </w:r>
    </w:p>
    <w:p w:rsidR="000F55FA" w:rsidRPr="004B2E92" w:rsidRDefault="000F55FA" w:rsidP="000F55FA">
      <w:pPr>
        <w:pStyle w:val="a3"/>
        <w:numPr>
          <w:ilvl w:val="0"/>
          <w:numId w:val="9"/>
        </w:numPr>
        <w:spacing w:after="0" w:line="240" w:lineRule="auto"/>
        <w:ind w:left="0" w:firstLine="1134"/>
        <w:jc w:val="both"/>
        <w:rPr>
          <w:rFonts w:ascii="Times New Roman" w:hAnsi="Times New Roman" w:cs="Times New Roman"/>
          <w:sz w:val="28"/>
          <w:szCs w:val="28"/>
        </w:rPr>
      </w:pPr>
      <w:r w:rsidRPr="004B2E92">
        <w:rPr>
          <w:rFonts w:ascii="Times New Roman" w:hAnsi="Times New Roman" w:cs="Times New Roman"/>
          <w:sz w:val="28"/>
          <w:szCs w:val="28"/>
        </w:rPr>
        <w:t xml:space="preserve">прийнято на баланс </w:t>
      </w:r>
      <w:r w:rsidR="00316645" w:rsidRPr="004B2E92">
        <w:rPr>
          <w:rFonts w:ascii="Times New Roman" w:hAnsi="Times New Roman" w:cs="Times New Roman"/>
          <w:sz w:val="28"/>
          <w:szCs w:val="28"/>
        </w:rPr>
        <w:t xml:space="preserve">предмети, матеріали та обладнання </w:t>
      </w:r>
      <w:r w:rsidR="00286F2A" w:rsidRPr="004B2E92">
        <w:rPr>
          <w:rFonts w:ascii="Times New Roman" w:hAnsi="Times New Roman" w:cs="Times New Roman"/>
          <w:sz w:val="28"/>
          <w:szCs w:val="28"/>
        </w:rPr>
        <w:t xml:space="preserve">від спонсорів </w:t>
      </w:r>
      <w:r w:rsidRPr="004B2E92">
        <w:rPr>
          <w:rFonts w:ascii="Times New Roman" w:hAnsi="Times New Roman" w:cs="Times New Roman"/>
          <w:sz w:val="28"/>
          <w:szCs w:val="28"/>
        </w:rPr>
        <w:t xml:space="preserve">на суму </w:t>
      </w:r>
      <w:r w:rsidR="00F25A76" w:rsidRPr="004B2E92">
        <w:rPr>
          <w:rFonts w:ascii="Times New Roman" w:hAnsi="Times New Roman" w:cs="Times New Roman"/>
          <w:b/>
          <w:sz w:val="28"/>
          <w:szCs w:val="28"/>
        </w:rPr>
        <w:t>19</w:t>
      </w:r>
      <w:r w:rsidR="00316645" w:rsidRPr="004B2E92">
        <w:rPr>
          <w:rFonts w:ascii="Times New Roman" w:hAnsi="Times New Roman" w:cs="Times New Roman"/>
          <w:b/>
          <w:sz w:val="28"/>
          <w:szCs w:val="28"/>
        </w:rPr>
        <w:t>5</w:t>
      </w:r>
      <w:r w:rsidR="00F25A76" w:rsidRPr="004B2E92">
        <w:rPr>
          <w:rFonts w:ascii="Times New Roman" w:hAnsi="Times New Roman" w:cs="Times New Roman"/>
          <w:b/>
          <w:sz w:val="28"/>
          <w:szCs w:val="28"/>
        </w:rPr>
        <w:t>,</w:t>
      </w:r>
      <w:r w:rsidR="00316645" w:rsidRPr="004B2E92">
        <w:rPr>
          <w:rFonts w:ascii="Times New Roman" w:hAnsi="Times New Roman" w:cs="Times New Roman"/>
          <w:b/>
          <w:sz w:val="28"/>
          <w:szCs w:val="28"/>
        </w:rPr>
        <w:t>5</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D50689" w:rsidRPr="004B2E92" w:rsidRDefault="00D50689" w:rsidP="000F55FA">
      <w:pPr>
        <w:pStyle w:val="a3"/>
        <w:numPr>
          <w:ilvl w:val="0"/>
          <w:numId w:val="9"/>
        </w:numPr>
        <w:spacing w:after="0" w:line="240" w:lineRule="auto"/>
        <w:ind w:left="0" w:firstLine="1134"/>
        <w:jc w:val="both"/>
        <w:rPr>
          <w:rFonts w:ascii="Times New Roman" w:hAnsi="Times New Roman" w:cs="Times New Roman"/>
          <w:sz w:val="28"/>
          <w:szCs w:val="28"/>
        </w:rPr>
      </w:pPr>
      <w:r w:rsidRPr="004B2E92">
        <w:rPr>
          <w:rFonts w:ascii="Times New Roman" w:hAnsi="Times New Roman" w:cs="Times New Roman"/>
          <w:sz w:val="28"/>
          <w:szCs w:val="28"/>
        </w:rPr>
        <w:t>прийнято на баланс</w:t>
      </w:r>
      <w:r w:rsidR="00D6665C" w:rsidRPr="004B2E92">
        <w:rPr>
          <w:rFonts w:ascii="Times New Roman" w:hAnsi="Times New Roman" w:cs="Times New Roman"/>
          <w:sz w:val="28"/>
          <w:szCs w:val="28"/>
        </w:rPr>
        <w:t xml:space="preserve"> підручники,</w:t>
      </w:r>
      <w:r w:rsidRPr="004B2E92">
        <w:rPr>
          <w:rFonts w:ascii="Times New Roman" w:hAnsi="Times New Roman" w:cs="Times New Roman"/>
          <w:sz w:val="28"/>
          <w:szCs w:val="28"/>
        </w:rPr>
        <w:t xml:space="preserve"> матеріали та основні засоби на суму </w:t>
      </w:r>
      <w:r w:rsidR="00D6665C" w:rsidRPr="004B2E92">
        <w:rPr>
          <w:rFonts w:ascii="Times New Roman" w:hAnsi="Times New Roman" w:cs="Times New Roman"/>
          <w:b/>
          <w:sz w:val="28"/>
          <w:szCs w:val="28"/>
        </w:rPr>
        <w:t>406,3</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00F30E3C" w:rsidRPr="004B2E92">
        <w:rPr>
          <w:rFonts w:ascii="Times New Roman" w:hAnsi="Times New Roman" w:cs="Times New Roman"/>
          <w:b/>
          <w:sz w:val="28"/>
          <w:szCs w:val="28"/>
          <w:lang w:val="ru-RU"/>
        </w:rPr>
        <w:t xml:space="preserve">  </w:t>
      </w:r>
      <w:proofErr w:type="spellStart"/>
      <w:r w:rsidR="00F30E3C" w:rsidRPr="004B2E92">
        <w:rPr>
          <w:rFonts w:ascii="Times New Roman" w:hAnsi="Times New Roman" w:cs="Times New Roman"/>
          <w:sz w:val="28"/>
          <w:szCs w:val="28"/>
          <w:lang w:val="ru-RU"/>
        </w:rPr>
        <w:t>від</w:t>
      </w:r>
      <w:proofErr w:type="spellEnd"/>
      <w:r w:rsidR="00F30E3C" w:rsidRPr="004B2E92">
        <w:rPr>
          <w:rFonts w:ascii="Times New Roman" w:hAnsi="Times New Roman" w:cs="Times New Roman"/>
          <w:sz w:val="28"/>
          <w:szCs w:val="28"/>
          <w:lang w:val="ru-RU"/>
        </w:rPr>
        <w:t xml:space="preserve"> ДОН ЛОДА та </w:t>
      </w:r>
      <w:proofErr w:type="spellStart"/>
      <w:r w:rsidR="00F30E3C" w:rsidRPr="004B2E92">
        <w:rPr>
          <w:rFonts w:ascii="Times New Roman" w:hAnsi="Times New Roman" w:cs="Times New Roman"/>
          <w:sz w:val="28"/>
          <w:szCs w:val="28"/>
          <w:lang w:val="ru-RU"/>
        </w:rPr>
        <w:t>спонсорів</w:t>
      </w:r>
      <w:proofErr w:type="spellEnd"/>
      <w:r w:rsidR="00F30E3C" w:rsidRPr="004B2E92">
        <w:rPr>
          <w:rFonts w:ascii="Times New Roman" w:hAnsi="Times New Roman" w:cs="Times New Roman"/>
          <w:sz w:val="28"/>
          <w:szCs w:val="28"/>
          <w:lang w:val="ru-RU"/>
        </w:rPr>
        <w:t>.</w:t>
      </w:r>
    </w:p>
    <w:p w:rsidR="00B230F0" w:rsidRPr="004B2E92" w:rsidRDefault="00B230F0" w:rsidP="000F55FA">
      <w:pPr>
        <w:pStyle w:val="a3"/>
        <w:numPr>
          <w:ilvl w:val="0"/>
          <w:numId w:val="9"/>
        </w:numPr>
        <w:spacing w:after="0" w:line="240" w:lineRule="auto"/>
        <w:ind w:left="0" w:firstLine="1134"/>
        <w:jc w:val="both"/>
        <w:rPr>
          <w:rFonts w:ascii="Times New Roman" w:hAnsi="Times New Roman" w:cs="Times New Roman"/>
          <w:b/>
          <w:sz w:val="28"/>
          <w:szCs w:val="28"/>
        </w:rPr>
      </w:pPr>
      <w:r w:rsidRPr="004B2E92">
        <w:rPr>
          <w:rFonts w:ascii="Times New Roman" w:hAnsi="Times New Roman" w:cs="Times New Roman"/>
          <w:sz w:val="28"/>
          <w:szCs w:val="28"/>
        </w:rPr>
        <w:t xml:space="preserve">оплачено роботи з Капітального ремонту санвузлів закладу загальної середньої освіти </w:t>
      </w:r>
      <w:proofErr w:type="spellStart"/>
      <w:r w:rsidRPr="004B2E92">
        <w:rPr>
          <w:rFonts w:ascii="Times New Roman" w:hAnsi="Times New Roman" w:cs="Times New Roman"/>
          <w:sz w:val="28"/>
          <w:szCs w:val="28"/>
        </w:rPr>
        <w:t>І-ІІІст</w:t>
      </w:r>
      <w:proofErr w:type="spellEnd"/>
      <w:r w:rsidRPr="004B2E92">
        <w:rPr>
          <w:rFonts w:ascii="Times New Roman" w:hAnsi="Times New Roman" w:cs="Times New Roman"/>
          <w:sz w:val="28"/>
          <w:szCs w:val="28"/>
        </w:rPr>
        <w:t xml:space="preserve">. №2 м. </w:t>
      </w:r>
      <w:proofErr w:type="spellStart"/>
      <w:r w:rsidRPr="004B2E92">
        <w:rPr>
          <w:rFonts w:ascii="Times New Roman" w:hAnsi="Times New Roman" w:cs="Times New Roman"/>
          <w:sz w:val="28"/>
          <w:szCs w:val="28"/>
        </w:rPr>
        <w:t>Радехова</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Радехівської</w:t>
      </w:r>
      <w:proofErr w:type="spellEnd"/>
      <w:r w:rsidRPr="004B2E92">
        <w:rPr>
          <w:rFonts w:ascii="Times New Roman" w:hAnsi="Times New Roman" w:cs="Times New Roman"/>
          <w:sz w:val="28"/>
          <w:szCs w:val="28"/>
        </w:rPr>
        <w:t xml:space="preserve"> міської ради на суму </w:t>
      </w:r>
      <w:r w:rsidRPr="004B2E92">
        <w:rPr>
          <w:rFonts w:ascii="Times New Roman" w:hAnsi="Times New Roman" w:cs="Times New Roman"/>
          <w:b/>
          <w:sz w:val="28"/>
          <w:szCs w:val="28"/>
        </w:rPr>
        <w:t xml:space="preserve">594,4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B624A1" w:rsidRPr="004B2E92" w:rsidRDefault="00B624A1" w:rsidP="00B624A1">
      <w:pPr>
        <w:pStyle w:val="a3"/>
        <w:numPr>
          <w:ilvl w:val="0"/>
          <w:numId w:val="9"/>
        </w:numPr>
        <w:spacing w:after="0" w:line="240" w:lineRule="auto"/>
        <w:ind w:left="0" w:firstLine="1134"/>
        <w:jc w:val="both"/>
        <w:rPr>
          <w:rFonts w:ascii="Times New Roman" w:hAnsi="Times New Roman" w:cs="Times New Roman"/>
          <w:sz w:val="28"/>
          <w:szCs w:val="28"/>
        </w:rPr>
      </w:pPr>
      <w:r w:rsidRPr="004B2E92">
        <w:rPr>
          <w:rFonts w:ascii="Times New Roman" w:hAnsi="Times New Roman" w:cs="Times New Roman"/>
          <w:sz w:val="28"/>
          <w:szCs w:val="28"/>
        </w:rPr>
        <w:t xml:space="preserve">оплачено роботи з капітального ремонту приміщень кабінетів з викладання навчального предмета «Захист України» у </w:t>
      </w:r>
      <w:proofErr w:type="spellStart"/>
      <w:r w:rsidRPr="004B2E92">
        <w:rPr>
          <w:rFonts w:ascii="Times New Roman" w:hAnsi="Times New Roman" w:cs="Times New Roman"/>
          <w:sz w:val="28"/>
          <w:szCs w:val="28"/>
        </w:rPr>
        <w:t>Радехівському</w:t>
      </w:r>
      <w:proofErr w:type="spellEnd"/>
      <w:r w:rsidRPr="004B2E92">
        <w:rPr>
          <w:rFonts w:ascii="Times New Roman" w:hAnsi="Times New Roman" w:cs="Times New Roman"/>
          <w:sz w:val="28"/>
          <w:szCs w:val="28"/>
        </w:rPr>
        <w:t xml:space="preserve"> опорному закладі загальної середньої освіти Львівської області на суму </w:t>
      </w:r>
      <w:r w:rsidRPr="004B2E92">
        <w:rPr>
          <w:rFonts w:ascii="Times New Roman" w:hAnsi="Times New Roman" w:cs="Times New Roman"/>
          <w:b/>
          <w:sz w:val="28"/>
          <w:szCs w:val="28"/>
        </w:rPr>
        <w:t xml:space="preserve">409,1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B624A1" w:rsidRPr="004B2E92" w:rsidRDefault="00B624A1" w:rsidP="00B624A1">
      <w:pPr>
        <w:pStyle w:val="a3"/>
        <w:numPr>
          <w:ilvl w:val="0"/>
          <w:numId w:val="9"/>
        </w:numPr>
        <w:spacing w:after="0" w:line="240" w:lineRule="auto"/>
        <w:ind w:left="0" w:firstLine="1134"/>
        <w:jc w:val="both"/>
        <w:rPr>
          <w:rFonts w:ascii="Times New Roman" w:hAnsi="Times New Roman" w:cs="Times New Roman"/>
          <w:b/>
          <w:sz w:val="28"/>
          <w:szCs w:val="28"/>
        </w:rPr>
      </w:pPr>
      <w:r w:rsidRPr="004B2E92">
        <w:rPr>
          <w:rFonts w:ascii="Times New Roman" w:hAnsi="Times New Roman" w:cs="Times New Roman"/>
          <w:sz w:val="28"/>
          <w:szCs w:val="28"/>
        </w:rPr>
        <w:t xml:space="preserve">оплачено роботи з капітального ремонту </w:t>
      </w:r>
      <w:proofErr w:type="spellStart"/>
      <w:r w:rsidRPr="004B2E92">
        <w:rPr>
          <w:rFonts w:ascii="Times New Roman" w:hAnsi="Times New Roman" w:cs="Times New Roman"/>
          <w:sz w:val="28"/>
          <w:szCs w:val="28"/>
        </w:rPr>
        <w:t>Радехівської</w:t>
      </w:r>
      <w:proofErr w:type="spellEnd"/>
      <w:r w:rsidRPr="004B2E92">
        <w:rPr>
          <w:rFonts w:ascii="Times New Roman" w:hAnsi="Times New Roman" w:cs="Times New Roman"/>
          <w:sz w:val="28"/>
          <w:szCs w:val="28"/>
        </w:rPr>
        <w:t xml:space="preserve"> спеціалізованої середньої школи з поглибленим вивченням іноземної мови з облаштування протипожежного захисту по </w:t>
      </w:r>
      <w:proofErr w:type="spellStart"/>
      <w:r w:rsidRPr="004B2E92">
        <w:rPr>
          <w:rFonts w:ascii="Times New Roman" w:hAnsi="Times New Roman" w:cs="Times New Roman"/>
          <w:sz w:val="28"/>
          <w:szCs w:val="28"/>
        </w:rPr>
        <w:t>вул.Паркова</w:t>
      </w:r>
      <w:proofErr w:type="spellEnd"/>
      <w:r w:rsidRPr="004B2E92">
        <w:rPr>
          <w:rFonts w:ascii="Times New Roman" w:hAnsi="Times New Roman" w:cs="Times New Roman"/>
          <w:sz w:val="28"/>
          <w:szCs w:val="28"/>
        </w:rPr>
        <w:t xml:space="preserve">, 2 </w:t>
      </w:r>
      <w:proofErr w:type="spellStart"/>
      <w:r w:rsidRPr="004B2E92">
        <w:rPr>
          <w:rFonts w:ascii="Times New Roman" w:hAnsi="Times New Roman" w:cs="Times New Roman"/>
          <w:sz w:val="28"/>
          <w:szCs w:val="28"/>
        </w:rPr>
        <w:t>м.Радехів</w:t>
      </w:r>
      <w:proofErr w:type="spellEnd"/>
      <w:r w:rsidRPr="004B2E92">
        <w:rPr>
          <w:rFonts w:ascii="Times New Roman" w:hAnsi="Times New Roman" w:cs="Times New Roman"/>
          <w:sz w:val="28"/>
          <w:szCs w:val="28"/>
        </w:rPr>
        <w:t xml:space="preserve"> Львівської області на суму </w:t>
      </w:r>
      <w:r w:rsidRPr="004B2E92">
        <w:rPr>
          <w:rFonts w:ascii="Times New Roman" w:hAnsi="Times New Roman" w:cs="Times New Roman"/>
          <w:b/>
          <w:sz w:val="28"/>
          <w:szCs w:val="28"/>
        </w:rPr>
        <w:t xml:space="preserve">243,9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DD0224" w:rsidRPr="004B2E92" w:rsidRDefault="00DD0224" w:rsidP="00DD0224">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Видатки на </w:t>
      </w:r>
      <w:r w:rsidRPr="004B2E92">
        <w:rPr>
          <w:rFonts w:ascii="Times New Roman" w:eastAsia="Times New Roman" w:hAnsi="Times New Roman" w:cs="Times New Roman"/>
          <w:b/>
          <w:i/>
          <w:sz w:val="28"/>
          <w:u w:val="single"/>
        </w:rPr>
        <w:t>Будівництво  освітніх установ та закладів</w:t>
      </w:r>
      <w:r w:rsidRPr="004B2E92">
        <w:rPr>
          <w:rFonts w:ascii="Times New Roman" w:eastAsia="Times New Roman" w:hAnsi="Times New Roman" w:cs="Times New Roman"/>
          <w:sz w:val="28"/>
        </w:rPr>
        <w:t xml:space="preserve"> за звітний період склали 14,6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Кошти спрямовані на оплату </w:t>
      </w:r>
      <w:r w:rsidR="007500AA" w:rsidRPr="004B2E92">
        <w:rPr>
          <w:rFonts w:ascii="Times New Roman" w:eastAsia="Times New Roman" w:hAnsi="Times New Roman" w:cs="Times New Roman"/>
          <w:sz w:val="28"/>
        </w:rPr>
        <w:t xml:space="preserve">експертизи </w:t>
      </w:r>
      <w:r w:rsidRPr="004B2E92">
        <w:rPr>
          <w:rFonts w:ascii="Times New Roman" w:eastAsia="Times New Roman" w:hAnsi="Times New Roman" w:cs="Times New Roman"/>
          <w:sz w:val="28"/>
        </w:rPr>
        <w:t xml:space="preserve">проектно-кошторисної документації на Будівництво теплових мереж із встановленням тепло генераторного модуля транспортабельного ТМ-Т-500 OVK-KZOT.-K-500 по вул..Паркова у </w:t>
      </w:r>
      <w:proofErr w:type="spellStart"/>
      <w:r w:rsidRPr="004B2E92">
        <w:rPr>
          <w:rFonts w:ascii="Times New Roman" w:eastAsia="Times New Roman" w:hAnsi="Times New Roman" w:cs="Times New Roman"/>
          <w:sz w:val="28"/>
        </w:rPr>
        <w:t>м.Радехів</w:t>
      </w:r>
      <w:proofErr w:type="spellEnd"/>
      <w:r w:rsidRPr="004B2E92">
        <w:rPr>
          <w:rFonts w:ascii="Times New Roman" w:eastAsia="Times New Roman" w:hAnsi="Times New Roman" w:cs="Times New Roman"/>
          <w:sz w:val="28"/>
        </w:rPr>
        <w:t xml:space="preserve"> Львівської області.</w:t>
      </w:r>
    </w:p>
    <w:p w:rsidR="00703DF8" w:rsidRPr="004B2E92" w:rsidRDefault="00703DF8" w:rsidP="00CB1CAD">
      <w:pPr>
        <w:spacing w:after="0" w:line="240" w:lineRule="auto"/>
        <w:ind w:firstLine="709"/>
        <w:jc w:val="both"/>
        <w:rPr>
          <w:rFonts w:ascii="Times New Roman" w:hAnsi="Times New Roman" w:cs="Times New Roman"/>
          <w:sz w:val="28"/>
          <w:szCs w:val="28"/>
        </w:rPr>
      </w:pPr>
    </w:p>
    <w:p w:rsidR="00CB1CAD" w:rsidRPr="004B2E92" w:rsidRDefault="00CB1CAD" w:rsidP="00CB1CAD">
      <w:p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Касові видатки з утримання </w:t>
      </w:r>
      <w:proofErr w:type="spellStart"/>
      <w:r w:rsidRPr="004B2E92">
        <w:rPr>
          <w:rFonts w:ascii="Times New Roman" w:hAnsi="Times New Roman" w:cs="Times New Roman"/>
          <w:b/>
          <w:i/>
          <w:sz w:val="28"/>
          <w:szCs w:val="28"/>
          <w:u w:val="single"/>
        </w:rPr>
        <w:t>інклюзивно-</w:t>
      </w:r>
      <w:proofErr w:type="spellEnd"/>
      <w:r w:rsidRPr="004B2E92">
        <w:rPr>
          <w:rFonts w:ascii="Times New Roman" w:hAnsi="Times New Roman" w:cs="Times New Roman"/>
          <w:b/>
          <w:i/>
          <w:sz w:val="28"/>
          <w:szCs w:val="28"/>
          <w:u w:val="single"/>
        </w:rPr>
        <w:t xml:space="preserve"> ресурсного центру</w:t>
      </w:r>
      <w:r w:rsidRPr="004B2E92">
        <w:rPr>
          <w:rFonts w:ascii="Times New Roman" w:hAnsi="Times New Roman" w:cs="Times New Roman"/>
          <w:sz w:val="28"/>
          <w:szCs w:val="28"/>
        </w:rPr>
        <w:t xml:space="preserve"> за звітний період склали</w:t>
      </w:r>
      <w:r w:rsidR="00703DF8" w:rsidRPr="004B2E92">
        <w:rPr>
          <w:rFonts w:ascii="Times New Roman" w:hAnsi="Times New Roman" w:cs="Times New Roman"/>
          <w:sz w:val="28"/>
          <w:szCs w:val="28"/>
        </w:rPr>
        <w:t xml:space="preserve"> </w:t>
      </w:r>
      <w:r w:rsidR="00A4266D" w:rsidRPr="004B2E92">
        <w:rPr>
          <w:rFonts w:ascii="Times New Roman" w:hAnsi="Times New Roman" w:cs="Times New Roman"/>
          <w:b/>
          <w:sz w:val="28"/>
          <w:szCs w:val="28"/>
        </w:rPr>
        <w:t>986,1</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в тому числі по загальному фонду – </w:t>
      </w:r>
      <w:r w:rsidR="00A4266D" w:rsidRPr="004B2E92">
        <w:rPr>
          <w:rFonts w:ascii="Times New Roman" w:hAnsi="Times New Roman" w:cs="Times New Roman"/>
          <w:sz w:val="28"/>
          <w:szCs w:val="28"/>
        </w:rPr>
        <w:t>917,1</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по спеціальному фонду – </w:t>
      </w:r>
      <w:r w:rsidR="00703DF8" w:rsidRPr="004B2E92">
        <w:rPr>
          <w:rFonts w:ascii="Times New Roman" w:hAnsi="Times New Roman" w:cs="Times New Roman"/>
          <w:sz w:val="28"/>
          <w:szCs w:val="28"/>
        </w:rPr>
        <w:t>69,0</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У загальній структурі видатків, за рахунок субвенції на здійснення переданих видатків у сфері освіти за рахунок коштів освітньої субвенції на суму </w:t>
      </w:r>
      <w:r w:rsidR="00A4266D" w:rsidRPr="004B2E92">
        <w:rPr>
          <w:rFonts w:ascii="Times New Roman" w:hAnsi="Times New Roman" w:cs="Times New Roman"/>
          <w:sz w:val="28"/>
          <w:szCs w:val="28"/>
        </w:rPr>
        <w:t>733,3</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виплачено заробітну плату з нарахуваннями на оплату праці директора та педагогічних працівників </w:t>
      </w:r>
      <w:proofErr w:type="spellStart"/>
      <w:r w:rsidRPr="004B2E92">
        <w:rPr>
          <w:rFonts w:ascii="Times New Roman" w:hAnsi="Times New Roman" w:cs="Times New Roman"/>
          <w:sz w:val="28"/>
          <w:szCs w:val="28"/>
        </w:rPr>
        <w:t>інклюзивно</w:t>
      </w:r>
      <w:proofErr w:type="spellEnd"/>
      <w:r w:rsidRPr="004B2E92">
        <w:rPr>
          <w:rFonts w:ascii="Times New Roman" w:hAnsi="Times New Roman" w:cs="Times New Roman"/>
          <w:sz w:val="28"/>
          <w:szCs w:val="28"/>
        </w:rPr>
        <w:t xml:space="preserve"> - ресурсного центру. Видатки на установу у порівнянні до аналогічного періоду попереднього року </w:t>
      </w:r>
      <w:r w:rsidR="00595873" w:rsidRPr="004B2E92">
        <w:rPr>
          <w:rFonts w:ascii="Times New Roman" w:hAnsi="Times New Roman" w:cs="Times New Roman"/>
          <w:sz w:val="28"/>
          <w:szCs w:val="28"/>
        </w:rPr>
        <w:t>більші</w:t>
      </w:r>
      <w:r w:rsidRPr="004B2E92">
        <w:rPr>
          <w:rFonts w:ascii="Times New Roman" w:hAnsi="Times New Roman" w:cs="Times New Roman"/>
          <w:sz w:val="28"/>
          <w:szCs w:val="28"/>
        </w:rPr>
        <w:t xml:space="preserve"> на </w:t>
      </w:r>
      <w:r w:rsidR="0027333E" w:rsidRPr="004B2E92">
        <w:rPr>
          <w:rFonts w:ascii="Times New Roman" w:hAnsi="Times New Roman" w:cs="Times New Roman"/>
          <w:sz w:val="28"/>
          <w:szCs w:val="28"/>
        </w:rPr>
        <w:t>100,6</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або на </w:t>
      </w:r>
      <w:r w:rsidR="00703DF8" w:rsidRPr="004B2E92">
        <w:rPr>
          <w:rFonts w:ascii="Times New Roman" w:hAnsi="Times New Roman" w:cs="Times New Roman"/>
          <w:sz w:val="28"/>
          <w:szCs w:val="28"/>
        </w:rPr>
        <w:t>1</w:t>
      </w:r>
      <w:r w:rsidR="0027333E" w:rsidRPr="004B2E92">
        <w:rPr>
          <w:rFonts w:ascii="Times New Roman" w:hAnsi="Times New Roman" w:cs="Times New Roman"/>
          <w:sz w:val="28"/>
          <w:szCs w:val="28"/>
        </w:rPr>
        <w:t>1,4</w:t>
      </w:r>
      <w:r w:rsidRPr="004B2E92">
        <w:rPr>
          <w:rFonts w:ascii="Times New Roman" w:hAnsi="Times New Roman" w:cs="Times New Roman"/>
          <w:sz w:val="28"/>
          <w:szCs w:val="28"/>
        </w:rPr>
        <w:t xml:space="preserve"> відсотка.</w:t>
      </w:r>
    </w:p>
    <w:p w:rsidR="00B12A6E" w:rsidRPr="004B2E92" w:rsidRDefault="00CB1CAD" w:rsidP="00595873">
      <w:pPr>
        <w:spacing w:after="0" w:line="240" w:lineRule="auto"/>
        <w:ind w:firstLine="709"/>
        <w:jc w:val="both"/>
        <w:rPr>
          <w:rFonts w:ascii="Times New Roman" w:eastAsia="Times New Roman" w:hAnsi="Times New Roman" w:cs="Times New Roman"/>
          <w:sz w:val="28"/>
        </w:rPr>
      </w:pPr>
      <w:r w:rsidRPr="004B2E92">
        <w:rPr>
          <w:rFonts w:ascii="Times New Roman" w:hAnsi="Times New Roman" w:cs="Times New Roman"/>
          <w:sz w:val="28"/>
          <w:szCs w:val="28"/>
        </w:rPr>
        <w:t xml:space="preserve">По спеціальному фонду </w:t>
      </w:r>
      <w:r w:rsidR="00703DF8" w:rsidRPr="004B2E92">
        <w:rPr>
          <w:rFonts w:ascii="Times New Roman" w:hAnsi="Times New Roman" w:cs="Times New Roman"/>
          <w:sz w:val="28"/>
          <w:szCs w:val="28"/>
        </w:rPr>
        <w:t xml:space="preserve">за кошти місцевого бюджету </w:t>
      </w:r>
      <w:r w:rsidRPr="004B2E92">
        <w:rPr>
          <w:rFonts w:ascii="Times New Roman" w:hAnsi="Times New Roman" w:cs="Times New Roman"/>
          <w:sz w:val="28"/>
          <w:szCs w:val="28"/>
        </w:rPr>
        <w:t xml:space="preserve">установою </w:t>
      </w:r>
      <w:r w:rsidR="00703DF8" w:rsidRPr="004B2E92">
        <w:rPr>
          <w:rFonts w:ascii="Times New Roman" w:hAnsi="Times New Roman" w:cs="Times New Roman"/>
          <w:sz w:val="28"/>
          <w:szCs w:val="28"/>
        </w:rPr>
        <w:t>придбано ноутбуки</w:t>
      </w:r>
      <w:r w:rsidR="00595873" w:rsidRPr="004B2E92">
        <w:rPr>
          <w:rFonts w:ascii="Times New Roman" w:hAnsi="Times New Roman" w:cs="Times New Roman"/>
          <w:sz w:val="28"/>
          <w:szCs w:val="28"/>
        </w:rPr>
        <w:t xml:space="preserve"> на </w:t>
      </w:r>
      <w:r w:rsidRPr="004B2E92">
        <w:rPr>
          <w:rFonts w:ascii="Times New Roman" w:hAnsi="Times New Roman" w:cs="Times New Roman"/>
          <w:sz w:val="28"/>
          <w:szCs w:val="28"/>
        </w:rPr>
        <w:t xml:space="preserve">суму </w:t>
      </w:r>
      <w:r w:rsidR="00703DF8" w:rsidRPr="004B2E92">
        <w:rPr>
          <w:rFonts w:ascii="Times New Roman" w:hAnsi="Times New Roman" w:cs="Times New Roman"/>
          <w:b/>
          <w:sz w:val="28"/>
          <w:szCs w:val="28"/>
        </w:rPr>
        <w:t>69,0</w:t>
      </w:r>
      <w:r w:rsidR="00595873" w:rsidRPr="004B2E92">
        <w:rPr>
          <w:rFonts w:ascii="Times New Roman" w:hAnsi="Times New Roman" w:cs="Times New Roman"/>
          <w:b/>
          <w:sz w:val="28"/>
          <w:szCs w:val="28"/>
        </w:rPr>
        <w:t xml:space="preserve"> </w:t>
      </w:r>
      <w:proofErr w:type="spellStart"/>
      <w:r w:rsidR="00595873" w:rsidRPr="004B2E92">
        <w:rPr>
          <w:rFonts w:ascii="Times New Roman" w:hAnsi="Times New Roman" w:cs="Times New Roman"/>
          <w:b/>
          <w:sz w:val="28"/>
          <w:szCs w:val="28"/>
        </w:rPr>
        <w:t>тис.грн</w:t>
      </w:r>
      <w:proofErr w:type="spellEnd"/>
      <w:r w:rsidR="00595873" w:rsidRPr="004B2E92">
        <w:rPr>
          <w:rFonts w:ascii="Times New Roman" w:hAnsi="Times New Roman" w:cs="Times New Roman"/>
          <w:b/>
          <w:sz w:val="28"/>
          <w:szCs w:val="28"/>
        </w:rPr>
        <w:t>..</w:t>
      </w:r>
      <w:r w:rsidR="00595873" w:rsidRPr="004B2E92">
        <w:rPr>
          <w:rFonts w:ascii="Times New Roman" w:hAnsi="Times New Roman" w:cs="Times New Roman"/>
          <w:sz w:val="28"/>
          <w:szCs w:val="28"/>
        </w:rPr>
        <w:t xml:space="preserve"> </w:t>
      </w:r>
      <w:r w:rsidRPr="004B2E92">
        <w:rPr>
          <w:rFonts w:ascii="Times New Roman" w:hAnsi="Times New Roman" w:cs="Times New Roman"/>
          <w:sz w:val="28"/>
          <w:szCs w:val="28"/>
        </w:rPr>
        <w:t xml:space="preserve"> </w:t>
      </w:r>
    </w:p>
    <w:p w:rsidR="00DD0224" w:rsidRPr="004B2E92" w:rsidRDefault="00DD0224" w:rsidP="00DD0224">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За рахунок субвенцій з державного бюджету оплачено </w:t>
      </w:r>
      <w:proofErr w:type="spellStart"/>
      <w:r w:rsidRPr="004B2E92">
        <w:rPr>
          <w:rFonts w:ascii="Times New Roman" w:eastAsia="Times New Roman" w:hAnsi="Times New Roman" w:cs="Times New Roman"/>
          <w:sz w:val="28"/>
        </w:rPr>
        <w:t>корекційні</w:t>
      </w:r>
      <w:proofErr w:type="spellEnd"/>
      <w:r w:rsidRPr="004B2E92">
        <w:rPr>
          <w:rFonts w:ascii="Times New Roman" w:eastAsia="Times New Roman" w:hAnsi="Times New Roman" w:cs="Times New Roman"/>
          <w:sz w:val="28"/>
        </w:rPr>
        <w:t xml:space="preserve"> заняття з дітьми з особливими освітніми потребами на суму </w:t>
      </w:r>
      <w:r w:rsidR="0027333E" w:rsidRPr="004B2E92">
        <w:rPr>
          <w:rFonts w:ascii="Times New Roman" w:eastAsia="Times New Roman" w:hAnsi="Times New Roman" w:cs="Times New Roman"/>
          <w:b/>
          <w:sz w:val="28"/>
        </w:rPr>
        <w:t>182,2</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w:t>
      </w:r>
    </w:p>
    <w:p w:rsidR="00B12A6E" w:rsidRPr="004B2E92" w:rsidRDefault="007A62B4"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Касові видатки </w:t>
      </w:r>
      <w:r w:rsidRPr="004B2E92">
        <w:rPr>
          <w:rFonts w:ascii="Times New Roman" w:eastAsia="Times New Roman" w:hAnsi="Times New Roman" w:cs="Times New Roman"/>
          <w:b/>
          <w:i/>
          <w:sz w:val="28"/>
          <w:u w:val="single"/>
        </w:rPr>
        <w:t xml:space="preserve">по  </w:t>
      </w:r>
      <w:proofErr w:type="spellStart"/>
      <w:r w:rsidRPr="004B2E92">
        <w:rPr>
          <w:rFonts w:ascii="Times New Roman" w:eastAsia="Times New Roman" w:hAnsi="Times New Roman" w:cs="Times New Roman"/>
          <w:b/>
          <w:i/>
          <w:sz w:val="28"/>
          <w:u w:val="single"/>
        </w:rPr>
        <w:t>Радехівській</w:t>
      </w:r>
      <w:proofErr w:type="spellEnd"/>
      <w:r w:rsidRPr="004B2E92">
        <w:rPr>
          <w:rFonts w:ascii="Times New Roman" w:eastAsia="Times New Roman" w:hAnsi="Times New Roman" w:cs="Times New Roman"/>
          <w:b/>
          <w:i/>
          <w:sz w:val="28"/>
          <w:u w:val="single"/>
        </w:rPr>
        <w:t xml:space="preserve"> школі мистецтв імені митрополита </w:t>
      </w:r>
      <w:proofErr w:type="spellStart"/>
      <w:r w:rsidRPr="004B2E92">
        <w:rPr>
          <w:rFonts w:ascii="Times New Roman" w:eastAsia="Times New Roman" w:hAnsi="Times New Roman" w:cs="Times New Roman"/>
          <w:b/>
          <w:i/>
          <w:sz w:val="28"/>
          <w:u w:val="single"/>
        </w:rPr>
        <w:t>Андрея</w:t>
      </w:r>
      <w:proofErr w:type="spellEnd"/>
      <w:r w:rsidRPr="004B2E92">
        <w:rPr>
          <w:rFonts w:ascii="Times New Roman" w:eastAsia="Times New Roman" w:hAnsi="Times New Roman" w:cs="Times New Roman"/>
          <w:b/>
          <w:i/>
          <w:sz w:val="28"/>
          <w:u w:val="single"/>
        </w:rPr>
        <w:t xml:space="preserve"> Шептицького</w:t>
      </w:r>
      <w:r w:rsidR="00470357" w:rsidRPr="004B2E92">
        <w:rPr>
          <w:rFonts w:ascii="Times New Roman" w:eastAsia="Times New Roman" w:hAnsi="Times New Roman" w:cs="Times New Roman"/>
          <w:sz w:val="28"/>
        </w:rPr>
        <w:t xml:space="preserve"> за звітний період склали</w:t>
      </w:r>
      <w:r w:rsidR="004703FE" w:rsidRPr="004B2E92">
        <w:rPr>
          <w:rFonts w:ascii="Times New Roman" w:eastAsia="Times New Roman" w:hAnsi="Times New Roman" w:cs="Times New Roman"/>
          <w:sz w:val="28"/>
        </w:rPr>
        <w:t xml:space="preserve"> </w:t>
      </w:r>
      <w:r w:rsidR="00466BAA" w:rsidRPr="004B2E92">
        <w:rPr>
          <w:rFonts w:ascii="Times New Roman" w:eastAsia="Times New Roman" w:hAnsi="Times New Roman" w:cs="Times New Roman"/>
          <w:sz w:val="28"/>
        </w:rPr>
        <w:t xml:space="preserve"> </w:t>
      </w:r>
      <w:r w:rsidR="00D150A7" w:rsidRPr="004B2E92">
        <w:rPr>
          <w:rFonts w:ascii="Times New Roman" w:eastAsia="Times New Roman" w:hAnsi="Times New Roman" w:cs="Times New Roman"/>
          <w:b/>
          <w:sz w:val="28"/>
        </w:rPr>
        <w:t>4 591,8</w:t>
      </w:r>
      <w:r w:rsidR="00186B0B" w:rsidRPr="004B2E92">
        <w:rPr>
          <w:rFonts w:ascii="Times New Roman" w:eastAsia="Times New Roman" w:hAnsi="Times New Roman" w:cs="Times New Roman"/>
          <w:b/>
          <w:sz w:val="28"/>
        </w:rPr>
        <w:t xml:space="preserve"> </w:t>
      </w:r>
      <w:proofErr w:type="spellStart"/>
      <w:r w:rsidR="004703FE" w:rsidRPr="004B2E92">
        <w:rPr>
          <w:rFonts w:ascii="Times New Roman" w:eastAsia="Times New Roman" w:hAnsi="Times New Roman" w:cs="Times New Roman"/>
          <w:b/>
          <w:sz w:val="28"/>
        </w:rPr>
        <w:t>т</w:t>
      </w:r>
      <w:r w:rsidRPr="004B2E92">
        <w:rPr>
          <w:rFonts w:ascii="Times New Roman" w:eastAsia="Times New Roman" w:hAnsi="Times New Roman" w:cs="Times New Roman"/>
          <w:b/>
          <w:sz w:val="28"/>
        </w:rPr>
        <w:t>ис.грн</w:t>
      </w:r>
      <w:proofErr w:type="spellEnd"/>
      <w:r w:rsidRPr="004B2E92">
        <w:rPr>
          <w:rFonts w:ascii="Times New Roman" w:eastAsia="Times New Roman" w:hAnsi="Times New Roman" w:cs="Times New Roman"/>
          <w:b/>
          <w:sz w:val="28"/>
        </w:rPr>
        <w:t>.</w:t>
      </w:r>
      <w:r w:rsidR="00D150A7" w:rsidRPr="004B2E92">
        <w:rPr>
          <w:rFonts w:ascii="Times New Roman" w:eastAsia="Times New Roman" w:hAnsi="Times New Roman" w:cs="Times New Roman"/>
          <w:sz w:val="28"/>
        </w:rPr>
        <w:t xml:space="preserve">, з яких по загальному фонду – 4 492,8 </w:t>
      </w:r>
      <w:proofErr w:type="spellStart"/>
      <w:r w:rsidR="00D150A7" w:rsidRPr="004B2E92">
        <w:rPr>
          <w:rFonts w:ascii="Times New Roman" w:eastAsia="Times New Roman" w:hAnsi="Times New Roman" w:cs="Times New Roman"/>
          <w:sz w:val="28"/>
        </w:rPr>
        <w:t>тис.грн</w:t>
      </w:r>
      <w:proofErr w:type="spellEnd"/>
      <w:r w:rsidR="00D150A7"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w:t>
      </w:r>
      <w:r w:rsidR="00D150A7" w:rsidRPr="004B2E92">
        <w:rPr>
          <w:rFonts w:ascii="Times New Roman" w:eastAsia="Times New Roman" w:hAnsi="Times New Roman" w:cs="Times New Roman"/>
          <w:sz w:val="28"/>
        </w:rPr>
        <w:t>82,3</w:t>
      </w:r>
      <w:r w:rsidR="004703FE" w:rsidRPr="004B2E92">
        <w:rPr>
          <w:rFonts w:ascii="Times New Roman" w:eastAsia="Times New Roman" w:hAnsi="Times New Roman" w:cs="Times New Roman"/>
          <w:sz w:val="28"/>
        </w:rPr>
        <w:t xml:space="preserve"> відсотка плану на І </w:t>
      </w:r>
      <w:r w:rsidR="00BA22DA" w:rsidRPr="004B2E92">
        <w:rPr>
          <w:rFonts w:ascii="Times New Roman" w:eastAsia="Times New Roman" w:hAnsi="Times New Roman" w:cs="Times New Roman"/>
          <w:sz w:val="28"/>
        </w:rPr>
        <w:t>півріччя</w:t>
      </w:r>
      <w:r w:rsidR="004703FE" w:rsidRPr="004B2E92">
        <w:rPr>
          <w:rFonts w:ascii="Times New Roman" w:eastAsia="Times New Roman" w:hAnsi="Times New Roman" w:cs="Times New Roman"/>
          <w:sz w:val="28"/>
        </w:rPr>
        <w:t>)</w:t>
      </w:r>
      <w:r w:rsidR="00D150A7" w:rsidRPr="004B2E92">
        <w:rPr>
          <w:rFonts w:ascii="Times New Roman" w:eastAsia="Times New Roman" w:hAnsi="Times New Roman" w:cs="Times New Roman"/>
          <w:sz w:val="28"/>
        </w:rPr>
        <w:t xml:space="preserve"> та по спеціальному фонду – 99,0 </w:t>
      </w:r>
      <w:proofErr w:type="spellStart"/>
      <w:r w:rsidR="00D150A7" w:rsidRPr="004B2E92">
        <w:rPr>
          <w:rFonts w:ascii="Times New Roman" w:eastAsia="Times New Roman" w:hAnsi="Times New Roman" w:cs="Times New Roman"/>
          <w:sz w:val="28"/>
        </w:rPr>
        <w:t>тис.грн</w:t>
      </w:r>
      <w:proofErr w:type="spellEnd"/>
      <w:r w:rsidR="00D150A7" w:rsidRPr="004B2E92">
        <w:rPr>
          <w:rFonts w:ascii="Times New Roman" w:eastAsia="Times New Roman" w:hAnsi="Times New Roman" w:cs="Times New Roman"/>
          <w:sz w:val="28"/>
        </w:rPr>
        <w:t>.(65,1 відсотка річного плану)</w:t>
      </w:r>
      <w:r w:rsidR="00186B0B" w:rsidRPr="004B2E92">
        <w:rPr>
          <w:rFonts w:ascii="Times New Roman" w:eastAsia="Times New Roman" w:hAnsi="Times New Roman" w:cs="Times New Roman"/>
          <w:sz w:val="28"/>
        </w:rPr>
        <w:t>.</w:t>
      </w:r>
      <w:r w:rsidR="004703FE"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Видатки на школу в порівнянні до аналогічного звітного періоду минулого року більші на </w:t>
      </w:r>
      <w:r w:rsidR="00D150A7" w:rsidRPr="004B2E92">
        <w:rPr>
          <w:rFonts w:ascii="Times New Roman" w:eastAsia="Times New Roman" w:hAnsi="Times New Roman" w:cs="Times New Roman"/>
          <w:sz w:val="28"/>
        </w:rPr>
        <w:t>506,3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186B0B" w:rsidRPr="004B2E92">
        <w:rPr>
          <w:rFonts w:ascii="Times New Roman" w:eastAsia="Times New Roman" w:hAnsi="Times New Roman" w:cs="Times New Roman"/>
          <w:sz w:val="28"/>
        </w:rPr>
        <w:t>12,</w:t>
      </w:r>
      <w:r w:rsidR="00D150A7" w:rsidRPr="004B2E92">
        <w:rPr>
          <w:rFonts w:ascii="Times New Roman" w:eastAsia="Times New Roman" w:hAnsi="Times New Roman" w:cs="Times New Roman"/>
          <w:sz w:val="28"/>
        </w:rPr>
        <w:t>4</w:t>
      </w:r>
      <w:r w:rsidRPr="004B2E92">
        <w:rPr>
          <w:rFonts w:ascii="Times New Roman" w:eastAsia="Times New Roman" w:hAnsi="Times New Roman" w:cs="Times New Roman"/>
          <w:sz w:val="28"/>
        </w:rPr>
        <w:t xml:space="preserve"> відсотка.  На оплату праці і нарахування на заробітну плату спрямовані кошти в сумі</w:t>
      </w:r>
      <w:r w:rsidR="00186B0B" w:rsidRPr="004B2E92">
        <w:rPr>
          <w:rFonts w:ascii="Times New Roman" w:eastAsia="Times New Roman" w:hAnsi="Times New Roman" w:cs="Times New Roman"/>
          <w:sz w:val="28"/>
        </w:rPr>
        <w:t xml:space="preserve"> </w:t>
      </w:r>
      <w:r w:rsidR="00F13E7E" w:rsidRPr="004B2E92">
        <w:rPr>
          <w:rFonts w:ascii="Times New Roman" w:eastAsia="Times New Roman" w:hAnsi="Times New Roman" w:cs="Times New Roman"/>
          <w:sz w:val="28"/>
        </w:rPr>
        <w:t>4 094,9</w:t>
      </w:r>
      <w:r w:rsidR="00D436F7"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що становить </w:t>
      </w:r>
      <w:r w:rsidR="00186B0B" w:rsidRPr="004B2E92">
        <w:rPr>
          <w:rFonts w:ascii="Times New Roman" w:eastAsia="Times New Roman" w:hAnsi="Times New Roman" w:cs="Times New Roman"/>
          <w:sz w:val="28"/>
        </w:rPr>
        <w:t>8</w:t>
      </w:r>
      <w:r w:rsidR="00F13E7E" w:rsidRPr="004B2E92">
        <w:rPr>
          <w:rFonts w:ascii="Times New Roman" w:eastAsia="Times New Roman" w:hAnsi="Times New Roman" w:cs="Times New Roman"/>
          <w:sz w:val="28"/>
        </w:rPr>
        <w:t>6</w:t>
      </w:r>
      <w:r w:rsidR="00186B0B" w:rsidRPr="004B2E92">
        <w:rPr>
          <w:rFonts w:ascii="Times New Roman" w:eastAsia="Times New Roman" w:hAnsi="Times New Roman" w:cs="Times New Roman"/>
          <w:sz w:val="28"/>
        </w:rPr>
        <w:t>,</w:t>
      </w:r>
      <w:r w:rsidR="00F13E7E" w:rsidRPr="004B2E92">
        <w:rPr>
          <w:rFonts w:ascii="Times New Roman" w:eastAsia="Times New Roman" w:hAnsi="Times New Roman" w:cs="Times New Roman"/>
          <w:sz w:val="28"/>
        </w:rPr>
        <w:t>7</w:t>
      </w:r>
      <w:r w:rsidRPr="004B2E92">
        <w:rPr>
          <w:rFonts w:ascii="Times New Roman" w:eastAsia="Times New Roman" w:hAnsi="Times New Roman" w:cs="Times New Roman"/>
          <w:sz w:val="28"/>
        </w:rPr>
        <w:t xml:space="preserve"> відсотка призначень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та більші від попереднього року на </w:t>
      </w:r>
      <w:r w:rsidR="00F13E7E" w:rsidRPr="004B2E92">
        <w:rPr>
          <w:rFonts w:ascii="Times New Roman" w:eastAsia="Times New Roman" w:hAnsi="Times New Roman" w:cs="Times New Roman"/>
          <w:sz w:val="28"/>
        </w:rPr>
        <w:t xml:space="preserve"> 376,2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D436F7" w:rsidRPr="004B2E92">
        <w:rPr>
          <w:rFonts w:ascii="Times New Roman" w:eastAsia="Times New Roman" w:hAnsi="Times New Roman" w:cs="Times New Roman"/>
          <w:sz w:val="28"/>
        </w:rPr>
        <w:t>1</w:t>
      </w:r>
      <w:r w:rsidR="00F13E7E" w:rsidRPr="004B2E92">
        <w:rPr>
          <w:rFonts w:ascii="Times New Roman" w:eastAsia="Times New Roman" w:hAnsi="Times New Roman" w:cs="Times New Roman"/>
          <w:sz w:val="28"/>
        </w:rPr>
        <w:t>0,1</w:t>
      </w:r>
      <w:r w:rsidRPr="004B2E92">
        <w:rPr>
          <w:rFonts w:ascii="Times New Roman" w:eastAsia="Times New Roman" w:hAnsi="Times New Roman" w:cs="Times New Roman"/>
          <w:sz w:val="28"/>
        </w:rPr>
        <w:t xml:space="preserve"> відсотка. </w:t>
      </w:r>
      <w:r w:rsidR="00F13E7E" w:rsidRPr="004B2E92">
        <w:rPr>
          <w:rFonts w:ascii="Times New Roman" w:eastAsia="Times New Roman" w:hAnsi="Times New Roman" w:cs="Times New Roman"/>
          <w:sz w:val="28"/>
        </w:rPr>
        <w:t xml:space="preserve">По спеціальному фонду придбано музичні інструменти для установи на суму 99,0 </w:t>
      </w:r>
      <w:proofErr w:type="spellStart"/>
      <w:r w:rsidR="00F13E7E" w:rsidRPr="004B2E92">
        <w:rPr>
          <w:rFonts w:ascii="Times New Roman" w:eastAsia="Times New Roman" w:hAnsi="Times New Roman" w:cs="Times New Roman"/>
          <w:sz w:val="28"/>
        </w:rPr>
        <w:t>тис.грн</w:t>
      </w:r>
      <w:proofErr w:type="spellEnd"/>
      <w:r w:rsidR="00F13E7E" w:rsidRPr="004B2E92">
        <w:rPr>
          <w:rFonts w:ascii="Times New Roman" w:eastAsia="Times New Roman" w:hAnsi="Times New Roman" w:cs="Times New Roman"/>
          <w:sz w:val="28"/>
        </w:rPr>
        <w:t>.</w:t>
      </w:r>
    </w:p>
    <w:p w:rsidR="00B12A6E" w:rsidRPr="004B2E92" w:rsidRDefault="007A62B4"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На утримання </w:t>
      </w:r>
      <w:proofErr w:type="spellStart"/>
      <w:r w:rsidRPr="004B2E92">
        <w:rPr>
          <w:rFonts w:ascii="Times New Roman" w:eastAsia="Times New Roman" w:hAnsi="Times New Roman" w:cs="Times New Roman"/>
          <w:b/>
          <w:i/>
          <w:sz w:val="28"/>
          <w:u w:val="single"/>
        </w:rPr>
        <w:t>Радехівської</w:t>
      </w:r>
      <w:proofErr w:type="spellEnd"/>
      <w:r w:rsidRPr="004B2E92">
        <w:rPr>
          <w:rFonts w:ascii="Times New Roman" w:eastAsia="Times New Roman" w:hAnsi="Times New Roman" w:cs="Times New Roman"/>
          <w:b/>
          <w:i/>
          <w:sz w:val="28"/>
          <w:u w:val="single"/>
        </w:rPr>
        <w:t xml:space="preserve"> музичної школи імені Ігоря Білозіра  </w:t>
      </w:r>
      <w:r w:rsidRPr="004B2E92">
        <w:rPr>
          <w:rFonts w:ascii="Times New Roman" w:eastAsia="Times New Roman" w:hAnsi="Times New Roman" w:cs="Times New Roman"/>
          <w:sz w:val="28"/>
        </w:rPr>
        <w:t>станом на 01.0</w:t>
      </w:r>
      <w:r w:rsidR="00892072" w:rsidRPr="004B2E92">
        <w:rPr>
          <w:rFonts w:ascii="Times New Roman" w:eastAsia="Times New Roman" w:hAnsi="Times New Roman" w:cs="Times New Roman"/>
          <w:sz w:val="28"/>
        </w:rPr>
        <w:t>7</w:t>
      </w:r>
      <w:r w:rsidRPr="004B2E92">
        <w:rPr>
          <w:rFonts w:ascii="Times New Roman" w:eastAsia="Times New Roman" w:hAnsi="Times New Roman" w:cs="Times New Roman"/>
          <w:sz w:val="28"/>
        </w:rPr>
        <w:t>.</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використані кошти в сумі</w:t>
      </w:r>
      <w:r w:rsidR="00F1638A" w:rsidRPr="004B2E92">
        <w:rPr>
          <w:rFonts w:ascii="Times New Roman" w:eastAsia="Times New Roman" w:hAnsi="Times New Roman" w:cs="Times New Roman"/>
          <w:sz w:val="28"/>
        </w:rPr>
        <w:t xml:space="preserve"> </w:t>
      </w:r>
      <w:r w:rsidR="00892072" w:rsidRPr="004B2E92">
        <w:rPr>
          <w:rFonts w:ascii="Times New Roman" w:eastAsia="Times New Roman" w:hAnsi="Times New Roman" w:cs="Times New Roman"/>
          <w:b/>
          <w:sz w:val="28"/>
        </w:rPr>
        <w:t>6 109,0</w:t>
      </w:r>
      <w:r w:rsidR="006A128D" w:rsidRPr="004B2E92">
        <w:rPr>
          <w:rFonts w:ascii="Times New Roman" w:eastAsia="Times New Roman" w:hAnsi="Times New Roman" w:cs="Times New Roman"/>
          <w:sz w:val="28"/>
        </w:rPr>
        <w:t xml:space="preserve"> </w:t>
      </w:r>
      <w:proofErr w:type="spellStart"/>
      <w:r w:rsidR="006A128D" w:rsidRPr="004B2E92">
        <w:rPr>
          <w:rFonts w:ascii="Times New Roman" w:eastAsia="Times New Roman" w:hAnsi="Times New Roman" w:cs="Times New Roman"/>
          <w:b/>
          <w:sz w:val="28"/>
        </w:rPr>
        <w:t>т</w:t>
      </w:r>
      <w:r w:rsidRPr="004B2E92">
        <w:rPr>
          <w:rFonts w:ascii="Times New Roman" w:eastAsia="Times New Roman" w:hAnsi="Times New Roman" w:cs="Times New Roman"/>
          <w:b/>
          <w:sz w:val="28"/>
        </w:rPr>
        <w:t>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w:t>
      </w:r>
      <w:r w:rsidR="006A128D" w:rsidRPr="004B2E92">
        <w:rPr>
          <w:rFonts w:ascii="Times New Roman" w:eastAsia="Times New Roman" w:hAnsi="Times New Roman" w:cs="Times New Roman"/>
          <w:sz w:val="28"/>
        </w:rPr>
        <w:t xml:space="preserve">більші </w:t>
      </w:r>
      <w:r w:rsidRPr="004B2E92">
        <w:rPr>
          <w:rFonts w:ascii="Times New Roman" w:eastAsia="Times New Roman" w:hAnsi="Times New Roman" w:cs="Times New Roman"/>
          <w:sz w:val="28"/>
        </w:rPr>
        <w:t xml:space="preserve">до минулого року на </w:t>
      </w:r>
      <w:r w:rsidR="004942D9" w:rsidRPr="004B2E92">
        <w:rPr>
          <w:rFonts w:ascii="Times New Roman" w:eastAsia="Times New Roman" w:hAnsi="Times New Roman" w:cs="Times New Roman"/>
          <w:sz w:val="28"/>
        </w:rPr>
        <w:t>605,3</w:t>
      </w:r>
      <w:r w:rsidR="00F1638A" w:rsidRPr="004B2E92">
        <w:rPr>
          <w:rFonts w:ascii="Times New Roman" w:eastAsia="Times New Roman" w:hAnsi="Times New Roman" w:cs="Times New Roman"/>
          <w:sz w:val="28"/>
        </w:rPr>
        <w:t xml:space="preserve"> </w:t>
      </w:r>
      <w:proofErr w:type="spellStart"/>
      <w:r w:rsidR="00F1638A" w:rsidRPr="004B2E92">
        <w:rPr>
          <w:rFonts w:ascii="Times New Roman" w:eastAsia="Times New Roman" w:hAnsi="Times New Roman" w:cs="Times New Roman"/>
          <w:sz w:val="28"/>
        </w:rPr>
        <w:t>тис.грн</w:t>
      </w:r>
      <w:proofErr w:type="spellEnd"/>
      <w:r w:rsidR="00F1638A" w:rsidRPr="004B2E92">
        <w:rPr>
          <w:rFonts w:ascii="Times New Roman" w:eastAsia="Times New Roman" w:hAnsi="Times New Roman" w:cs="Times New Roman"/>
          <w:sz w:val="28"/>
        </w:rPr>
        <w:t xml:space="preserve">. або на </w:t>
      </w:r>
      <w:r w:rsidR="004942D9" w:rsidRPr="004B2E92">
        <w:rPr>
          <w:rFonts w:ascii="Times New Roman" w:eastAsia="Times New Roman" w:hAnsi="Times New Roman" w:cs="Times New Roman"/>
          <w:sz w:val="28"/>
        </w:rPr>
        <w:t>11,0</w:t>
      </w:r>
      <w:r w:rsidRPr="004B2E92">
        <w:rPr>
          <w:rFonts w:ascii="Times New Roman" w:eastAsia="Times New Roman" w:hAnsi="Times New Roman" w:cs="Times New Roman"/>
          <w:sz w:val="28"/>
        </w:rPr>
        <w:t xml:space="preserve"> відсо</w:t>
      </w:r>
      <w:r w:rsidR="009405B5" w:rsidRPr="004B2E92">
        <w:rPr>
          <w:rFonts w:ascii="Times New Roman" w:eastAsia="Times New Roman" w:hAnsi="Times New Roman" w:cs="Times New Roman"/>
          <w:sz w:val="28"/>
        </w:rPr>
        <w:t xml:space="preserve">тка), з них по загальному </w:t>
      </w:r>
      <w:proofErr w:type="spellStart"/>
      <w:r w:rsidR="009405B5" w:rsidRPr="004B2E92">
        <w:rPr>
          <w:rFonts w:ascii="Times New Roman" w:eastAsia="Times New Roman" w:hAnsi="Times New Roman" w:cs="Times New Roman"/>
          <w:sz w:val="28"/>
        </w:rPr>
        <w:t>фонду</w:t>
      </w:r>
      <w:r w:rsidRPr="004B2E92">
        <w:rPr>
          <w:rFonts w:ascii="Times New Roman" w:eastAsia="Times New Roman" w:hAnsi="Times New Roman" w:cs="Times New Roman"/>
          <w:sz w:val="28"/>
        </w:rPr>
        <w:t>–</w:t>
      </w:r>
      <w:proofErr w:type="spellEnd"/>
      <w:r w:rsidRPr="004B2E92">
        <w:rPr>
          <w:rFonts w:ascii="Times New Roman" w:eastAsia="Times New Roman" w:hAnsi="Times New Roman" w:cs="Times New Roman"/>
          <w:sz w:val="28"/>
        </w:rPr>
        <w:t xml:space="preserve"> </w:t>
      </w:r>
      <w:r w:rsidR="004942D9" w:rsidRPr="004B2E92">
        <w:rPr>
          <w:rFonts w:ascii="Times New Roman" w:eastAsia="Times New Roman" w:hAnsi="Times New Roman" w:cs="Times New Roman"/>
          <w:sz w:val="28"/>
        </w:rPr>
        <w:t>5 957,9</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по спеціальному фонду – </w:t>
      </w:r>
      <w:r w:rsidR="004942D9" w:rsidRPr="004B2E92">
        <w:rPr>
          <w:rFonts w:ascii="Times New Roman" w:eastAsia="Times New Roman" w:hAnsi="Times New Roman" w:cs="Times New Roman"/>
          <w:sz w:val="28"/>
        </w:rPr>
        <w:t>151,0</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Видатки на </w:t>
      </w:r>
      <w:r w:rsidR="006A128D" w:rsidRPr="004B2E92">
        <w:rPr>
          <w:rFonts w:ascii="Times New Roman" w:eastAsia="Times New Roman" w:hAnsi="Times New Roman" w:cs="Times New Roman"/>
          <w:sz w:val="28"/>
        </w:rPr>
        <w:t xml:space="preserve">оплату праці і нарахування на </w:t>
      </w:r>
      <w:r w:rsidRPr="004B2E92">
        <w:rPr>
          <w:rFonts w:ascii="Times New Roman" w:eastAsia="Times New Roman" w:hAnsi="Times New Roman" w:cs="Times New Roman"/>
          <w:sz w:val="28"/>
        </w:rPr>
        <w:t>заробітну плату склали</w:t>
      </w:r>
      <w:r w:rsidR="00F1638A" w:rsidRPr="004B2E92">
        <w:rPr>
          <w:rFonts w:ascii="Times New Roman" w:eastAsia="Times New Roman" w:hAnsi="Times New Roman" w:cs="Times New Roman"/>
          <w:sz w:val="28"/>
        </w:rPr>
        <w:t xml:space="preserve">  </w:t>
      </w:r>
      <w:r w:rsidR="004942D9" w:rsidRPr="004B2E92">
        <w:rPr>
          <w:rFonts w:ascii="Times New Roman" w:eastAsia="Times New Roman" w:hAnsi="Times New Roman" w:cs="Times New Roman"/>
          <w:sz w:val="28"/>
        </w:rPr>
        <w:t>5 779,6</w:t>
      </w:r>
      <w:r w:rsidR="00F1638A"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по загальному </w:t>
      </w:r>
      <w:r w:rsidRPr="004B2E92">
        <w:rPr>
          <w:rStyle w:val="a5"/>
          <w:rFonts w:ascii="Times New Roman" w:hAnsi="Times New Roman" w:cs="Times New Roman"/>
          <w:i w:val="0"/>
          <w:sz w:val="28"/>
          <w:szCs w:val="28"/>
        </w:rPr>
        <w:t xml:space="preserve">фонду  та </w:t>
      </w:r>
      <w:r w:rsidR="004942D9" w:rsidRPr="004B2E92">
        <w:rPr>
          <w:rStyle w:val="a5"/>
          <w:rFonts w:ascii="Times New Roman" w:hAnsi="Times New Roman" w:cs="Times New Roman"/>
          <w:i w:val="0"/>
          <w:sz w:val="28"/>
          <w:szCs w:val="28"/>
        </w:rPr>
        <w:t>51,8</w:t>
      </w:r>
      <w:r w:rsidR="009603E7" w:rsidRPr="004B2E92">
        <w:rPr>
          <w:rStyle w:val="a5"/>
          <w:rFonts w:ascii="Times New Roman" w:hAnsi="Times New Roman" w:cs="Times New Roman"/>
          <w:i w:val="0"/>
          <w:sz w:val="28"/>
          <w:szCs w:val="28"/>
        </w:rPr>
        <w:t xml:space="preserve"> </w:t>
      </w:r>
      <w:proofErr w:type="spellStart"/>
      <w:r w:rsidRPr="004B2E92">
        <w:rPr>
          <w:rStyle w:val="a5"/>
          <w:rFonts w:ascii="Times New Roman" w:hAnsi="Times New Roman" w:cs="Times New Roman"/>
          <w:i w:val="0"/>
          <w:sz w:val="28"/>
          <w:szCs w:val="28"/>
        </w:rPr>
        <w:t>тис.грн</w:t>
      </w:r>
      <w:proofErr w:type="spellEnd"/>
      <w:r w:rsidRPr="004B2E92">
        <w:rPr>
          <w:rStyle w:val="a5"/>
          <w:rFonts w:ascii="Times New Roman" w:hAnsi="Times New Roman" w:cs="Times New Roman"/>
          <w:i w:val="0"/>
          <w:sz w:val="28"/>
          <w:szCs w:val="28"/>
        </w:rPr>
        <w:t>. – по спеціальному фонду (за рахунок батьківської плати за навчання дітей). В структурі витрат установи видатки на заробітну плату становлять 9</w:t>
      </w:r>
      <w:r w:rsidR="004942D9" w:rsidRPr="004B2E92">
        <w:rPr>
          <w:rStyle w:val="a5"/>
          <w:rFonts w:ascii="Times New Roman" w:hAnsi="Times New Roman" w:cs="Times New Roman"/>
          <w:i w:val="0"/>
          <w:sz w:val="28"/>
          <w:szCs w:val="28"/>
        </w:rPr>
        <w:t>5,5</w:t>
      </w:r>
      <w:r w:rsidRPr="004B2E92">
        <w:rPr>
          <w:rStyle w:val="a5"/>
          <w:rFonts w:ascii="Times New Roman" w:hAnsi="Times New Roman" w:cs="Times New Roman"/>
          <w:i w:val="0"/>
          <w:sz w:val="28"/>
          <w:szCs w:val="28"/>
        </w:rPr>
        <w:t xml:space="preserve"> відсотка</w:t>
      </w:r>
      <w:r w:rsidRPr="004B2E92">
        <w:rPr>
          <w:rFonts w:ascii="Times New Roman" w:eastAsia="Times New Roman" w:hAnsi="Times New Roman" w:cs="Times New Roman"/>
          <w:sz w:val="28"/>
        </w:rPr>
        <w:t xml:space="preserve"> та </w:t>
      </w:r>
      <w:r w:rsidR="006A128D" w:rsidRPr="004B2E92">
        <w:rPr>
          <w:rFonts w:ascii="Times New Roman" w:eastAsia="Times New Roman" w:hAnsi="Times New Roman" w:cs="Times New Roman"/>
          <w:sz w:val="28"/>
        </w:rPr>
        <w:t xml:space="preserve">більші </w:t>
      </w:r>
      <w:r w:rsidRPr="004B2E92">
        <w:rPr>
          <w:rFonts w:ascii="Times New Roman" w:eastAsia="Times New Roman" w:hAnsi="Times New Roman" w:cs="Times New Roman"/>
          <w:sz w:val="28"/>
        </w:rPr>
        <w:t xml:space="preserve">в порівнянні до попереднього року на </w:t>
      </w:r>
      <w:r w:rsidR="004942D9" w:rsidRPr="004B2E92">
        <w:rPr>
          <w:rFonts w:ascii="Times New Roman" w:eastAsia="Times New Roman" w:hAnsi="Times New Roman" w:cs="Times New Roman"/>
          <w:sz w:val="28"/>
        </w:rPr>
        <w:t>611,0</w:t>
      </w:r>
      <w:r w:rsidR="00F1638A"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9603E7" w:rsidRPr="004B2E92">
        <w:rPr>
          <w:rFonts w:ascii="Times New Roman" w:eastAsia="Times New Roman" w:hAnsi="Times New Roman" w:cs="Times New Roman"/>
          <w:sz w:val="28"/>
        </w:rPr>
        <w:t>1</w:t>
      </w:r>
      <w:r w:rsidR="004942D9" w:rsidRPr="004B2E92">
        <w:rPr>
          <w:rFonts w:ascii="Times New Roman" w:eastAsia="Times New Roman" w:hAnsi="Times New Roman" w:cs="Times New Roman"/>
          <w:sz w:val="28"/>
        </w:rPr>
        <w:t>1,7</w:t>
      </w:r>
      <w:r w:rsidRPr="004B2E92">
        <w:rPr>
          <w:rFonts w:ascii="Times New Roman" w:eastAsia="Times New Roman" w:hAnsi="Times New Roman" w:cs="Times New Roman"/>
          <w:sz w:val="28"/>
        </w:rPr>
        <w:t xml:space="preserve"> відсотка</w:t>
      </w:r>
      <w:r w:rsidR="006A128D" w:rsidRPr="004B2E92">
        <w:rPr>
          <w:rFonts w:ascii="Times New Roman" w:eastAsia="Times New Roman" w:hAnsi="Times New Roman" w:cs="Times New Roman"/>
          <w:sz w:val="28"/>
        </w:rPr>
        <w:t>.</w:t>
      </w:r>
    </w:p>
    <w:p w:rsidR="00DE15FF" w:rsidRPr="004B2E92" w:rsidRDefault="00DE15FF"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На забезпечення діяльності</w:t>
      </w:r>
      <w:r w:rsidRPr="004B2E92">
        <w:rPr>
          <w:rFonts w:ascii="Times New Roman" w:eastAsia="Times New Roman" w:hAnsi="Times New Roman" w:cs="Times New Roman"/>
          <w:b/>
          <w:i/>
          <w:sz w:val="28"/>
          <w:u w:val="single"/>
        </w:rPr>
        <w:t xml:space="preserve"> інших закладів у сфері освіти – централізованої бухгалтерії та групи централізованого обслуговування </w:t>
      </w:r>
      <w:r w:rsidRPr="004B2E92">
        <w:rPr>
          <w:rFonts w:ascii="Times New Roman" w:eastAsia="Times New Roman" w:hAnsi="Times New Roman" w:cs="Times New Roman"/>
          <w:sz w:val="28"/>
        </w:rPr>
        <w:t>виділені кошти місцевого бюджету в сумі</w:t>
      </w:r>
      <w:r w:rsidR="00DD0224" w:rsidRPr="004B2E92">
        <w:rPr>
          <w:rFonts w:ascii="Times New Roman" w:eastAsia="Times New Roman" w:hAnsi="Times New Roman" w:cs="Times New Roman"/>
          <w:sz w:val="28"/>
        </w:rPr>
        <w:t xml:space="preserve"> </w:t>
      </w:r>
      <w:r w:rsidR="004141C1" w:rsidRPr="004B2E92">
        <w:rPr>
          <w:rFonts w:ascii="Times New Roman" w:eastAsia="Times New Roman" w:hAnsi="Times New Roman" w:cs="Times New Roman"/>
          <w:sz w:val="28"/>
        </w:rPr>
        <w:t>2 096,5</w:t>
      </w:r>
      <w:r w:rsidRPr="004B2E92">
        <w:rPr>
          <w:rFonts w:ascii="Times New Roman" w:eastAsia="Times New Roman" w:hAnsi="Times New Roman" w:cs="Times New Roman"/>
          <w:sz w:val="28"/>
        </w:rPr>
        <w:t xml:space="preserve"> </w:t>
      </w:r>
      <w:proofErr w:type="spellStart"/>
      <w:r w:rsidR="00DD0224" w:rsidRPr="004B2E92">
        <w:rPr>
          <w:rFonts w:ascii="Times New Roman" w:eastAsia="Times New Roman" w:hAnsi="Times New Roman" w:cs="Times New Roman"/>
          <w:sz w:val="28"/>
        </w:rPr>
        <w:t>тис.грн</w:t>
      </w:r>
      <w:proofErr w:type="spellEnd"/>
      <w:r w:rsidR="00DD0224" w:rsidRPr="004B2E92">
        <w:rPr>
          <w:rFonts w:ascii="Times New Roman" w:eastAsia="Times New Roman" w:hAnsi="Times New Roman" w:cs="Times New Roman"/>
          <w:sz w:val="28"/>
        </w:rPr>
        <w:t xml:space="preserve">., що становить </w:t>
      </w:r>
      <w:r w:rsidR="004141C1" w:rsidRPr="004B2E92">
        <w:rPr>
          <w:rFonts w:ascii="Times New Roman" w:eastAsia="Times New Roman" w:hAnsi="Times New Roman" w:cs="Times New Roman"/>
          <w:sz w:val="28"/>
        </w:rPr>
        <w:t>48,4</w:t>
      </w:r>
      <w:r w:rsidRPr="004B2E92">
        <w:rPr>
          <w:rFonts w:ascii="Times New Roman" w:eastAsia="Times New Roman" w:hAnsi="Times New Roman" w:cs="Times New Roman"/>
          <w:sz w:val="28"/>
        </w:rPr>
        <w:t xml:space="preserve"> відсотка річних призначень та більше як у звіт</w:t>
      </w:r>
      <w:r w:rsidR="00DD0224" w:rsidRPr="004B2E92">
        <w:rPr>
          <w:rFonts w:ascii="Times New Roman" w:eastAsia="Times New Roman" w:hAnsi="Times New Roman" w:cs="Times New Roman"/>
          <w:sz w:val="28"/>
        </w:rPr>
        <w:t xml:space="preserve">ному періоді минулого року на </w:t>
      </w:r>
      <w:r w:rsidR="004141C1" w:rsidRPr="004B2E92">
        <w:rPr>
          <w:rFonts w:ascii="Times New Roman" w:eastAsia="Times New Roman" w:hAnsi="Times New Roman" w:cs="Times New Roman"/>
          <w:sz w:val="28"/>
        </w:rPr>
        <w:t>366,5</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4141C1" w:rsidRPr="004B2E92">
        <w:rPr>
          <w:rFonts w:ascii="Times New Roman" w:eastAsia="Times New Roman" w:hAnsi="Times New Roman" w:cs="Times New Roman"/>
          <w:sz w:val="28"/>
        </w:rPr>
        <w:t>21,2</w:t>
      </w:r>
      <w:r w:rsidRPr="004B2E92">
        <w:rPr>
          <w:rFonts w:ascii="Times New Roman" w:eastAsia="Times New Roman" w:hAnsi="Times New Roman" w:cs="Times New Roman"/>
          <w:sz w:val="28"/>
        </w:rPr>
        <w:t xml:space="preserve"> відсотка.</w:t>
      </w:r>
    </w:p>
    <w:p w:rsidR="00803558" w:rsidRPr="004B2E92" w:rsidRDefault="005120DC"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i/>
          <w:sz w:val="28"/>
          <w:u w:val="single"/>
        </w:rPr>
        <w:t>На інші програми та заходи у сфері освіти</w:t>
      </w:r>
      <w:r w:rsidRPr="004B2E92">
        <w:rPr>
          <w:rFonts w:ascii="Times New Roman" w:eastAsia="Times New Roman" w:hAnsi="Times New Roman" w:cs="Times New Roman"/>
          <w:sz w:val="28"/>
        </w:rPr>
        <w:t xml:space="preserve"> проведені видатки за звітний період в сумі </w:t>
      </w:r>
      <w:r w:rsidRPr="004B2E92">
        <w:rPr>
          <w:rFonts w:ascii="Times New Roman" w:eastAsia="Times New Roman" w:hAnsi="Times New Roman" w:cs="Times New Roman"/>
          <w:b/>
          <w:sz w:val="28"/>
        </w:rPr>
        <w:t xml:space="preserve">409,1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t xml:space="preserve"> </w:t>
      </w:r>
      <w:r w:rsidRPr="004B2E92">
        <w:rPr>
          <w:rFonts w:ascii="Times New Roman" w:hAnsi="Times New Roman" w:cs="Times New Roman"/>
          <w:sz w:val="28"/>
          <w:szCs w:val="28"/>
        </w:rPr>
        <w:t xml:space="preserve">Зокрема на реалізацію </w:t>
      </w:r>
      <w:r w:rsidRPr="004B2E92">
        <w:rPr>
          <w:rFonts w:ascii="Times New Roman" w:eastAsia="Times New Roman" w:hAnsi="Times New Roman" w:cs="Times New Roman"/>
          <w:b/>
          <w:i/>
          <w:sz w:val="28"/>
          <w:szCs w:val="28"/>
        </w:rPr>
        <w:t>П</w:t>
      </w:r>
      <w:r w:rsidRPr="004B2E92">
        <w:rPr>
          <w:rFonts w:ascii="Times New Roman" w:eastAsia="Times New Roman" w:hAnsi="Times New Roman" w:cs="Times New Roman"/>
          <w:b/>
          <w:i/>
          <w:sz w:val="28"/>
        </w:rPr>
        <w:t xml:space="preserve">рограми оздоровлення та відпочинку дітей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міської територіальної громади на 2025 - 2027 роки </w:t>
      </w:r>
      <w:r w:rsidRPr="004B2E92">
        <w:rPr>
          <w:rFonts w:ascii="Times New Roman" w:eastAsia="Times New Roman" w:hAnsi="Times New Roman" w:cs="Times New Roman"/>
          <w:sz w:val="28"/>
        </w:rPr>
        <w:t>спрямовані кошти в сумі</w:t>
      </w:r>
      <w:r w:rsidRPr="004B2E92">
        <w:rPr>
          <w:rFonts w:ascii="Times New Roman" w:eastAsia="Times New Roman" w:hAnsi="Times New Roman" w:cs="Times New Roman"/>
          <w:b/>
          <w:i/>
          <w:sz w:val="28"/>
        </w:rPr>
        <w:t xml:space="preserve"> </w:t>
      </w:r>
      <w:r w:rsidRPr="004B2E92">
        <w:rPr>
          <w:rFonts w:ascii="Times New Roman" w:eastAsia="Times New Roman" w:hAnsi="Times New Roman" w:cs="Times New Roman"/>
          <w:b/>
          <w:sz w:val="28"/>
        </w:rPr>
        <w:t xml:space="preserve">159,1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на придбання паливо-мастильних матеріалів для підвозу </w:t>
      </w:r>
      <w:r w:rsidR="00BD2953" w:rsidRPr="004B2E92">
        <w:rPr>
          <w:rFonts w:ascii="Times New Roman" w:hAnsi="Times New Roman" w:cs="Times New Roman"/>
          <w:sz w:val="28"/>
        </w:rPr>
        <w:t>до місць оздоровлення, відпочинку та екскурсій учнів 24 закладів загальної середньої освіти, здійснено 66 поїздок та охоплено 1606 дітей</w:t>
      </w:r>
      <w:r w:rsidR="00BD2953" w:rsidRPr="004B2E92">
        <w:rPr>
          <w:sz w:val="28"/>
        </w:rPr>
        <w:t>.</w:t>
      </w:r>
      <w:r w:rsidRPr="004B2E92">
        <w:rPr>
          <w:rFonts w:ascii="Times New Roman" w:eastAsia="Times New Roman" w:hAnsi="Times New Roman" w:cs="Times New Roman"/>
          <w:sz w:val="28"/>
        </w:rPr>
        <w:t xml:space="preserve"> На виконання  </w:t>
      </w:r>
      <w:r w:rsidRPr="004B2E92">
        <w:rPr>
          <w:rFonts w:ascii="Times New Roman" w:eastAsia="Times New Roman" w:hAnsi="Times New Roman" w:cs="Times New Roman"/>
          <w:b/>
          <w:i/>
          <w:sz w:val="28"/>
        </w:rPr>
        <w:t xml:space="preserve">Програми підтримки обдарованих дітей та учнівської молоді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міської територіальної громади на 2025 – 2027 роки </w:t>
      </w:r>
      <w:r w:rsidRPr="004B2E92">
        <w:rPr>
          <w:rFonts w:ascii="Times New Roman" w:eastAsia="Times New Roman" w:hAnsi="Times New Roman" w:cs="Times New Roman"/>
          <w:sz w:val="28"/>
        </w:rPr>
        <w:t xml:space="preserve">профінансовані видатки в сумі </w:t>
      </w:r>
      <w:r w:rsidRPr="004B2E92">
        <w:rPr>
          <w:rFonts w:ascii="Times New Roman" w:eastAsia="Times New Roman" w:hAnsi="Times New Roman" w:cs="Times New Roman"/>
          <w:b/>
          <w:sz w:val="28"/>
        </w:rPr>
        <w:t xml:space="preserve">250,0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w:t>
      </w:r>
      <w:r w:rsidRPr="004B2E92">
        <w:rPr>
          <w:rFonts w:ascii="Times New Roman" w:eastAsia="Times New Roman" w:hAnsi="Times New Roman" w:cs="Times New Roman"/>
          <w:sz w:val="28"/>
        </w:rPr>
        <w:t xml:space="preserve">для надання грошових </w:t>
      </w:r>
      <w:r w:rsidR="00803558" w:rsidRPr="004B2E92">
        <w:rPr>
          <w:rFonts w:ascii="Times New Roman" w:eastAsia="Times New Roman" w:hAnsi="Times New Roman" w:cs="Times New Roman"/>
          <w:sz w:val="28"/>
        </w:rPr>
        <w:t>премій призерам і переможцям-учасникам олімпіад, конкурсів, фестивалів, спортивних змагань та педагогам, які підготували переможців олімпіад у 2024-2025 навчальному році</w:t>
      </w:r>
      <w:r w:rsidR="00DA3039" w:rsidRPr="004B2E92">
        <w:rPr>
          <w:rFonts w:ascii="Times New Roman" w:eastAsia="Times New Roman" w:hAnsi="Times New Roman" w:cs="Times New Roman"/>
          <w:sz w:val="28"/>
        </w:rPr>
        <w:t>, як відображено у таблиці:</w:t>
      </w:r>
      <w:r w:rsidR="00803558" w:rsidRPr="004B2E92">
        <w:rPr>
          <w:rFonts w:ascii="Times New Roman" w:eastAsia="Times New Roman" w:hAnsi="Times New Roman" w:cs="Times New Roman"/>
          <w:sz w:val="28"/>
        </w:rPr>
        <w:t xml:space="preserve"> </w:t>
      </w:r>
    </w:p>
    <w:tbl>
      <w:tblPr>
        <w:tblStyle w:val="a8"/>
        <w:tblW w:w="10173" w:type="dxa"/>
        <w:tblLook w:val="04A0"/>
      </w:tblPr>
      <w:tblGrid>
        <w:gridCol w:w="7055"/>
        <w:gridCol w:w="1704"/>
        <w:gridCol w:w="1414"/>
      </w:tblGrid>
      <w:tr w:rsidR="00384806" w:rsidRPr="004B2E92" w:rsidTr="00384806">
        <w:tc>
          <w:tcPr>
            <w:tcW w:w="7055" w:type="dxa"/>
          </w:tcPr>
          <w:p w:rsidR="00384806" w:rsidRPr="004B2E92" w:rsidRDefault="00384806" w:rsidP="00A14ECD">
            <w:pPr>
              <w:jc w:val="both"/>
              <w:rPr>
                <w:rFonts w:ascii="Times New Roman" w:eastAsia="Times New Roman" w:hAnsi="Times New Roman" w:cs="Times New Roman"/>
                <w:sz w:val="28"/>
              </w:rPr>
            </w:pPr>
          </w:p>
          <w:p w:rsidR="00384806" w:rsidRPr="004B2E92" w:rsidRDefault="00384806" w:rsidP="00384806">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Назва премії</w:t>
            </w:r>
          </w:p>
        </w:tc>
        <w:tc>
          <w:tcPr>
            <w:tcW w:w="1704" w:type="dxa"/>
          </w:tcPr>
          <w:p w:rsidR="00384806" w:rsidRPr="004B2E92" w:rsidRDefault="00384806" w:rsidP="00384806">
            <w:pPr>
              <w:jc w:val="center"/>
              <w:rPr>
                <w:rFonts w:ascii="Times New Roman" w:eastAsia="Times New Roman" w:hAnsi="Times New Roman" w:cs="Times New Roman"/>
                <w:sz w:val="28"/>
              </w:rPr>
            </w:pPr>
          </w:p>
          <w:p w:rsidR="00384806" w:rsidRPr="004B2E92" w:rsidRDefault="00384806" w:rsidP="00384806">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Кількість одержувачів</w:t>
            </w:r>
          </w:p>
        </w:tc>
        <w:tc>
          <w:tcPr>
            <w:tcW w:w="1414" w:type="dxa"/>
          </w:tcPr>
          <w:p w:rsidR="00384806" w:rsidRPr="004B2E92" w:rsidRDefault="00384806" w:rsidP="00384806">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Сума грошової премії, грн..</w:t>
            </w:r>
          </w:p>
        </w:tc>
      </w:tr>
      <w:tr w:rsidR="00384806" w:rsidRPr="004B2E92" w:rsidTr="00384806">
        <w:tc>
          <w:tcPr>
            <w:tcW w:w="7055" w:type="dxa"/>
          </w:tcPr>
          <w:p w:rsidR="00384806" w:rsidRPr="004B2E92" w:rsidRDefault="00384806" w:rsidP="00384806">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 xml:space="preserve">Переможці і призери </w:t>
            </w:r>
            <w:r w:rsidRPr="004B2E92">
              <w:rPr>
                <w:rFonts w:ascii="Times New Roman" w:hAnsi="Times New Roman" w:cs="Times New Roman"/>
                <w:sz w:val="28"/>
                <w:szCs w:val="28"/>
                <w:lang w:val="en-US"/>
              </w:rPr>
              <w:t>IV</w:t>
            </w:r>
            <w:r w:rsidRPr="004B2E92">
              <w:rPr>
                <w:rFonts w:ascii="Times New Roman" w:hAnsi="Times New Roman" w:cs="Times New Roman"/>
                <w:sz w:val="28"/>
                <w:szCs w:val="28"/>
                <w:lang w:val="ru-RU"/>
              </w:rPr>
              <w:t xml:space="preserve"> </w:t>
            </w:r>
            <w:r w:rsidRPr="004B2E92">
              <w:rPr>
                <w:rFonts w:ascii="Times New Roman" w:hAnsi="Times New Roman" w:cs="Times New Roman"/>
                <w:sz w:val="28"/>
                <w:szCs w:val="28"/>
              </w:rPr>
              <w:t>етапу Всеукраїнських предметних олімпіад, конкурсів, фестивалів, МАН</w:t>
            </w:r>
          </w:p>
        </w:tc>
        <w:tc>
          <w:tcPr>
            <w:tcW w:w="1704" w:type="dxa"/>
          </w:tcPr>
          <w:p w:rsidR="00384806" w:rsidRPr="004B2E92" w:rsidRDefault="00B16441" w:rsidP="00384806">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22</w:t>
            </w:r>
          </w:p>
        </w:tc>
        <w:tc>
          <w:tcPr>
            <w:tcW w:w="1414" w:type="dxa"/>
          </w:tcPr>
          <w:p w:rsidR="00384806" w:rsidRPr="004B2E92" w:rsidRDefault="00B16441" w:rsidP="00384806">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85</w:t>
            </w:r>
            <w:r w:rsidR="00384806" w:rsidRPr="004B2E92">
              <w:rPr>
                <w:rFonts w:ascii="Times New Roman" w:eastAsia="Times New Roman" w:hAnsi="Times New Roman" w:cs="Times New Roman"/>
                <w:sz w:val="28"/>
              </w:rPr>
              <w:t> 000,0</w:t>
            </w:r>
          </w:p>
        </w:tc>
      </w:tr>
      <w:tr w:rsidR="00384806" w:rsidRPr="004B2E92" w:rsidTr="00384806">
        <w:tc>
          <w:tcPr>
            <w:tcW w:w="7055" w:type="dxa"/>
          </w:tcPr>
          <w:p w:rsidR="00384806" w:rsidRPr="004B2E92" w:rsidRDefault="00384806" w:rsidP="00384806">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 xml:space="preserve">Переможці і призери </w:t>
            </w:r>
            <w:r w:rsidRPr="004B2E92">
              <w:rPr>
                <w:rFonts w:ascii="Times New Roman" w:hAnsi="Times New Roman" w:cs="Times New Roman"/>
                <w:sz w:val="28"/>
                <w:szCs w:val="28"/>
                <w:lang w:val="en-US"/>
              </w:rPr>
              <w:t>I</w:t>
            </w:r>
            <w:r w:rsidRPr="004B2E92">
              <w:rPr>
                <w:rFonts w:ascii="Times New Roman" w:hAnsi="Times New Roman" w:cs="Times New Roman"/>
                <w:sz w:val="28"/>
                <w:szCs w:val="28"/>
              </w:rPr>
              <w:t>ІІ</w:t>
            </w:r>
            <w:r w:rsidRPr="004B2E92">
              <w:rPr>
                <w:rFonts w:ascii="Times New Roman" w:hAnsi="Times New Roman" w:cs="Times New Roman"/>
                <w:sz w:val="28"/>
                <w:szCs w:val="28"/>
                <w:lang w:val="ru-RU"/>
              </w:rPr>
              <w:t xml:space="preserve"> </w:t>
            </w:r>
            <w:r w:rsidRPr="004B2E92">
              <w:rPr>
                <w:rFonts w:ascii="Times New Roman" w:hAnsi="Times New Roman" w:cs="Times New Roman"/>
                <w:sz w:val="28"/>
                <w:szCs w:val="28"/>
              </w:rPr>
              <w:t>етапу (обласного) Всеукраїнських предметних олімпіад, конкурсів, фестивалів, МАН</w:t>
            </w:r>
          </w:p>
        </w:tc>
        <w:tc>
          <w:tcPr>
            <w:tcW w:w="1704" w:type="dxa"/>
          </w:tcPr>
          <w:p w:rsidR="00384806" w:rsidRPr="004B2E92" w:rsidRDefault="00384806" w:rsidP="00B16441">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2</w:t>
            </w:r>
            <w:r w:rsidR="00B16441" w:rsidRPr="004B2E92">
              <w:rPr>
                <w:rFonts w:ascii="Times New Roman" w:eastAsia="Times New Roman" w:hAnsi="Times New Roman" w:cs="Times New Roman"/>
                <w:sz w:val="28"/>
              </w:rPr>
              <w:t>1</w:t>
            </w:r>
          </w:p>
        </w:tc>
        <w:tc>
          <w:tcPr>
            <w:tcW w:w="1414" w:type="dxa"/>
          </w:tcPr>
          <w:p w:rsidR="00384806" w:rsidRPr="004B2E92" w:rsidRDefault="00B16441" w:rsidP="00384806">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65</w:t>
            </w:r>
            <w:r w:rsidR="00384806" w:rsidRPr="004B2E92">
              <w:rPr>
                <w:rFonts w:ascii="Times New Roman" w:eastAsia="Times New Roman" w:hAnsi="Times New Roman" w:cs="Times New Roman"/>
                <w:sz w:val="28"/>
              </w:rPr>
              <w:t> 500,0</w:t>
            </w:r>
          </w:p>
        </w:tc>
      </w:tr>
      <w:tr w:rsidR="00384806" w:rsidRPr="004B2E92" w:rsidTr="00384806">
        <w:tc>
          <w:tcPr>
            <w:tcW w:w="7055" w:type="dxa"/>
          </w:tcPr>
          <w:p w:rsidR="00384806" w:rsidRPr="004B2E92" w:rsidRDefault="00384806" w:rsidP="00384806">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 xml:space="preserve">Переможці і призери </w:t>
            </w:r>
            <w:r w:rsidRPr="004B2E92">
              <w:rPr>
                <w:rFonts w:ascii="Times New Roman" w:hAnsi="Times New Roman" w:cs="Times New Roman"/>
                <w:sz w:val="28"/>
                <w:szCs w:val="28"/>
                <w:lang w:val="en-US"/>
              </w:rPr>
              <w:t>I</w:t>
            </w:r>
            <w:r w:rsidRPr="004B2E92">
              <w:rPr>
                <w:rFonts w:ascii="Times New Roman" w:hAnsi="Times New Roman" w:cs="Times New Roman"/>
                <w:sz w:val="28"/>
                <w:szCs w:val="28"/>
              </w:rPr>
              <w:t>І</w:t>
            </w:r>
            <w:r w:rsidRPr="004B2E92">
              <w:rPr>
                <w:rFonts w:ascii="Times New Roman" w:hAnsi="Times New Roman" w:cs="Times New Roman"/>
                <w:sz w:val="28"/>
                <w:szCs w:val="28"/>
                <w:lang w:val="ru-RU"/>
              </w:rPr>
              <w:t xml:space="preserve"> </w:t>
            </w:r>
            <w:r w:rsidRPr="004B2E92">
              <w:rPr>
                <w:rFonts w:ascii="Times New Roman" w:hAnsi="Times New Roman" w:cs="Times New Roman"/>
                <w:sz w:val="28"/>
                <w:szCs w:val="28"/>
              </w:rPr>
              <w:t>етапу (районного) Всеукраїнських предметних олімпіад</w:t>
            </w:r>
          </w:p>
        </w:tc>
        <w:tc>
          <w:tcPr>
            <w:tcW w:w="1704" w:type="dxa"/>
          </w:tcPr>
          <w:p w:rsidR="00384806" w:rsidRPr="004B2E92" w:rsidRDefault="00384806" w:rsidP="00B16441">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2</w:t>
            </w:r>
            <w:r w:rsidR="00B16441" w:rsidRPr="004B2E92">
              <w:rPr>
                <w:rFonts w:ascii="Times New Roman" w:eastAsia="Times New Roman" w:hAnsi="Times New Roman" w:cs="Times New Roman"/>
                <w:sz w:val="28"/>
              </w:rPr>
              <w:t>4</w:t>
            </w:r>
          </w:p>
        </w:tc>
        <w:tc>
          <w:tcPr>
            <w:tcW w:w="1414" w:type="dxa"/>
          </w:tcPr>
          <w:p w:rsidR="00384806" w:rsidRPr="004B2E92" w:rsidRDefault="00B16441" w:rsidP="00384806">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31</w:t>
            </w:r>
            <w:r w:rsidR="00384806" w:rsidRPr="004B2E92">
              <w:rPr>
                <w:rFonts w:ascii="Times New Roman" w:eastAsia="Times New Roman" w:hAnsi="Times New Roman" w:cs="Times New Roman"/>
                <w:sz w:val="28"/>
              </w:rPr>
              <w:t> 500,0</w:t>
            </w:r>
          </w:p>
        </w:tc>
      </w:tr>
      <w:tr w:rsidR="00384806" w:rsidRPr="004B2E92" w:rsidTr="00384806">
        <w:tc>
          <w:tcPr>
            <w:tcW w:w="7055" w:type="dxa"/>
          </w:tcPr>
          <w:p w:rsidR="00384806" w:rsidRPr="004B2E92" w:rsidRDefault="00384806" w:rsidP="00384806">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Переможці і призери Всеукраїнських конкурсів, спортивних змагань (команди, колективи)</w:t>
            </w:r>
          </w:p>
        </w:tc>
        <w:tc>
          <w:tcPr>
            <w:tcW w:w="1704" w:type="dxa"/>
          </w:tcPr>
          <w:p w:rsidR="00384806" w:rsidRPr="004B2E92" w:rsidRDefault="00B16441" w:rsidP="00384806">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4</w:t>
            </w:r>
          </w:p>
        </w:tc>
        <w:tc>
          <w:tcPr>
            <w:tcW w:w="1414" w:type="dxa"/>
          </w:tcPr>
          <w:p w:rsidR="00384806" w:rsidRPr="004B2E92" w:rsidRDefault="00B16441" w:rsidP="00384806">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17</w:t>
            </w:r>
            <w:r w:rsidR="00384806" w:rsidRPr="004B2E92">
              <w:rPr>
                <w:rFonts w:ascii="Times New Roman" w:eastAsia="Times New Roman" w:hAnsi="Times New Roman" w:cs="Times New Roman"/>
                <w:sz w:val="28"/>
              </w:rPr>
              <w:t> 000,0</w:t>
            </w:r>
          </w:p>
        </w:tc>
      </w:tr>
      <w:tr w:rsidR="00384806" w:rsidRPr="004B2E92" w:rsidTr="00384806">
        <w:tc>
          <w:tcPr>
            <w:tcW w:w="7055" w:type="dxa"/>
          </w:tcPr>
          <w:p w:rsidR="00384806" w:rsidRPr="004B2E92" w:rsidRDefault="00DA3039" w:rsidP="00DA3039">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Переможці і призери обласного етапу конкурсів, спортивних змагань</w:t>
            </w:r>
          </w:p>
        </w:tc>
        <w:tc>
          <w:tcPr>
            <w:tcW w:w="1704" w:type="dxa"/>
          </w:tcPr>
          <w:p w:rsidR="00384806" w:rsidRPr="004B2E92" w:rsidRDefault="00B16441" w:rsidP="00DA3039">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11</w:t>
            </w:r>
          </w:p>
        </w:tc>
        <w:tc>
          <w:tcPr>
            <w:tcW w:w="1414" w:type="dxa"/>
          </w:tcPr>
          <w:p w:rsidR="00384806" w:rsidRPr="004B2E92" w:rsidRDefault="00B16441" w:rsidP="00384806">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36</w:t>
            </w:r>
            <w:r w:rsidR="00DA3039" w:rsidRPr="004B2E92">
              <w:rPr>
                <w:rFonts w:ascii="Times New Roman" w:eastAsia="Times New Roman" w:hAnsi="Times New Roman" w:cs="Times New Roman"/>
                <w:sz w:val="28"/>
              </w:rPr>
              <w:t> 000,0</w:t>
            </w:r>
          </w:p>
        </w:tc>
      </w:tr>
      <w:tr w:rsidR="00384806" w:rsidRPr="004B2E92" w:rsidTr="00384806">
        <w:tc>
          <w:tcPr>
            <w:tcW w:w="7055" w:type="dxa"/>
          </w:tcPr>
          <w:p w:rsidR="00384806" w:rsidRPr="004B2E92" w:rsidRDefault="00DA3039" w:rsidP="00DA3039">
            <w:pPr>
              <w:jc w:val="both"/>
              <w:rPr>
                <w:rFonts w:ascii="Times New Roman" w:eastAsia="Times New Roman" w:hAnsi="Times New Roman" w:cs="Times New Roman"/>
                <w:sz w:val="28"/>
                <w:szCs w:val="28"/>
              </w:rPr>
            </w:pPr>
            <w:r w:rsidRPr="004B2E92">
              <w:rPr>
                <w:rFonts w:ascii="Times New Roman" w:hAnsi="Times New Roman" w:cs="Times New Roman"/>
                <w:sz w:val="28"/>
                <w:szCs w:val="28"/>
              </w:rPr>
              <w:t xml:space="preserve">Максимальний результат (200 балів) зовнішнього незалежного оцінювання або національного </w:t>
            </w:r>
            <w:proofErr w:type="spellStart"/>
            <w:r w:rsidRPr="004B2E92">
              <w:rPr>
                <w:rFonts w:ascii="Times New Roman" w:hAnsi="Times New Roman" w:cs="Times New Roman"/>
                <w:sz w:val="28"/>
                <w:szCs w:val="28"/>
              </w:rPr>
              <w:t>мультипредметного</w:t>
            </w:r>
            <w:proofErr w:type="spellEnd"/>
            <w:r w:rsidRPr="004B2E92">
              <w:rPr>
                <w:rFonts w:ascii="Times New Roman" w:hAnsi="Times New Roman" w:cs="Times New Roman"/>
                <w:sz w:val="28"/>
                <w:szCs w:val="28"/>
              </w:rPr>
              <w:t xml:space="preserve"> тесту поточного року</w:t>
            </w:r>
          </w:p>
        </w:tc>
        <w:tc>
          <w:tcPr>
            <w:tcW w:w="1704" w:type="dxa"/>
          </w:tcPr>
          <w:p w:rsidR="00384806" w:rsidRPr="004B2E92" w:rsidRDefault="00B16441" w:rsidP="00DA3039">
            <w:pPr>
              <w:jc w:val="center"/>
              <w:rPr>
                <w:rFonts w:ascii="Times New Roman" w:eastAsia="Times New Roman" w:hAnsi="Times New Roman" w:cs="Times New Roman"/>
                <w:sz w:val="28"/>
              </w:rPr>
            </w:pPr>
            <w:r w:rsidRPr="004B2E92">
              <w:rPr>
                <w:rFonts w:ascii="Times New Roman" w:eastAsia="Times New Roman" w:hAnsi="Times New Roman" w:cs="Times New Roman"/>
                <w:sz w:val="28"/>
              </w:rPr>
              <w:t>2</w:t>
            </w:r>
          </w:p>
        </w:tc>
        <w:tc>
          <w:tcPr>
            <w:tcW w:w="1414" w:type="dxa"/>
          </w:tcPr>
          <w:p w:rsidR="00384806" w:rsidRPr="004B2E92" w:rsidRDefault="00B16441" w:rsidP="00B16441">
            <w:pPr>
              <w:jc w:val="right"/>
              <w:rPr>
                <w:rFonts w:ascii="Times New Roman" w:eastAsia="Times New Roman" w:hAnsi="Times New Roman" w:cs="Times New Roman"/>
                <w:sz w:val="28"/>
              </w:rPr>
            </w:pPr>
            <w:r w:rsidRPr="004B2E92">
              <w:rPr>
                <w:rFonts w:ascii="Times New Roman" w:eastAsia="Times New Roman" w:hAnsi="Times New Roman" w:cs="Times New Roman"/>
                <w:sz w:val="28"/>
              </w:rPr>
              <w:t>15</w:t>
            </w:r>
            <w:r w:rsidR="00DA3039" w:rsidRPr="004B2E92">
              <w:rPr>
                <w:rFonts w:ascii="Times New Roman" w:eastAsia="Times New Roman" w:hAnsi="Times New Roman" w:cs="Times New Roman"/>
                <w:sz w:val="28"/>
              </w:rPr>
              <w:t> 000,0</w:t>
            </w:r>
          </w:p>
        </w:tc>
      </w:tr>
    </w:tbl>
    <w:p w:rsidR="00803558" w:rsidRPr="004B2E92" w:rsidRDefault="00803558" w:rsidP="00A14ECD">
      <w:pPr>
        <w:spacing w:after="0" w:line="240" w:lineRule="auto"/>
        <w:ind w:firstLine="709"/>
        <w:jc w:val="both"/>
        <w:rPr>
          <w:rFonts w:ascii="Times New Roman" w:eastAsia="Times New Roman" w:hAnsi="Times New Roman" w:cs="Times New Roman"/>
          <w:sz w:val="28"/>
        </w:rPr>
      </w:pPr>
    </w:p>
    <w:p w:rsidR="00B12A6E" w:rsidRPr="004B2E92" w:rsidRDefault="007A62B4" w:rsidP="00A14ECD">
      <w:pPr>
        <w:spacing w:after="0" w:line="240" w:lineRule="auto"/>
        <w:ind w:firstLine="709"/>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КПКВ 2000 Охорона здоров’я</w:t>
      </w:r>
    </w:p>
    <w:p w:rsidR="002D242A" w:rsidRPr="004B2E92" w:rsidRDefault="002D242A" w:rsidP="00A14ECD">
      <w:pPr>
        <w:spacing w:after="0" w:line="240" w:lineRule="auto"/>
        <w:ind w:firstLine="709"/>
        <w:jc w:val="both"/>
        <w:rPr>
          <w:rFonts w:ascii="Times New Roman" w:eastAsia="Times New Roman" w:hAnsi="Times New Roman" w:cs="Times New Roman"/>
          <w:b/>
          <w:sz w:val="28"/>
        </w:rPr>
      </w:pPr>
    </w:p>
    <w:p w:rsidR="003346B6" w:rsidRPr="004B2E92" w:rsidRDefault="007A62B4" w:rsidP="00A14ECD">
      <w:pPr>
        <w:ind w:firstLine="709"/>
        <w:jc w:val="both"/>
        <w:rPr>
          <w:rFonts w:ascii="Times New Roman" w:hAnsi="Times New Roman" w:cs="Times New Roman"/>
          <w:sz w:val="28"/>
          <w:szCs w:val="28"/>
        </w:rPr>
      </w:pPr>
      <w:r w:rsidRPr="004B2E92">
        <w:rPr>
          <w:rFonts w:ascii="Times New Roman" w:eastAsia="Times New Roman" w:hAnsi="Times New Roman" w:cs="Times New Roman"/>
          <w:sz w:val="28"/>
          <w:szCs w:val="28"/>
        </w:rPr>
        <w:t xml:space="preserve">Для  забезпечення функціонування  установ охорони здоров’я виділено за  звітний період з бюджету </w:t>
      </w:r>
      <w:r w:rsidR="003346B6" w:rsidRPr="004B2E92">
        <w:rPr>
          <w:rFonts w:ascii="Times New Roman" w:eastAsia="Times New Roman" w:hAnsi="Times New Roman" w:cs="Times New Roman"/>
          <w:sz w:val="28"/>
          <w:szCs w:val="28"/>
        </w:rPr>
        <w:t xml:space="preserve">кошти в сумі </w:t>
      </w:r>
      <w:r w:rsidR="009D4E02" w:rsidRPr="004B2E92">
        <w:rPr>
          <w:rFonts w:ascii="Times New Roman" w:eastAsia="Times New Roman" w:hAnsi="Times New Roman" w:cs="Times New Roman"/>
          <w:b/>
          <w:sz w:val="28"/>
          <w:szCs w:val="28"/>
        </w:rPr>
        <w:t>10 230,3</w:t>
      </w:r>
      <w:r w:rsidR="000F365F"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w:t>
      </w:r>
      <w:r w:rsidRPr="004B2E92">
        <w:rPr>
          <w:rFonts w:ascii="Times New Roman" w:eastAsia="Times New Roman" w:hAnsi="Times New Roman" w:cs="Times New Roman"/>
          <w:sz w:val="28"/>
          <w:szCs w:val="28"/>
        </w:rPr>
        <w:t xml:space="preserve"> що становить </w:t>
      </w:r>
      <w:r w:rsidR="009D4E02" w:rsidRPr="004B2E92">
        <w:rPr>
          <w:rFonts w:ascii="Times New Roman" w:eastAsia="Times New Roman" w:hAnsi="Times New Roman" w:cs="Times New Roman"/>
          <w:sz w:val="28"/>
          <w:szCs w:val="28"/>
        </w:rPr>
        <w:t>50,5</w:t>
      </w:r>
      <w:r w:rsidRPr="004B2E92">
        <w:rPr>
          <w:rFonts w:ascii="Times New Roman" w:eastAsia="Times New Roman" w:hAnsi="Times New Roman" w:cs="Times New Roman"/>
          <w:sz w:val="28"/>
          <w:szCs w:val="28"/>
        </w:rPr>
        <w:t xml:space="preserve"> відсотка річних призначень та </w:t>
      </w:r>
      <w:r w:rsidR="0015647F" w:rsidRPr="004B2E92">
        <w:rPr>
          <w:rFonts w:ascii="Times New Roman" w:eastAsia="Times New Roman" w:hAnsi="Times New Roman" w:cs="Times New Roman"/>
          <w:sz w:val="28"/>
          <w:szCs w:val="28"/>
        </w:rPr>
        <w:t xml:space="preserve">більше </w:t>
      </w:r>
      <w:r w:rsidRPr="004B2E92">
        <w:rPr>
          <w:rFonts w:ascii="Times New Roman" w:eastAsia="Times New Roman" w:hAnsi="Times New Roman" w:cs="Times New Roman"/>
          <w:sz w:val="28"/>
          <w:szCs w:val="28"/>
        </w:rPr>
        <w:t xml:space="preserve">у порівнянні до І </w:t>
      </w:r>
      <w:r w:rsidR="00BA22DA" w:rsidRPr="004B2E92">
        <w:rPr>
          <w:rFonts w:ascii="Times New Roman" w:eastAsia="Times New Roman" w:hAnsi="Times New Roman" w:cs="Times New Roman"/>
          <w:sz w:val="28"/>
          <w:szCs w:val="28"/>
        </w:rPr>
        <w:t>півріччя</w:t>
      </w:r>
      <w:r w:rsidRPr="004B2E92">
        <w:rPr>
          <w:rFonts w:ascii="Times New Roman" w:eastAsia="Times New Roman" w:hAnsi="Times New Roman" w:cs="Times New Roman"/>
          <w:sz w:val="28"/>
          <w:szCs w:val="28"/>
        </w:rPr>
        <w:t xml:space="preserve"> </w:t>
      </w:r>
      <w:r w:rsidR="007F4079" w:rsidRPr="004B2E92">
        <w:rPr>
          <w:rFonts w:ascii="Times New Roman" w:eastAsia="Times New Roman" w:hAnsi="Times New Roman" w:cs="Times New Roman"/>
          <w:sz w:val="28"/>
          <w:szCs w:val="28"/>
        </w:rPr>
        <w:t>2024</w:t>
      </w:r>
      <w:r w:rsidRPr="004B2E92">
        <w:rPr>
          <w:rFonts w:ascii="Times New Roman" w:eastAsia="Times New Roman" w:hAnsi="Times New Roman" w:cs="Times New Roman"/>
          <w:sz w:val="28"/>
          <w:szCs w:val="28"/>
        </w:rPr>
        <w:t xml:space="preserve"> року на </w:t>
      </w:r>
      <w:r w:rsidR="009D4E02" w:rsidRPr="004B2E92">
        <w:rPr>
          <w:rFonts w:ascii="Times New Roman" w:eastAsia="Times New Roman" w:hAnsi="Times New Roman" w:cs="Times New Roman"/>
          <w:sz w:val="28"/>
          <w:szCs w:val="28"/>
        </w:rPr>
        <w:t>5 861,9</w:t>
      </w:r>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xml:space="preserve">. або </w:t>
      </w:r>
      <w:r w:rsidR="009D4E02" w:rsidRPr="004B2E92">
        <w:rPr>
          <w:rFonts w:ascii="Times New Roman" w:eastAsia="Times New Roman" w:hAnsi="Times New Roman" w:cs="Times New Roman"/>
          <w:sz w:val="28"/>
          <w:szCs w:val="28"/>
        </w:rPr>
        <w:t xml:space="preserve">більше як в 2 рази </w:t>
      </w:r>
      <w:r w:rsidRPr="004B2E92">
        <w:rPr>
          <w:rFonts w:ascii="Times New Roman" w:hAnsi="Times New Roman" w:cs="Times New Roman"/>
          <w:sz w:val="28"/>
          <w:szCs w:val="28"/>
        </w:rPr>
        <w:t xml:space="preserve">. Зокрема </w:t>
      </w:r>
      <w:r w:rsidR="003346B6" w:rsidRPr="004B2E92">
        <w:rPr>
          <w:rFonts w:ascii="Times New Roman" w:hAnsi="Times New Roman" w:cs="Times New Roman"/>
          <w:sz w:val="28"/>
          <w:szCs w:val="28"/>
        </w:rPr>
        <w:t xml:space="preserve">по загальному фонду касові видатки склали </w:t>
      </w:r>
      <w:r w:rsidR="003346B6" w:rsidRPr="004B2E92">
        <w:rPr>
          <w:rFonts w:ascii="Times New Roman" w:hAnsi="Times New Roman" w:cs="Times New Roman"/>
          <w:b/>
          <w:sz w:val="28"/>
          <w:szCs w:val="28"/>
        </w:rPr>
        <w:t xml:space="preserve">6 576,7 </w:t>
      </w:r>
      <w:proofErr w:type="spellStart"/>
      <w:r w:rsidR="003346B6" w:rsidRPr="004B2E92">
        <w:rPr>
          <w:rFonts w:ascii="Times New Roman" w:hAnsi="Times New Roman" w:cs="Times New Roman"/>
          <w:b/>
          <w:sz w:val="28"/>
          <w:szCs w:val="28"/>
        </w:rPr>
        <w:t>тис.грн</w:t>
      </w:r>
      <w:proofErr w:type="spellEnd"/>
      <w:r w:rsidR="003346B6" w:rsidRPr="004B2E92">
        <w:rPr>
          <w:rFonts w:ascii="Times New Roman" w:hAnsi="Times New Roman" w:cs="Times New Roman"/>
          <w:sz w:val="28"/>
          <w:szCs w:val="28"/>
        </w:rPr>
        <w:t>., з яких:</w:t>
      </w:r>
    </w:p>
    <w:p w:rsidR="003346B6" w:rsidRPr="004B2E92" w:rsidRDefault="003346B6"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3 944,1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 </w:t>
      </w:r>
      <w:r w:rsidR="007A62B4" w:rsidRPr="004B2E92">
        <w:rPr>
          <w:rFonts w:ascii="Times New Roman" w:hAnsi="Times New Roman" w:cs="Times New Roman"/>
          <w:sz w:val="28"/>
          <w:szCs w:val="28"/>
        </w:rPr>
        <w:t xml:space="preserve">на енергоносії </w:t>
      </w:r>
      <w:r w:rsidRPr="004B2E92">
        <w:rPr>
          <w:rFonts w:ascii="Times New Roman" w:hAnsi="Times New Roman" w:cs="Times New Roman"/>
          <w:sz w:val="28"/>
          <w:szCs w:val="28"/>
        </w:rPr>
        <w:t>;</w:t>
      </w:r>
    </w:p>
    <w:p w:rsidR="003346B6" w:rsidRPr="004B2E92" w:rsidRDefault="003346B6"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809,2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w:t>
      </w:r>
      <w:r w:rsidR="00F216FC" w:rsidRPr="004B2E92">
        <w:rPr>
          <w:rFonts w:ascii="Times New Roman" w:hAnsi="Times New Roman" w:cs="Times New Roman"/>
          <w:sz w:val="28"/>
          <w:szCs w:val="28"/>
        </w:rPr>
        <w:t>–</w:t>
      </w:r>
      <w:r w:rsidRPr="004B2E92">
        <w:rPr>
          <w:rFonts w:ascii="Times New Roman" w:hAnsi="Times New Roman" w:cs="Times New Roman"/>
          <w:sz w:val="28"/>
          <w:szCs w:val="28"/>
        </w:rPr>
        <w:t xml:space="preserve"> </w:t>
      </w:r>
      <w:r w:rsidR="000C71B0" w:rsidRPr="004B2E92">
        <w:rPr>
          <w:rFonts w:ascii="Times New Roman" w:hAnsi="Times New Roman" w:cs="Times New Roman"/>
          <w:sz w:val="28"/>
          <w:szCs w:val="28"/>
        </w:rPr>
        <w:t>на пільгові медикаменти</w:t>
      </w:r>
      <w:r w:rsidRPr="004B2E92">
        <w:rPr>
          <w:rFonts w:ascii="Times New Roman" w:hAnsi="Times New Roman" w:cs="Times New Roman"/>
          <w:sz w:val="28"/>
          <w:szCs w:val="28"/>
        </w:rPr>
        <w:t>;</w:t>
      </w:r>
    </w:p>
    <w:p w:rsidR="003346B6" w:rsidRPr="004B2E92" w:rsidRDefault="003346B6"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958,1 </w:t>
      </w:r>
      <w:proofErr w:type="spellStart"/>
      <w:r w:rsidRPr="004B2E92">
        <w:rPr>
          <w:rFonts w:ascii="Times New Roman" w:hAnsi="Times New Roman" w:cs="Times New Roman"/>
          <w:sz w:val="28"/>
          <w:szCs w:val="28"/>
        </w:rPr>
        <w:t>тис.грн.</w:t>
      </w:r>
      <w:r w:rsidR="000C71B0" w:rsidRPr="004B2E92">
        <w:rPr>
          <w:rFonts w:ascii="Times New Roman" w:hAnsi="Times New Roman" w:cs="Times New Roman"/>
          <w:sz w:val="28"/>
          <w:szCs w:val="28"/>
        </w:rPr>
        <w:t>–</w:t>
      </w:r>
      <w:proofErr w:type="spellEnd"/>
      <w:r w:rsidRPr="004B2E92">
        <w:rPr>
          <w:rFonts w:ascii="Times New Roman" w:hAnsi="Times New Roman" w:cs="Times New Roman"/>
          <w:sz w:val="28"/>
          <w:szCs w:val="28"/>
        </w:rPr>
        <w:t xml:space="preserve"> </w:t>
      </w:r>
      <w:r w:rsidR="000C71B0" w:rsidRPr="004B2E92">
        <w:rPr>
          <w:rFonts w:ascii="Times New Roman" w:hAnsi="Times New Roman" w:cs="Times New Roman"/>
          <w:sz w:val="28"/>
          <w:szCs w:val="28"/>
        </w:rPr>
        <w:t>на медикаменти для гемодіалізу</w:t>
      </w:r>
      <w:r w:rsidRPr="004B2E92">
        <w:rPr>
          <w:rFonts w:ascii="Times New Roman" w:hAnsi="Times New Roman" w:cs="Times New Roman"/>
          <w:sz w:val="28"/>
          <w:szCs w:val="28"/>
        </w:rPr>
        <w:t>;</w:t>
      </w:r>
    </w:p>
    <w:p w:rsidR="00B00705" w:rsidRPr="004B2E92" w:rsidRDefault="003346B6"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167,4 </w:t>
      </w:r>
      <w:proofErr w:type="spellStart"/>
      <w:r w:rsidRPr="004B2E92">
        <w:rPr>
          <w:rFonts w:ascii="Times New Roman" w:hAnsi="Times New Roman" w:cs="Times New Roman"/>
          <w:sz w:val="28"/>
          <w:szCs w:val="28"/>
        </w:rPr>
        <w:t>тис.грн.</w:t>
      </w:r>
      <w:r w:rsidR="000C71B0" w:rsidRPr="004B2E92">
        <w:rPr>
          <w:rFonts w:ascii="Times New Roman" w:hAnsi="Times New Roman" w:cs="Times New Roman"/>
          <w:sz w:val="28"/>
          <w:szCs w:val="28"/>
        </w:rPr>
        <w:t>–</w:t>
      </w:r>
      <w:proofErr w:type="spellEnd"/>
      <w:r w:rsidRPr="004B2E92">
        <w:rPr>
          <w:rFonts w:ascii="Times New Roman" w:hAnsi="Times New Roman" w:cs="Times New Roman"/>
          <w:sz w:val="28"/>
          <w:szCs w:val="28"/>
        </w:rPr>
        <w:t xml:space="preserve"> </w:t>
      </w:r>
      <w:r w:rsidR="000C71B0" w:rsidRPr="004B2E92">
        <w:rPr>
          <w:rFonts w:ascii="Times New Roman" w:hAnsi="Times New Roman" w:cs="Times New Roman"/>
          <w:sz w:val="28"/>
          <w:szCs w:val="28"/>
        </w:rPr>
        <w:t>на придбання реактивів</w:t>
      </w:r>
      <w:r w:rsidR="00B00705" w:rsidRPr="004B2E92">
        <w:rPr>
          <w:rFonts w:ascii="Times New Roman" w:hAnsi="Times New Roman" w:cs="Times New Roman"/>
          <w:sz w:val="28"/>
          <w:szCs w:val="28"/>
        </w:rPr>
        <w:t>;</w:t>
      </w:r>
    </w:p>
    <w:p w:rsidR="00B00705" w:rsidRPr="004B2E92" w:rsidRDefault="00B0070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299,3 </w:t>
      </w:r>
      <w:proofErr w:type="spellStart"/>
      <w:r w:rsidRPr="004B2E92">
        <w:rPr>
          <w:rFonts w:ascii="Times New Roman" w:hAnsi="Times New Roman" w:cs="Times New Roman"/>
          <w:sz w:val="28"/>
          <w:szCs w:val="28"/>
        </w:rPr>
        <w:t>тис.грн.</w:t>
      </w:r>
      <w:r w:rsidR="000C71B0" w:rsidRPr="004B2E92">
        <w:rPr>
          <w:rFonts w:ascii="Times New Roman" w:hAnsi="Times New Roman" w:cs="Times New Roman"/>
          <w:sz w:val="28"/>
          <w:szCs w:val="28"/>
        </w:rPr>
        <w:t>–на</w:t>
      </w:r>
      <w:proofErr w:type="spellEnd"/>
      <w:r w:rsidR="000C71B0" w:rsidRPr="004B2E92">
        <w:rPr>
          <w:rFonts w:ascii="Times New Roman" w:hAnsi="Times New Roman" w:cs="Times New Roman"/>
          <w:sz w:val="28"/>
          <w:szCs w:val="28"/>
        </w:rPr>
        <w:t xml:space="preserve"> придбання дезінфікуючих засобів</w:t>
      </w:r>
      <w:r w:rsidRPr="004B2E92">
        <w:rPr>
          <w:rFonts w:ascii="Times New Roman" w:hAnsi="Times New Roman" w:cs="Times New Roman"/>
          <w:sz w:val="28"/>
          <w:szCs w:val="28"/>
        </w:rPr>
        <w:t>;</w:t>
      </w:r>
    </w:p>
    <w:p w:rsidR="00B00705" w:rsidRPr="004B2E92" w:rsidRDefault="00B0070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56,2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w:t>
      </w:r>
      <w:r w:rsidR="000C71B0" w:rsidRPr="004B2E92">
        <w:rPr>
          <w:rFonts w:ascii="Times New Roman" w:hAnsi="Times New Roman" w:cs="Times New Roman"/>
          <w:sz w:val="28"/>
          <w:szCs w:val="28"/>
        </w:rPr>
        <w:t>– на медикаменти</w:t>
      </w:r>
      <w:r w:rsidRPr="004B2E92">
        <w:rPr>
          <w:rFonts w:ascii="Times New Roman" w:hAnsi="Times New Roman" w:cs="Times New Roman"/>
          <w:sz w:val="28"/>
          <w:szCs w:val="28"/>
        </w:rPr>
        <w:t>;</w:t>
      </w:r>
    </w:p>
    <w:p w:rsidR="00B00705" w:rsidRPr="004B2E92" w:rsidRDefault="00B0070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75,0 </w:t>
      </w:r>
      <w:proofErr w:type="spellStart"/>
      <w:r w:rsidRPr="004B2E92">
        <w:rPr>
          <w:rFonts w:ascii="Times New Roman" w:hAnsi="Times New Roman" w:cs="Times New Roman"/>
          <w:sz w:val="28"/>
          <w:szCs w:val="28"/>
        </w:rPr>
        <w:t>тис.грн.</w:t>
      </w:r>
      <w:r w:rsidR="000C71B0" w:rsidRPr="004B2E92">
        <w:rPr>
          <w:rFonts w:ascii="Times New Roman" w:hAnsi="Times New Roman" w:cs="Times New Roman"/>
          <w:sz w:val="28"/>
          <w:szCs w:val="28"/>
        </w:rPr>
        <w:t>–</w:t>
      </w:r>
      <w:proofErr w:type="spellEnd"/>
      <w:r w:rsidR="000C71B0" w:rsidRPr="004B2E92">
        <w:rPr>
          <w:rFonts w:ascii="Times New Roman" w:hAnsi="Times New Roman" w:cs="Times New Roman"/>
          <w:sz w:val="28"/>
          <w:szCs w:val="28"/>
        </w:rPr>
        <w:t xml:space="preserve"> на закупівлю тестів «Снайпер -12»</w:t>
      </w:r>
      <w:r w:rsidRPr="004B2E92">
        <w:rPr>
          <w:rFonts w:ascii="Times New Roman" w:hAnsi="Times New Roman" w:cs="Times New Roman"/>
          <w:sz w:val="28"/>
          <w:szCs w:val="28"/>
        </w:rPr>
        <w:t>;</w:t>
      </w:r>
    </w:p>
    <w:p w:rsidR="00B00705" w:rsidRPr="004B2E92" w:rsidRDefault="00B0070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28,4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w:t>
      </w:r>
      <w:r w:rsidR="000C71B0" w:rsidRPr="004B2E92">
        <w:rPr>
          <w:rFonts w:ascii="Times New Roman" w:hAnsi="Times New Roman" w:cs="Times New Roman"/>
          <w:sz w:val="28"/>
          <w:szCs w:val="28"/>
        </w:rPr>
        <w:t>на</w:t>
      </w:r>
      <w:proofErr w:type="spellEnd"/>
      <w:r w:rsidR="000C71B0" w:rsidRPr="004B2E92">
        <w:rPr>
          <w:rFonts w:ascii="Times New Roman" w:hAnsi="Times New Roman" w:cs="Times New Roman"/>
          <w:sz w:val="28"/>
          <w:szCs w:val="28"/>
        </w:rPr>
        <w:t xml:space="preserve"> придбання матеріалів для проведення ремонтів кабінетів</w:t>
      </w:r>
      <w:r w:rsidRPr="004B2E92">
        <w:rPr>
          <w:rFonts w:ascii="Times New Roman" w:hAnsi="Times New Roman" w:cs="Times New Roman"/>
          <w:sz w:val="28"/>
          <w:szCs w:val="28"/>
        </w:rPr>
        <w:t>;</w:t>
      </w:r>
    </w:p>
    <w:p w:rsidR="00684CB5" w:rsidRPr="004B2E92" w:rsidRDefault="00B0070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99,8 </w:t>
      </w:r>
      <w:proofErr w:type="spellStart"/>
      <w:r w:rsidRPr="004B2E92">
        <w:rPr>
          <w:rFonts w:ascii="Times New Roman" w:hAnsi="Times New Roman" w:cs="Times New Roman"/>
          <w:sz w:val="28"/>
          <w:szCs w:val="28"/>
        </w:rPr>
        <w:t>тис.грн.</w:t>
      </w:r>
      <w:r w:rsidR="000C71B0" w:rsidRPr="004B2E92">
        <w:rPr>
          <w:rFonts w:ascii="Times New Roman" w:hAnsi="Times New Roman" w:cs="Times New Roman"/>
          <w:sz w:val="28"/>
          <w:szCs w:val="28"/>
        </w:rPr>
        <w:t>–на</w:t>
      </w:r>
      <w:proofErr w:type="spellEnd"/>
      <w:r w:rsidR="000C71B0" w:rsidRPr="004B2E92">
        <w:rPr>
          <w:rFonts w:ascii="Times New Roman" w:hAnsi="Times New Roman" w:cs="Times New Roman"/>
          <w:sz w:val="28"/>
          <w:szCs w:val="28"/>
        </w:rPr>
        <w:t xml:space="preserve"> придбання та встановлення камер відео спостереження</w:t>
      </w:r>
      <w:r w:rsidR="00684CB5" w:rsidRPr="004B2E92">
        <w:rPr>
          <w:rFonts w:ascii="Times New Roman" w:hAnsi="Times New Roman" w:cs="Times New Roman"/>
          <w:sz w:val="28"/>
          <w:szCs w:val="28"/>
        </w:rPr>
        <w:t>;</w:t>
      </w:r>
    </w:p>
    <w:p w:rsidR="00B00705" w:rsidRPr="004B2E92" w:rsidRDefault="00684CB5" w:rsidP="003346B6">
      <w:pPr>
        <w:pStyle w:val="a3"/>
        <w:numPr>
          <w:ilvl w:val="0"/>
          <w:numId w:val="23"/>
        </w:numPr>
        <w:ind w:left="0"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139,3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 на пільгове зубопротезування</w:t>
      </w:r>
      <w:r w:rsidR="00A265B5" w:rsidRPr="004B2E92">
        <w:rPr>
          <w:rFonts w:ascii="Times New Roman" w:hAnsi="Times New Roman" w:cs="Times New Roman"/>
          <w:sz w:val="28"/>
          <w:szCs w:val="28"/>
        </w:rPr>
        <w:t xml:space="preserve"> </w:t>
      </w:r>
      <w:r w:rsidRPr="004B2E92">
        <w:rPr>
          <w:rFonts w:ascii="Times New Roman" w:hAnsi="Times New Roman" w:cs="Times New Roman"/>
          <w:sz w:val="28"/>
          <w:szCs w:val="28"/>
        </w:rPr>
        <w:t>(</w:t>
      </w:r>
      <w:r w:rsidR="00A265B5" w:rsidRPr="004B2E92">
        <w:rPr>
          <w:rFonts w:ascii="Times New Roman" w:hAnsi="Times New Roman" w:cs="Times New Roman"/>
          <w:sz w:val="28"/>
          <w:szCs w:val="28"/>
        </w:rPr>
        <w:t>всього 19 особам надано пільгове зубопротезування, зокрема: ветеранам праці-10 осіб, особам з інвалідністю дитинства ІІ групи – 1 особа, учасникам бойових дій - 2 особи, особам з інвалідністю ІІ групи – 3 особи, членам сімей загиблих ветеранів війни – 2 особи, особам з інвалідністю внаслідок війни ІІ групи – 1 особа.</w:t>
      </w:r>
      <w:r w:rsidRPr="004B2E92">
        <w:rPr>
          <w:rFonts w:ascii="Times New Roman" w:hAnsi="Times New Roman" w:cs="Times New Roman"/>
          <w:sz w:val="28"/>
          <w:szCs w:val="28"/>
        </w:rPr>
        <w:t>)</w:t>
      </w:r>
      <w:r w:rsidR="000C71B0" w:rsidRPr="004B2E92">
        <w:rPr>
          <w:rFonts w:ascii="Times New Roman" w:hAnsi="Times New Roman" w:cs="Times New Roman"/>
          <w:sz w:val="28"/>
          <w:szCs w:val="28"/>
        </w:rPr>
        <w:t xml:space="preserve"> </w:t>
      </w:r>
    </w:p>
    <w:p w:rsidR="00B00705" w:rsidRPr="004B2E92" w:rsidRDefault="000C71B0" w:rsidP="00B00705">
      <w:pPr>
        <w:ind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 По спеціальному фонду касові видатки по галузі склали </w:t>
      </w:r>
      <w:r w:rsidR="000878D2" w:rsidRPr="004B2E92">
        <w:rPr>
          <w:rFonts w:ascii="Times New Roman" w:hAnsi="Times New Roman" w:cs="Times New Roman"/>
          <w:sz w:val="28"/>
          <w:szCs w:val="28"/>
        </w:rPr>
        <w:t xml:space="preserve"> 3 </w:t>
      </w:r>
      <w:r w:rsidR="00B00705" w:rsidRPr="004B2E92">
        <w:rPr>
          <w:rFonts w:ascii="Times New Roman" w:hAnsi="Times New Roman" w:cs="Times New Roman"/>
          <w:sz w:val="28"/>
          <w:szCs w:val="28"/>
        </w:rPr>
        <w:t>6</w:t>
      </w:r>
      <w:r w:rsidR="000878D2" w:rsidRPr="004B2E92">
        <w:rPr>
          <w:rFonts w:ascii="Times New Roman" w:hAnsi="Times New Roman" w:cs="Times New Roman"/>
          <w:sz w:val="28"/>
          <w:szCs w:val="28"/>
        </w:rPr>
        <w:t>5</w:t>
      </w:r>
      <w:r w:rsidR="00B00705" w:rsidRPr="004B2E92">
        <w:rPr>
          <w:rFonts w:ascii="Times New Roman" w:hAnsi="Times New Roman" w:cs="Times New Roman"/>
          <w:sz w:val="28"/>
          <w:szCs w:val="28"/>
        </w:rPr>
        <w:t>3</w:t>
      </w:r>
      <w:r w:rsidR="000878D2" w:rsidRPr="004B2E92">
        <w:rPr>
          <w:rFonts w:ascii="Times New Roman" w:hAnsi="Times New Roman" w:cs="Times New Roman"/>
          <w:sz w:val="28"/>
          <w:szCs w:val="28"/>
        </w:rPr>
        <w:t xml:space="preserve">,0 </w:t>
      </w:r>
      <w:proofErr w:type="spellStart"/>
      <w:r w:rsidR="000878D2" w:rsidRPr="004B2E92">
        <w:rPr>
          <w:rFonts w:ascii="Times New Roman" w:hAnsi="Times New Roman" w:cs="Times New Roman"/>
          <w:sz w:val="28"/>
          <w:szCs w:val="28"/>
        </w:rPr>
        <w:t>тис.грн</w:t>
      </w:r>
      <w:proofErr w:type="spellEnd"/>
      <w:r w:rsidR="000878D2" w:rsidRPr="004B2E92">
        <w:rPr>
          <w:rFonts w:ascii="Times New Roman" w:hAnsi="Times New Roman" w:cs="Times New Roman"/>
          <w:sz w:val="28"/>
          <w:szCs w:val="28"/>
        </w:rPr>
        <w:t>.</w:t>
      </w:r>
      <w:r w:rsidR="00B00705" w:rsidRPr="004B2E92">
        <w:rPr>
          <w:rFonts w:ascii="Times New Roman" w:hAnsi="Times New Roman" w:cs="Times New Roman"/>
          <w:sz w:val="28"/>
          <w:szCs w:val="28"/>
        </w:rPr>
        <w:t>, в тому числі:</w:t>
      </w:r>
    </w:p>
    <w:p w:rsidR="00B00705" w:rsidRPr="004B2E92" w:rsidRDefault="00B00705" w:rsidP="00B00705">
      <w:pPr>
        <w:pStyle w:val="a3"/>
        <w:numPr>
          <w:ilvl w:val="0"/>
          <w:numId w:val="24"/>
        </w:numPr>
        <w:jc w:val="both"/>
        <w:rPr>
          <w:rFonts w:ascii="Times New Roman" w:hAnsi="Times New Roman" w:cs="Times New Roman"/>
          <w:sz w:val="28"/>
          <w:szCs w:val="28"/>
        </w:rPr>
      </w:pPr>
      <w:r w:rsidRPr="004B2E92">
        <w:rPr>
          <w:rFonts w:ascii="Times New Roman" w:hAnsi="Times New Roman" w:cs="Times New Roman"/>
          <w:sz w:val="28"/>
          <w:szCs w:val="28"/>
        </w:rPr>
        <w:lastRenderedPageBreak/>
        <w:t xml:space="preserve">3 500,0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 </w:t>
      </w:r>
      <w:r w:rsidR="000878D2" w:rsidRPr="004B2E92">
        <w:rPr>
          <w:rFonts w:ascii="Times New Roman" w:hAnsi="Times New Roman" w:cs="Times New Roman"/>
          <w:sz w:val="28"/>
          <w:szCs w:val="28"/>
        </w:rPr>
        <w:t>на</w:t>
      </w:r>
      <w:r w:rsidR="00973788" w:rsidRPr="004B2E92">
        <w:rPr>
          <w:rFonts w:ascii="Times New Roman" w:hAnsi="Times New Roman" w:cs="Times New Roman"/>
          <w:sz w:val="28"/>
          <w:szCs w:val="28"/>
        </w:rPr>
        <w:t xml:space="preserve"> </w:t>
      </w:r>
      <w:r w:rsidR="000878D2" w:rsidRPr="004B2E92">
        <w:rPr>
          <w:rFonts w:ascii="Times New Roman" w:hAnsi="Times New Roman" w:cs="Times New Roman"/>
          <w:sz w:val="28"/>
          <w:szCs w:val="28"/>
        </w:rPr>
        <w:t xml:space="preserve">Придбання системи ендоскопічної візуалізації з гастроскопом, </w:t>
      </w:r>
    </w:p>
    <w:p w:rsidR="00B00705" w:rsidRPr="004B2E92" w:rsidRDefault="000878D2" w:rsidP="00B00705">
      <w:pPr>
        <w:pStyle w:val="a3"/>
        <w:numPr>
          <w:ilvl w:val="0"/>
          <w:numId w:val="24"/>
        </w:numPr>
        <w:jc w:val="both"/>
        <w:rPr>
          <w:rFonts w:ascii="Times New Roman" w:hAnsi="Times New Roman" w:cs="Times New Roman"/>
          <w:sz w:val="28"/>
          <w:szCs w:val="28"/>
        </w:rPr>
      </w:pPr>
      <w:r w:rsidRPr="004B2E92">
        <w:rPr>
          <w:rFonts w:ascii="Times New Roman" w:hAnsi="Times New Roman" w:cs="Times New Roman"/>
          <w:sz w:val="28"/>
          <w:szCs w:val="28"/>
        </w:rPr>
        <w:t xml:space="preserve">58,6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 на Капітальний ремонт педіатричного  відділення КНП «</w:t>
      </w:r>
      <w:proofErr w:type="spellStart"/>
      <w:r w:rsidRPr="004B2E92">
        <w:rPr>
          <w:rFonts w:ascii="Times New Roman" w:hAnsi="Times New Roman" w:cs="Times New Roman"/>
          <w:sz w:val="28"/>
          <w:szCs w:val="28"/>
        </w:rPr>
        <w:t>Радехівська</w:t>
      </w:r>
      <w:proofErr w:type="spellEnd"/>
      <w:r w:rsidRPr="004B2E92">
        <w:rPr>
          <w:rFonts w:ascii="Times New Roman" w:hAnsi="Times New Roman" w:cs="Times New Roman"/>
          <w:sz w:val="28"/>
          <w:szCs w:val="28"/>
        </w:rPr>
        <w:t xml:space="preserve"> ЦРЛ», </w:t>
      </w:r>
    </w:p>
    <w:p w:rsidR="00613B13" w:rsidRPr="004B2E92" w:rsidRDefault="000878D2" w:rsidP="00B00705">
      <w:pPr>
        <w:pStyle w:val="a3"/>
        <w:numPr>
          <w:ilvl w:val="0"/>
          <w:numId w:val="24"/>
        </w:numPr>
        <w:jc w:val="both"/>
        <w:rPr>
          <w:rFonts w:ascii="Times New Roman" w:hAnsi="Times New Roman" w:cs="Times New Roman"/>
          <w:sz w:val="28"/>
          <w:szCs w:val="28"/>
        </w:rPr>
      </w:pPr>
      <w:r w:rsidRPr="004B2E92">
        <w:rPr>
          <w:rFonts w:ascii="Times New Roman" w:hAnsi="Times New Roman" w:cs="Times New Roman"/>
          <w:sz w:val="28"/>
          <w:szCs w:val="28"/>
        </w:rPr>
        <w:t xml:space="preserve">95,0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на</w:t>
      </w:r>
      <w:r w:rsidRPr="004B2E92">
        <w:t xml:space="preserve"> </w:t>
      </w:r>
      <w:r w:rsidRPr="004B2E92">
        <w:rPr>
          <w:rFonts w:ascii="Times New Roman" w:hAnsi="Times New Roman" w:cs="Times New Roman"/>
          <w:sz w:val="28"/>
          <w:szCs w:val="28"/>
        </w:rPr>
        <w:t>придбання напівавтомата біохімічного аналізатора.</w:t>
      </w: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КПКВ 3000 Соціальний захист та соціальне забезпечення </w:t>
      </w:r>
    </w:p>
    <w:p w:rsidR="00B12A6E" w:rsidRPr="004B2E92" w:rsidRDefault="00B12A6E" w:rsidP="00A14ECD">
      <w:pPr>
        <w:spacing w:after="0" w:line="240" w:lineRule="auto"/>
        <w:ind w:firstLine="720"/>
        <w:jc w:val="both"/>
        <w:rPr>
          <w:rFonts w:ascii="Times New Roman" w:eastAsia="Times New Roman" w:hAnsi="Times New Roman" w:cs="Times New Roman"/>
          <w:sz w:val="28"/>
        </w:rPr>
      </w:pP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По </w:t>
      </w:r>
      <w:r w:rsidRPr="004B2E92">
        <w:rPr>
          <w:rFonts w:ascii="Times New Roman" w:eastAsia="Times New Roman" w:hAnsi="Times New Roman" w:cs="Times New Roman"/>
          <w:b/>
          <w:sz w:val="28"/>
        </w:rPr>
        <w:t>соціальному захисту та соціальному забезпеченню</w:t>
      </w:r>
      <w:r w:rsidRPr="004B2E92">
        <w:rPr>
          <w:rFonts w:ascii="Times New Roman" w:eastAsia="Times New Roman" w:hAnsi="Times New Roman" w:cs="Times New Roman"/>
          <w:sz w:val="28"/>
        </w:rPr>
        <w:t xml:space="preserve"> касові видатки проведено на загальну суму</w:t>
      </w:r>
      <w:r w:rsidR="00584CAE" w:rsidRPr="004B2E92">
        <w:rPr>
          <w:rFonts w:ascii="Times New Roman" w:eastAsia="Times New Roman" w:hAnsi="Times New Roman" w:cs="Times New Roman"/>
          <w:sz w:val="28"/>
        </w:rPr>
        <w:t xml:space="preserve"> </w:t>
      </w:r>
      <w:r w:rsidR="00FF4FEC" w:rsidRPr="004B2E92">
        <w:rPr>
          <w:rFonts w:ascii="Times New Roman" w:eastAsia="Times New Roman" w:hAnsi="Times New Roman" w:cs="Times New Roman"/>
          <w:b/>
          <w:sz w:val="28"/>
        </w:rPr>
        <w:t>14 104,9</w:t>
      </w:r>
      <w:r w:rsidR="00584CAE" w:rsidRPr="004B2E92">
        <w:rPr>
          <w:rFonts w:ascii="Times New Roman" w:eastAsia="Times New Roman" w:hAnsi="Times New Roman" w:cs="Times New Roman"/>
          <w:sz w:val="28"/>
        </w:rPr>
        <w:t xml:space="preserve"> </w:t>
      </w:r>
      <w:proofErr w:type="spellStart"/>
      <w:r w:rsidR="00860C7E" w:rsidRPr="004B2E92">
        <w:rPr>
          <w:rFonts w:ascii="Times New Roman" w:eastAsia="Times New Roman" w:hAnsi="Times New Roman" w:cs="Times New Roman"/>
          <w:b/>
          <w:sz w:val="28"/>
        </w:rPr>
        <w:t>т</w:t>
      </w:r>
      <w:r w:rsidRPr="004B2E92">
        <w:rPr>
          <w:rFonts w:ascii="Times New Roman" w:eastAsia="Times New Roman" w:hAnsi="Times New Roman" w:cs="Times New Roman"/>
          <w:b/>
          <w:sz w:val="28"/>
        </w:rPr>
        <w:t>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що становить </w:t>
      </w:r>
      <w:r w:rsidR="00FF4FEC" w:rsidRPr="004B2E92">
        <w:rPr>
          <w:rFonts w:ascii="Times New Roman" w:eastAsia="Times New Roman" w:hAnsi="Times New Roman" w:cs="Times New Roman"/>
          <w:sz w:val="28"/>
        </w:rPr>
        <w:t>49,3</w:t>
      </w:r>
      <w:r w:rsidRPr="004B2E92">
        <w:rPr>
          <w:rFonts w:ascii="Times New Roman" w:eastAsia="Times New Roman" w:hAnsi="Times New Roman" w:cs="Times New Roman"/>
          <w:sz w:val="28"/>
        </w:rPr>
        <w:t xml:space="preserve"> відсотка уточнених річних призначень. Видатки галузі у звітному </w:t>
      </w:r>
      <w:r w:rsidR="00BA22DA" w:rsidRPr="004B2E92">
        <w:rPr>
          <w:rFonts w:ascii="Times New Roman" w:eastAsia="Times New Roman" w:hAnsi="Times New Roman" w:cs="Times New Roman"/>
          <w:sz w:val="28"/>
        </w:rPr>
        <w:t>піврічч</w:t>
      </w:r>
      <w:r w:rsidRPr="004B2E92">
        <w:rPr>
          <w:rFonts w:ascii="Times New Roman" w:eastAsia="Times New Roman" w:hAnsi="Times New Roman" w:cs="Times New Roman"/>
          <w:sz w:val="28"/>
        </w:rPr>
        <w:t xml:space="preserve">і </w:t>
      </w:r>
      <w:r w:rsidR="008E073A" w:rsidRPr="004B2E92">
        <w:rPr>
          <w:rFonts w:ascii="Times New Roman" w:eastAsia="Times New Roman" w:hAnsi="Times New Roman" w:cs="Times New Roman"/>
          <w:sz w:val="28"/>
        </w:rPr>
        <w:t>більші</w:t>
      </w:r>
      <w:r w:rsidRPr="004B2E92">
        <w:rPr>
          <w:rFonts w:ascii="Times New Roman" w:eastAsia="Times New Roman" w:hAnsi="Times New Roman" w:cs="Times New Roman"/>
          <w:sz w:val="28"/>
        </w:rPr>
        <w:t xml:space="preserve"> від тако</w:t>
      </w:r>
      <w:r w:rsidR="000E4052" w:rsidRPr="004B2E92">
        <w:rPr>
          <w:rFonts w:ascii="Times New Roman" w:eastAsia="Times New Roman" w:hAnsi="Times New Roman" w:cs="Times New Roman"/>
          <w:sz w:val="28"/>
        </w:rPr>
        <w:t>го</w:t>
      </w:r>
      <w:r w:rsidRPr="004B2E92">
        <w:rPr>
          <w:rFonts w:ascii="Times New Roman" w:eastAsia="Times New Roman" w:hAnsi="Times New Roman" w:cs="Times New Roman"/>
          <w:sz w:val="28"/>
        </w:rPr>
        <w:t xml:space="preserve"> ж періоду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на </w:t>
      </w:r>
      <w:r w:rsidR="00FF4FEC" w:rsidRPr="004B2E92">
        <w:rPr>
          <w:rFonts w:ascii="Times New Roman" w:eastAsia="Times New Roman" w:hAnsi="Times New Roman" w:cs="Times New Roman"/>
          <w:sz w:val="28"/>
        </w:rPr>
        <w:t>3 255,9</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FF4FEC" w:rsidRPr="004B2E92">
        <w:rPr>
          <w:rFonts w:ascii="Times New Roman" w:eastAsia="Times New Roman" w:hAnsi="Times New Roman" w:cs="Times New Roman"/>
          <w:sz w:val="28"/>
        </w:rPr>
        <w:t>29,7</w:t>
      </w:r>
      <w:r w:rsidRPr="004B2E92">
        <w:rPr>
          <w:rFonts w:ascii="Times New Roman" w:eastAsia="Times New Roman" w:hAnsi="Times New Roman" w:cs="Times New Roman"/>
          <w:sz w:val="28"/>
        </w:rPr>
        <w:t xml:space="preserve"> відсотка.</w:t>
      </w:r>
    </w:p>
    <w:p w:rsidR="00511BE0"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На утримання територіального центру соціального обслуговування </w:t>
      </w:r>
      <w:proofErr w:type="spellStart"/>
      <w:r w:rsidRPr="004B2E92">
        <w:rPr>
          <w:rFonts w:ascii="Times New Roman" w:eastAsia="Times New Roman" w:hAnsi="Times New Roman" w:cs="Times New Roman"/>
          <w:b/>
          <w:sz w:val="28"/>
        </w:rPr>
        <w:t>Радехівської</w:t>
      </w:r>
      <w:proofErr w:type="spellEnd"/>
      <w:r w:rsidRPr="004B2E92">
        <w:rPr>
          <w:rFonts w:ascii="Times New Roman" w:eastAsia="Times New Roman" w:hAnsi="Times New Roman" w:cs="Times New Roman"/>
          <w:b/>
          <w:sz w:val="28"/>
        </w:rPr>
        <w:t xml:space="preserve"> міської ради</w:t>
      </w:r>
      <w:r w:rsidRPr="004B2E92">
        <w:rPr>
          <w:rFonts w:ascii="Times New Roman" w:eastAsia="Times New Roman" w:hAnsi="Times New Roman" w:cs="Times New Roman"/>
          <w:sz w:val="28"/>
        </w:rPr>
        <w:t xml:space="preserve"> виділені кошти загального фонду бюджету в сумі</w:t>
      </w:r>
      <w:r w:rsidR="00201E6A" w:rsidRPr="004B2E92">
        <w:rPr>
          <w:rFonts w:ascii="Times New Roman" w:eastAsia="Times New Roman" w:hAnsi="Times New Roman" w:cs="Times New Roman"/>
          <w:sz w:val="28"/>
        </w:rPr>
        <w:t xml:space="preserve"> </w:t>
      </w:r>
      <w:r w:rsidR="006B19C9" w:rsidRPr="004B2E92">
        <w:rPr>
          <w:rFonts w:ascii="Times New Roman" w:eastAsia="Times New Roman" w:hAnsi="Times New Roman" w:cs="Times New Roman"/>
          <w:b/>
          <w:sz w:val="28"/>
        </w:rPr>
        <w:t>2</w:t>
      </w:r>
      <w:r w:rsidR="0005467D" w:rsidRPr="004B2E92">
        <w:rPr>
          <w:rFonts w:ascii="Times New Roman" w:eastAsia="Times New Roman" w:hAnsi="Times New Roman" w:cs="Times New Roman"/>
          <w:b/>
          <w:sz w:val="28"/>
        </w:rPr>
        <w:t> </w:t>
      </w:r>
      <w:r w:rsidR="006B19C9" w:rsidRPr="004B2E92">
        <w:rPr>
          <w:rFonts w:ascii="Times New Roman" w:eastAsia="Times New Roman" w:hAnsi="Times New Roman" w:cs="Times New Roman"/>
          <w:b/>
          <w:sz w:val="28"/>
        </w:rPr>
        <w:t>7</w:t>
      </w:r>
      <w:r w:rsidR="0005467D" w:rsidRPr="004B2E92">
        <w:rPr>
          <w:rFonts w:ascii="Times New Roman" w:eastAsia="Times New Roman" w:hAnsi="Times New Roman" w:cs="Times New Roman"/>
          <w:b/>
          <w:sz w:val="28"/>
        </w:rPr>
        <w:t>06,4</w:t>
      </w:r>
      <w:r w:rsidR="004B3773"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що становить </w:t>
      </w:r>
      <w:r w:rsidR="006B19C9" w:rsidRPr="004B2E92">
        <w:rPr>
          <w:rFonts w:ascii="Times New Roman" w:eastAsia="Times New Roman" w:hAnsi="Times New Roman" w:cs="Times New Roman"/>
          <w:sz w:val="28"/>
        </w:rPr>
        <w:t>45,</w:t>
      </w:r>
      <w:r w:rsidR="0005467D" w:rsidRPr="004B2E92">
        <w:rPr>
          <w:rFonts w:ascii="Times New Roman" w:eastAsia="Times New Roman" w:hAnsi="Times New Roman" w:cs="Times New Roman"/>
          <w:sz w:val="28"/>
        </w:rPr>
        <w:t>9</w:t>
      </w:r>
      <w:r w:rsidRPr="004B2E92">
        <w:rPr>
          <w:rFonts w:ascii="Times New Roman" w:eastAsia="Times New Roman" w:hAnsi="Times New Roman" w:cs="Times New Roman"/>
          <w:sz w:val="28"/>
        </w:rPr>
        <w:t xml:space="preserve"> відсотка річних призначень та </w:t>
      </w:r>
      <w:r w:rsidR="00511BE0" w:rsidRPr="004B2E92">
        <w:rPr>
          <w:rFonts w:ascii="Times New Roman" w:eastAsia="Times New Roman" w:hAnsi="Times New Roman" w:cs="Times New Roman"/>
          <w:sz w:val="28"/>
        </w:rPr>
        <w:t>більше</w:t>
      </w:r>
      <w:r w:rsidRPr="004B2E92">
        <w:rPr>
          <w:rFonts w:ascii="Times New Roman" w:eastAsia="Times New Roman" w:hAnsi="Times New Roman" w:cs="Times New Roman"/>
          <w:sz w:val="28"/>
        </w:rPr>
        <w:t xml:space="preserve"> проти січня-</w:t>
      </w:r>
      <w:r w:rsidR="006B19C9" w:rsidRPr="004B2E92">
        <w:rPr>
          <w:rFonts w:ascii="Times New Roman" w:eastAsia="Times New Roman" w:hAnsi="Times New Roman" w:cs="Times New Roman"/>
          <w:sz w:val="28"/>
        </w:rPr>
        <w:t>червня</w:t>
      </w:r>
      <w:r w:rsidRPr="004B2E92">
        <w:rPr>
          <w:rFonts w:ascii="Times New Roman" w:eastAsia="Times New Roman" w:hAnsi="Times New Roman" w:cs="Times New Roman"/>
          <w:sz w:val="28"/>
        </w:rPr>
        <w:t xml:space="preserve"> минулого року на </w:t>
      </w:r>
      <w:r w:rsidR="006B19C9" w:rsidRPr="004B2E92">
        <w:rPr>
          <w:rFonts w:ascii="Times New Roman" w:eastAsia="Times New Roman" w:hAnsi="Times New Roman" w:cs="Times New Roman"/>
          <w:sz w:val="28"/>
        </w:rPr>
        <w:t>1</w:t>
      </w:r>
      <w:r w:rsidR="0005467D" w:rsidRPr="004B2E92">
        <w:rPr>
          <w:rFonts w:ascii="Times New Roman" w:eastAsia="Times New Roman" w:hAnsi="Times New Roman" w:cs="Times New Roman"/>
          <w:sz w:val="28"/>
        </w:rPr>
        <w:t>60,3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05467D" w:rsidRPr="004B2E92">
        <w:rPr>
          <w:rFonts w:ascii="Times New Roman" w:eastAsia="Times New Roman" w:hAnsi="Times New Roman" w:cs="Times New Roman"/>
          <w:sz w:val="28"/>
        </w:rPr>
        <w:t>6,3</w:t>
      </w:r>
      <w:r w:rsidRPr="004B2E92">
        <w:rPr>
          <w:rFonts w:ascii="Times New Roman" w:eastAsia="Times New Roman" w:hAnsi="Times New Roman" w:cs="Times New Roman"/>
          <w:sz w:val="28"/>
        </w:rPr>
        <w:t xml:space="preserve"> відсотка. </w:t>
      </w:r>
    </w:p>
    <w:p w:rsidR="00511BE0"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Видатки на </w:t>
      </w:r>
      <w:r w:rsidR="00F252D4" w:rsidRPr="004B2E92">
        <w:rPr>
          <w:rFonts w:ascii="Times New Roman" w:eastAsia="Times New Roman" w:hAnsi="Times New Roman" w:cs="Times New Roman"/>
          <w:sz w:val="28"/>
        </w:rPr>
        <w:t xml:space="preserve">оплату праці і нарахування на заробітну плату </w:t>
      </w:r>
      <w:r w:rsidRPr="004B2E92">
        <w:rPr>
          <w:rFonts w:ascii="Times New Roman" w:eastAsia="Times New Roman" w:hAnsi="Times New Roman" w:cs="Times New Roman"/>
          <w:sz w:val="28"/>
        </w:rPr>
        <w:t>проведено на</w:t>
      </w:r>
      <w:r w:rsidR="00F252D4" w:rsidRPr="004B2E92">
        <w:rPr>
          <w:rFonts w:ascii="Times New Roman" w:eastAsia="Times New Roman" w:hAnsi="Times New Roman" w:cs="Times New Roman"/>
          <w:sz w:val="28"/>
        </w:rPr>
        <w:t xml:space="preserve"> </w:t>
      </w:r>
      <w:r w:rsidR="0005467D" w:rsidRPr="004B2E92">
        <w:rPr>
          <w:rFonts w:ascii="Times New Roman" w:eastAsia="Times New Roman" w:hAnsi="Times New Roman" w:cs="Times New Roman"/>
          <w:sz w:val="28"/>
        </w:rPr>
        <w:t>2 472,2</w:t>
      </w:r>
      <w:r w:rsidR="00F252D4"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що становить </w:t>
      </w:r>
      <w:r w:rsidR="0005467D" w:rsidRPr="004B2E92">
        <w:rPr>
          <w:rFonts w:ascii="Times New Roman" w:eastAsia="Times New Roman" w:hAnsi="Times New Roman" w:cs="Times New Roman"/>
          <w:sz w:val="28"/>
        </w:rPr>
        <w:t>46,6</w:t>
      </w:r>
      <w:r w:rsidRPr="004B2E92">
        <w:rPr>
          <w:rFonts w:ascii="Times New Roman" w:eastAsia="Times New Roman" w:hAnsi="Times New Roman" w:cs="Times New Roman"/>
          <w:sz w:val="28"/>
        </w:rPr>
        <w:t xml:space="preserve"> відсотка річного плану та </w:t>
      </w:r>
      <w:r w:rsidR="00511BE0" w:rsidRPr="004B2E92">
        <w:rPr>
          <w:rFonts w:ascii="Times New Roman" w:eastAsia="Times New Roman" w:hAnsi="Times New Roman" w:cs="Times New Roman"/>
          <w:sz w:val="28"/>
        </w:rPr>
        <w:t>більше</w:t>
      </w:r>
      <w:r w:rsidRPr="004B2E92">
        <w:rPr>
          <w:rFonts w:ascii="Times New Roman" w:eastAsia="Times New Roman" w:hAnsi="Times New Roman" w:cs="Times New Roman"/>
          <w:sz w:val="28"/>
        </w:rPr>
        <w:t xml:space="preserve"> від аналогічного періоду минулого року на </w:t>
      </w:r>
      <w:r w:rsidR="0005467D" w:rsidRPr="004B2E92">
        <w:rPr>
          <w:rFonts w:ascii="Times New Roman" w:eastAsia="Times New Roman" w:hAnsi="Times New Roman" w:cs="Times New Roman"/>
          <w:sz w:val="28"/>
        </w:rPr>
        <w:t>197,3</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05467D" w:rsidRPr="004B2E92">
        <w:rPr>
          <w:rFonts w:ascii="Times New Roman" w:eastAsia="Times New Roman" w:hAnsi="Times New Roman" w:cs="Times New Roman"/>
          <w:sz w:val="28"/>
        </w:rPr>
        <w:t>8,7</w:t>
      </w:r>
      <w:r w:rsidRPr="004B2E92">
        <w:rPr>
          <w:rFonts w:ascii="Times New Roman" w:eastAsia="Times New Roman" w:hAnsi="Times New Roman" w:cs="Times New Roman"/>
          <w:sz w:val="28"/>
        </w:rPr>
        <w:t xml:space="preserve"> відсотка.  </w:t>
      </w:r>
    </w:p>
    <w:p w:rsidR="00B12A6E" w:rsidRPr="004B2E92" w:rsidRDefault="007A62B4" w:rsidP="00E375BA">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 </w:t>
      </w:r>
      <w:r w:rsidR="00511BE0" w:rsidRPr="004B2E92">
        <w:rPr>
          <w:rFonts w:ascii="Times New Roman" w:eastAsia="Times New Roman" w:hAnsi="Times New Roman" w:cs="Times New Roman"/>
          <w:sz w:val="28"/>
        </w:rPr>
        <w:t xml:space="preserve">По спеціальному фонду касові видатки склали </w:t>
      </w:r>
      <w:r w:rsidR="0005467D" w:rsidRPr="004B2E92">
        <w:rPr>
          <w:rFonts w:ascii="Times New Roman" w:eastAsia="Times New Roman" w:hAnsi="Times New Roman" w:cs="Times New Roman"/>
          <w:sz w:val="28"/>
        </w:rPr>
        <w:t>32,7</w:t>
      </w:r>
      <w:r w:rsidR="00E375BA" w:rsidRPr="004B2E92">
        <w:rPr>
          <w:rFonts w:ascii="Times New Roman" w:eastAsia="Times New Roman" w:hAnsi="Times New Roman" w:cs="Times New Roman"/>
          <w:sz w:val="28"/>
        </w:rPr>
        <w:t xml:space="preserve"> </w:t>
      </w:r>
      <w:proofErr w:type="spellStart"/>
      <w:r w:rsidR="00E375BA" w:rsidRPr="004B2E92">
        <w:rPr>
          <w:rFonts w:ascii="Times New Roman" w:eastAsia="Times New Roman" w:hAnsi="Times New Roman" w:cs="Times New Roman"/>
          <w:sz w:val="28"/>
        </w:rPr>
        <w:t>тис.грн</w:t>
      </w:r>
      <w:proofErr w:type="spellEnd"/>
      <w:r w:rsidR="00E375BA" w:rsidRPr="004B2E92">
        <w:rPr>
          <w:rFonts w:ascii="Times New Roman" w:eastAsia="Times New Roman" w:hAnsi="Times New Roman" w:cs="Times New Roman"/>
          <w:sz w:val="28"/>
        </w:rPr>
        <w:t>.</w:t>
      </w:r>
      <w:r w:rsidR="00511BE0" w:rsidRPr="004B2E92">
        <w:rPr>
          <w:rFonts w:ascii="Times New Roman" w:eastAsia="Times New Roman" w:hAnsi="Times New Roman" w:cs="Times New Roman"/>
          <w:sz w:val="28"/>
        </w:rPr>
        <w:t xml:space="preserve"> </w:t>
      </w:r>
      <w:r w:rsidR="00E375BA" w:rsidRPr="004B2E92">
        <w:rPr>
          <w:rFonts w:ascii="Times New Roman" w:eastAsia="Times New Roman" w:hAnsi="Times New Roman" w:cs="Times New Roman"/>
          <w:sz w:val="28"/>
        </w:rPr>
        <w:t>З</w:t>
      </w:r>
      <w:r w:rsidR="00511BE0" w:rsidRPr="004B2E92">
        <w:rPr>
          <w:rFonts w:ascii="Times New Roman" w:eastAsia="Times New Roman" w:hAnsi="Times New Roman" w:cs="Times New Roman"/>
          <w:sz w:val="28"/>
        </w:rPr>
        <w:t xml:space="preserve">а рахунок </w:t>
      </w:r>
      <w:r w:rsidR="00E375BA" w:rsidRPr="004B2E92">
        <w:rPr>
          <w:rFonts w:ascii="Times New Roman" w:eastAsia="Times New Roman" w:hAnsi="Times New Roman" w:cs="Times New Roman"/>
          <w:sz w:val="28"/>
        </w:rPr>
        <w:t>надходжень від платних послуг проведені видатки на оплату праці і нарахуван</w:t>
      </w:r>
      <w:r w:rsidR="00FA07DB" w:rsidRPr="004B2E92">
        <w:rPr>
          <w:rFonts w:ascii="Times New Roman" w:eastAsia="Times New Roman" w:hAnsi="Times New Roman" w:cs="Times New Roman"/>
          <w:sz w:val="28"/>
        </w:rPr>
        <w:t xml:space="preserve">ня на заробітну плату в сумі </w:t>
      </w:r>
      <w:r w:rsidR="00613871" w:rsidRPr="004B2E92">
        <w:rPr>
          <w:rFonts w:ascii="Times New Roman" w:eastAsia="Times New Roman" w:hAnsi="Times New Roman" w:cs="Times New Roman"/>
          <w:sz w:val="28"/>
        </w:rPr>
        <w:t>1</w:t>
      </w:r>
      <w:r w:rsidR="00FA07DB" w:rsidRPr="004B2E92">
        <w:rPr>
          <w:rFonts w:ascii="Times New Roman" w:eastAsia="Times New Roman" w:hAnsi="Times New Roman" w:cs="Times New Roman"/>
          <w:sz w:val="28"/>
        </w:rPr>
        <w:t>6,</w:t>
      </w:r>
      <w:r w:rsidR="00613871" w:rsidRPr="004B2E92">
        <w:rPr>
          <w:rFonts w:ascii="Times New Roman" w:eastAsia="Times New Roman" w:hAnsi="Times New Roman" w:cs="Times New Roman"/>
          <w:sz w:val="28"/>
        </w:rPr>
        <w:t>1</w:t>
      </w:r>
      <w:r w:rsidR="00E375BA" w:rsidRPr="004B2E92">
        <w:rPr>
          <w:rFonts w:ascii="Times New Roman" w:eastAsia="Times New Roman" w:hAnsi="Times New Roman" w:cs="Times New Roman"/>
          <w:sz w:val="28"/>
        </w:rPr>
        <w:t xml:space="preserve"> </w:t>
      </w:r>
      <w:proofErr w:type="spellStart"/>
      <w:r w:rsidR="00E375BA" w:rsidRPr="004B2E92">
        <w:rPr>
          <w:rFonts w:ascii="Times New Roman" w:eastAsia="Times New Roman" w:hAnsi="Times New Roman" w:cs="Times New Roman"/>
          <w:sz w:val="28"/>
        </w:rPr>
        <w:t>тис.грн</w:t>
      </w:r>
      <w:proofErr w:type="spellEnd"/>
      <w:r w:rsidR="00E375BA" w:rsidRPr="004B2E92">
        <w:rPr>
          <w:rFonts w:ascii="Times New Roman" w:eastAsia="Times New Roman" w:hAnsi="Times New Roman" w:cs="Times New Roman"/>
          <w:sz w:val="28"/>
        </w:rPr>
        <w:t>.,</w:t>
      </w:r>
      <w:r w:rsidR="00613871" w:rsidRPr="004B2E92">
        <w:rPr>
          <w:rFonts w:ascii="Times New Roman" w:eastAsia="Times New Roman" w:hAnsi="Times New Roman" w:cs="Times New Roman"/>
          <w:sz w:val="28"/>
        </w:rPr>
        <w:t xml:space="preserve"> оплачено енергоносії на суму 7,8 </w:t>
      </w:r>
      <w:proofErr w:type="spellStart"/>
      <w:r w:rsidR="00613871" w:rsidRPr="004B2E92">
        <w:rPr>
          <w:rFonts w:ascii="Times New Roman" w:eastAsia="Times New Roman" w:hAnsi="Times New Roman" w:cs="Times New Roman"/>
          <w:sz w:val="28"/>
        </w:rPr>
        <w:t>тис.грн</w:t>
      </w:r>
      <w:proofErr w:type="spellEnd"/>
      <w:r w:rsidR="00613871" w:rsidRPr="004B2E92">
        <w:rPr>
          <w:rFonts w:ascii="Times New Roman" w:eastAsia="Times New Roman" w:hAnsi="Times New Roman" w:cs="Times New Roman"/>
          <w:sz w:val="28"/>
        </w:rPr>
        <w:t>.,</w:t>
      </w:r>
      <w:r w:rsidR="00E375BA" w:rsidRPr="004B2E92">
        <w:rPr>
          <w:rFonts w:ascii="Times New Roman" w:eastAsia="Times New Roman" w:hAnsi="Times New Roman" w:cs="Times New Roman"/>
          <w:sz w:val="28"/>
        </w:rPr>
        <w:t xml:space="preserve"> </w:t>
      </w:r>
      <w:r w:rsidR="00511BE0" w:rsidRPr="004B2E92">
        <w:rPr>
          <w:rFonts w:ascii="Times New Roman" w:eastAsia="Times New Roman" w:hAnsi="Times New Roman" w:cs="Times New Roman"/>
          <w:sz w:val="28"/>
        </w:rPr>
        <w:t>оприбутк</w:t>
      </w:r>
      <w:r w:rsidR="00E375BA" w:rsidRPr="004B2E92">
        <w:rPr>
          <w:rFonts w:ascii="Times New Roman" w:eastAsia="Times New Roman" w:hAnsi="Times New Roman" w:cs="Times New Roman"/>
          <w:sz w:val="28"/>
        </w:rPr>
        <w:t xml:space="preserve">овано </w:t>
      </w:r>
      <w:r w:rsidR="00511BE0" w:rsidRPr="004B2E92">
        <w:rPr>
          <w:rFonts w:ascii="Times New Roman" w:eastAsia="Times New Roman" w:hAnsi="Times New Roman" w:cs="Times New Roman"/>
          <w:sz w:val="28"/>
        </w:rPr>
        <w:t>благодійн</w:t>
      </w:r>
      <w:r w:rsidR="00E375BA" w:rsidRPr="004B2E92">
        <w:rPr>
          <w:rFonts w:ascii="Times New Roman" w:eastAsia="Times New Roman" w:hAnsi="Times New Roman" w:cs="Times New Roman"/>
          <w:sz w:val="28"/>
        </w:rPr>
        <w:t>у</w:t>
      </w:r>
      <w:r w:rsidR="00511BE0" w:rsidRPr="004B2E92">
        <w:rPr>
          <w:rFonts w:ascii="Times New Roman" w:eastAsia="Times New Roman" w:hAnsi="Times New Roman" w:cs="Times New Roman"/>
          <w:sz w:val="28"/>
        </w:rPr>
        <w:t xml:space="preserve"> допомог</w:t>
      </w:r>
      <w:r w:rsidR="00E375BA" w:rsidRPr="004B2E92">
        <w:rPr>
          <w:rFonts w:ascii="Times New Roman" w:eastAsia="Times New Roman" w:hAnsi="Times New Roman" w:cs="Times New Roman"/>
          <w:sz w:val="28"/>
        </w:rPr>
        <w:t>у</w:t>
      </w:r>
      <w:r w:rsidR="00511BE0" w:rsidRPr="004B2E92">
        <w:rPr>
          <w:rFonts w:ascii="Times New Roman" w:eastAsia="Times New Roman" w:hAnsi="Times New Roman" w:cs="Times New Roman"/>
          <w:sz w:val="28"/>
        </w:rPr>
        <w:t xml:space="preserve"> </w:t>
      </w:r>
      <w:r w:rsidR="00E375BA" w:rsidRPr="004B2E92">
        <w:rPr>
          <w:rFonts w:ascii="Times New Roman" w:eastAsia="Times New Roman" w:hAnsi="Times New Roman" w:cs="Times New Roman"/>
          <w:sz w:val="28"/>
        </w:rPr>
        <w:t xml:space="preserve">на </w:t>
      </w:r>
      <w:r w:rsidR="00613871" w:rsidRPr="004B2E92">
        <w:rPr>
          <w:rFonts w:ascii="Times New Roman" w:eastAsia="Times New Roman" w:hAnsi="Times New Roman" w:cs="Times New Roman"/>
          <w:sz w:val="28"/>
        </w:rPr>
        <w:t>5</w:t>
      </w:r>
      <w:r w:rsidR="00FA07DB" w:rsidRPr="004B2E92">
        <w:rPr>
          <w:rFonts w:ascii="Times New Roman" w:eastAsia="Times New Roman" w:hAnsi="Times New Roman" w:cs="Times New Roman"/>
          <w:sz w:val="28"/>
        </w:rPr>
        <w:t>,6</w:t>
      </w:r>
      <w:r w:rsidR="00E375BA" w:rsidRPr="004B2E92">
        <w:rPr>
          <w:rFonts w:ascii="Times New Roman" w:eastAsia="Times New Roman" w:hAnsi="Times New Roman" w:cs="Times New Roman"/>
          <w:sz w:val="28"/>
        </w:rPr>
        <w:t xml:space="preserve"> </w:t>
      </w:r>
      <w:proofErr w:type="spellStart"/>
      <w:r w:rsidR="00E375BA" w:rsidRPr="004B2E92">
        <w:rPr>
          <w:rFonts w:ascii="Times New Roman" w:eastAsia="Times New Roman" w:hAnsi="Times New Roman" w:cs="Times New Roman"/>
          <w:sz w:val="28"/>
        </w:rPr>
        <w:t>тис.грн</w:t>
      </w:r>
      <w:proofErr w:type="spellEnd"/>
      <w:r w:rsidR="00E375BA" w:rsidRPr="004B2E92">
        <w:rPr>
          <w:rFonts w:ascii="Times New Roman" w:eastAsia="Times New Roman" w:hAnsi="Times New Roman" w:cs="Times New Roman"/>
          <w:sz w:val="28"/>
        </w:rPr>
        <w:t xml:space="preserve">. </w:t>
      </w:r>
      <w:r w:rsidR="00511BE0" w:rsidRPr="004B2E92">
        <w:rPr>
          <w:rFonts w:ascii="Times New Roman" w:eastAsia="Times New Roman" w:hAnsi="Times New Roman" w:cs="Times New Roman"/>
          <w:sz w:val="28"/>
        </w:rPr>
        <w:t xml:space="preserve">у вигляді продуктових наборів для одиноких непрацездатних громадян із числа осіб, які перебувають на обліку у територіальному центрі. </w:t>
      </w:r>
    </w:p>
    <w:p w:rsidR="00B12A6E" w:rsidRPr="004B2E92" w:rsidRDefault="007A62B4" w:rsidP="00A14ECD">
      <w:pPr>
        <w:spacing w:after="0" w:line="240" w:lineRule="auto"/>
        <w:ind w:firstLine="720"/>
        <w:jc w:val="both"/>
        <w:rPr>
          <w:rFonts w:ascii="Times New Roman" w:eastAsia="Times New Roman" w:hAnsi="Times New Roman" w:cs="Times New Roman"/>
          <w:b/>
          <w:i/>
          <w:sz w:val="28"/>
          <w:szCs w:val="28"/>
        </w:rPr>
      </w:pPr>
      <w:r w:rsidRPr="004B2E92">
        <w:rPr>
          <w:rFonts w:ascii="Times New Roman" w:eastAsia="Times New Roman" w:hAnsi="Times New Roman" w:cs="Times New Roman"/>
          <w:b/>
          <w:sz w:val="28"/>
        </w:rPr>
        <w:t>По центру соціальних служб</w:t>
      </w:r>
      <w:r w:rsidRPr="004B2E92">
        <w:rPr>
          <w:rFonts w:ascii="Times New Roman" w:eastAsia="Times New Roman" w:hAnsi="Times New Roman" w:cs="Times New Roman"/>
          <w:sz w:val="28"/>
        </w:rPr>
        <w:t xml:space="preserve"> касові видатки склали</w:t>
      </w:r>
      <w:r w:rsidR="00650A93" w:rsidRPr="004B2E92">
        <w:rPr>
          <w:rFonts w:ascii="Times New Roman" w:eastAsia="Times New Roman" w:hAnsi="Times New Roman" w:cs="Times New Roman"/>
          <w:sz w:val="28"/>
        </w:rPr>
        <w:t xml:space="preserve"> </w:t>
      </w:r>
      <w:r w:rsidR="00D61D2E" w:rsidRPr="004B2E92">
        <w:rPr>
          <w:rFonts w:ascii="Times New Roman" w:eastAsia="Times New Roman" w:hAnsi="Times New Roman" w:cs="Times New Roman"/>
          <w:b/>
          <w:sz w:val="28"/>
        </w:rPr>
        <w:t>716,4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або </w:t>
      </w:r>
      <w:r w:rsidR="00D61D2E" w:rsidRPr="004B2E92">
        <w:rPr>
          <w:rFonts w:ascii="Times New Roman" w:eastAsia="Times New Roman" w:hAnsi="Times New Roman" w:cs="Times New Roman"/>
          <w:sz w:val="28"/>
        </w:rPr>
        <w:t>46,7</w:t>
      </w:r>
      <w:r w:rsidRPr="004B2E92">
        <w:rPr>
          <w:rFonts w:ascii="Times New Roman" w:eastAsia="Times New Roman" w:hAnsi="Times New Roman" w:cs="Times New Roman"/>
          <w:sz w:val="28"/>
        </w:rPr>
        <w:t xml:space="preserve"> відсотка річного плану. В порівнянні з першим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м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видатки по установі збільшилися на </w:t>
      </w:r>
      <w:r w:rsidR="00D61D2E" w:rsidRPr="004B2E92">
        <w:rPr>
          <w:rFonts w:ascii="Times New Roman" w:eastAsia="Times New Roman" w:hAnsi="Times New Roman" w:cs="Times New Roman"/>
          <w:sz w:val="28"/>
        </w:rPr>
        <w:t>64,4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D61D2E" w:rsidRPr="004B2E92">
        <w:rPr>
          <w:rFonts w:ascii="Times New Roman" w:eastAsia="Times New Roman" w:hAnsi="Times New Roman" w:cs="Times New Roman"/>
          <w:sz w:val="28"/>
        </w:rPr>
        <w:t>9,9</w:t>
      </w:r>
      <w:r w:rsidR="00650A93"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відсотка.  Для виплати заробітної плати працівникам установи проведені видатки на</w:t>
      </w:r>
      <w:r w:rsidR="00650A93" w:rsidRPr="004B2E92">
        <w:rPr>
          <w:rFonts w:ascii="Times New Roman" w:eastAsia="Times New Roman" w:hAnsi="Times New Roman" w:cs="Times New Roman"/>
          <w:sz w:val="28"/>
        </w:rPr>
        <w:t xml:space="preserve"> </w:t>
      </w:r>
      <w:r w:rsidR="00D61D2E" w:rsidRPr="004B2E92">
        <w:rPr>
          <w:rFonts w:ascii="Times New Roman" w:eastAsia="Times New Roman" w:hAnsi="Times New Roman" w:cs="Times New Roman"/>
          <w:sz w:val="28"/>
        </w:rPr>
        <w:t>677,0</w:t>
      </w:r>
      <w:r w:rsidR="00650A93" w:rsidRPr="004B2E92">
        <w:rPr>
          <w:rFonts w:ascii="Times New Roman" w:eastAsia="Times New Roman" w:hAnsi="Times New Roman" w:cs="Times New Roman"/>
          <w:sz w:val="28"/>
        </w:rPr>
        <w:t xml:space="preserve"> </w:t>
      </w:r>
      <w:proofErr w:type="spellStart"/>
      <w:r w:rsidR="00763C00" w:rsidRPr="004B2E92">
        <w:rPr>
          <w:rFonts w:ascii="Times New Roman" w:eastAsia="Times New Roman" w:hAnsi="Times New Roman" w:cs="Times New Roman"/>
          <w:sz w:val="28"/>
        </w:rPr>
        <w:t>т</w:t>
      </w:r>
      <w:r w:rsidRPr="004B2E92">
        <w:rPr>
          <w:rFonts w:ascii="Times New Roman" w:eastAsia="Times New Roman" w:hAnsi="Times New Roman" w:cs="Times New Roman"/>
          <w:sz w:val="28"/>
        </w:rPr>
        <w:t>ис.грн</w:t>
      </w:r>
      <w:proofErr w:type="spellEnd"/>
      <w:r w:rsidRPr="004B2E92">
        <w:rPr>
          <w:rFonts w:ascii="Times New Roman" w:eastAsia="Times New Roman" w:hAnsi="Times New Roman" w:cs="Times New Roman"/>
          <w:sz w:val="28"/>
        </w:rPr>
        <w:t xml:space="preserve">., що більше до минулого року на </w:t>
      </w:r>
      <w:r w:rsidR="00D61D2E" w:rsidRPr="004B2E92">
        <w:rPr>
          <w:rFonts w:ascii="Times New Roman" w:eastAsia="Times New Roman" w:hAnsi="Times New Roman" w:cs="Times New Roman"/>
          <w:sz w:val="28"/>
        </w:rPr>
        <w:t>63,4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650A93" w:rsidRPr="004B2E92">
        <w:rPr>
          <w:rFonts w:ascii="Times New Roman" w:eastAsia="Times New Roman" w:hAnsi="Times New Roman" w:cs="Times New Roman"/>
          <w:sz w:val="28"/>
        </w:rPr>
        <w:t>1</w:t>
      </w:r>
      <w:r w:rsidR="00D61D2E" w:rsidRPr="004B2E92">
        <w:rPr>
          <w:rFonts w:ascii="Times New Roman" w:eastAsia="Times New Roman" w:hAnsi="Times New Roman" w:cs="Times New Roman"/>
          <w:sz w:val="28"/>
        </w:rPr>
        <w:t>0,3</w:t>
      </w:r>
      <w:r w:rsidRPr="004B2E92">
        <w:rPr>
          <w:rFonts w:ascii="Times New Roman" w:eastAsia="Times New Roman" w:hAnsi="Times New Roman" w:cs="Times New Roman"/>
          <w:sz w:val="28"/>
        </w:rPr>
        <w:t xml:space="preserve"> відсотка.</w:t>
      </w:r>
      <w:r w:rsidR="00D61D2E" w:rsidRPr="004B2E92">
        <w:rPr>
          <w:rFonts w:ascii="Times New Roman" w:eastAsia="Times New Roman" w:hAnsi="Times New Roman" w:cs="Times New Roman"/>
          <w:sz w:val="28"/>
        </w:rPr>
        <w:t xml:space="preserve"> Установою проведені видатки в сумі </w:t>
      </w:r>
      <w:r w:rsidR="00D61D2E" w:rsidRPr="004B2E92">
        <w:rPr>
          <w:rFonts w:ascii="Times New Roman" w:eastAsia="Times New Roman" w:hAnsi="Times New Roman" w:cs="Times New Roman"/>
          <w:b/>
          <w:sz w:val="28"/>
        </w:rPr>
        <w:t xml:space="preserve">12,0 </w:t>
      </w:r>
      <w:proofErr w:type="spellStart"/>
      <w:r w:rsidR="00D61D2E" w:rsidRPr="004B2E92">
        <w:rPr>
          <w:rFonts w:ascii="Times New Roman" w:eastAsia="Times New Roman" w:hAnsi="Times New Roman" w:cs="Times New Roman"/>
          <w:b/>
          <w:sz w:val="28"/>
        </w:rPr>
        <w:t>тис.грн</w:t>
      </w:r>
      <w:proofErr w:type="spellEnd"/>
      <w:r w:rsidR="00D61D2E" w:rsidRPr="004B2E92">
        <w:rPr>
          <w:rFonts w:ascii="Times New Roman" w:eastAsia="Times New Roman" w:hAnsi="Times New Roman" w:cs="Times New Roman"/>
          <w:sz w:val="28"/>
        </w:rPr>
        <w:t xml:space="preserve">. в рамках </w:t>
      </w:r>
      <w:r w:rsidR="00D61D2E" w:rsidRPr="004B2E92">
        <w:rPr>
          <w:rFonts w:ascii="Times New Roman" w:eastAsia="Times New Roman" w:hAnsi="Times New Roman" w:cs="Times New Roman"/>
          <w:b/>
          <w:i/>
          <w:sz w:val="28"/>
        </w:rPr>
        <w:t xml:space="preserve">Програми для кривдників у </w:t>
      </w:r>
      <w:proofErr w:type="spellStart"/>
      <w:r w:rsidR="00D61D2E" w:rsidRPr="004B2E92">
        <w:rPr>
          <w:rFonts w:ascii="Times New Roman" w:eastAsia="Times New Roman" w:hAnsi="Times New Roman" w:cs="Times New Roman"/>
          <w:b/>
          <w:i/>
          <w:sz w:val="28"/>
        </w:rPr>
        <w:t>Радехівськйі</w:t>
      </w:r>
      <w:proofErr w:type="spellEnd"/>
      <w:r w:rsidR="00D61D2E" w:rsidRPr="004B2E92">
        <w:rPr>
          <w:rFonts w:ascii="Times New Roman" w:eastAsia="Times New Roman" w:hAnsi="Times New Roman" w:cs="Times New Roman"/>
          <w:b/>
          <w:i/>
          <w:sz w:val="28"/>
        </w:rPr>
        <w:t xml:space="preserve"> міській територіальній громаді на 2025-2027 роки</w:t>
      </w:r>
      <w:r w:rsidR="001061DB" w:rsidRPr="004B2E92">
        <w:rPr>
          <w:rFonts w:ascii="Times New Roman" w:eastAsia="Times New Roman" w:hAnsi="Times New Roman" w:cs="Times New Roman"/>
          <w:sz w:val="24"/>
          <w:szCs w:val="24"/>
          <w:bdr w:val="none" w:sz="0" w:space="0" w:color="auto" w:frame="1"/>
        </w:rPr>
        <w:t xml:space="preserve"> </w:t>
      </w:r>
      <w:r w:rsidR="001061DB" w:rsidRPr="004B2E92">
        <w:rPr>
          <w:rFonts w:ascii="Times New Roman" w:eastAsia="Times New Roman" w:hAnsi="Times New Roman" w:cs="Times New Roman"/>
          <w:sz w:val="28"/>
          <w:szCs w:val="28"/>
          <w:bdr w:val="none" w:sz="0" w:space="0" w:color="auto" w:frame="1"/>
        </w:rPr>
        <w:t>на оплату послуг з відповідного спеціалізованого навчання працівників центру соціальних служб.</w:t>
      </w:r>
    </w:p>
    <w:p w:rsidR="007D4E50" w:rsidRPr="004B2E92" w:rsidRDefault="007D4E50" w:rsidP="00A14ECD">
      <w:pPr>
        <w:spacing w:after="0" w:line="240" w:lineRule="auto"/>
        <w:ind w:firstLine="720"/>
        <w:jc w:val="both"/>
        <w:rPr>
          <w:rFonts w:ascii="Times New Roman" w:eastAsia="Times New Roman" w:hAnsi="Times New Roman" w:cs="Times New Roman"/>
          <w:sz w:val="28"/>
        </w:rPr>
      </w:pPr>
    </w:p>
    <w:p w:rsidR="007D4E50" w:rsidRPr="004B2E92" w:rsidRDefault="007D4E50" w:rsidP="007D4E50">
      <w:pPr>
        <w:spacing w:after="0" w:line="240" w:lineRule="auto"/>
        <w:ind w:firstLine="709"/>
        <w:jc w:val="both"/>
        <w:rPr>
          <w:rFonts w:ascii="Times New Roman" w:hAnsi="Times New Roman" w:cs="Times New Roman"/>
          <w:sz w:val="28"/>
          <w:szCs w:val="28"/>
        </w:rPr>
      </w:pPr>
      <w:r w:rsidRPr="004B2E92">
        <w:rPr>
          <w:rFonts w:ascii="Times New Roman" w:eastAsia="Times New Roman" w:hAnsi="Times New Roman" w:cs="Times New Roman"/>
          <w:sz w:val="28"/>
        </w:rPr>
        <w:t xml:space="preserve">В рамках </w:t>
      </w:r>
      <w:r w:rsidRPr="004B2E92">
        <w:rPr>
          <w:rFonts w:ascii="Times New Roman" w:eastAsia="Times New Roman" w:hAnsi="Times New Roman" w:cs="Times New Roman"/>
          <w:b/>
          <w:i/>
          <w:sz w:val="28"/>
        </w:rPr>
        <w:t xml:space="preserve">Програми компенсації пільгових перевезень окремих категорій громадян (мешканців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територіальної громади) на автомобільному транспорті загального користування на </w:t>
      </w:r>
      <w:r w:rsidR="007F4079" w:rsidRPr="004B2E92">
        <w:rPr>
          <w:rFonts w:ascii="Times New Roman" w:eastAsia="Times New Roman" w:hAnsi="Times New Roman" w:cs="Times New Roman"/>
          <w:b/>
          <w:i/>
          <w:sz w:val="28"/>
        </w:rPr>
        <w:t>202</w:t>
      </w:r>
      <w:r w:rsidR="00EA0435"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 xml:space="preserve">-2026 роки </w:t>
      </w:r>
      <w:r w:rsidRPr="004B2E92">
        <w:rPr>
          <w:rFonts w:ascii="Times New Roman" w:eastAsia="Times New Roman" w:hAnsi="Times New Roman" w:cs="Times New Roman"/>
          <w:sz w:val="28"/>
        </w:rPr>
        <w:t>виділені кошти</w:t>
      </w:r>
      <w:r w:rsidRPr="004B2E92">
        <w:rPr>
          <w:rFonts w:ascii="Times New Roman" w:eastAsia="Times New Roman" w:hAnsi="Times New Roman" w:cs="Times New Roman"/>
          <w:b/>
          <w:i/>
          <w:sz w:val="28"/>
        </w:rPr>
        <w:t xml:space="preserve"> </w:t>
      </w:r>
      <w:r w:rsidRPr="004B2E92">
        <w:rPr>
          <w:rFonts w:ascii="Times New Roman" w:eastAsia="Times New Roman" w:hAnsi="Times New Roman" w:cs="Times New Roman"/>
          <w:sz w:val="28"/>
        </w:rPr>
        <w:t xml:space="preserve">в сумі </w:t>
      </w:r>
      <w:r w:rsidR="002C60C4" w:rsidRPr="004B2E92">
        <w:rPr>
          <w:rFonts w:ascii="Times New Roman" w:eastAsia="Times New Roman" w:hAnsi="Times New Roman" w:cs="Times New Roman"/>
          <w:b/>
          <w:sz w:val="28"/>
        </w:rPr>
        <w:t>294,3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w:t>
      </w:r>
      <w:r w:rsidRPr="004B2E92">
        <w:rPr>
          <w:rFonts w:ascii="Times New Roman" w:hAnsi="Times New Roman" w:cs="Times New Roman"/>
          <w:sz w:val="28"/>
          <w:szCs w:val="28"/>
        </w:rPr>
        <w:t xml:space="preserve">для компенсації понесених збитків від пільгового перевезення окремих категорій громадян </w:t>
      </w:r>
      <w:proofErr w:type="spellStart"/>
      <w:r w:rsidRPr="004B2E92">
        <w:rPr>
          <w:rFonts w:ascii="Times New Roman" w:hAnsi="Times New Roman" w:cs="Times New Roman"/>
          <w:sz w:val="28"/>
          <w:szCs w:val="28"/>
        </w:rPr>
        <w:t>автоперевізними</w:t>
      </w:r>
      <w:proofErr w:type="spellEnd"/>
      <w:r w:rsidRPr="004B2E92">
        <w:rPr>
          <w:rFonts w:ascii="Times New Roman" w:hAnsi="Times New Roman" w:cs="Times New Roman"/>
          <w:sz w:val="28"/>
          <w:szCs w:val="28"/>
        </w:rPr>
        <w:t xml:space="preserve"> підприємствами, зокрема ТОВ «</w:t>
      </w:r>
      <w:proofErr w:type="spellStart"/>
      <w:r w:rsidRPr="004B2E92">
        <w:rPr>
          <w:rFonts w:ascii="Times New Roman" w:hAnsi="Times New Roman" w:cs="Times New Roman"/>
          <w:sz w:val="28"/>
          <w:szCs w:val="28"/>
        </w:rPr>
        <w:t>Радехівське</w:t>
      </w:r>
      <w:proofErr w:type="spellEnd"/>
      <w:r w:rsidRPr="004B2E92">
        <w:rPr>
          <w:rFonts w:ascii="Times New Roman" w:hAnsi="Times New Roman" w:cs="Times New Roman"/>
          <w:sz w:val="28"/>
          <w:szCs w:val="28"/>
        </w:rPr>
        <w:t xml:space="preserve"> АТП -14629».      </w:t>
      </w:r>
    </w:p>
    <w:p w:rsidR="003C2FC4" w:rsidRPr="004B2E92" w:rsidRDefault="003C2FC4" w:rsidP="007D4E50">
      <w:pPr>
        <w:spacing w:after="0" w:line="240" w:lineRule="auto"/>
        <w:ind w:firstLine="709"/>
        <w:jc w:val="both"/>
        <w:rPr>
          <w:rFonts w:ascii="Times New Roman" w:eastAsia="Times New Roman" w:hAnsi="Times New Roman" w:cs="Times New Roman"/>
          <w:sz w:val="28"/>
        </w:rPr>
      </w:pPr>
    </w:p>
    <w:p w:rsidR="007D4E50" w:rsidRPr="004B2E92" w:rsidRDefault="007D4E50" w:rsidP="007D4E50">
      <w:pPr>
        <w:spacing w:after="0" w:line="240" w:lineRule="auto"/>
        <w:ind w:firstLine="709"/>
        <w:jc w:val="both"/>
        <w:rPr>
          <w:rFonts w:ascii="Times New Roman" w:eastAsia="Times New Roman" w:hAnsi="Times New Roman" w:cs="Times New Roman"/>
          <w:b/>
          <w:sz w:val="28"/>
        </w:rPr>
      </w:pPr>
      <w:r w:rsidRPr="004B2E92">
        <w:rPr>
          <w:rFonts w:ascii="Times New Roman" w:eastAsia="Times New Roman" w:hAnsi="Times New Roman" w:cs="Times New Roman"/>
          <w:sz w:val="28"/>
        </w:rPr>
        <w:t xml:space="preserve">Відповідно до </w:t>
      </w:r>
      <w:r w:rsidRPr="004B2E92">
        <w:rPr>
          <w:rFonts w:ascii="Times New Roman" w:eastAsia="Times New Roman" w:hAnsi="Times New Roman" w:cs="Times New Roman"/>
          <w:b/>
          <w:i/>
          <w:sz w:val="28"/>
        </w:rPr>
        <w:t xml:space="preserve">Програми  компенсації пільгових перевезень окремих категорій громадян (мешканців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ТГ) на залізничному транспорті приміського сполучення на </w:t>
      </w:r>
      <w:r w:rsidR="007F4079" w:rsidRPr="004B2E92">
        <w:rPr>
          <w:rFonts w:ascii="Times New Roman" w:eastAsia="Times New Roman" w:hAnsi="Times New Roman" w:cs="Times New Roman"/>
          <w:b/>
          <w:i/>
          <w:sz w:val="28"/>
        </w:rPr>
        <w:t>202</w:t>
      </w:r>
      <w:r w:rsidR="00871884"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-2026 роки</w:t>
      </w:r>
      <w:r w:rsidRPr="004B2E92">
        <w:rPr>
          <w:rFonts w:ascii="Times New Roman" w:eastAsia="Times New Roman" w:hAnsi="Times New Roman" w:cs="Times New Roman"/>
          <w:sz w:val="28"/>
        </w:rPr>
        <w:t xml:space="preserve"> відшкодовано понесені збитки за пільгові перевезення залізничним транспортом окремих категорій громадян АТ «Укрзалізниця» за І </w:t>
      </w:r>
      <w:r w:rsidR="00BA22DA" w:rsidRPr="004B2E92">
        <w:rPr>
          <w:rFonts w:ascii="Times New Roman" w:eastAsia="Times New Roman" w:hAnsi="Times New Roman" w:cs="Times New Roman"/>
          <w:sz w:val="28"/>
        </w:rPr>
        <w:t>півріччя</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 в сумі  </w:t>
      </w:r>
      <w:r w:rsidR="00476052" w:rsidRPr="004B2E92">
        <w:rPr>
          <w:rFonts w:ascii="Times New Roman" w:eastAsia="Times New Roman" w:hAnsi="Times New Roman" w:cs="Times New Roman"/>
          <w:b/>
          <w:sz w:val="28"/>
        </w:rPr>
        <w:t xml:space="preserve">23,8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p>
    <w:p w:rsidR="005E1C52" w:rsidRPr="004B2E92" w:rsidRDefault="005E1C52" w:rsidP="003C2FC4">
      <w:pPr>
        <w:spacing w:after="0" w:line="240" w:lineRule="auto"/>
        <w:ind w:firstLine="709"/>
        <w:jc w:val="both"/>
        <w:rPr>
          <w:rFonts w:ascii="Times New Roman" w:eastAsia="Times New Roman" w:hAnsi="Times New Roman" w:cs="Times New Roman"/>
          <w:sz w:val="28"/>
        </w:rPr>
      </w:pPr>
    </w:p>
    <w:p w:rsidR="003C2FC4" w:rsidRPr="004B2E92" w:rsidRDefault="0089314B" w:rsidP="003C2FC4">
      <w:pPr>
        <w:spacing w:after="0" w:line="240" w:lineRule="auto"/>
        <w:ind w:firstLine="709"/>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rPr>
        <w:lastRenderedPageBreak/>
        <w:t xml:space="preserve">Реалізовувалась у І півріччі 2025 року </w:t>
      </w:r>
      <w:r w:rsidRPr="004B2E92">
        <w:rPr>
          <w:rFonts w:ascii="Times New Roman" w:eastAsia="Times New Roman" w:hAnsi="Times New Roman" w:cs="Times New Roman"/>
          <w:b/>
          <w:i/>
          <w:sz w:val="28"/>
        </w:rPr>
        <w:t xml:space="preserve">Програма соціального захисту дітей-сиріт, дітей, позбавлених батьківського піклування, дітей із сімей, що опинилися в складних життєвих обставинах, дітей військовослужбовців, які загинули, знаходяться в полоні або вважаються безвісти зниклими по </w:t>
      </w:r>
      <w:proofErr w:type="spellStart"/>
      <w:r w:rsidRPr="004B2E92">
        <w:rPr>
          <w:rFonts w:ascii="Times New Roman" w:eastAsia="Times New Roman" w:hAnsi="Times New Roman" w:cs="Times New Roman"/>
          <w:b/>
          <w:i/>
          <w:sz w:val="28"/>
        </w:rPr>
        <w:t>Радехівській</w:t>
      </w:r>
      <w:proofErr w:type="spellEnd"/>
      <w:r w:rsidRPr="004B2E92">
        <w:rPr>
          <w:rFonts w:ascii="Times New Roman" w:eastAsia="Times New Roman" w:hAnsi="Times New Roman" w:cs="Times New Roman"/>
          <w:b/>
          <w:i/>
          <w:sz w:val="28"/>
        </w:rPr>
        <w:t xml:space="preserve"> міській територіальній громаді на 2024- 2026 роки, </w:t>
      </w:r>
      <w:r w:rsidRPr="004B2E92">
        <w:rPr>
          <w:rFonts w:ascii="Times New Roman" w:eastAsia="Times New Roman" w:hAnsi="Times New Roman" w:cs="Times New Roman"/>
          <w:sz w:val="28"/>
        </w:rPr>
        <w:t xml:space="preserve">на яку спрямовані кошти в сумі </w:t>
      </w:r>
      <w:r w:rsidRPr="004B2E92">
        <w:rPr>
          <w:rFonts w:ascii="Times New Roman" w:eastAsia="Times New Roman" w:hAnsi="Times New Roman" w:cs="Times New Roman"/>
          <w:b/>
          <w:sz w:val="28"/>
        </w:rPr>
        <w:t xml:space="preserve">92,0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00BD1327" w:rsidRPr="004B2E92">
        <w:rPr>
          <w:rFonts w:ascii="Times New Roman" w:eastAsia="Times New Roman" w:hAnsi="Times New Roman" w:cs="Times New Roman"/>
          <w:b/>
          <w:sz w:val="28"/>
        </w:rPr>
        <w:t xml:space="preserve">, </w:t>
      </w:r>
      <w:r w:rsidR="00BD1327" w:rsidRPr="004B2E92">
        <w:rPr>
          <w:rFonts w:ascii="Times New Roman" w:eastAsia="Times New Roman" w:hAnsi="Times New Roman" w:cs="Times New Roman"/>
          <w:sz w:val="28"/>
        </w:rPr>
        <w:t>з яких</w:t>
      </w:r>
      <w:r w:rsidR="00BD1327" w:rsidRPr="004B2E92">
        <w:rPr>
          <w:rFonts w:ascii="Times New Roman" w:eastAsia="Times New Roman" w:hAnsi="Times New Roman" w:cs="Times New Roman"/>
          <w:b/>
          <w:sz w:val="28"/>
        </w:rPr>
        <w:t xml:space="preserve"> </w:t>
      </w:r>
      <w:r w:rsidR="00BD1327" w:rsidRPr="004B2E92">
        <w:rPr>
          <w:rFonts w:ascii="Times New Roman" w:eastAsia="Times New Roman" w:hAnsi="Times New Roman" w:cs="Times New Roman"/>
          <w:sz w:val="28"/>
        </w:rPr>
        <w:t xml:space="preserve">на 80,8 </w:t>
      </w:r>
      <w:proofErr w:type="spellStart"/>
      <w:r w:rsidR="00BD1327" w:rsidRPr="004B2E92">
        <w:rPr>
          <w:rFonts w:ascii="Times New Roman" w:eastAsia="Times New Roman" w:hAnsi="Times New Roman" w:cs="Times New Roman"/>
          <w:sz w:val="28"/>
        </w:rPr>
        <w:t>тис.грн</w:t>
      </w:r>
      <w:proofErr w:type="spellEnd"/>
      <w:r w:rsidR="00BD1327" w:rsidRPr="004B2E92">
        <w:rPr>
          <w:rFonts w:ascii="Times New Roman" w:eastAsia="Times New Roman" w:hAnsi="Times New Roman" w:cs="Times New Roman"/>
          <w:sz w:val="28"/>
        </w:rPr>
        <w:t>.</w:t>
      </w:r>
      <w:r w:rsidR="00BD1327" w:rsidRPr="004B2E92">
        <w:rPr>
          <w:rFonts w:ascii="Times New Roman" w:eastAsia="Times New Roman" w:hAnsi="Times New Roman" w:cs="Times New Roman"/>
          <w:b/>
          <w:sz w:val="28"/>
        </w:rPr>
        <w:t xml:space="preserve"> </w:t>
      </w:r>
      <w:r w:rsidR="00BD1327" w:rsidRPr="004B2E92">
        <w:rPr>
          <w:rFonts w:ascii="Times New Roman" w:eastAsia="Times New Roman" w:hAnsi="Times New Roman" w:cs="Times New Roman"/>
          <w:sz w:val="28"/>
        </w:rPr>
        <w:t xml:space="preserve">придбано подарункові набори до Великодніх свят для </w:t>
      </w:r>
      <w:r w:rsidR="00DA3039" w:rsidRPr="004B2E92">
        <w:rPr>
          <w:rFonts w:ascii="Times New Roman" w:eastAsia="Times New Roman" w:hAnsi="Times New Roman" w:cs="Times New Roman"/>
          <w:sz w:val="28"/>
        </w:rPr>
        <w:t xml:space="preserve">48 </w:t>
      </w:r>
      <w:r w:rsidR="00BD1327" w:rsidRPr="004B2E92">
        <w:rPr>
          <w:rFonts w:ascii="Times New Roman" w:eastAsia="Times New Roman" w:hAnsi="Times New Roman" w:cs="Times New Roman"/>
          <w:sz w:val="28"/>
        </w:rPr>
        <w:t xml:space="preserve">дітей з числа дітей-сиріт, дітей, позбавлених батьківського піклування, дітей із сімей, що опинилися в складних життєвих обставинах, дітей військовослужбовців, які загинули, знаходяться в полоні або вважаються безвісти зниклими, на 6,0 </w:t>
      </w:r>
      <w:proofErr w:type="spellStart"/>
      <w:r w:rsidR="00BD1327" w:rsidRPr="004B2E92">
        <w:rPr>
          <w:rFonts w:ascii="Times New Roman" w:eastAsia="Times New Roman" w:hAnsi="Times New Roman" w:cs="Times New Roman"/>
          <w:sz w:val="28"/>
        </w:rPr>
        <w:t>тис.грн</w:t>
      </w:r>
      <w:proofErr w:type="spellEnd"/>
      <w:r w:rsidR="00BD1327" w:rsidRPr="004B2E92">
        <w:rPr>
          <w:rFonts w:ascii="Times New Roman" w:eastAsia="Times New Roman" w:hAnsi="Times New Roman" w:cs="Times New Roman"/>
          <w:sz w:val="28"/>
        </w:rPr>
        <w:t xml:space="preserve">. придбано канцтовари та подарунки для відзначення Дня захисту дітей та на 5,2 </w:t>
      </w:r>
      <w:proofErr w:type="spellStart"/>
      <w:r w:rsidR="00BD1327" w:rsidRPr="004B2E92">
        <w:rPr>
          <w:rFonts w:ascii="Times New Roman" w:eastAsia="Times New Roman" w:hAnsi="Times New Roman" w:cs="Times New Roman"/>
          <w:sz w:val="28"/>
        </w:rPr>
        <w:t>тис.грн</w:t>
      </w:r>
      <w:proofErr w:type="spellEnd"/>
      <w:r w:rsidR="00BD1327" w:rsidRPr="004B2E92">
        <w:rPr>
          <w:rFonts w:ascii="Times New Roman" w:eastAsia="Times New Roman" w:hAnsi="Times New Roman" w:cs="Times New Roman"/>
          <w:sz w:val="28"/>
        </w:rPr>
        <w:t xml:space="preserve">. придбано дизельне паливо для забезпечення </w:t>
      </w:r>
      <w:r w:rsidR="00BD1327" w:rsidRPr="004B2E92">
        <w:rPr>
          <w:rFonts w:ascii="Times New Roman" w:hAnsi="Times New Roman" w:cs="Times New Roman"/>
          <w:sz w:val="28"/>
          <w:szCs w:val="28"/>
        </w:rPr>
        <w:t>розважальн</w:t>
      </w:r>
      <w:r w:rsidR="004B6B68" w:rsidRPr="004B2E92">
        <w:rPr>
          <w:rFonts w:ascii="Times New Roman" w:hAnsi="Times New Roman" w:cs="Times New Roman"/>
          <w:sz w:val="28"/>
          <w:szCs w:val="28"/>
        </w:rPr>
        <w:t>ої</w:t>
      </w:r>
      <w:r w:rsidR="00BD1327" w:rsidRPr="004B2E92">
        <w:rPr>
          <w:rFonts w:ascii="Times New Roman" w:hAnsi="Times New Roman" w:cs="Times New Roman"/>
          <w:sz w:val="28"/>
          <w:szCs w:val="28"/>
        </w:rPr>
        <w:t xml:space="preserve"> поїздк</w:t>
      </w:r>
      <w:r w:rsidR="004B6B68" w:rsidRPr="004B2E92">
        <w:rPr>
          <w:rFonts w:ascii="Times New Roman" w:hAnsi="Times New Roman" w:cs="Times New Roman"/>
          <w:sz w:val="28"/>
          <w:szCs w:val="28"/>
        </w:rPr>
        <w:t>и</w:t>
      </w:r>
      <w:r w:rsidR="00BD1327" w:rsidRPr="004B2E92">
        <w:rPr>
          <w:rFonts w:ascii="Times New Roman" w:hAnsi="Times New Roman" w:cs="Times New Roman"/>
          <w:sz w:val="28"/>
          <w:szCs w:val="28"/>
        </w:rPr>
        <w:t xml:space="preserve"> </w:t>
      </w:r>
      <w:r w:rsidR="004B6B68" w:rsidRPr="004B2E92">
        <w:rPr>
          <w:rFonts w:ascii="Times New Roman" w:hAnsi="Times New Roman" w:cs="Times New Roman"/>
          <w:sz w:val="28"/>
          <w:szCs w:val="28"/>
        </w:rPr>
        <w:t xml:space="preserve">у Львівський державний цирк  </w:t>
      </w:r>
      <w:r w:rsidR="00BD1327" w:rsidRPr="004B2E92">
        <w:rPr>
          <w:rFonts w:ascii="Times New Roman" w:hAnsi="Times New Roman" w:cs="Times New Roman"/>
          <w:sz w:val="28"/>
          <w:szCs w:val="28"/>
        </w:rPr>
        <w:t>діт</w:t>
      </w:r>
      <w:r w:rsidR="004B6B68" w:rsidRPr="004B2E92">
        <w:rPr>
          <w:rFonts w:ascii="Times New Roman" w:hAnsi="Times New Roman" w:cs="Times New Roman"/>
          <w:sz w:val="28"/>
          <w:szCs w:val="28"/>
        </w:rPr>
        <w:t xml:space="preserve">ей </w:t>
      </w:r>
      <w:r w:rsidR="00BD1327" w:rsidRPr="004B2E92">
        <w:rPr>
          <w:rFonts w:ascii="Times New Roman" w:hAnsi="Times New Roman" w:cs="Times New Roman"/>
          <w:sz w:val="28"/>
          <w:szCs w:val="28"/>
        </w:rPr>
        <w:t>відповідної пільгової категорії</w:t>
      </w:r>
      <w:r w:rsidR="00BD1327" w:rsidRPr="004B2E92">
        <w:rPr>
          <w:rFonts w:ascii="Times New Roman" w:eastAsia="Times New Roman" w:hAnsi="Times New Roman" w:cs="Times New Roman"/>
          <w:sz w:val="28"/>
          <w:szCs w:val="28"/>
        </w:rPr>
        <w:t>.</w:t>
      </w:r>
    </w:p>
    <w:p w:rsidR="005E1C52" w:rsidRPr="004B2E92" w:rsidRDefault="005E1C52" w:rsidP="003C2FC4">
      <w:pPr>
        <w:spacing w:after="0" w:line="240" w:lineRule="auto"/>
        <w:ind w:firstLine="709"/>
        <w:jc w:val="both"/>
        <w:rPr>
          <w:rFonts w:ascii="Times New Roman" w:eastAsia="Times New Roman" w:hAnsi="Times New Roman" w:cs="Times New Roman"/>
          <w:sz w:val="28"/>
        </w:rPr>
      </w:pPr>
    </w:p>
    <w:p w:rsidR="003C2FC4" w:rsidRPr="004B2E92" w:rsidRDefault="003C2FC4" w:rsidP="003C2FC4">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 рамках </w:t>
      </w:r>
      <w:r w:rsidRPr="004B2E92">
        <w:rPr>
          <w:rFonts w:ascii="Times New Roman" w:eastAsia="Times New Roman" w:hAnsi="Times New Roman" w:cs="Times New Roman"/>
          <w:b/>
          <w:i/>
          <w:sz w:val="28"/>
        </w:rPr>
        <w:t xml:space="preserve">Програми підтримки внутрішньо переміщених та/або евакуйованих осіб у зв’язку із введенням воєнного стану на </w:t>
      </w:r>
      <w:r w:rsidR="007F4079" w:rsidRPr="004B2E92">
        <w:rPr>
          <w:rFonts w:ascii="Times New Roman" w:eastAsia="Times New Roman" w:hAnsi="Times New Roman" w:cs="Times New Roman"/>
          <w:b/>
          <w:i/>
          <w:sz w:val="28"/>
        </w:rPr>
        <w:t>202</w:t>
      </w:r>
      <w:r w:rsidR="006C0FBF"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 xml:space="preserve"> – 2025 роки </w:t>
      </w:r>
      <w:r w:rsidRPr="004B2E92">
        <w:rPr>
          <w:rFonts w:ascii="Times New Roman" w:eastAsia="Times New Roman" w:hAnsi="Times New Roman" w:cs="Times New Roman"/>
          <w:sz w:val="28"/>
        </w:rPr>
        <w:t xml:space="preserve">у звітному періоді проведені видатки із загального фонду бюджету на суму </w:t>
      </w:r>
      <w:r w:rsidR="005C7FCE" w:rsidRPr="004B2E92">
        <w:rPr>
          <w:rFonts w:ascii="Times New Roman" w:eastAsia="Times New Roman" w:hAnsi="Times New Roman" w:cs="Times New Roman"/>
          <w:b/>
          <w:sz w:val="28"/>
        </w:rPr>
        <w:t>432,3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Касові видатки проведені на такі цілі: </w:t>
      </w:r>
      <w:r w:rsidR="007034ED" w:rsidRPr="004B2E92">
        <w:rPr>
          <w:rFonts w:ascii="Times New Roman" w:eastAsia="Times New Roman" w:hAnsi="Times New Roman" w:cs="Times New Roman"/>
          <w:b/>
          <w:sz w:val="28"/>
        </w:rPr>
        <w:t>50,0</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 на оплату електроенергії спожитої внутрішньо переміщеними особами у </w:t>
      </w:r>
      <w:r w:rsidR="00871884" w:rsidRPr="004B2E92">
        <w:rPr>
          <w:rFonts w:ascii="Times New Roman" w:eastAsia="Times New Roman" w:hAnsi="Times New Roman" w:cs="Times New Roman"/>
          <w:sz w:val="28"/>
        </w:rPr>
        <w:t xml:space="preserve">нежитловому </w:t>
      </w:r>
      <w:r w:rsidR="00AF3D93" w:rsidRPr="004B2E92">
        <w:rPr>
          <w:rFonts w:ascii="Times New Roman" w:hAnsi="Times New Roman" w:cs="Times New Roman"/>
          <w:sz w:val="28"/>
          <w:szCs w:val="28"/>
        </w:rPr>
        <w:t xml:space="preserve">приміщенні </w:t>
      </w:r>
      <w:proofErr w:type="spellStart"/>
      <w:r w:rsidR="00AF3D93" w:rsidRPr="004B2E92">
        <w:rPr>
          <w:rFonts w:ascii="Times New Roman" w:hAnsi="Times New Roman" w:cs="Times New Roman"/>
          <w:sz w:val="28"/>
          <w:szCs w:val="28"/>
        </w:rPr>
        <w:t>с.Стоянів</w:t>
      </w:r>
      <w:proofErr w:type="spellEnd"/>
      <w:r w:rsidRPr="004B2E92">
        <w:rPr>
          <w:rFonts w:ascii="Times New Roman" w:eastAsia="Times New Roman" w:hAnsi="Times New Roman" w:cs="Times New Roman"/>
          <w:sz w:val="28"/>
        </w:rPr>
        <w:t>,</w:t>
      </w:r>
      <w:r w:rsidR="00AF3D93" w:rsidRPr="004B2E92">
        <w:rPr>
          <w:rFonts w:ascii="Times New Roman" w:eastAsia="Times New Roman" w:hAnsi="Times New Roman" w:cs="Times New Roman"/>
          <w:sz w:val="28"/>
        </w:rPr>
        <w:t xml:space="preserve"> </w:t>
      </w:r>
      <w:r w:rsidR="007034ED" w:rsidRPr="004B2E92">
        <w:rPr>
          <w:rFonts w:ascii="Times New Roman" w:eastAsia="Times New Roman" w:hAnsi="Times New Roman" w:cs="Times New Roman"/>
          <w:b/>
          <w:sz w:val="28"/>
        </w:rPr>
        <w:t>95,3</w:t>
      </w:r>
      <w:r w:rsidR="00AF3D93" w:rsidRPr="004B2E92">
        <w:rPr>
          <w:rFonts w:ascii="Times New Roman" w:eastAsia="Times New Roman" w:hAnsi="Times New Roman" w:cs="Times New Roman"/>
          <w:b/>
          <w:sz w:val="28"/>
        </w:rPr>
        <w:t xml:space="preserve"> </w:t>
      </w:r>
      <w:proofErr w:type="spellStart"/>
      <w:r w:rsidR="00AF3D93" w:rsidRPr="004B2E92">
        <w:rPr>
          <w:rFonts w:ascii="Times New Roman" w:eastAsia="Times New Roman" w:hAnsi="Times New Roman" w:cs="Times New Roman"/>
          <w:b/>
          <w:sz w:val="28"/>
        </w:rPr>
        <w:t>тис.грн</w:t>
      </w:r>
      <w:proofErr w:type="spellEnd"/>
      <w:r w:rsidR="00AF3D93" w:rsidRPr="004B2E92">
        <w:rPr>
          <w:rFonts w:ascii="Times New Roman" w:eastAsia="Times New Roman" w:hAnsi="Times New Roman" w:cs="Times New Roman"/>
          <w:b/>
          <w:sz w:val="28"/>
        </w:rPr>
        <w:t>.</w:t>
      </w:r>
      <w:r w:rsidR="00AF3D93" w:rsidRPr="004B2E92">
        <w:rPr>
          <w:rFonts w:ascii="Times New Roman" w:eastAsia="Times New Roman" w:hAnsi="Times New Roman" w:cs="Times New Roman"/>
          <w:sz w:val="28"/>
        </w:rPr>
        <w:t xml:space="preserve"> - </w:t>
      </w:r>
      <w:r w:rsidRPr="004B2E92">
        <w:rPr>
          <w:rFonts w:ascii="Times New Roman" w:eastAsia="Times New Roman" w:hAnsi="Times New Roman" w:cs="Times New Roman"/>
          <w:sz w:val="28"/>
        </w:rPr>
        <w:t>на оплату продуктів харчування</w:t>
      </w:r>
      <w:r w:rsidR="00AF3D93" w:rsidRPr="004B2E92">
        <w:rPr>
          <w:rFonts w:ascii="Times New Roman" w:eastAsia="Times New Roman" w:hAnsi="Times New Roman" w:cs="Times New Roman"/>
          <w:sz w:val="28"/>
        </w:rPr>
        <w:t xml:space="preserve">, </w:t>
      </w:r>
      <w:r w:rsidR="007034ED" w:rsidRPr="004B2E92">
        <w:rPr>
          <w:rFonts w:ascii="Times New Roman" w:eastAsia="Times New Roman" w:hAnsi="Times New Roman" w:cs="Times New Roman"/>
          <w:b/>
          <w:sz w:val="28"/>
        </w:rPr>
        <w:t>166,4</w:t>
      </w:r>
      <w:r w:rsidR="00AF3D93" w:rsidRPr="004B2E92">
        <w:rPr>
          <w:rFonts w:ascii="Times New Roman" w:eastAsia="Times New Roman" w:hAnsi="Times New Roman" w:cs="Times New Roman"/>
          <w:b/>
          <w:sz w:val="28"/>
        </w:rPr>
        <w:t xml:space="preserve"> </w:t>
      </w:r>
      <w:proofErr w:type="spellStart"/>
      <w:r w:rsidR="00AF3D93" w:rsidRPr="004B2E92">
        <w:rPr>
          <w:rFonts w:ascii="Times New Roman" w:eastAsia="Times New Roman" w:hAnsi="Times New Roman" w:cs="Times New Roman"/>
          <w:b/>
          <w:sz w:val="28"/>
        </w:rPr>
        <w:t>тис.грн</w:t>
      </w:r>
      <w:proofErr w:type="spellEnd"/>
      <w:r w:rsidR="00AF3D93" w:rsidRPr="004B2E92">
        <w:rPr>
          <w:rFonts w:ascii="Times New Roman" w:eastAsia="Times New Roman" w:hAnsi="Times New Roman" w:cs="Times New Roman"/>
          <w:b/>
          <w:sz w:val="28"/>
        </w:rPr>
        <w:t>.</w:t>
      </w:r>
      <w:r w:rsidR="00AF3D93" w:rsidRPr="004B2E92">
        <w:rPr>
          <w:rFonts w:ascii="Times New Roman" w:eastAsia="Times New Roman" w:hAnsi="Times New Roman" w:cs="Times New Roman"/>
          <w:sz w:val="28"/>
        </w:rPr>
        <w:t xml:space="preserve"> – </w:t>
      </w:r>
      <w:r w:rsidRPr="004B2E92">
        <w:rPr>
          <w:rFonts w:ascii="Times New Roman" w:eastAsia="Times New Roman" w:hAnsi="Times New Roman" w:cs="Times New Roman"/>
          <w:sz w:val="28"/>
        </w:rPr>
        <w:t xml:space="preserve">на придбання предметів, матеріалів, обладнання та </w:t>
      </w:r>
      <w:proofErr w:type="spellStart"/>
      <w:r w:rsidRPr="004B2E92">
        <w:rPr>
          <w:rFonts w:ascii="Times New Roman" w:eastAsia="Times New Roman" w:hAnsi="Times New Roman" w:cs="Times New Roman"/>
          <w:sz w:val="28"/>
        </w:rPr>
        <w:t>інвентаря</w:t>
      </w:r>
      <w:proofErr w:type="spellEnd"/>
      <w:r w:rsidRPr="004B2E92">
        <w:rPr>
          <w:rFonts w:ascii="Times New Roman" w:eastAsia="Times New Roman" w:hAnsi="Times New Roman" w:cs="Times New Roman"/>
          <w:sz w:val="28"/>
        </w:rPr>
        <w:t xml:space="preserve"> для ВПО</w:t>
      </w:r>
      <w:r w:rsidR="000D3E08" w:rsidRPr="004B2E92">
        <w:rPr>
          <w:rFonts w:ascii="Times New Roman" w:eastAsia="Times New Roman" w:hAnsi="Times New Roman" w:cs="Times New Roman"/>
          <w:sz w:val="28"/>
        </w:rPr>
        <w:t xml:space="preserve"> (</w:t>
      </w:r>
      <w:r w:rsidR="004377B1" w:rsidRPr="004B2E92">
        <w:rPr>
          <w:rFonts w:ascii="Times New Roman" w:eastAsia="Times New Roman" w:hAnsi="Times New Roman" w:cs="Times New Roman"/>
          <w:sz w:val="28"/>
        </w:rPr>
        <w:t xml:space="preserve">замінено міжкімнатні двері та проведено поточний ремонт санвузла у гуртожитку </w:t>
      </w:r>
      <w:proofErr w:type="spellStart"/>
      <w:r w:rsidR="000D3E08" w:rsidRPr="004B2E92">
        <w:rPr>
          <w:rFonts w:ascii="Times New Roman" w:eastAsia="Times New Roman" w:hAnsi="Times New Roman" w:cs="Times New Roman"/>
          <w:sz w:val="28"/>
        </w:rPr>
        <w:t>Вузл</w:t>
      </w:r>
      <w:r w:rsidR="004377B1" w:rsidRPr="004B2E92">
        <w:rPr>
          <w:rFonts w:ascii="Times New Roman" w:eastAsia="Times New Roman" w:hAnsi="Times New Roman" w:cs="Times New Roman"/>
          <w:sz w:val="28"/>
        </w:rPr>
        <w:t>і</w:t>
      </w:r>
      <w:r w:rsidR="000D3E08" w:rsidRPr="004B2E92">
        <w:rPr>
          <w:rFonts w:ascii="Times New Roman" w:eastAsia="Times New Roman" w:hAnsi="Times New Roman" w:cs="Times New Roman"/>
          <w:sz w:val="28"/>
        </w:rPr>
        <w:t>в</w:t>
      </w:r>
      <w:r w:rsidR="004377B1" w:rsidRPr="004B2E92">
        <w:rPr>
          <w:rFonts w:ascii="Times New Roman" w:eastAsia="Times New Roman" w:hAnsi="Times New Roman" w:cs="Times New Roman"/>
          <w:sz w:val="28"/>
        </w:rPr>
        <w:t>ського</w:t>
      </w:r>
      <w:proofErr w:type="spellEnd"/>
      <w:r w:rsidR="000D3E08" w:rsidRPr="004B2E92">
        <w:rPr>
          <w:rFonts w:ascii="Times New Roman" w:eastAsia="Times New Roman" w:hAnsi="Times New Roman" w:cs="Times New Roman"/>
          <w:sz w:val="28"/>
        </w:rPr>
        <w:t xml:space="preserve"> ОНВК на 146,8 </w:t>
      </w:r>
      <w:proofErr w:type="spellStart"/>
      <w:r w:rsidR="000D3E08" w:rsidRPr="004B2E92">
        <w:rPr>
          <w:rFonts w:ascii="Times New Roman" w:eastAsia="Times New Roman" w:hAnsi="Times New Roman" w:cs="Times New Roman"/>
          <w:sz w:val="28"/>
        </w:rPr>
        <w:t>тис.грн</w:t>
      </w:r>
      <w:proofErr w:type="spellEnd"/>
      <w:r w:rsidR="00607B82" w:rsidRPr="004B2E92">
        <w:rPr>
          <w:rFonts w:ascii="Times New Roman" w:eastAsia="Times New Roman" w:hAnsi="Times New Roman" w:cs="Times New Roman"/>
          <w:sz w:val="28"/>
        </w:rPr>
        <w:t>.</w:t>
      </w:r>
      <w:r w:rsidR="00DF3806" w:rsidRPr="004B2E92">
        <w:rPr>
          <w:rFonts w:ascii="Times New Roman" w:eastAsia="Times New Roman" w:hAnsi="Times New Roman" w:cs="Times New Roman"/>
          <w:sz w:val="28"/>
        </w:rPr>
        <w:t xml:space="preserve">, придбано холодильник та кухонне приладдя на суму 19,6 </w:t>
      </w:r>
      <w:proofErr w:type="spellStart"/>
      <w:r w:rsidR="00DF3806" w:rsidRPr="004B2E92">
        <w:rPr>
          <w:rFonts w:ascii="Times New Roman" w:eastAsia="Times New Roman" w:hAnsi="Times New Roman" w:cs="Times New Roman"/>
          <w:sz w:val="28"/>
        </w:rPr>
        <w:t>тис.грн</w:t>
      </w:r>
      <w:proofErr w:type="spellEnd"/>
      <w:r w:rsidR="00DF3806" w:rsidRPr="004B2E92">
        <w:rPr>
          <w:rFonts w:ascii="Times New Roman" w:eastAsia="Times New Roman" w:hAnsi="Times New Roman" w:cs="Times New Roman"/>
          <w:sz w:val="28"/>
        </w:rPr>
        <w:t xml:space="preserve">. для ВПО, що проживають у </w:t>
      </w:r>
      <w:proofErr w:type="spellStart"/>
      <w:r w:rsidR="00DF3806" w:rsidRPr="004B2E92">
        <w:rPr>
          <w:rFonts w:ascii="Times New Roman" w:eastAsia="Times New Roman" w:hAnsi="Times New Roman" w:cs="Times New Roman"/>
          <w:sz w:val="28"/>
        </w:rPr>
        <w:t>с.Стоянів</w:t>
      </w:r>
      <w:proofErr w:type="spellEnd"/>
      <w:r w:rsidR="000D3E08" w:rsidRPr="004B2E92">
        <w:rPr>
          <w:rFonts w:ascii="Times New Roman" w:eastAsia="Times New Roman" w:hAnsi="Times New Roman" w:cs="Times New Roman"/>
          <w:sz w:val="28"/>
        </w:rPr>
        <w:t>)</w:t>
      </w:r>
      <w:r w:rsidR="00871884" w:rsidRPr="004B2E92">
        <w:rPr>
          <w:rFonts w:ascii="Times New Roman" w:eastAsia="Times New Roman" w:hAnsi="Times New Roman" w:cs="Times New Roman"/>
          <w:sz w:val="28"/>
        </w:rPr>
        <w:t>,</w:t>
      </w:r>
      <w:r w:rsidRPr="004B2E92">
        <w:rPr>
          <w:rFonts w:ascii="Times New Roman" w:eastAsia="Times New Roman" w:hAnsi="Times New Roman" w:cs="Times New Roman"/>
          <w:sz w:val="28"/>
        </w:rPr>
        <w:t xml:space="preserve"> </w:t>
      </w:r>
      <w:r w:rsidR="007034ED" w:rsidRPr="004B2E92">
        <w:rPr>
          <w:rFonts w:ascii="Times New Roman" w:eastAsia="Times New Roman" w:hAnsi="Times New Roman" w:cs="Times New Roman"/>
          <w:b/>
          <w:sz w:val="28"/>
        </w:rPr>
        <w:t>35</w:t>
      </w:r>
      <w:r w:rsidR="00AF3D93" w:rsidRPr="004B2E92">
        <w:rPr>
          <w:rFonts w:ascii="Times New Roman" w:eastAsia="Times New Roman" w:hAnsi="Times New Roman" w:cs="Times New Roman"/>
          <w:b/>
          <w:sz w:val="28"/>
        </w:rPr>
        <w:t xml:space="preserve">,0 </w:t>
      </w:r>
      <w:proofErr w:type="spellStart"/>
      <w:r w:rsidR="00AF3D93" w:rsidRPr="004B2E92">
        <w:rPr>
          <w:rFonts w:ascii="Times New Roman" w:eastAsia="Times New Roman" w:hAnsi="Times New Roman" w:cs="Times New Roman"/>
          <w:b/>
          <w:sz w:val="28"/>
        </w:rPr>
        <w:t>тис.грн</w:t>
      </w:r>
      <w:proofErr w:type="spellEnd"/>
      <w:r w:rsidR="00AF3D93" w:rsidRPr="004B2E92">
        <w:rPr>
          <w:rFonts w:ascii="Times New Roman" w:eastAsia="Times New Roman" w:hAnsi="Times New Roman" w:cs="Times New Roman"/>
          <w:sz w:val="28"/>
        </w:rPr>
        <w:t xml:space="preserve"> – </w:t>
      </w:r>
      <w:r w:rsidRPr="004B2E92">
        <w:rPr>
          <w:rFonts w:ascii="Times New Roman" w:eastAsia="Times New Roman" w:hAnsi="Times New Roman" w:cs="Times New Roman"/>
          <w:sz w:val="28"/>
        </w:rPr>
        <w:t>на надання матеріальної допомоги ВПО</w:t>
      </w:r>
      <w:r w:rsidR="00871884" w:rsidRPr="004B2E92">
        <w:rPr>
          <w:rFonts w:ascii="Times New Roman" w:eastAsia="Times New Roman" w:hAnsi="Times New Roman" w:cs="Times New Roman"/>
          <w:sz w:val="28"/>
        </w:rPr>
        <w:t xml:space="preserve"> та </w:t>
      </w:r>
      <w:r w:rsidR="007034ED" w:rsidRPr="004B2E92">
        <w:rPr>
          <w:rFonts w:ascii="Times New Roman" w:eastAsia="Times New Roman" w:hAnsi="Times New Roman" w:cs="Times New Roman"/>
          <w:b/>
          <w:sz w:val="28"/>
        </w:rPr>
        <w:t>85,5</w:t>
      </w:r>
      <w:r w:rsidR="00871884" w:rsidRPr="004B2E92">
        <w:rPr>
          <w:rFonts w:ascii="Times New Roman" w:eastAsia="Times New Roman" w:hAnsi="Times New Roman" w:cs="Times New Roman"/>
          <w:b/>
          <w:sz w:val="28"/>
        </w:rPr>
        <w:t xml:space="preserve"> </w:t>
      </w:r>
      <w:proofErr w:type="spellStart"/>
      <w:r w:rsidR="00871884" w:rsidRPr="004B2E92">
        <w:rPr>
          <w:rFonts w:ascii="Times New Roman" w:eastAsia="Times New Roman" w:hAnsi="Times New Roman" w:cs="Times New Roman"/>
          <w:b/>
          <w:sz w:val="28"/>
        </w:rPr>
        <w:t>тис.грн</w:t>
      </w:r>
      <w:proofErr w:type="spellEnd"/>
      <w:r w:rsidR="00871884" w:rsidRPr="004B2E92">
        <w:rPr>
          <w:rFonts w:ascii="Times New Roman" w:eastAsia="Times New Roman" w:hAnsi="Times New Roman" w:cs="Times New Roman"/>
          <w:b/>
          <w:sz w:val="28"/>
        </w:rPr>
        <w:t>.</w:t>
      </w:r>
      <w:r w:rsidR="00871884" w:rsidRPr="004B2E92">
        <w:rPr>
          <w:rFonts w:ascii="Times New Roman" w:eastAsia="Times New Roman" w:hAnsi="Times New Roman" w:cs="Times New Roman"/>
          <w:sz w:val="28"/>
        </w:rPr>
        <w:t xml:space="preserve"> – на оплату послуг з обслуговування будівлі, де проживають внутрішньо переміщені особи.</w:t>
      </w:r>
      <w:r w:rsidR="00AF3D93"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  </w:t>
      </w:r>
    </w:p>
    <w:p w:rsidR="00AF3D93" w:rsidRPr="004B2E92" w:rsidRDefault="00AF3D93" w:rsidP="003C2FC4">
      <w:pPr>
        <w:spacing w:after="0" w:line="240" w:lineRule="auto"/>
        <w:ind w:firstLine="709"/>
        <w:jc w:val="both"/>
        <w:rPr>
          <w:rFonts w:ascii="Times New Roman" w:eastAsia="Times New Roman" w:hAnsi="Times New Roman" w:cs="Times New Roman"/>
          <w:b/>
          <w:sz w:val="28"/>
          <w:u w:val="single"/>
        </w:rPr>
      </w:pPr>
    </w:p>
    <w:p w:rsidR="003C2FC4" w:rsidRPr="004B2E92" w:rsidRDefault="003C2FC4" w:rsidP="003C2FC4">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b/>
          <w:sz w:val="28"/>
          <w:u w:val="single"/>
        </w:rPr>
        <w:t xml:space="preserve">На організацію та проведення громадських робіт  </w:t>
      </w:r>
      <w:r w:rsidRPr="004B2E92">
        <w:rPr>
          <w:rFonts w:ascii="Times New Roman" w:eastAsia="Times New Roman" w:hAnsi="Times New Roman" w:cs="Times New Roman"/>
          <w:sz w:val="28"/>
        </w:rPr>
        <w:t xml:space="preserve">касові видатки з місцевого бюджету склали </w:t>
      </w:r>
      <w:r w:rsidR="006540ED" w:rsidRPr="004B2E92">
        <w:rPr>
          <w:rFonts w:ascii="Times New Roman" w:eastAsia="Times New Roman" w:hAnsi="Times New Roman" w:cs="Times New Roman"/>
          <w:b/>
          <w:sz w:val="28"/>
        </w:rPr>
        <w:t>117,8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w:t>
      </w:r>
      <w:r w:rsidRPr="004B2E92">
        <w:rPr>
          <w:rFonts w:ascii="Times New Roman" w:eastAsia="Times New Roman" w:hAnsi="Times New Roman" w:cs="Times New Roman"/>
          <w:sz w:val="28"/>
        </w:rPr>
        <w:t xml:space="preserve">Кошти </w:t>
      </w:r>
      <w:proofErr w:type="spellStart"/>
      <w:r w:rsidRPr="004B2E92">
        <w:rPr>
          <w:rFonts w:ascii="Times New Roman" w:eastAsia="Times New Roman" w:hAnsi="Times New Roman" w:cs="Times New Roman"/>
          <w:sz w:val="28"/>
        </w:rPr>
        <w:t>перерахові</w:t>
      </w:r>
      <w:proofErr w:type="spellEnd"/>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Павлівськ</w:t>
      </w:r>
      <w:r w:rsidR="009C5C83" w:rsidRPr="004B2E92">
        <w:rPr>
          <w:rFonts w:ascii="Times New Roman" w:eastAsia="Times New Roman" w:hAnsi="Times New Roman" w:cs="Times New Roman"/>
          <w:sz w:val="28"/>
        </w:rPr>
        <w:t>ому</w:t>
      </w:r>
      <w:proofErr w:type="spellEnd"/>
      <w:r w:rsidR="009C5C83" w:rsidRPr="004B2E92">
        <w:rPr>
          <w:rFonts w:ascii="Times New Roman" w:eastAsia="Times New Roman" w:hAnsi="Times New Roman" w:cs="Times New Roman"/>
          <w:sz w:val="28"/>
        </w:rPr>
        <w:t xml:space="preserve"> </w:t>
      </w:r>
      <w:proofErr w:type="spellStart"/>
      <w:r w:rsidR="009C5C83" w:rsidRPr="004B2E92">
        <w:rPr>
          <w:rFonts w:ascii="Times New Roman" w:eastAsia="Times New Roman" w:hAnsi="Times New Roman" w:cs="Times New Roman"/>
          <w:sz w:val="28"/>
        </w:rPr>
        <w:t>КП</w:t>
      </w:r>
      <w:proofErr w:type="spellEnd"/>
      <w:r w:rsidR="009C5C83" w:rsidRPr="004B2E92">
        <w:rPr>
          <w:rFonts w:ascii="Times New Roman" w:eastAsia="Times New Roman" w:hAnsi="Times New Roman" w:cs="Times New Roman"/>
          <w:sz w:val="28"/>
        </w:rPr>
        <w:t xml:space="preserve"> в сумі </w:t>
      </w:r>
      <w:r w:rsidR="006540ED" w:rsidRPr="004B2E92">
        <w:rPr>
          <w:rFonts w:ascii="Times New Roman" w:eastAsia="Times New Roman" w:hAnsi="Times New Roman" w:cs="Times New Roman"/>
          <w:sz w:val="28"/>
        </w:rPr>
        <w:t>107,6</w:t>
      </w:r>
      <w:r w:rsidR="009C5C83" w:rsidRPr="004B2E92">
        <w:rPr>
          <w:rFonts w:ascii="Times New Roman" w:eastAsia="Times New Roman" w:hAnsi="Times New Roman" w:cs="Times New Roman"/>
          <w:sz w:val="28"/>
        </w:rPr>
        <w:t xml:space="preserve"> </w:t>
      </w:r>
      <w:proofErr w:type="spellStart"/>
      <w:r w:rsidR="009C5C83" w:rsidRPr="004B2E92">
        <w:rPr>
          <w:rFonts w:ascii="Times New Roman" w:eastAsia="Times New Roman" w:hAnsi="Times New Roman" w:cs="Times New Roman"/>
          <w:sz w:val="28"/>
        </w:rPr>
        <w:t>тис.грн</w:t>
      </w:r>
      <w:proofErr w:type="spellEnd"/>
      <w:r w:rsidR="009C5C83" w:rsidRPr="004B2E92">
        <w:rPr>
          <w:rFonts w:ascii="Times New Roman" w:eastAsia="Times New Roman" w:hAnsi="Times New Roman" w:cs="Times New Roman"/>
          <w:sz w:val="28"/>
        </w:rPr>
        <w:t xml:space="preserve">. та </w:t>
      </w:r>
      <w:proofErr w:type="spellStart"/>
      <w:r w:rsidR="009C5C83" w:rsidRPr="004B2E92">
        <w:rPr>
          <w:rFonts w:ascii="Times New Roman" w:eastAsia="Times New Roman" w:hAnsi="Times New Roman" w:cs="Times New Roman"/>
          <w:sz w:val="28"/>
        </w:rPr>
        <w:t>КП</w:t>
      </w:r>
      <w:proofErr w:type="spellEnd"/>
      <w:r w:rsidR="009C5C83" w:rsidRPr="004B2E92">
        <w:rPr>
          <w:rFonts w:ascii="Times New Roman" w:eastAsia="Times New Roman" w:hAnsi="Times New Roman" w:cs="Times New Roman"/>
          <w:sz w:val="28"/>
        </w:rPr>
        <w:t xml:space="preserve"> «</w:t>
      </w:r>
      <w:proofErr w:type="spellStart"/>
      <w:r w:rsidR="009C5C83" w:rsidRPr="004B2E92">
        <w:rPr>
          <w:rFonts w:ascii="Times New Roman" w:eastAsia="Times New Roman" w:hAnsi="Times New Roman" w:cs="Times New Roman"/>
          <w:sz w:val="28"/>
        </w:rPr>
        <w:t>Радехівське</w:t>
      </w:r>
      <w:proofErr w:type="spellEnd"/>
      <w:r w:rsidR="009C5C83" w:rsidRPr="004B2E92">
        <w:rPr>
          <w:rFonts w:ascii="Times New Roman" w:eastAsia="Times New Roman" w:hAnsi="Times New Roman" w:cs="Times New Roman"/>
          <w:sz w:val="28"/>
        </w:rPr>
        <w:t xml:space="preserve"> ВКГ» в сумі 10,2 </w:t>
      </w:r>
      <w:proofErr w:type="spellStart"/>
      <w:r w:rsidR="009C5C83"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для оплати заробітної плати громадянам залученим на громадські роботи  на підприємств</w:t>
      </w:r>
      <w:r w:rsidR="009C5C83" w:rsidRPr="004B2E92">
        <w:rPr>
          <w:rFonts w:ascii="Times New Roman" w:eastAsia="Times New Roman" w:hAnsi="Times New Roman" w:cs="Times New Roman"/>
          <w:sz w:val="28"/>
        </w:rPr>
        <w:t>ах</w:t>
      </w:r>
      <w:r w:rsidRPr="004B2E92">
        <w:rPr>
          <w:rFonts w:ascii="Times New Roman" w:eastAsia="Times New Roman" w:hAnsi="Times New Roman" w:cs="Times New Roman"/>
          <w:sz w:val="28"/>
        </w:rPr>
        <w:t xml:space="preserve"> . </w:t>
      </w:r>
      <w:r w:rsidR="00F31B4F" w:rsidRPr="004B2E92">
        <w:rPr>
          <w:rFonts w:ascii="Times New Roman" w:hAnsi="Times New Roman" w:cs="Times New Roman"/>
          <w:sz w:val="28"/>
          <w:szCs w:val="28"/>
        </w:rPr>
        <w:t xml:space="preserve">Відповідно до </w:t>
      </w:r>
      <w:r w:rsidR="00F31B4F" w:rsidRPr="004B2E92">
        <w:rPr>
          <w:rFonts w:ascii="Times New Roman" w:hAnsi="Times New Roman" w:cs="Times New Roman"/>
          <w:b/>
          <w:i/>
          <w:sz w:val="28"/>
          <w:szCs w:val="28"/>
        </w:rPr>
        <w:t xml:space="preserve">Цільової програми організації та проведення громадських робіт </w:t>
      </w:r>
      <w:proofErr w:type="spellStart"/>
      <w:r w:rsidR="00F31B4F" w:rsidRPr="004B2E92">
        <w:rPr>
          <w:rFonts w:ascii="Times New Roman" w:hAnsi="Times New Roman" w:cs="Times New Roman"/>
          <w:b/>
          <w:i/>
          <w:sz w:val="28"/>
          <w:szCs w:val="28"/>
        </w:rPr>
        <w:t>Радехівської</w:t>
      </w:r>
      <w:proofErr w:type="spellEnd"/>
      <w:r w:rsidR="00F31B4F" w:rsidRPr="004B2E92">
        <w:rPr>
          <w:rFonts w:ascii="Times New Roman" w:hAnsi="Times New Roman" w:cs="Times New Roman"/>
          <w:b/>
          <w:i/>
          <w:sz w:val="28"/>
          <w:szCs w:val="28"/>
        </w:rPr>
        <w:t xml:space="preserve"> міської територіальної громади на 2025 рік </w:t>
      </w:r>
      <w:r w:rsidR="00F31B4F" w:rsidRPr="004B2E92">
        <w:rPr>
          <w:rFonts w:ascii="Times New Roman" w:eastAsia="Times New Roman" w:hAnsi="Times New Roman" w:cs="Times New Roman"/>
          <w:sz w:val="28"/>
        </w:rPr>
        <w:t>комунальні підприємства отримали від</w:t>
      </w:r>
      <w:r w:rsidR="00F31B4F" w:rsidRPr="004B2E92">
        <w:rPr>
          <w:sz w:val="28"/>
          <w:szCs w:val="28"/>
        </w:rPr>
        <w:t xml:space="preserve"> </w:t>
      </w:r>
      <w:r w:rsidR="00F31B4F" w:rsidRPr="004B2E92">
        <w:rPr>
          <w:rFonts w:ascii="Times New Roman" w:hAnsi="Times New Roman" w:cs="Times New Roman"/>
          <w:sz w:val="28"/>
          <w:szCs w:val="28"/>
        </w:rPr>
        <w:t>Червоноградської</w:t>
      </w:r>
      <w:r w:rsidR="00F31B4F" w:rsidRPr="004B2E92">
        <w:rPr>
          <w:rFonts w:ascii="Times New Roman" w:eastAsia="Times New Roman" w:hAnsi="Times New Roman" w:cs="Times New Roman"/>
          <w:sz w:val="28"/>
          <w:szCs w:val="28"/>
        </w:rPr>
        <w:t xml:space="preserve"> філі</w:t>
      </w:r>
      <w:r w:rsidR="00F31B4F" w:rsidRPr="004B2E92">
        <w:rPr>
          <w:rFonts w:ascii="Times New Roman" w:hAnsi="Times New Roman" w:cs="Times New Roman"/>
          <w:sz w:val="28"/>
          <w:szCs w:val="28"/>
        </w:rPr>
        <w:t>ї</w:t>
      </w:r>
      <w:r w:rsidR="00F31B4F" w:rsidRPr="004B2E92">
        <w:rPr>
          <w:rFonts w:ascii="Times New Roman" w:eastAsia="Times New Roman" w:hAnsi="Times New Roman" w:cs="Times New Roman"/>
          <w:sz w:val="28"/>
          <w:szCs w:val="28"/>
        </w:rPr>
        <w:t xml:space="preserve"> Львівського обласного центру зайнятості</w:t>
      </w:r>
      <w:r w:rsidR="00F31B4F" w:rsidRPr="004B2E92">
        <w:rPr>
          <w:rFonts w:ascii="Times New Roman" w:hAnsi="Times New Roman" w:cs="Times New Roman"/>
          <w:sz w:val="28"/>
          <w:szCs w:val="28"/>
        </w:rPr>
        <w:t xml:space="preserve"> кошти в загальній сумі </w:t>
      </w:r>
      <w:r w:rsidR="006540ED" w:rsidRPr="004B2E92">
        <w:rPr>
          <w:rFonts w:ascii="Times New Roman" w:hAnsi="Times New Roman" w:cs="Times New Roman"/>
          <w:b/>
          <w:sz w:val="28"/>
          <w:szCs w:val="28"/>
        </w:rPr>
        <w:t>29,5</w:t>
      </w:r>
      <w:r w:rsidR="00F31B4F" w:rsidRPr="004B2E92">
        <w:rPr>
          <w:rFonts w:ascii="Times New Roman" w:hAnsi="Times New Roman" w:cs="Times New Roman"/>
          <w:sz w:val="28"/>
          <w:szCs w:val="28"/>
        </w:rPr>
        <w:t xml:space="preserve"> </w:t>
      </w:r>
      <w:proofErr w:type="spellStart"/>
      <w:r w:rsidR="00F31B4F" w:rsidRPr="004B2E92">
        <w:rPr>
          <w:rFonts w:ascii="Times New Roman" w:hAnsi="Times New Roman" w:cs="Times New Roman"/>
          <w:b/>
          <w:sz w:val="28"/>
          <w:szCs w:val="28"/>
        </w:rPr>
        <w:t>тис.грн</w:t>
      </w:r>
      <w:proofErr w:type="spellEnd"/>
      <w:r w:rsidR="00F31B4F" w:rsidRPr="004B2E92">
        <w:rPr>
          <w:rFonts w:ascii="Times New Roman" w:hAnsi="Times New Roman" w:cs="Times New Roman"/>
          <w:b/>
          <w:sz w:val="28"/>
          <w:szCs w:val="28"/>
        </w:rPr>
        <w:t xml:space="preserve">. Тобто, </w:t>
      </w:r>
      <w:r w:rsidR="00F31B4F" w:rsidRPr="004B2E92">
        <w:rPr>
          <w:rFonts w:ascii="Times New Roman" w:hAnsi="Times New Roman" w:cs="Times New Roman"/>
          <w:sz w:val="28"/>
          <w:szCs w:val="28"/>
        </w:rPr>
        <w:t>всього для оплати громадський робіт спрямовано кошти в сумі</w:t>
      </w:r>
      <w:r w:rsidR="00F31B4F" w:rsidRPr="004B2E92">
        <w:rPr>
          <w:rFonts w:ascii="Times New Roman" w:hAnsi="Times New Roman" w:cs="Times New Roman"/>
          <w:b/>
          <w:sz w:val="28"/>
          <w:szCs w:val="28"/>
        </w:rPr>
        <w:t xml:space="preserve"> </w:t>
      </w:r>
      <w:r w:rsidR="006540ED" w:rsidRPr="004B2E92">
        <w:rPr>
          <w:rFonts w:ascii="Times New Roman" w:hAnsi="Times New Roman" w:cs="Times New Roman"/>
          <w:b/>
          <w:sz w:val="28"/>
          <w:szCs w:val="28"/>
        </w:rPr>
        <w:t>147,3</w:t>
      </w:r>
      <w:r w:rsidR="00F31B4F" w:rsidRPr="004B2E92">
        <w:rPr>
          <w:rFonts w:ascii="Times New Roman" w:hAnsi="Times New Roman" w:cs="Times New Roman"/>
          <w:b/>
          <w:sz w:val="28"/>
          <w:szCs w:val="28"/>
        </w:rPr>
        <w:t xml:space="preserve"> </w:t>
      </w:r>
      <w:proofErr w:type="spellStart"/>
      <w:r w:rsidR="00F31B4F" w:rsidRPr="004B2E92">
        <w:rPr>
          <w:rFonts w:ascii="Times New Roman" w:hAnsi="Times New Roman" w:cs="Times New Roman"/>
          <w:b/>
          <w:sz w:val="28"/>
          <w:szCs w:val="28"/>
        </w:rPr>
        <w:t>тис.грн</w:t>
      </w:r>
      <w:proofErr w:type="spellEnd"/>
      <w:r w:rsidR="00F31B4F" w:rsidRPr="004B2E92">
        <w:rPr>
          <w:rFonts w:ascii="Times New Roman" w:hAnsi="Times New Roman" w:cs="Times New Roman"/>
          <w:b/>
          <w:sz w:val="28"/>
          <w:szCs w:val="28"/>
        </w:rPr>
        <w:t xml:space="preserve">.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 рамках реалізації </w:t>
      </w:r>
      <w:r w:rsidRPr="004B2E92">
        <w:rPr>
          <w:rFonts w:ascii="Times New Roman" w:eastAsia="Times New Roman" w:hAnsi="Times New Roman" w:cs="Times New Roman"/>
          <w:b/>
          <w:i/>
          <w:sz w:val="28"/>
        </w:rPr>
        <w:t xml:space="preserve">Програми соціального захисту населення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територіальної громади на </w:t>
      </w:r>
      <w:r w:rsidR="007F4079" w:rsidRPr="004B2E92">
        <w:rPr>
          <w:rFonts w:ascii="Times New Roman" w:eastAsia="Times New Roman" w:hAnsi="Times New Roman" w:cs="Times New Roman"/>
          <w:b/>
          <w:i/>
          <w:sz w:val="28"/>
        </w:rPr>
        <w:t>202</w:t>
      </w:r>
      <w:r w:rsidR="00390377"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w:t>
      </w:r>
      <w:r w:rsidR="00AD64FC" w:rsidRPr="004B2E92">
        <w:rPr>
          <w:rFonts w:ascii="Times New Roman" w:eastAsia="Times New Roman" w:hAnsi="Times New Roman" w:cs="Times New Roman"/>
          <w:b/>
          <w:i/>
          <w:sz w:val="28"/>
        </w:rPr>
        <w:t>202</w:t>
      </w:r>
      <w:r w:rsidR="00F6091C" w:rsidRPr="004B2E92">
        <w:rPr>
          <w:rFonts w:ascii="Times New Roman" w:eastAsia="Times New Roman" w:hAnsi="Times New Roman" w:cs="Times New Roman"/>
          <w:b/>
          <w:i/>
          <w:sz w:val="28"/>
        </w:rPr>
        <w:t>6</w:t>
      </w:r>
      <w:r w:rsidRPr="004B2E92">
        <w:rPr>
          <w:rFonts w:ascii="Times New Roman" w:eastAsia="Times New Roman" w:hAnsi="Times New Roman" w:cs="Times New Roman"/>
          <w:b/>
          <w:i/>
          <w:sz w:val="28"/>
        </w:rPr>
        <w:t xml:space="preserve"> роки</w:t>
      </w:r>
      <w:r w:rsidRPr="004B2E92">
        <w:rPr>
          <w:rFonts w:ascii="Times New Roman" w:eastAsia="Times New Roman" w:hAnsi="Times New Roman" w:cs="Times New Roman"/>
          <w:sz w:val="28"/>
        </w:rPr>
        <w:t xml:space="preserve"> проведені видатки на загальну суму </w:t>
      </w:r>
      <w:r w:rsidR="000946E3" w:rsidRPr="004B2E92">
        <w:rPr>
          <w:rFonts w:ascii="Times New Roman" w:eastAsia="Times New Roman" w:hAnsi="Times New Roman" w:cs="Times New Roman"/>
          <w:b/>
          <w:sz w:val="28"/>
        </w:rPr>
        <w:t>2 341,2</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 зокрема на такі  цілі :</w:t>
      </w:r>
    </w:p>
    <w:p w:rsidR="00B12A6E" w:rsidRPr="004B2E92" w:rsidRDefault="00390377" w:rsidP="00430D59">
      <w:pPr>
        <w:numPr>
          <w:ilvl w:val="0"/>
          <w:numId w:val="3"/>
        </w:numPr>
        <w:spacing w:after="0" w:line="240" w:lineRule="auto"/>
        <w:ind w:firstLine="426"/>
        <w:jc w:val="both"/>
        <w:rPr>
          <w:rFonts w:ascii="Times New Roman" w:eastAsia="Times New Roman" w:hAnsi="Times New Roman" w:cs="Times New Roman"/>
          <w:b/>
          <w:sz w:val="28"/>
        </w:rPr>
      </w:pPr>
      <w:r w:rsidRPr="004B2E92">
        <w:rPr>
          <w:rFonts w:ascii="Times New Roman" w:eastAsia="Times New Roman" w:hAnsi="Times New Roman" w:cs="Times New Roman"/>
          <w:sz w:val="28"/>
        </w:rPr>
        <w:t xml:space="preserve"> </w:t>
      </w:r>
      <w:r w:rsidR="000946E3" w:rsidRPr="004B2E92">
        <w:rPr>
          <w:rFonts w:ascii="Times New Roman" w:eastAsia="Times New Roman" w:hAnsi="Times New Roman" w:cs="Times New Roman"/>
          <w:b/>
          <w:sz w:val="28"/>
        </w:rPr>
        <w:t>451,4</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 </w:t>
      </w:r>
      <w:r w:rsidR="007A62B4" w:rsidRPr="004B2E92">
        <w:rPr>
          <w:rFonts w:ascii="Times New Roman" w:eastAsia="Times New Roman" w:hAnsi="Times New Roman" w:cs="Times New Roman"/>
          <w:sz w:val="28"/>
        </w:rPr>
        <w:t>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w:t>
      </w:r>
      <w:r w:rsidR="006A26A7" w:rsidRPr="004B2E92">
        <w:rPr>
          <w:rFonts w:ascii="Times New Roman" w:eastAsia="Times New Roman" w:hAnsi="Times New Roman" w:cs="Times New Roman"/>
          <w:b/>
          <w:sz w:val="28"/>
        </w:rPr>
        <w:t xml:space="preserve"> </w:t>
      </w:r>
      <w:r w:rsidR="007A62B4" w:rsidRPr="004B2E92">
        <w:rPr>
          <w:rFonts w:ascii="Times New Roman" w:eastAsia="Times New Roman" w:hAnsi="Times New Roman" w:cs="Times New Roman"/>
          <w:b/>
          <w:sz w:val="28"/>
        </w:rPr>
        <w:t>;</w:t>
      </w:r>
    </w:p>
    <w:p w:rsidR="00E8778D" w:rsidRPr="004B2E92" w:rsidRDefault="00390377" w:rsidP="00430D59">
      <w:pPr>
        <w:numPr>
          <w:ilvl w:val="0"/>
          <w:numId w:val="3"/>
        </w:numPr>
        <w:spacing w:after="0" w:line="240" w:lineRule="auto"/>
        <w:ind w:firstLine="426"/>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 </w:t>
      </w:r>
      <w:r w:rsidR="000946E3" w:rsidRPr="004B2E92">
        <w:rPr>
          <w:rFonts w:ascii="Times New Roman" w:eastAsia="Times New Roman" w:hAnsi="Times New Roman" w:cs="Times New Roman"/>
          <w:b/>
          <w:sz w:val="28"/>
        </w:rPr>
        <w:t>344,8</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 на </w:t>
      </w:r>
      <w:r w:rsidR="007A62B4" w:rsidRPr="004B2E92">
        <w:rPr>
          <w:rFonts w:ascii="Times New Roman" w:eastAsia="Times New Roman" w:hAnsi="Times New Roman" w:cs="Times New Roman"/>
          <w:sz w:val="28"/>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та послуг зв'язку </w:t>
      </w:r>
      <w:r w:rsidRPr="004B2E92">
        <w:rPr>
          <w:rFonts w:ascii="Times New Roman" w:eastAsia="Times New Roman" w:hAnsi="Times New Roman" w:cs="Times New Roman"/>
          <w:sz w:val="28"/>
        </w:rPr>
        <w:t>;</w:t>
      </w:r>
    </w:p>
    <w:p w:rsidR="00EB17F7" w:rsidRPr="004B2E92" w:rsidRDefault="00390377" w:rsidP="00430D59">
      <w:pPr>
        <w:numPr>
          <w:ilvl w:val="0"/>
          <w:numId w:val="3"/>
        </w:numPr>
        <w:spacing w:after="0" w:line="240" w:lineRule="auto"/>
        <w:ind w:firstLine="426"/>
        <w:jc w:val="both"/>
        <w:rPr>
          <w:rFonts w:ascii="Times New Roman" w:hAnsi="Times New Roman" w:cs="Times New Roman"/>
          <w:b/>
          <w:sz w:val="28"/>
          <w:szCs w:val="28"/>
        </w:rPr>
      </w:pPr>
      <w:r w:rsidRPr="004B2E92">
        <w:rPr>
          <w:rFonts w:ascii="Times New Roman" w:hAnsi="Times New Roman" w:cs="Times New Roman"/>
          <w:b/>
          <w:sz w:val="28"/>
          <w:szCs w:val="28"/>
        </w:rPr>
        <w:t xml:space="preserve"> </w:t>
      </w:r>
      <w:r w:rsidR="000946E3" w:rsidRPr="004B2E92">
        <w:rPr>
          <w:rFonts w:ascii="Times New Roman" w:hAnsi="Times New Roman" w:cs="Times New Roman"/>
          <w:b/>
          <w:sz w:val="28"/>
          <w:szCs w:val="28"/>
        </w:rPr>
        <w:t>1 254,0</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 на </w:t>
      </w:r>
      <w:r w:rsidR="00EB17F7" w:rsidRPr="004B2E92">
        <w:rPr>
          <w:rFonts w:ascii="Times New Roman" w:hAnsi="Times New Roman" w:cs="Times New Roman"/>
          <w:sz w:val="28"/>
          <w:szCs w:val="28"/>
        </w:rPr>
        <w:t>надання матеріальної допомоги вразливим верствам населення</w:t>
      </w:r>
      <w:r w:rsidRPr="004B2E92">
        <w:rPr>
          <w:rFonts w:ascii="Times New Roman" w:hAnsi="Times New Roman" w:cs="Times New Roman"/>
          <w:sz w:val="28"/>
          <w:szCs w:val="28"/>
        </w:rPr>
        <w:t xml:space="preserve">, в тому числі </w:t>
      </w:r>
      <w:r w:rsidRPr="004B2E92">
        <w:rPr>
          <w:rFonts w:ascii="Times New Roman" w:hAnsi="Times New Roman" w:cs="Times New Roman"/>
          <w:b/>
          <w:sz w:val="28"/>
          <w:szCs w:val="28"/>
        </w:rPr>
        <w:t>30</w:t>
      </w:r>
      <w:r w:rsidR="00E8778D" w:rsidRPr="004B2E92">
        <w:rPr>
          <w:rFonts w:ascii="Times New Roman" w:hAnsi="Times New Roman" w:cs="Times New Roman"/>
          <w:b/>
          <w:sz w:val="28"/>
          <w:szCs w:val="28"/>
        </w:rPr>
        <w:t xml:space="preserve">,0 </w:t>
      </w:r>
      <w:proofErr w:type="spellStart"/>
      <w:r w:rsidR="00E8778D" w:rsidRPr="004B2E92">
        <w:rPr>
          <w:rFonts w:ascii="Times New Roman" w:hAnsi="Times New Roman" w:cs="Times New Roman"/>
          <w:b/>
          <w:sz w:val="28"/>
          <w:szCs w:val="28"/>
        </w:rPr>
        <w:t>тис.грн</w:t>
      </w:r>
      <w:proofErr w:type="spellEnd"/>
      <w:r w:rsidR="00E8778D" w:rsidRPr="004B2E92">
        <w:rPr>
          <w:rFonts w:ascii="Times New Roman" w:hAnsi="Times New Roman" w:cs="Times New Roman"/>
          <w:b/>
          <w:sz w:val="28"/>
          <w:szCs w:val="28"/>
        </w:rPr>
        <w:t xml:space="preserve">., </w:t>
      </w:r>
      <w:r w:rsidR="00E8778D" w:rsidRPr="004B2E92">
        <w:rPr>
          <w:rFonts w:ascii="Times New Roman" w:hAnsi="Times New Roman" w:cs="Times New Roman"/>
          <w:sz w:val="28"/>
          <w:szCs w:val="28"/>
        </w:rPr>
        <w:t>допомога</w:t>
      </w:r>
      <w:r w:rsidR="00E8778D" w:rsidRPr="004B2E92">
        <w:rPr>
          <w:rFonts w:ascii="Times New Roman" w:hAnsi="Times New Roman" w:cs="Times New Roman"/>
          <w:sz w:val="28"/>
          <w:szCs w:val="28"/>
          <w:shd w:val="clear" w:color="auto" w:fill="FFFFFF"/>
        </w:rPr>
        <w:t xml:space="preserve"> воїнам-</w:t>
      </w:r>
      <w:r w:rsidR="00E8778D" w:rsidRPr="004B2E92">
        <w:rPr>
          <w:rStyle w:val="a5"/>
          <w:rFonts w:ascii="Times New Roman" w:hAnsi="Times New Roman" w:cs="Times New Roman"/>
          <w:bCs/>
          <w:i w:val="0"/>
          <w:iCs w:val="0"/>
          <w:sz w:val="28"/>
          <w:szCs w:val="28"/>
          <w:shd w:val="clear" w:color="auto" w:fill="FFFFFF"/>
        </w:rPr>
        <w:t xml:space="preserve">афганцям </w:t>
      </w:r>
      <w:r w:rsidR="00E8778D" w:rsidRPr="004B2E92">
        <w:rPr>
          <w:rFonts w:ascii="Times New Roman" w:hAnsi="Times New Roman" w:cs="Times New Roman"/>
          <w:b/>
          <w:sz w:val="28"/>
          <w:szCs w:val="28"/>
        </w:rPr>
        <w:t xml:space="preserve"> </w:t>
      </w:r>
      <w:r w:rsidR="00EB17F7" w:rsidRPr="004B2E92">
        <w:rPr>
          <w:rFonts w:ascii="Times New Roman" w:hAnsi="Times New Roman" w:cs="Times New Roman"/>
          <w:b/>
          <w:sz w:val="28"/>
          <w:szCs w:val="28"/>
        </w:rPr>
        <w:t>;</w:t>
      </w:r>
    </w:p>
    <w:p w:rsidR="000946E3" w:rsidRPr="004B2E92" w:rsidRDefault="000946E3" w:rsidP="00430D59">
      <w:pPr>
        <w:numPr>
          <w:ilvl w:val="0"/>
          <w:numId w:val="3"/>
        </w:numPr>
        <w:spacing w:after="0" w:line="240" w:lineRule="auto"/>
        <w:ind w:firstLine="426"/>
        <w:jc w:val="both"/>
        <w:rPr>
          <w:rFonts w:ascii="Times New Roman" w:hAnsi="Times New Roman" w:cs="Times New Roman"/>
          <w:sz w:val="28"/>
          <w:szCs w:val="28"/>
        </w:rPr>
      </w:pPr>
      <w:r w:rsidRPr="004B2E92">
        <w:rPr>
          <w:rFonts w:ascii="Times New Roman" w:hAnsi="Times New Roman" w:cs="Times New Roman"/>
          <w:b/>
          <w:sz w:val="28"/>
          <w:szCs w:val="28"/>
        </w:rPr>
        <w:lastRenderedPageBreak/>
        <w:t xml:space="preserve">100,0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 xml:space="preserve">. – </w:t>
      </w:r>
      <w:r w:rsidRPr="004B2E92">
        <w:rPr>
          <w:rFonts w:ascii="Times New Roman" w:hAnsi="Times New Roman" w:cs="Times New Roman"/>
          <w:sz w:val="28"/>
          <w:szCs w:val="28"/>
        </w:rPr>
        <w:t>на надання матеріальної допомоги постраждалим внаслідок Чорнобильської катастрофи;</w:t>
      </w:r>
    </w:p>
    <w:p w:rsidR="00EB17F7" w:rsidRPr="004B2E92" w:rsidRDefault="00390377" w:rsidP="00430D59">
      <w:pPr>
        <w:numPr>
          <w:ilvl w:val="0"/>
          <w:numId w:val="3"/>
        </w:numPr>
        <w:spacing w:after="0" w:line="240" w:lineRule="auto"/>
        <w:ind w:firstLine="426"/>
        <w:jc w:val="both"/>
        <w:rPr>
          <w:rFonts w:ascii="Times New Roman" w:hAnsi="Times New Roman" w:cs="Times New Roman"/>
          <w:b/>
          <w:sz w:val="28"/>
          <w:szCs w:val="28"/>
        </w:rPr>
      </w:pPr>
      <w:r w:rsidRPr="004B2E92">
        <w:rPr>
          <w:rFonts w:ascii="Times New Roman" w:hAnsi="Times New Roman" w:cs="Times New Roman"/>
          <w:sz w:val="28"/>
          <w:szCs w:val="28"/>
        </w:rPr>
        <w:t xml:space="preserve"> </w:t>
      </w:r>
      <w:r w:rsidR="000946E3" w:rsidRPr="004B2E92">
        <w:rPr>
          <w:rFonts w:ascii="Times New Roman" w:hAnsi="Times New Roman" w:cs="Times New Roman"/>
          <w:b/>
          <w:sz w:val="28"/>
          <w:szCs w:val="28"/>
        </w:rPr>
        <w:t>191,0</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 на </w:t>
      </w:r>
      <w:r w:rsidR="00E8778D" w:rsidRPr="004B2E92">
        <w:rPr>
          <w:rFonts w:ascii="Times New Roman" w:hAnsi="Times New Roman" w:cs="Times New Roman"/>
          <w:sz w:val="28"/>
          <w:szCs w:val="28"/>
        </w:rPr>
        <w:t xml:space="preserve">організацію та </w:t>
      </w:r>
      <w:r w:rsidR="00EB17F7" w:rsidRPr="004B2E92">
        <w:rPr>
          <w:rFonts w:ascii="Times New Roman" w:hAnsi="Times New Roman" w:cs="Times New Roman"/>
          <w:sz w:val="28"/>
          <w:szCs w:val="28"/>
        </w:rPr>
        <w:t xml:space="preserve">надання матеріальної допомоги на  поховання померлих одиноких  та ін.. громадян </w:t>
      </w:r>
      <w:r w:rsidR="00EB17F7" w:rsidRPr="004B2E92">
        <w:rPr>
          <w:rFonts w:ascii="Times New Roman" w:hAnsi="Times New Roman" w:cs="Times New Roman"/>
          <w:b/>
          <w:sz w:val="28"/>
          <w:szCs w:val="28"/>
        </w:rPr>
        <w:t>.</w:t>
      </w:r>
    </w:p>
    <w:p w:rsidR="00EB17F7" w:rsidRPr="004B2E92" w:rsidRDefault="00EB17F7" w:rsidP="00EB17F7">
      <w:pPr>
        <w:spacing w:after="0" w:line="240" w:lineRule="auto"/>
        <w:jc w:val="both"/>
        <w:rPr>
          <w:rFonts w:ascii="Times New Roman" w:eastAsia="Times New Roman" w:hAnsi="Times New Roman" w:cs="Times New Roman"/>
          <w:b/>
          <w:sz w:val="28"/>
        </w:rPr>
      </w:pPr>
    </w:p>
    <w:p w:rsidR="00D7735C" w:rsidRPr="004B2E92" w:rsidRDefault="007A62B4" w:rsidP="00A14ECD">
      <w:pPr>
        <w:spacing w:after="0" w:line="240" w:lineRule="auto"/>
        <w:ind w:firstLine="709"/>
        <w:jc w:val="both"/>
        <w:rPr>
          <w:rFonts w:ascii="Times New Roman" w:eastAsia="Times New Roman" w:hAnsi="Times New Roman" w:cs="Times New Roman"/>
          <w:sz w:val="28"/>
          <w:szCs w:val="28"/>
        </w:rPr>
      </w:pPr>
      <w:r w:rsidRPr="004B2E92">
        <w:rPr>
          <w:rFonts w:ascii="Times New Roman" w:eastAsia="Times New Roman" w:hAnsi="Times New Roman" w:cs="Times New Roman"/>
          <w:sz w:val="28"/>
          <w:szCs w:val="28"/>
        </w:rPr>
        <w:t xml:space="preserve"> Згідно </w:t>
      </w:r>
      <w:r w:rsidRPr="004B2E92">
        <w:rPr>
          <w:rFonts w:ascii="Times New Roman" w:eastAsia="Times New Roman" w:hAnsi="Times New Roman" w:cs="Times New Roman"/>
          <w:b/>
          <w:i/>
          <w:sz w:val="28"/>
          <w:szCs w:val="28"/>
        </w:rPr>
        <w:t xml:space="preserve">Програми </w:t>
      </w:r>
      <w:r w:rsidR="00D7735C" w:rsidRPr="004B2E92">
        <w:rPr>
          <w:rFonts w:ascii="Times New Roman" w:eastAsia="Times New Roman" w:hAnsi="Times New Roman" w:cs="Times New Roman"/>
          <w:b/>
          <w:i/>
          <w:sz w:val="28"/>
          <w:szCs w:val="28"/>
        </w:rPr>
        <w:t xml:space="preserve">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w:t>
      </w:r>
      <w:r w:rsidR="007F4079" w:rsidRPr="004B2E92">
        <w:rPr>
          <w:rFonts w:ascii="Times New Roman" w:eastAsia="Times New Roman" w:hAnsi="Times New Roman" w:cs="Times New Roman"/>
          <w:b/>
          <w:i/>
          <w:sz w:val="28"/>
          <w:szCs w:val="28"/>
        </w:rPr>
        <w:t>202</w:t>
      </w:r>
      <w:r w:rsidR="00793BCC" w:rsidRPr="004B2E92">
        <w:rPr>
          <w:rFonts w:ascii="Times New Roman" w:eastAsia="Times New Roman" w:hAnsi="Times New Roman" w:cs="Times New Roman"/>
          <w:b/>
          <w:i/>
          <w:sz w:val="28"/>
          <w:szCs w:val="28"/>
        </w:rPr>
        <w:t>4</w:t>
      </w:r>
      <w:r w:rsidR="00D7735C" w:rsidRPr="004B2E92">
        <w:rPr>
          <w:rFonts w:ascii="Times New Roman" w:eastAsia="Times New Roman" w:hAnsi="Times New Roman" w:cs="Times New Roman"/>
          <w:b/>
          <w:i/>
          <w:sz w:val="28"/>
          <w:szCs w:val="28"/>
        </w:rPr>
        <w:t xml:space="preserve">-2026 роки </w:t>
      </w:r>
      <w:r w:rsidR="00D7735C" w:rsidRPr="004B2E92">
        <w:rPr>
          <w:rFonts w:ascii="Times New Roman" w:eastAsia="Times New Roman" w:hAnsi="Times New Roman" w:cs="Times New Roman"/>
          <w:sz w:val="28"/>
          <w:szCs w:val="28"/>
        </w:rPr>
        <w:t xml:space="preserve">проведені видатки в загальній сумі </w:t>
      </w:r>
      <w:r w:rsidR="004D65EB" w:rsidRPr="004B2E92">
        <w:rPr>
          <w:rFonts w:ascii="Times New Roman" w:eastAsia="Times New Roman" w:hAnsi="Times New Roman" w:cs="Times New Roman"/>
          <w:b/>
          <w:sz w:val="28"/>
          <w:szCs w:val="28"/>
        </w:rPr>
        <w:t>5 798,0</w:t>
      </w:r>
      <w:r w:rsidR="00D7735C" w:rsidRPr="004B2E92">
        <w:rPr>
          <w:rFonts w:ascii="Times New Roman" w:eastAsia="Times New Roman" w:hAnsi="Times New Roman" w:cs="Times New Roman"/>
          <w:b/>
          <w:sz w:val="28"/>
          <w:szCs w:val="28"/>
        </w:rPr>
        <w:t xml:space="preserve"> </w:t>
      </w:r>
      <w:proofErr w:type="spellStart"/>
      <w:r w:rsidR="00D7735C" w:rsidRPr="004B2E92">
        <w:rPr>
          <w:rFonts w:ascii="Times New Roman" w:eastAsia="Times New Roman" w:hAnsi="Times New Roman" w:cs="Times New Roman"/>
          <w:b/>
          <w:sz w:val="28"/>
          <w:szCs w:val="28"/>
        </w:rPr>
        <w:t>тис.грн</w:t>
      </w:r>
      <w:proofErr w:type="spellEnd"/>
      <w:r w:rsidR="00D7735C" w:rsidRPr="004B2E92">
        <w:rPr>
          <w:rFonts w:ascii="Times New Roman" w:eastAsia="Times New Roman" w:hAnsi="Times New Roman" w:cs="Times New Roman"/>
          <w:b/>
          <w:sz w:val="28"/>
          <w:szCs w:val="28"/>
        </w:rPr>
        <w:t>.,</w:t>
      </w:r>
      <w:r w:rsidR="00D7735C" w:rsidRPr="004B2E92">
        <w:rPr>
          <w:rFonts w:ascii="Times New Roman" w:eastAsia="Times New Roman" w:hAnsi="Times New Roman" w:cs="Times New Roman"/>
          <w:sz w:val="28"/>
          <w:szCs w:val="28"/>
        </w:rPr>
        <w:t xml:space="preserve"> а саме:</w:t>
      </w:r>
    </w:p>
    <w:p w:rsidR="00B12A6E" w:rsidRPr="004B2E92" w:rsidRDefault="007A62B4" w:rsidP="00D7735C">
      <w:pPr>
        <w:pStyle w:val="a3"/>
        <w:numPr>
          <w:ilvl w:val="0"/>
          <w:numId w:val="14"/>
        </w:numPr>
        <w:spacing w:after="0" w:line="240" w:lineRule="auto"/>
        <w:ind w:left="0" w:firstLine="709"/>
        <w:jc w:val="both"/>
        <w:rPr>
          <w:rFonts w:ascii="Times New Roman" w:hAnsi="Times New Roman" w:cs="Times New Roman"/>
          <w:sz w:val="28"/>
          <w:szCs w:val="28"/>
        </w:rPr>
      </w:pPr>
      <w:r w:rsidRPr="004B2E92">
        <w:rPr>
          <w:rFonts w:ascii="Times New Roman" w:eastAsia="Times New Roman" w:hAnsi="Times New Roman" w:cs="Times New Roman"/>
          <w:sz w:val="28"/>
          <w:szCs w:val="28"/>
        </w:rPr>
        <w:t xml:space="preserve"> </w:t>
      </w:r>
      <w:r w:rsidR="009B2881" w:rsidRPr="004B2E92">
        <w:rPr>
          <w:rFonts w:ascii="Times New Roman" w:eastAsia="Times New Roman" w:hAnsi="Times New Roman" w:cs="Times New Roman"/>
          <w:b/>
          <w:sz w:val="28"/>
          <w:szCs w:val="28"/>
        </w:rPr>
        <w:t>781,1</w:t>
      </w:r>
      <w:r w:rsidR="00D7735C" w:rsidRPr="004B2E92">
        <w:rPr>
          <w:rFonts w:ascii="Times New Roman" w:eastAsia="Times New Roman" w:hAnsi="Times New Roman" w:cs="Times New Roman"/>
          <w:b/>
          <w:sz w:val="28"/>
          <w:szCs w:val="28"/>
        </w:rPr>
        <w:t xml:space="preserve"> </w:t>
      </w:r>
      <w:proofErr w:type="spellStart"/>
      <w:r w:rsidR="00D7735C" w:rsidRPr="004B2E92">
        <w:rPr>
          <w:rFonts w:ascii="Times New Roman" w:eastAsia="Times New Roman" w:hAnsi="Times New Roman" w:cs="Times New Roman"/>
          <w:b/>
          <w:sz w:val="28"/>
          <w:szCs w:val="28"/>
        </w:rPr>
        <w:t>тис.грн</w:t>
      </w:r>
      <w:proofErr w:type="spellEnd"/>
      <w:r w:rsidR="00D7735C" w:rsidRPr="004B2E92">
        <w:rPr>
          <w:rFonts w:ascii="Times New Roman" w:eastAsia="Times New Roman" w:hAnsi="Times New Roman" w:cs="Times New Roman"/>
          <w:b/>
          <w:sz w:val="28"/>
          <w:szCs w:val="28"/>
        </w:rPr>
        <w:t xml:space="preserve">. </w:t>
      </w:r>
      <w:r w:rsidR="00D7735C" w:rsidRPr="004B2E92">
        <w:rPr>
          <w:rFonts w:ascii="Times New Roman" w:eastAsia="Times New Roman" w:hAnsi="Times New Roman" w:cs="Times New Roman"/>
          <w:sz w:val="28"/>
          <w:szCs w:val="28"/>
        </w:rPr>
        <w:t xml:space="preserve">перераховано </w:t>
      </w:r>
      <w:r w:rsidRPr="004B2E92">
        <w:rPr>
          <w:rFonts w:ascii="Times New Roman" w:eastAsia="Times New Roman" w:hAnsi="Times New Roman" w:cs="Times New Roman"/>
          <w:sz w:val="28"/>
          <w:szCs w:val="28"/>
        </w:rPr>
        <w:t>підприємствам-надавачам послуг з водопостачання та водовідведення та послуг з поводження з побутовими відходами</w:t>
      </w:r>
      <w:r w:rsidRPr="004B2E92">
        <w:rPr>
          <w:rFonts w:ascii="Times New Roman" w:eastAsia="Times New Roman" w:hAnsi="Times New Roman" w:cs="Times New Roman"/>
          <w:b/>
          <w:sz w:val="28"/>
          <w:szCs w:val="28"/>
        </w:rPr>
        <w:t xml:space="preserve"> </w:t>
      </w:r>
      <w:r w:rsidR="00D7735C" w:rsidRPr="004B2E92">
        <w:rPr>
          <w:rFonts w:ascii="Times New Roman" w:eastAsia="Times New Roman" w:hAnsi="Times New Roman" w:cs="Times New Roman"/>
          <w:sz w:val="28"/>
          <w:szCs w:val="28"/>
        </w:rPr>
        <w:t>як</w:t>
      </w:r>
      <w:r w:rsidRPr="004B2E92">
        <w:rPr>
          <w:rFonts w:ascii="Times New Roman" w:eastAsia="Times New Roman" w:hAnsi="Times New Roman" w:cs="Times New Roman"/>
          <w:b/>
          <w:sz w:val="28"/>
          <w:szCs w:val="28"/>
        </w:rPr>
        <w:t xml:space="preserve"> </w:t>
      </w:r>
      <w:r w:rsidRPr="004B2E92">
        <w:rPr>
          <w:rFonts w:ascii="Times New Roman" w:eastAsia="Times New Roman" w:hAnsi="Times New Roman" w:cs="Times New Roman"/>
          <w:sz w:val="28"/>
          <w:szCs w:val="28"/>
        </w:rPr>
        <w:t xml:space="preserve">відшкодування понесених втрат підприємствами від звільнення міською радою учасників АТО, ООС від сплати послуг за централізоване водопостачання, централізоване водовідведення та послуг з поводження з </w:t>
      </w:r>
      <w:r w:rsidRPr="004B2E92">
        <w:rPr>
          <w:rFonts w:ascii="Times New Roman" w:hAnsi="Times New Roman" w:cs="Times New Roman"/>
          <w:sz w:val="28"/>
          <w:szCs w:val="28"/>
        </w:rPr>
        <w:t xml:space="preserve">побутовими відходами, зокрема : </w:t>
      </w:r>
    </w:p>
    <w:p w:rsidR="00B12A6E" w:rsidRPr="004B2E92" w:rsidRDefault="005127C8" w:rsidP="00A14ECD">
      <w:pPr>
        <w:pStyle w:val="a3"/>
        <w:numPr>
          <w:ilvl w:val="0"/>
          <w:numId w:val="6"/>
        </w:numPr>
        <w:spacing w:after="0" w:line="240" w:lineRule="auto"/>
        <w:jc w:val="both"/>
        <w:rPr>
          <w:rFonts w:ascii="Times New Roman" w:hAnsi="Times New Roman" w:cs="Times New Roman"/>
          <w:sz w:val="28"/>
          <w:szCs w:val="28"/>
        </w:rPr>
      </w:pPr>
      <w:r w:rsidRPr="004B2E92">
        <w:rPr>
          <w:rFonts w:ascii="Times New Roman" w:hAnsi="Times New Roman" w:cs="Times New Roman"/>
          <w:sz w:val="28"/>
          <w:szCs w:val="28"/>
        </w:rPr>
        <w:t>677,9</w:t>
      </w:r>
      <w:r w:rsidR="007A62B4" w:rsidRPr="004B2E92">
        <w:rPr>
          <w:rFonts w:ascii="Times New Roman" w:hAnsi="Times New Roman" w:cs="Times New Roman"/>
          <w:sz w:val="28"/>
          <w:szCs w:val="28"/>
        </w:rPr>
        <w:t xml:space="preserve"> </w:t>
      </w:r>
      <w:proofErr w:type="spellStart"/>
      <w:r w:rsidR="007A62B4" w:rsidRPr="004B2E92">
        <w:rPr>
          <w:rFonts w:ascii="Times New Roman" w:hAnsi="Times New Roman" w:cs="Times New Roman"/>
          <w:sz w:val="28"/>
          <w:szCs w:val="28"/>
        </w:rPr>
        <w:t>тис.грн</w:t>
      </w:r>
      <w:proofErr w:type="spellEnd"/>
      <w:r w:rsidR="007A62B4" w:rsidRPr="004B2E92">
        <w:rPr>
          <w:rFonts w:ascii="Times New Roman" w:hAnsi="Times New Roman" w:cs="Times New Roman"/>
          <w:sz w:val="28"/>
          <w:szCs w:val="28"/>
        </w:rPr>
        <w:t xml:space="preserve">. –  </w:t>
      </w:r>
      <w:proofErr w:type="spellStart"/>
      <w:r w:rsidR="007A62B4" w:rsidRPr="004B2E92">
        <w:rPr>
          <w:rFonts w:ascii="Times New Roman" w:hAnsi="Times New Roman" w:cs="Times New Roman"/>
          <w:sz w:val="28"/>
          <w:szCs w:val="28"/>
        </w:rPr>
        <w:t>КП</w:t>
      </w:r>
      <w:proofErr w:type="spellEnd"/>
      <w:r w:rsidR="007A62B4" w:rsidRPr="004B2E92">
        <w:rPr>
          <w:rFonts w:ascii="Times New Roman" w:hAnsi="Times New Roman" w:cs="Times New Roman"/>
          <w:sz w:val="28"/>
          <w:szCs w:val="28"/>
        </w:rPr>
        <w:t xml:space="preserve"> «</w:t>
      </w:r>
      <w:proofErr w:type="spellStart"/>
      <w:r w:rsidR="007A62B4" w:rsidRPr="004B2E92">
        <w:rPr>
          <w:rFonts w:ascii="Times New Roman" w:hAnsi="Times New Roman" w:cs="Times New Roman"/>
          <w:sz w:val="28"/>
          <w:szCs w:val="28"/>
        </w:rPr>
        <w:t>Радехівське</w:t>
      </w:r>
      <w:proofErr w:type="spellEnd"/>
      <w:r w:rsidR="007A62B4" w:rsidRPr="004B2E92">
        <w:rPr>
          <w:rFonts w:ascii="Times New Roman" w:hAnsi="Times New Roman" w:cs="Times New Roman"/>
          <w:sz w:val="28"/>
          <w:szCs w:val="28"/>
        </w:rPr>
        <w:t xml:space="preserve"> ВКГ», </w:t>
      </w:r>
    </w:p>
    <w:p w:rsidR="00B12A6E" w:rsidRPr="004B2E92" w:rsidRDefault="005127C8" w:rsidP="00A14ECD">
      <w:pPr>
        <w:pStyle w:val="a3"/>
        <w:numPr>
          <w:ilvl w:val="0"/>
          <w:numId w:val="6"/>
        </w:numPr>
        <w:spacing w:after="0" w:line="240" w:lineRule="auto"/>
        <w:jc w:val="both"/>
        <w:rPr>
          <w:rFonts w:ascii="Times New Roman" w:hAnsi="Times New Roman" w:cs="Times New Roman"/>
          <w:sz w:val="28"/>
          <w:szCs w:val="28"/>
        </w:rPr>
      </w:pPr>
      <w:r w:rsidRPr="004B2E92">
        <w:rPr>
          <w:rFonts w:ascii="Times New Roman" w:hAnsi="Times New Roman" w:cs="Times New Roman"/>
          <w:sz w:val="28"/>
          <w:szCs w:val="28"/>
        </w:rPr>
        <w:t>96,7</w:t>
      </w:r>
      <w:r w:rsidR="007A62B4" w:rsidRPr="004B2E92">
        <w:rPr>
          <w:rFonts w:ascii="Times New Roman" w:hAnsi="Times New Roman" w:cs="Times New Roman"/>
          <w:sz w:val="28"/>
          <w:szCs w:val="28"/>
        </w:rPr>
        <w:t xml:space="preserve"> </w:t>
      </w:r>
      <w:proofErr w:type="spellStart"/>
      <w:r w:rsidR="007A62B4" w:rsidRPr="004B2E92">
        <w:rPr>
          <w:rFonts w:ascii="Times New Roman" w:hAnsi="Times New Roman" w:cs="Times New Roman"/>
          <w:sz w:val="28"/>
          <w:szCs w:val="28"/>
        </w:rPr>
        <w:t>тис.грн</w:t>
      </w:r>
      <w:proofErr w:type="spellEnd"/>
      <w:r w:rsidR="007A62B4" w:rsidRPr="004B2E92">
        <w:rPr>
          <w:rFonts w:ascii="Times New Roman" w:hAnsi="Times New Roman" w:cs="Times New Roman"/>
          <w:sz w:val="28"/>
          <w:szCs w:val="28"/>
        </w:rPr>
        <w:t>. –</w:t>
      </w:r>
      <w:r w:rsidR="00D50477" w:rsidRPr="004B2E92">
        <w:rPr>
          <w:rFonts w:ascii="Times New Roman" w:hAnsi="Times New Roman" w:cs="Times New Roman"/>
          <w:sz w:val="28"/>
          <w:szCs w:val="28"/>
        </w:rPr>
        <w:t xml:space="preserve"> </w:t>
      </w:r>
      <w:proofErr w:type="spellStart"/>
      <w:r w:rsidR="007A62B4" w:rsidRPr="004B2E92">
        <w:rPr>
          <w:rFonts w:ascii="Times New Roman" w:hAnsi="Times New Roman" w:cs="Times New Roman"/>
          <w:sz w:val="28"/>
          <w:szCs w:val="28"/>
        </w:rPr>
        <w:t>Павлівське</w:t>
      </w:r>
      <w:proofErr w:type="spellEnd"/>
      <w:r w:rsidR="00D50477" w:rsidRPr="004B2E92">
        <w:rPr>
          <w:rFonts w:ascii="Times New Roman" w:hAnsi="Times New Roman" w:cs="Times New Roman"/>
          <w:sz w:val="28"/>
          <w:szCs w:val="28"/>
        </w:rPr>
        <w:t xml:space="preserve"> </w:t>
      </w:r>
      <w:proofErr w:type="spellStart"/>
      <w:r w:rsidR="00D50477" w:rsidRPr="004B2E92">
        <w:rPr>
          <w:rFonts w:ascii="Times New Roman" w:hAnsi="Times New Roman" w:cs="Times New Roman"/>
          <w:sz w:val="28"/>
          <w:szCs w:val="28"/>
        </w:rPr>
        <w:t>КП</w:t>
      </w:r>
      <w:proofErr w:type="spellEnd"/>
      <w:r w:rsidR="007A62B4" w:rsidRPr="004B2E92">
        <w:rPr>
          <w:rFonts w:ascii="Times New Roman" w:hAnsi="Times New Roman" w:cs="Times New Roman"/>
          <w:sz w:val="28"/>
          <w:szCs w:val="28"/>
        </w:rPr>
        <w:t>;</w:t>
      </w:r>
    </w:p>
    <w:p w:rsidR="00B12A6E" w:rsidRPr="004B2E92" w:rsidRDefault="00D50477" w:rsidP="00A14ECD">
      <w:pPr>
        <w:pStyle w:val="a3"/>
        <w:numPr>
          <w:ilvl w:val="0"/>
          <w:numId w:val="6"/>
        </w:numPr>
        <w:spacing w:after="0" w:line="240" w:lineRule="auto"/>
        <w:jc w:val="both"/>
        <w:rPr>
          <w:rFonts w:ascii="Times New Roman" w:hAnsi="Times New Roman" w:cs="Times New Roman"/>
          <w:sz w:val="28"/>
          <w:szCs w:val="28"/>
        </w:rPr>
      </w:pPr>
      <w:r w:rsidRPr="004B2E92">
        <w:rPr>
          <w:rFonts w:ascii="Times New Roman" w:hAnsi="Times New Roman" w:cs="Times New Roman"/>
          <w:sz w:val="28"/>
          <w:szCs w:val="28"/>
        </w:rPr>
        <w:t>0,</w:t>
      </w:r>
      <w:r w:rsidR="005127C8" w:rsidRPr="004B2E92">
        <w:rPr>
          <w:rFonts w:ascii="Times New Roman" w:hAnsi="Times New Roman" w:cs="Times New Roman"/>
          <w:sz w:val="28"/>
          <w:szCs w:val="28"/>
        </w:rPr>
        <w:t>4</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 ф</w:t>
      </w:r>
      <w:r w:rsidRPr="004B2E92">
        <w:rPr>
          <w:rFonts w:ascii="Times New Roman" w:eastAsia="Times New Roman" w:hAnsi="Times New Roman" w:cs="Times New Roman"/>
          <w:sz w:val="28"/>
        </w:rPr>
        <w:t>ілії  "</w:t>
      </w:r>
      <w:proofErr w:type="spellStart"/>
      <w:r w:rsidRPr="004B2E92">
        <w:rPr>
          <w:rFonts w:ascii="Times New Roman" w:eastAsia="Times New Roman" w:hAnsi="Times New Roman" w:cs="Times New Roman"/>
          <w:sz w:val="28"/>
        </w:rPr>
        <w:t>Радехівське</w:t>
      </w:r>
      <w:proofErr w:type="spellEnd"/>
      <w:r w:rsidRPr="004B2E92">
        <w:rPr>
          <w:rFonts w:ascii="Times New Roman" w:eastAsia="Times New Roman" w:hAnsi="Times New Roman" w:cs="Times New Roman"/>
          <w:sz w:val="28"/>
        </w:rPr>
        <w:t xml:space="preserve"> лісомисливське господарство" Державного спеціалізованого господарства  "Ліси України"</w:t>
      </w:r>
    </w:p>
    <w:p w:rsidR="005127C8" w:rsidRPr="004B2E92" w:rsidRDefault="005127C8" w:rsidP="00A14ECD">
      <w:pPr>
        <w:pStyle w:val="a3"/>
        <w:numPr>
          <w:ilvl w:val="0"/>
          <w:numId w:val="6"/>
        </w:numPr>
        <w:spacing w:after="0" w:line="240" w:lineRule="auto"/>
        <w:jc w:val="both"/>
        <w:rPr>
          <w:rFonts w:ascii="Times New Roman" w:hAnsi="Times New Roman" w:cs="Times New Roman"/>
          <w:sz w:val="28"/>
          <w:szCs w:val="28"/>
        </w:rPr>
      </w:pPr>
      <w:r w:rsidRPr="004B2E92">
        <w:rPr>
          <w:rFonts w:ascii="Times New Roman" w:hAnsi="Times New Roman" w:cs="Times New Roman"/>
          <w:sz w:val="28"/>
          <w:szCs w:val="28"/>
        </w:rPr>
        <w:t xml:space="preserve">6,1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 АТ"</w:t>
      </w:r>
      <w:proofErr w:type="spellStart"/>
      <w:r w:rsidRPr="004B2E92">
        <w:rPr>
          <w:rFonts w:ascii="Times New Roman" w:hAnsi="Times New Roman" w:cs="Times New Roman"/>
          <w:sz w:val="28"/>
          <w:szCs w:val="28"/>
        </w:rPr>
        <w:t>Укрзалiзниця</w:t>
      </w:r>
      <w:proofErr w:type="spellEnd"/>
      <w:r w:rsidRPr="004B2E92">
        <w:rPr>
          <w:rFonts w:ascii="Times New Roman" w:hAnsi="Times New Roman" w:cs="Times New Roman"/>
          <w:sz w:val="28"/>
          <w:szCs w:val="28"/>
        </w:rPr>
        <w:t>"</w:t>
      </w:r>
      <w:proofErr w:type="spellStart"/>
      <w:r w:rsidRPr="004B2E92">
        <w:rPr>
          <w:rFonts w:ascii="Times New Roman" w:hAnsi="Times New Roman" w:cs="Times New Roman"/>
          <w:sz w:val="28"/>
          <w:szCs w:val="28"/>
        </w:rPr>
        <w:t>фiлiя</w:t>
      </w:r>
      <w:proofErr w:type="spellEnd"/>
      <w:r w:rsidRPr="004B2E92">
        <w:rPr>
          <w:rFonts w:ascii="Times New Roman" w:hAnsi="Times New Roman" w:cs="Times New Roman"/>
          <w:sz w:val="28"/>
          <w:szCs w:val="28"/>
        </w:rPr>
        <w:t xml:space="preserve"> ЦБМЕС"</w:t>
      </w:r>
    </w:p>
    <w:p w:rsidR="00CC2434" w:rsidRPr="004B2E92" w:rsidRDefault="004D65EB" w:rsidP="00D7735C">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682,0</w:t>
      </w:r>
      <w:r w:rsidR="00CC2434" w:rsidRPr="004B2E92">
        <w:rPr>
          <w:rFonts w:ascii="Times New Roman" w:hAnsi="Times New Roman" w:cs="Times New Roman"/>
          <w:b/>
          <w:sz w:val="28"/>
          <w:szCs w:val="28"/>
        </w:rPr>
        <w:t xml:space="preserve"> </w:t>
      </w:r>
      <w:proofErr w:type="spellStart"/>
      <w:r w:rsidR="00CC2434" w:rsidRPr="004B2E92">
        <w:rPr>
          <w:rFonts w:ascii="Times New Roman" w:hAnsi="Times New Roman" w:cs="Times New Roman"/>
          <w:b/>
          <w:sz w:val="28"/>
          <w:szCs w:val="28"/>
        </w:rPr>
        <w:t>тис.грн</w:t>
      </w:r>
      <w:proofErr w:type="spellEnd"/>
      <w:r w:rsidR="00CC2434" w:rsidRPr="004B2E92">
        <w:rPr>
          <w:rFonts w:ascii="Times New Roman" w:hAnsi="Times New Roman" w:cs="Times New Roman"/>
          <w:b/>
          <w:sz w:val="28"/>
          <w:szCs w:val="28"/>
        </w:rPr>
        <w:t xml:space="preserve">. </w:t>
      </w:r>
      <w:r w:rsidR="00CC2434" w:rsidRPr="004B2E92">
        <w:rPr>
          <w:rFonts w:ascii="Times New Roman" w:hAnsi="Times New Roman" w:cs="Times New Roman"/>
          <w:sz w:val="28"/>
          <w:szCs w:val="28"/>
        </w:rPr>
        <w:t>спрямовано</w:t>
      </w:r>
      <w:r w:rsidR="00CC2434" w:rsidRPr="004B2E92">
        <w:rPr>
          <w:rFonts w:ascii="Times New Roman" w:hAnsi="Times New Roman" w:cs="Times New Roman"/>
          <w:b/>
          <w:sz w:val="28"/>
          <w:szCs w:val="28"/>
        </w:rPr>
        <w:t xml:space="preserve"> </w:t>
      </w:r>
      <w:r w:rsidR="00CC2434" w:rsidRPr="004B2E92">
        <w:rPr>
          <w:rFonts w:ascii="Times New Roman" w:hAnsi="Times New Roman" w:cs="Times New Roman"/>
          <w:sz w:val="28"/>
          <w:szCs w:val="28"/>
        </w:rPr>
        <w:t xml:space="preserve">на надання матеріальної допомоги на лікування воїнів; </w:t>
      </w:r>
    </w:p>
    <w:p w:rsidR="004D65EB" w:rsidRPr="004B2E92" w:rsidRDefault="004D65EB" w:rsidP="00D7735C">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 xml:space="preserve">2 178,0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перераховано на надання матеріальної допомоги сім'ям загиблих, померлих (під час захисту незалежності та </w:t>
      </w:r>
      <w:proofErr w:type="spellStart"/>
      <w:r w:rsidRPr="004B2E92">
        <w:rPr>
          <w:rFonts w:ascii="Times New Roman" w:hAnsi="Times New Roman" w:cs="Times New Roman"/>
          <w:sz w:val="28"/>
          <w:szCs w:val="28"/>
        </w:rPr>
        <w:t>сувернітету</w:t>
      </w:r>
      <w:proofErr w:type="spellEnd"/>
      <w:r w:rsidRPr="004B2E92">
        <w:rPr>
          <w:rFonts w:ascii="Times New Roman" w:hAnsi="Times New Roman" w:cs="Times New Roman"/>
          <w:sz w:val="28"/>
          <w:szCs w:val="28"/>
        </w:rPr>
        <w:t xml:space="preserve"> України), зниклих безвісти та полонених  учасників АТО, ООС, учасників бойових дій під час відсічі збройної агресії проти України або ліквідації (нейтралізації) збройного конфлікту  до Великодніх Свят та до Дня Героя;</w:t>
      </w:r>
    </w:p>
    <w:p w:rsidR="00E8778D" w:rsidRPr="004B2E92" w:rsidRDefault="004D65EB" w:rsidP="00D7735C">
      <w:pPr>
        <w:numPr>
          <w:ilvl w:val="0"/>
          <w:numId w:val="3"/>
        </w:numPr>
        <w:spacing w:after="0" w:line="240" w:lineRule="auto"/>
        <w:ind w:firstLine="709"/>
        <w:jc w:val="both"/>
        <w:rPr>
          <w:rFonts w:ascii="Times New Roman" w:hAnsi="Times New Roman" w:cs="Times New Roman"/>
          <w:b/>
          <w:sz w:val="28"/>
          <w:szCs w:val="28"/>
        </w:rPr>
      </w:pPr>
      <w:r w:rsidRPr="004B2E92">
        <w:rPr>
          <w:rFonts w:ascii="Times New Roman" w:hAnsi="Times New Roman" w:cs="Times New Roman"/>
          <w:b/>
          <w:sz w:val="28"/>
          <w:szCs w:val="28"/>
        </w:rPr>
        <w:t>1 </w:t>
      </w:r>
      <w:r w:rsidR="006F0C54" w:rsidRPr="004B2E92">
        <w:rPr>
          <w:rFonts w:ascii="Times New Roman" w:hAnsi="Times New Roman" w:cs="Times New Roman"/>
          <w:b/>
          <w:sz w:val="28"/>
          <w:szCs w:val="28"/>
        </w:rPr>
        <w:t>068</w:t>
      </w:r>
      <w:r w:rsidRPr="004B2E92">
        <w:rPr>
          <w:rFonts w:ascii="Times New Roman" w:hAnsi="Times New Roman" w:cs="Times New Roman"/>
          <w:b/>
          <w:sz w:val="28"/>
          <w:szCs w:val="28"/>
        </w:rPr>
        <w:t>,</w:t>
      </w:r>
      <w:r w:rsidR="006F0C54" w:rsidRPr="004B2E92">
        <w:rPr>
          <w:rFonts w:ascii="Times New Roman" w:hAnsi="Times New Roman" w:cs="Times New Roman"/>
          <w:b/>
          <w:sz w:val="28"/>
          <w:szCs w:val="28"/>
        </w:rPr>
        <w:t>2</w:t>
      </w:r>
      <w:r w:rsidR="00D7735C" w:rsidRPr="004B2E92">
        <w:rPr>
          <w:rFonts w:ascii="Times New Roman" w:hAnsi="Times New Roman" w:cs="Times New Roman"/>
          <w:b/>
          <w:sz w:val="28"/>
          <w:szCs w:val="28"/>
        </w:rPr>
        <w:t xml:space="preserve"> </w:t>
      </w:r>
      <w:proofErr w:type="spellStart"/>
      <w:r w:rsidR="00D7735C" w:rsidRPr="004B2E92">
        <w:rPr>
          <w:rFonts w:ascii="Times New Roman" w:hAnsi="Times New Roman" w:cs="Times New Roman"/>
          <w:b/>
          <w:sz w:val="28"/>
          <w:szCs w:val="28"/>
        </w:rPr>
        <w:t>тис.грн</w:t>
      </w:r>
      <w:proofErr w:type="spellEnd"/>
      <w:r w:rsidR="00D7735C" w:rsidRPr="004B2E92">
        <w:rPr>
          <w:rFonts w:ascii="Times New Roman" w:hAnsi="Times New Roman" w:cs="Times New Roman"/>
          <w:b/>
          <w:sz w:val="28"/>
          <w:szCs w:val="28"/>
        </w:rPr>
        <w:t xml:space="preserve">. </w:t>
      </w:r>
      <w:r w:rsidR="00D7735C" w:rsidRPr="004B2E92">
        <w:rPr>
          <w:rFonts w:ascii="Times New Roman" w:hAnsi="Times New Roman" w:cs="Times New Roman"/>
          <w:sz w:val="28"/>
          <w:szCs w:val="28"/>
        </w:rPr>
        <w:t xml:space="preserve">спрямовано </w:t>
      </w:r>
      <w:r w:rsidR="00E8778D" w:rsidRPr="004B2E92">
        <w:rPr>
          <w:rFonts w:ascii="Times New Roman" w:hAnsi="Times New Roman" w:cs="Times New Roman"/>
          <w:sz w:val="28"/>
          <w:szCs w:val="28"/>
        </w:rPr>
        <w:t xml:space="preserve">на організацію поховання загиблих учасників бойових дій під час відсічі збройної агресії проти України або ліквідації (нейтралізації) збройного конфлікту, надання матеріальної допомоги сім'ям загиблих та зниклих безвісти у війні з </w:t>
      </w:r>
      <w:proofErr w:type="spellStart"/>
      <w:r w:rsidR="00E8778D" w:rsidRPr="004B2E92">
        <w:rPr>
          <w:rFonts w:ascii="Times New Roman" w:hAnsi="Times New Roman" w:cs="Times New Roman"/>
          <w:sz w:val="28"/>
          <w:szCs w:val="28"/>
        </w:rPr>
        <w:t>росією</w:t>
      </w:r>
      <w:proofErr w:type="spellEnd"/>
      <w:r w:rsidR="00E8778D" w:rsidRPr="004B2E92">
        <w:rPr>
          <w:rFonts w:ascii="Times New Roman" w:hAnsi="Times New Roman" w:cs="Times New Roman"/>
          <w:b/>
          <w:sz w:val="28"/>
          <w:szCs w:val="28"/>
        </w:rPr>
        <w:t>;</w:t>
      </w:r>
    </w:p>
    <w:p w:rsidR="00D7735C" w:rsidRPr="004B2E92" w:rsidRDefault="004D65EB" w:rsidP="00D7735C">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378,0</w:t>
      </w:r>
      <w:r w:rsidR="00D7735C" w:rsidRPr="004B2E92">
        <w:rPr>
          <w:rFonts w:ascii="Times New Roman" w:hAnsi="Times New Roman" w:cs="Times New Roman"/>
          <w:b/>
          <w:sz w:val="28"/>
          <w:szCs w:val="28"/>
        </w:rPr>
        <w:t xml:space="preserve"> </w:t>
      </w:r>
      <w:proofErr w:type="spellStart"/>
      <w:r w:rsidR="00D7735C" w:rsidRPr="004B2E92">
        <w:rPr>
          <w:rFonts w:ascii="Times New Roman" w:hAnsi="Times New Roman" w:cs="Times New Roman"/>
          <w:b/>
          <w:sz w:val="28"/>
          <w:szCs w:val="28"/>
        </w:rPr>
        <w:t>тис.грн</w:t>
      </w:r>
      <w:proofErr w:type="spellEnd"/>
      <w:r w:rsidR="00D7735C" w:rsidRPr="004B2E92">
        <w:rPr>
          <w:rFonts w:ascii="Times New Roman" w:hAnsi="Times New Roman" w:cs="Times New Roman"/>
          <w:b/>
          <w:sz w:val="28"/>
          <w:szCs w:val="28"/>
        </w:rPr>
        <w:t xml:space="preserve">. </w:t>
      </w:r>
      <w:r w:rsidR="00D7735C" w:rsidRPr="004B2E92">
        <w:rPr>
          <w:rFonts w:ascii="Times New Roman" w:hAnsi="Times New Roman" w:cs="Times New Roman"/>
          <w:sz w:val="28"/>
          <w:szCs w:val="28"/>
        </w:rPr>
        <w:t>виділено</w:t>
      </w:r>
      <w:r w:rsidR="0007713A" w:rsidRPr="004B2E92">
        <w:rPr>
          <w:rFonts w:ascii="Times New Roman" w:hAnsi="Times New Roman" w:cs="Times New Roman"/>
          <w:sz w:val="28"/>
          <w:szCs w:val="28"/>
        </w:rPr>
        <w:t xml:space="preserve"> на</w:t>
      </w:r>
      <w:r w:rsidR="00D7735C" w:rsidRPr="004B2E92">
        <w:rPr>
          <w:rFonts w:ascii="Times New Roman" w:hAnsi="Times New Roman" w:cs="Times New Roman"/>
          <w:sz w:val="28"/>
          <w:szCs w:val="28"/>
        </w:rPr>
        <w:t xml:space="preserve"> </w:t>
      </w:r>
      <w:r w:rsidR="0007713A" w:rsidRPr="004B2E92">
        <w:rPr>
          <w:rFonts w:ascii="Times New Roman" w:hAnsi="Times New Roman" w:cs="Times New Roman"/>
          <w:sz w:val="28"/>
          <w:szCs w:val="28"/>
        </w:rPr>
        <w:t>забезпечення твердим паливом ( на одне домогосподарство) поранених учасників АТО, ООС, учасників бойових дій (військовослужбовців) під час відсічі збройної агресії проти України або ліквідації (нейтралізації) збройного конфлікту та сімей військовослужбовців, які загинули (померли) чи зникли безвісти під час проходження військової служби, АТО, ООС</w:t>
      </w:r>
      <w:r w:rsidR="00E12113" w:rsidRPr="004B2E92">
        <w:rPr>
          <w:rFonts w:ascii="Times New Roman" w:hAnsi="Times New Roman" w:cs="Times New Roman"/>
          <w:sz w:val="28"/>
          <w:szCs w:val="28"/>
        </w:rPr>
        <w:t>;</w:t>
      </w:r>
    </w:p>
    <w:p w:rsidR="00CC2434" w:rsidRPr="004B2E92" w:rsidRDefault="004D65EB" w:rsidP="00D7735C">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57,3</w:t>
      </w:r>
      <w:r w:rsidR="00CC2434" w:rsidRPr="004B2E92">
        <w:rPr>
          <w:rFonts w:ascii="Times New Roman" w:hAnsi="Times New Roman" w:cs="Times New Roman"/>
          <w:b/>
          <w:sz w:val="28"/>
          <w:szCs w:val="28"/>
        </w:rPr>
        <w:t xml:space="preserve"> </w:t>
      </w:r>
      <w:proofErr w:type="spellStart"/>
      <w:r w:rsidR="00CC2434" w:rsidRPr="004B2E92">
        <w:rPr>
          <w:rFonts w:ascii="Times New Roman" w:hAnsi="Times New Roman" w:cs="Times New Roman"/>
          <w:b/>
          <w:sz w:val="28"/>
          <w:szCs w:val="28"/>
        </w:rPr>
        <w:t>тис.грн</w:t>
      </w:r>
      <w:proofErr w:type="spellEnd"/>
      <w:r w:rsidR="00CC2434" w:rsidRPr="004B2E92">
        <w:rPr>
          <w:rFonts w:ascii="Times New Roman" w:hAnsi="Times New Roman" w:cs="Times New Roman"/>
          <w:sz w:val="28"/>
          <w:szCs w:val="28"/>
        </w:rPr>
        <w:t xml:space="preserve">. спрямовано на </w:t>
      </w:r>
      <w:r w:rsidR="00CC2434" w:rsidRPr="004B2E92">
        <w:rPr>
          <w:rFonts w:ascii="Times New Roman" w:eastAsia="Times New Roman" w:hAnsi="Times New Roman" w:cs="Times New Roman"/>
          <w:sz w:val="28"/>
          <w:szCs w:val="28"/>
        </w:rPr>
        <w:t>встановлення на могилах загиблих воїнів громади під час відсічі збройної агресії проти України або ліквідації (нейтралізації) збройного конфлікту державних прапорів на металевих флагштоках;</w:t>
      </w:r>
    </w:p>
    <w:p w:rsidR="00CC2434" w:rsidRPr="004B2E92" w:rsidRDefault="004D65EB" w:rsidP="00CC2434">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640,0</w:t>
      </w:r>
      <w:r w:rsidR="00CC2434" w:rsidRPr="004B2E92">
        <w:rPr>
          <w:rFonts w:ascii="Times New Roman" w:hAnsi="Times New Roman" w:cs="Times New Roman"/>
          <w:b/>
          <w:sz w:val="28"/>
          <w:szCs w:val="28"/>
        </w:rPr>
        <w:t xml:space="preserve"> </w:t>
      </w:r>
      <w:proofErr w:type="spellStart"/>
      <w:r w:rsidR="00CC2434" w:rsidRPr="004B2E92">
        <w:rPr>
          <w:rFonts w:ascii="Times New Roman" w:hAnsi="Times New Roman" w:cs="Times New Roman"/>
          <w:b/>
          <w:sz w:val="28"/>
          <w:szCs w:val="28"/>
        </w:rPr>
        <w:t>тис.грн</w:t>
      </w:r>
      <w:proofErr w:type="spellEnd"/>
      <w:r w:rsidR="00CC2434" w:rsidRPr="004B2E92">
        <w:rPr>
          <w:rFonts w:ascii="Times New Roman" w:hAnsi="Times New Roman" w:cs="Times New Roman"/>
          <w:b/>
          <w:sz w:val="28"/>
          <w:szCs w:val="28"/>
        </w:rPr>
        <w:t xml:space="preserve">. </w:t>
      </w:r>
      <w:r w:rsidR="00CC2434" w:rsidRPr="004B2E92">
        <w:rPr>
          <w:rFonts w:ascii="Times New Roman" w:hAnsi="Times New Roman" w:cs="Times New Roman"/>
          <w:sz w:val="28"/>
          <w:szCs w:val="28"/>
        </w:rPr>
        <w:t>виділено матеріальну допомогу сім’ям загиблих та померлих  учасників АТО, ООС, військовослужбовців, учасників бойових дій під час відсічі збройної агресії проти України або ліквідації (нейтралізації) збройного конфлікту, на встановлення пам’ятників на могилах загиблих та померлих Захисників та Захисниць України;</w:t>
      </w:r>
    </w:p>
    <w:p w:rsidR="004D65EB" w:rsidRPr="004B2E92" w:rsidRDefault="004D65EB" w:rsidP="00CC2434">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 xml:space="preserve">9,0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перераховано у вигляді одноразової матеріальної допомоги</w:t>
      </w:r>
      <w:r w:rsidRPr="004B2E92">
        <w:rPr>
          <w:rFonts w:ascii="Times New Roman" w:hAnsi="Times New Roman" w:cs="Times New Roman"/>
          <w:b/>
          <w:sz w:val="28"/>
          <w:szCs w:val="28"/>
        </w:rPr>
        <w:t xml:space="preserve">  (в розмірі 3 000,0 грн. на 1 особу) на оздоровлення та літній відпочинок дітям (до 18-ти років), батьки яких загинули, померли, пропали </w:t>
      </w:r>
      <w:r w:rsidRPr="004B2E92">
        <w:rPr>
          <w:rFonts w:ascii="Times New Roman" w:hAnsi="Times New Roman" w:cs="Times New Roman"/>
          <w:b/>
          <w:sz w:val="28"/>
          <w:szCs w:val="28"/>
        </w:rPr>
        <w:lastRenderedPageBreak/>
        <w:t>безвісти, знаходяться в полоні під час захисту незалежності та суверенітету України;</w:t>
      </w:r>
    </w:p>
    <w:p w:rsidR="006F0C54" w:rsidRPr="004B2E92" w:rsidRDefault="006F0C54" w:rsidP="00CC2434">
      <w:pPr>
        <w:numPr>
          <w:ilvl w:val="0"/>
          <w:numId w:val="3"/>
        </w:numPr>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b/>
          <w:sz w:val="28"/>
          <w:szCs w:val="28"/>
        </w:rPr>
        <w:t xml:space="preserve">4,4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спрямовано на</w:t>
      </w:r>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 xml:space="preserve">забезпечення перевезення учасників АТО, ООС, військовослужбовців, учасників бойових дій під час відсічі збройної агресії проти України або ліквідації (нейтралізації) збройного конфлікту, членів їх сімей  та членів сімей загиблих, зниклих безвісти та полонених військовослужбовців до місць проведення місцевих, обласних та всеукраїнських культурно-масових заходів, до місць відпочинку ( в тому числі театрів і </w:t>
      </w:r>
      <w:proofErr w:type="spellStart"/>
      <w:r w:rsidRPr="004B2E92">
        <w:rPr>
          <w:rFonts w:ascii="Times New Roman" w:hAnsi="Times New Roman" w:cs="Times New Roman"/>
          <w:sz w:val="28"/>
          <w:szCs w:val="28"/>
        </w:rPr>
        <w:t>ін.закладів</w:t>
      </w:r>
      <w:proofErr w:type="spellEnd"/>
      <w:r w:rsidRPr="004B2E92">
        <w:rPr>
          <w:rFonts w:ascii="Times New Roman" w:hAnsi="Times New Roman" w:cs="Times New Roman"/>
          <w:sz w:val="28"/>
          <w:szCs w:val="28"/>
        </w:rPr>
        <w:t xml:space="preserve">), до місць реабілітації.  </w:t>
      </w:r>
    </w:p>
    <w:p w:rsidR="003C2FC4" w:rsidRPr="004B2E92" w:rsidRDefault="003C2FC4" w:rsidP="00E12113">
      <w:pPr>
        <w:spacing w:after="0" w:line="240" w:lineRule="auto"/>
        <w:ind w:firstLine="851"/>
        <w:jc w:val="both"/>
        <w:rPr>
          <w:rFonts w:ascii="Times New Roman" w:eastAsia="Times New Roman" w:hAnsi="Times New Roman" w:cs="Times New Roman"/>
          <w:sz w:val="28"/>
          <w:szCs w:val="28"/>
        </w:rPr>
      </w:pPr>
    </w:p>
    <w:p w:rsidR="003C2FC4" w:rsidRPr="004B2E92" w:rsidRDefault="003C2FC4" w:rsidP="003C2FC4">
      <w:pPr>
        <w:spacing w:after="0" w:line="240" w:lineRule="auto"/>
        <w:ind w:firstLine="851"/>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Відповідно до </w:t>
      </w:r>
      <w:r w:rsidRPr="004B2E92">
        <w:rPr>
          <w:rFonts w:ascii="Times New Roman" w:eastAsia="Times New Roman" w:hAnsi="Times New Roman" w:cs="Times New Roman"/>
          <w:b/>
          <w:i/>
          <w:sz w:val="28"/>
        </w:rPr>
        <w:t xml:space="preserve">Програми підтримки громадян – жителів </w:t>
      </w:r>
      <w:proofErr w:type="spellStart"/>
      <w:r w:rsidRPr="004B2E92">
        <w:rPr>
          <w:rFonts w:ascii="Times New Roman" w:eastAsia="Times New Roman" w:hAnsi="Times New Roman" w:cs="Times New Roman"/>
          <w:b/>
          <w:i/>
          <w:sz w:val="28"/>
        </w:rPr>
        <w:t>Радехівської</w:t>
      </w:r>
      <w:proofErr w:type="spellEnd"/>
      <w:r w:rsidRPr="004B2E92">
        <w:rPr>
          <w:rFonts w:ascii="Times New Roman" w:eastAsia="Times New Roman" w:hAnsi="Times New Roman" w:cs="Times New Roman"/>
          <w:b/>
          <w:i/>
          <w:sz w:val="28"/>
        </w:rPr>
        <w:t xml:space="preserve">  територіальної громади , які прийняті на військову  службу до Збройних сил України у </w:t>
      </w:r>
      <w:r w:rsidR="007F4079" w:rsidRPr="004B2E92">
        <w:rPr>
          <w:rFonts w:ascii="Times New Roman" w:eastAsia="Times New Roman" w:hAnsi="Times New Roman" w:cs="Times New Roman"/>
          <w:b/>
          <w:i/>
          <w:sz w:val="28"/>
        </w:rPr>
        <w:t>202</w:t>
      </w:r>
      <w:r w:rsidR="0093172A"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-202</w:t>
      </w:r>
      <w:r w:rsidR="0037474A" w:rsidRPr="004B2E92">
        <w:rPr>
          <w:rFonts w:ascii="Times New Roman" w:eastAsia="Times New Roman" w:hAnsi="Times New Roman" w:cs="Times New Roman"/>
          <w:b/>
          <w:i/>
          <w:sz w:val="28"/>
        </w:rPr>
        <w:t>6</w:t>
      </w:r>
      <w:r w:rsidRPr="004B2E92">
        <w:rPr>
          <w:rFonts w:ascii="Times New Roman" w:eastAsia="Times New Roman" w:hAnsi="Times New Roman" w:cs="Times New Roman"/>
          <w:b/>
          <w:i/>
          <w:sz w:val="28"/>
        </w:rPr>
        <w:t xml:space="preserve"> роках </w:t>
      </w:r>
      <w:r w:rsidRPr="004B2E92">
        <w:rPr>
          <w:rFonts w:ascii="Times New Roman" w:eastAsia="Times New Roman" w:hAnsi="Times New Roman" w:cs="Times New Roman"/>
          <w:sz w:val="28"/>
        </w:rPr>
        <w:t xml:space="preserve">надано матеріальну допомогу в сумі </w:t>
      </w:r>
      <w:r w:rsidR="0093172A" w:rsidRPr="004B2E92">
        <w:rPr>
          <w:rFonts w:ascii="Times New Roman" w:eastAsia="Times New Roman" w:hAnsi="Times New Roman" w:cs="Times New Roman"/>
          <w:b/>
          <w:sz w:val="28"/>
        </w:rPr>
        <w:t>2</w:t>
      </w:r>
      <w:r w:rsidR="00381935" w:rsidRPr="004B2E92">
        <w:rPr>
          <w:rFonts w:ascii="Times New Roman" w:eastAsia="Times New Roman" w:hAnsi="Times New Roman" w:cs="Times New Roman"/>
          <w:b/>
          <w:sz w:val="28"/>
        </w:rPr>
        <w:t>0</w:t>
      </w:r>
      <w:r w:rsidRPr="004B2E92">
        <w:rPr>
          <w:rFonts w:ascii="Times New Roman" w:eastAsia="Times New Roman" w:hAnsi="Times New Roman" w:cs="Times New Roman"/>
          <w:b/>
          <w:sz w:val="28"/>
        </w:rPr>
        <w:t xml:space="preserve">0,0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w:t>
      </w:r>
      <w:r w:rsidR="00381935" w:rsidRPr="004B2E92">
        <w:rPr>
          <w:rFonts w:ascii="Times New Roman" w:eastAsia="Times New Roman" w:hAnsi="Times New Roman" w:cs="Times New Roman"/>
          <w:sz w:val="28"/>
        </w:rPr>
        <w:t xml:space="preserve">       10</w:t>
      </w:r>
      <w:r w:rsidR="00712C4F" w:rsidRPr="004B2E92">
        <w:rPr>
          <w:rFonts w:ascii="Times New Roman" w:eastAsia="Times New Roman" w:hAnsi="Times New Roman" w:cs="Times New Roman"/>
          <w:sz w:val="28"/>
        </w:rPr>
        <w:t xml:space="preserve"> </w:t>
      </w:r>
      <w:proofErr w:type="spellStart"/>
      <w:r w:rsidR="00712C4F" w:rsidRPr="004B2E92">
        <w:rPr>
          <w:rFonts w:ascii="Times New Roman" w:eastAsia="Times New Roman" w:hAnsi="Times New Roman" w:cs="Times New Roman"/>
          <w:sz w:val="28"/>
        </w:rPr>
        <w:t>-ом</w:t>
      </w:r>
      <w:proofErr w:type="spellEnd"/>
      <w:r w:rsidR="00712C4F"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особ</w:t>
      </w:r>
      <w:r w:rsidR="00712C4F" w:rsidRPr="004B2E92">
        <w:rPr>
          <w:rFonts w:ascii="Times New Roman" w:eastAsia="Times New Roman" w:hAnsi="Times New Roman" w:cs="Times New Roman"/>
          <w:sz w:val="28"/>
        </w:rPr>
        <w:t>ам</w:t>
      </w:r>
      <w:r w:rsidRPr="004B2E92">
        <w:rPr>
          <w:rFonts w:ascii="Times New Roman" w:eastAsia="Times New Roman" w:hAnsi="Times New Roman" w:cs="Times New Roman"/>
          <w:sz w:val="28"/>
        </w:rPr>
        <w:t xml:space="preserve"> , прийнят</w:t>
      </w:r>
      <w:r w:rsidR="00712C4F" w:rsidRPr="004B2E92">
        <w:rPr>
          <w:rFonts w:ascii="Times New Roman" w:eastAsia="Times New Roman" w:hAnsi="Times New Roman" w:cs="Times New Roman"/>
          <w:sz w:val="28"/>
        </w:rPr>
        <w:t>им</w:t>
      </w:r>
      <w:r w:rsidRPr="004B2E92">
        <w:rPr>
          <w:rFonts w:ascii="Times New Roman" w:eastAsia="Times New Roman" w:hAnsi="Times New Roman" w:cs="Times New Roman"/>
          <w:sz w:val="28"/>
        </w:rPr>
        <w:t xml:space="preserve"> на військову службу за контрактом.</w:t>
      </w:r>
    </w:p>
    <w:p w:rsidR="00712C4F" w:rsidRPr="004B2E92" w:rsidRDefault="00712C4F" w:rsidP="00A14ECD">
      <w:pPr>
        <w:spacing w:after="0" w:line="240" w:lineRule="auto"/>
        <w:ind w:firstLine="709"/>
        <w:jc w:val="both"/>
        <w:rPr>
          <w:rFonts w:ascii="Times New Roman" w:eastAsia="Times New Roman" w:hAnsi="Times New Roman" w:cs="Times New Roman"/>
          <w:sz w:val="28"/>
        </w:rPr>
      </w:pPr>
    </w:p>
    <w:p w:rsidR="004E431D" w:rsidRPr="004B2E92" w:rsidRDefault="00712C4F" w:rsidP="00A14ECD">
      <w:pPr>
        <w:spacing w:after="0" w:line="240" w:lineRule="auto"/>
        <w:ind w:firstLine="709"/>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На надання матеріальної допомоги породіллям виділені кошти в сумі </w:t>
      </w:r>
      <w:r w:rsidR="0093172A" w:rsidRPr="004B2E92">
        <w:rPr>
          <w:rFonts w:ascii="Times New Roman" w:eastAsia="Times New Roman" w:hAnsi="Times New Roman" w:cs="Times New Roman"/>
          <w:sz w:val="28"/>
        </w:rPr>
        <w:t xml:space="preserve">    </w:t>
      </w:r>
      <w:r w:rsidR="007C6EEE" w:rsidRPr="004B2E92">
        <w:rPr>
          <w:rFonts w:ascii="Times New Roman" w:eastAsia="Times New Roman" w:hAnsi="Times New Roman" w:cs="Times New Roman"/>
          <w:b/>
          <w:sz w:val="28"/>
        </w:rPr>
        <w:t>1 350,0</w:t>
      </w:r>
      <w:r w:rsidR="002677C0" w:rsidRPr="004B2E92">
        <w:rPr>
          <w:rFonts w:ascii="Times New Roman" w:eastAsia="Times New Roman" w:hAnsi="Times New Roman" w:cs="Times New Roman"/>
          <w:b/>
          <w:sz w:val="28"/>
        </w:rPr>
        <w:t xml:space="preserve"> </w:t>
      </w:r>
      <w:proofErr w:type="spellStart"/>
      <w:r w:rsidR="002677C0" w:rsidRPr="004B2E92">
        <w:rPr>
          <w:rFonts w:ascii="Times New Roman" w:eastAsia="Times New Roman" w:hAnsi="Times New Roman" w:cs="Times New Roman"/>
          <w:b/>
          <w:sz w:val="28"/>
        </w:rPr>
        <w:t>тис.грн</w:t>
      </w:r>
      <w:proofErr w:type="spellEnd"/>
      <w:r w:rsidR="002677C0" w:rsidRPr="004B2E92">
        <w:rPr>
          <w:rFonts w:ascii="Times New Roman" w:eastAsia="Times New Roman" w:hAnsi="Times New Roman" w:cs="Times New Roman"/>
          <w:b/>
          <w:sz w:val="28"/>
        </w:rPr>
        <w:t>.</w:t>
      </w:r>
      <w:r w:rsidR="002677C0" w:rsidRPr="004B2E92">
        <w:rPr>
          <w:rFonts w:ascii="Times New Roman" w:eastAsia="Times New Roman" w:hAnsi="Times New Roman" w:cs="Times New Roman"/>
          <w:sz w:val="28"/>
        </w:rPr>
        <w:t xml:space="preserve"> (на </w:t>
      </w:r>
      <w:r w:rsidR="007C6EEE" w:rsidRPr="004B2E92">
        <w:rPr>
          <w:rFonts w:ascii="Times New Roman" w:eastAsia="Times New Roman" w:hAnsi="Times New Roman" w:cs="Times New Roman"/>
          <w:sz w:val="28"/>
        </w:rPr>
        <w:t>90</w:t>
      </w:r>
      <w:r w:rsidR="002677C0" w:rsidRPr="004B2E92">
        <w:rPr>
          <w:rFonts w:ascii="Times New Roman" w:eastAsia="Times New Roman" w:hAnsi="Times New Roman" w:cs="Times New Roman"/>
          <w:sz w:val="28"/>
        </w:rPr>
        <w:t xml:space="preserve"> народжених дітей по 15,0 </w:t>
      </w:r>
      <w:proofErr w:type="spellStart"/>
      <w:r w:rsidR="002677C0" w:rsidRPr="004B2E92">
        <w:rPr>
          <w:rFonts w:ascii="Times New Roman" w:eastAsia="Times New Roman" w:hAnsi="Times New Roman" w:cs="Times New Roman"/>
          <w:sz w:val="28"/>
        </w:rPr>
        <w:t>тис.грн</w:t>
      </w:r>
      <w:proofErr w:type="spellEnd"/>
      <w:r w:rsidR="002677C0" w:rsidRPr="004B2E92">
        <w:rPr>
          <w:rFonts w:ascii="Times New Roman" w:eastAsia="Times New Roman" w:hAnsi="Times New Roman" w:cs="Times New Roman"/>
          <w:sz w:val="28"/>
        </w:rPr>
        <w:t xml:space="preserve">. на одну дитину) відповідно до </w:t>
      </w:r>
      <w:r w:rsidRPr="004B2E92">
        <w:rPr>
          <w:rFonts w:ascii="Times New Roman" w:eastAsia="Times New Roman" w:hAnsi="Times New Roman" w:cs="Times New Roman"/>
          <w:b/>
          <w:i/>
          <w:sz w:val="28"/>
        </w:rPr>
        <w:t>Програм</w:t>
      </w:r>
      <w:r w:rsidR="002677C0" w:rsidRPr="004B2E92">
        <w:rPr>
          <w:rFonts w:ascii="Times New Roman" w:eastAsia="Times New Roman" w:hAnsi="Times New Roman" w:cs="Times New Roman"/>
          <w:b/>
          <w:i/>
          <w:sz w:val="28"/>
        </w:rPr>
        <w:t>и</w:t>
      </w:r>
      <w:r w:rsidRPr="004B2E92">
        <w:rPr>
          <w:rFonts w:ascii="Times New Roman" w:eastAsia="Times New Roman" w:hAnsi="Times New Roman" w:cs="Times New Roman"/>
          <w:b/>
          <w:i/>
          <w:sz w:val="28"/>
        </w:rPr>
        <w:t xml:space="preserve"> підтримки </w:t>
      </w:r>
      <w:proofErr w:type="spellStart"/>
      <w:r w:rsidRPr="004B2E92">
        <w:rPr>
          <w:rFonts w:ascii="Times New Roman" w:eastAsia="Times New Roman" w:hAnsi="Times New Roman" w:cs="Times New Roman"/>
          <w:b/>
          <w:i/>
          <w:sz w:val="28"/>
        </w:rPr>
        <w:t>породіль</w:t>
      </w:r>
      <w:proofErr w:type="spellEnd"/>
      <w:r w:rsidRPr="004B2E92">
        <w:rPr>
          <w:rFonts w:ascii="Times New Roman" w:eastAsia="Times New Roman" w:hAnsi="Times New Roman" w:cs="Times New Roman"/>
          <w:b/>
          <w:i/>
          <w:sz w:val="28"/>
        </w:rPr>
        <w:t xml:space="preserve"> у </w:t>
      </w:r>
      <w:proofErr w:type="spellStart"/>
      <w:r w:rsidRPr="004B2E92">
        <w:rPr>
          <w:rFonts w:ascii="Times New Roman" w:eastAsia="Times New Roman" w:hAnsi="Times New Roman" w:cs="Times New Roman"/>
          <w:b/>
          <w:i/>
          <w:sz w:val="28"/>
        </w:rPr>
        <w:t>Радехівській</w:t>
      </w:r>
      <w:proofErr w:type="spellEnd"/>
      <w:r w:rsidRPr="004B2E92">
        <w:rPr>
          <w:rFonts w:ascii="Times New Roman" w:eastAsia="Times New Roman" w:hAnsi="Times New Roman" w:cs="Times New Roman"/>
          <w:b/>
          <w:i/>
          <w:sz w:val="28"/>
        </w:rPr>
        <w:t xml:space="preserve"> міській територіальній громаді на </w:t>
      </w:r>
      <w:r w:rsidR="007F4079" w:rsidRPr="004B2E92">
        <w:rPr>
          <w:rFonts w:ascii="Times New Roman" w:eastAsia="Times New Roman" w:hAnsi="Times New Roman" w:cs="Times New Roman"/>
          <w:b/>
          <w:i/>
          <w:sz w:val="28"/>
        </w:rPr>
        <w:t>202</w:t>
      </w:r>
      <w:r w:rsidR="0093172A" w:rsidRPr="004B2E92">
        <w:rPr>
          <w:rFonts w:ascii="Times New Roman" w:eastAsia="Times New Roman" w:hAnsi="Times New Roman" w:cs="Times New Roman"/>
          <w:b/>
          <w:i/>
          <w:sz w:val="28"/>
        </w:rPr>
        <w:t>4</w:t>
      </w:r>
      <w:r w:rsidRPr="004B2E92">
        <w:rPr>
          <w:rFonts w:ascii="Times New Roman" w:eastAsia="Times New Roman" w:hAnsi="Times New Roman" w:cs="Times New Roman"/>
          <w:b/>
          <w:i/>
          <w:sz w:val="28"/>
        </w:rPr>
        <w:t>-2026 роки</w:t>
      </w:r>
      <w:r w:rsidR="0093172A" w:rsidRPr="004B2E92">
        <w:rPr>
          <w:rFonts w:ascii="Times New Roman" w:eastAsia="Times New Roman" w:hAnsi="Times New Roman" w:cs="Times New Roman"/>
          <w:b/>
          <w:i/>
          <w:sz w:val="28"/>
        </w:rPr>
        <w:t>.</w:t>
      </w:r>
    </w:p>
    <w:p w:rsidR="0093172A" w:rsidRPr="004B2E92" w:rsidRDefault="0093172A" w:rsidP="00A14ECD">
      <w:pPr>
        <w:spacing w:after="0" w:line="240" w:lineRule="auto"/>
        <w:ind w:firstLine="709"/>
        <w:jc w:val="both"/>
        <w:rPr>
          <w:rFonts w:ascii="Times New Roman" w:eastAsia="Times New Roman" w:hAnsi="Times New Roman" w:cs="Times New Roman"/>
          <w:b/>
          <w:sz w:val="28"/>
        </w:rPr>
      </w:pPr>
    </w:p>
    <w:p w:rsidR="00B12A6E" w:rsidRPr="004B2E92" w:rsidRDefault="007A62B4" w:rsidP="00A14ECD">
      <w:pPr>
        <w:spacing w:after="0" w:line="240" w:lineRule="auto"/>
        <w:ind w:firstLine="709"/>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КПКВ 4000 Культура i мистецтво </w:t>
      </w:r>
    </w:p>
    <w:p w:rsidR="00B12A6E" w:rsidRPr="004B2E92" w:rsidRDefault="00B12A6E" w:rsidP="00A14ECD">
      <w:pPr>
        <w:spacing w:after="0" w:line="240" w:lineRule="auto"/>
        <w:ind w:firstLine="720"/>
        <w:jc w:val="both"/>
        <w:rPr>
          <w:rFonts w:ascii="Times New Roman" w:eastAsia="Times New Roman" w:hAnsi="Times New Roman" w:cs="Times New Roman"/>
          <w:b/>
          <w:sz w:val="28"/>
        </w:rPr>
      </w:pP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b/>
          <w:sz w:val="28"/>
        </w:rPr>
        <w:t>По галузі «Культура і мистецтво»</w:t>
      </w:r>
      <w:r w:rsidRPr="004B2E92">
        <w:rPr>
          <w:rFonts w:ascii="Times New Roman" w:eastAsia="Times New Roman" w:hAnsi="Times New Roman" w:cs="Times New Roman"/>
          <w:sz w:val="28"/>
        </w:rPr>
        <w:t xml:space="preserve"> обсяг видатків загального фонду за звітний період склав</w:t>
      </w:r>
      <w:r w:rsidR="00762720" w:rsidRPr="004B2E92">
        <w:rPr>
          <w:rFonts w:ascii="Times New Roman" w:eastAsia="Times New Roman" w:hAnsi="Times New Roman" w:cs="Times New Roman"/>
          <w:sz w:val="28"/>
        </w:rPr>
        <w:t xml:space="preserve"> </w:t>
      </w:r>
      <w:r w:rsidR="00567071" w:rsidRPr="004B2E92">
        <w:rPr>
          <w:rFonts w:ascii="Times New Roman" w:eastAsia="Times New Roman" w:hAnsi="Times New Roman" w:cs="Times New Roman"/>
          <w:b/>
          <w:sz w:val="28"/>
        </w:rPr>
        <w:t>9 829,0</w:t>
      </w:r>
      <w:r w:rsidR="00B61208"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sz w:val="28"/>
        </w:rPr>
        <w:t xml:space="preserve">., що становить </w:t>
      </w:r>
      <w:r w:rsidR="00567071" w:rsidRPr="004B2E92">
        <w:rPr>
          <w:rFonts w:ascii="Times New Roman" w:eastAsia="Times New Roman" w:hAnsi="Times New Roman" w:cs="Times New Roman"/>
          <w:sz w:val="28"/>
        </w:rPr>
        <w:t>36,7</w:t>
      </w:r>
      <w:r w:rsidRPr="004B2E92">
        <w:rPr>
          <w:rFonts w:ascii="Times New Roman" w:eastAsia="Times New Roman" w:hAnsi="Times New Roman" w:cs="Times New Roman"/>
          <w:sz w:val="28"/>
        </w:rPr>
        <w:t xml:space="preserve"> відсотка річних призначень та </w:t>
      </w:r>
      <w:r w:rsidR="00026015" w:rsidRPr="004B2E92">
        <w:rPr>
          <w:rFonts w:ascii="Times New Roman" w:eastAsia="Times New Roman" w:hAnsi="Times New Roman" w:cs="Times New Roman"/>
          <w:sz w:val="28"/>
        </w:rPr>
        <w:t>більше</w:t>
      </w:r>
      <w:r w:rsidRPr="004B2E92">
        <w:rPr>
          <w:rFonts w:ascii="Times New Roman" w:eastAsia="Times New Roman" w:hAnsi="Times New Roman" w:cs="Times New Roman"/>
          <w:sz w:val="28"/>
        </w:rPr>
        <w:t xml:space="preserve"> в порівнянні до такого ж звітного періоду </w:t>
      </w:r>
      <w:r w:rsidR="007F4079" w:rsidRPr="004B2E92">
        <w:rPr>
          <w:rFonts w:ascii="Times New Roman" w:eastAsia="Times New Roman" w:hAnsi="Times New Roman" w:cs="Times New Roman"/>
          <w:sz w:val="28"/>
        </w:rPr>
        <w:t>2024</w:t>
      </w:r>
      <w:r w:rsidRPr="004B2E92">
        <w:rPr>
          <w:rFonts w:ascii="Times New Roman" w:eastAsia="Times New Roman" w:hAnsi="Times New Roman" w:cs="Times New Roman"/>
          <w:sz w:val="28"/>
        </w:rPr>
        <w:t xml:space="preserve"> року на </w:t>
      </w:r>
      <w:r w:rsidR="00567071" w:rsidRPr="004B2E92">
        <w:rPr>
          <w:rFonts w:ascii="Times New Roman" w:eastAsia="Times New Roman" w:hAnsi="Times New Roman" w:cs="Times New Roman"/>
          <w:sz w:val="28"/>
        </w:rPr>
        <w:t>1 261,</w:t>
      </w:r>
      <w:r w:rsidR="005B57D0" w:rsidRPr="004B2E92">
        <w:rPr>
          <w:rFonts w:ascii="Times New Roman" w:eastAsia="Times New Roman" w:hAnsi="Times New Roman" w:cs="Times New Roman"/>
          <w:sz w:val="28"/>
        </w:rPr>
        <w:t>7</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026015" w:rsidRPr="004B2E92">
        <w:rPr>
          <w:rFonts w:ascii="Times New Roman" w:eastAsia="Times New Roman" w:hAnsi="Times New Roman" w:cs="Times New Roman"/>
          <w:sz w:val="28"/>
        </w:rPr>
        <w:t>1</w:t>
      </w:r>
      <w:r w:rsidR="00567071" w:rsidRPr="004B2E92">
        <w:rPr>
          <w:rFonts w:ascii="Times New Roman" w:eastAsia="Times New Roman" w:hAnsi="Times New Roman" w:cs="Times New Roman"/>
          <w:sz w:val="28"/>
        </w:rPr>
        <w:t>4</w:t>
      </w:r>
      <w:r w:rsidR="00B61208" w:rsidRPr="004B2E92">
        <w:rPr>
          <w:rFonts w:ascii="Times New Roman" w:eastAsia="Times New Roman" w:hAnsi="Times New Roman" w:cs="Times New Roman"/>
          <w:sz w:val="28"/>
        </w:rPr>
        <w:t>,7</w:t>
      </w:r>
      <w:r w:rsidRPr="004B2E92">
        <w:rPr>
          <w:rFonts w:ascii="Times New Roman" w:eastAsia="Times New Roman" w:hAnsi="Times New Roman" w:cs="Times New Roman"/>
          <w:sz w:val="28"/>
        </w:rPr>
        <w:t xml:space="preserve"> відсотка. Обсяг видатків на оплату праці і нарахування на заробітну плату працівників народн</w:t>
      </w:r>
      <w:r w:rsidR="00105492" w:rsidRPr="004B2E92">
        <w:rPr>
          <w:rFonts w:ascii="Times New Roman" w:eastAsia="Times New Roman" w:hAnsi="Times New Roman" w:cs="Times New Roman"/>
          <w:sz w:val="28"/>
        </w:rPr>
        <w:t xml:space="preserve">их домів, публічної бібліотеки </w:t>
      </w:r>
      <w:r w:rsidRPr="004B2E92">
        <w:rPr>
          <w:rFonts w:ascii="Times New Roman" w:eastAsia="Times New Roman" w:hAnsi="Times New Roman" w:cs="Times New Roman"/>
          <w:sz w:val="28"/>
        </w:rPr>
        <w:t>ТГ та муз</w:t>
      </w:r>
      <w:r w:rsidR="00083D54" w:rsidRPr="004B2E92">
        <w:rPr>
          <w:rFonts w:ascii="Times New Roman" w:eastAsia="Times New Roman" w:hAnsi="Times New Roman" w:cs="Times New Roman"/>
          <w:sz w:val="28"/>
        </w:rPr>
        <w:t>еїв</w:t>
      </w:r>
      <w:r w:rsidRPr="004B2E92">
        <w:rPr>
          <w:rFonts w:ascii="Times New Roman" w:eastAsia="Times New Roman" w:hAnsi="Times New Roman" w:cs="Times New Roman"/>
          <w:sz w:val="28"/>
        </w:rPr>
        <w:t xml:space="preserve"> склав за січень-</w:t>
      </w:r>
      <w:r w:rsidR="00BA22DA" w:rsidRPr="004B2E92">
        <w:rPr>
          <w:rFonts w:ascii="Times New Roman" w:eastAsia="Times New Roman" w:hAnsi="Times New Roman" w:cs="Times New Roman"/>
          <w:sz w:val="28"/>
        </w:rPr>
        <w:t>червень</w:t>
      </w:r>
      <w:r w:rsidRPr="004B2E92">
        <w:rPr>
          <w:rFonts w:ascii="Times New Roman" w:eastAsia="Times New Roman" w:hAnsi="Times New Roman" w:cs="Times New Roman"/>
          <w:sz w:val="28"/>
        </w:rPr>
        <w:t xml:space="preserve">  </w:t>
      </w:r>
      <w:r w:rsidR="007F4079" w:rsidRPr="004B2E92">
        <w:rPr>
          <w:rFonts w:ascii="Times New Roman" w:eastAsia="Times New Roman" w:hAnsi="Times New Roman" w:cs="Times New Roman"/>
          <w:sz w:val="28"/>
        </w:rPr>
        <w:t>2025</w:t>
      </w:r>
      <w:r w:rsidRPr="004B2E92">
        <w:rPr>
          <w:rFonts w:ascii="Times New Roman" w:eastAsia="Times New Roman" w:hAnsi="Times New Roman" w:cs="Times New Roman"/>
          <w:sz w:val="28"/>
        </w:rPr>
        <w:t xml:space="preserve"> року</w:t>
      </w:r>
      <w:r w:rsidR="00B61208" w:rsidRPr="004B2E92">
        <w:rPr>
          <w:rFonts w:ascii="Times New Roman" w:eastAsia="Times New Roman" w:hAnsi="Times New Roman" w:cs="Times New Roman"/>
          <w:sz w:val="28"/>
        </w:rPr>
        <w:t xml:space="preserve"> </w:t>
      </w:r>
      <w:r w:rsidR="005B57D0" w:rsidRPr="004B2E92">
        <w:rPr>
          <w:rFonts w:ascii="Times New Roman" w:eastAsia="Times New Roman" w:hAnsi="Times New Roman" w:cs="Times New Roman"/>
          <w:sz w:val="28"/>
        </w:rPr>
        <w:t>7 876,0</w:t>
      </w:r>
      <w:r w:rsidR="00B61208" w:rsidRPr="004B2E92">
        <w:rPr>
          <w:rFonts w:ascii="Times New Roman" w:eastAsia="Times New Roman" w:hAnsi="Times New Roman" w:cs="Times New Roman"/>
          <w:sz w:val="28"/>
        </w:rPr>
        <w:t xml:space="preserve"> </w:t>
      </w:r>
      <w:proofErr w:type="spellStart"/>
      <w:r w:rsidR="00B61208" w:rsidRPr="004B2E92">
        <w:rPr>
          <w:rFonts w:ascii="Times New Roman" w:eastAsia="Times New Roman" w:hAnsi="Times New Roman" w:cs="Times New Roman"/>
          <w:sz w:val="28"/>
        </w:rPr>
        <w:t>т</w:t>
      </w:r>
      <w:r w:rsidRPr="004B2E92">
        <w:rPr>
          <w:rFonts w:ascii="Times New Roman" w:eastAsia="Times New Roman" w:hAnsi="Times New Roman" w:cs="Times New Roman"/>
          <w:sz w:val="28"/>
        </w:rPr>
        <w:t>ис.грн</w:t>
      </w:r>
      <w:proofErr w:type="spellEnd"/>
      <w:r w:rsidRPr="004B2E92">
        <w:rPr>
          <w:rFonts w:ascii="Times New Roman" w:eastAsia="Times New Roman" w:hAnsi="Times New Roman" w:cs="Times New Roman"/>
          <w:sz w:val="28"/>
        </w:rPr>
        <w:t xml:space="preserve">., що становить </w:t>
      </w:r>
      <w:r w:rsidR="005B57D0" w:rsidRPr="004B2E92">
        <w:rPr>
          <w:rFonts w:ascii="Times New Roman" w:eastAsia="Times New Roman" w:hAnsi="Times New Roman" w:cs="Times New Roman"/>
          <w:sz w:val="28"/>
        </w:rPr>
        <w:t>40,9</w:t>
      </w:r>
      <w:r w:rsidRPr="004B2E92">
        <w:rPr>
          <w:rFonts w:ascii="Times New Roman" w:eastAsia="Times New Roman" w:hAnsi="Times New Roman" w:cs="Times New Roman"/>
          <w:sz w:val="28"/>
        </w:rPr>
        <w:t xml:space="preserve"> відсотка річного плану та в динаміці до попереднього року більше на </w:t>
      </w:r>
      <w:r w:rsidR="005B57D0" w:rsidRPr="004B2E92">
        <w:rPr>
          <w:rFonts w:ascii="Times New Roman" w:eastAsia="Times New Roman" w:hAnsi="Times New Roman" w:cs="Times New Roman"/>
          <w:sz w:val="28"/>
        </w:rPr>
        <w:t>560,1</w:t>
      </w:r>
      <w:r w:rsidR="00B61208"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5B57D0" w:rsidRPr="004B2E92">
        <w:rPr>
          <w:rFonts w:ascii="Times New Roman" w:eastAsia="Times New Roman" w:hAnsi="Times New Roman" w:cs="Times New Roman"/>
          <w:sz w:val="28"/>
        </w:rPr>
        <w:t>7,7</w:t>
      </w:r>
      <w:r w:rsidRPr="004B2E92">
        <w:rPr>
          <w:rFonts w:ascii="Times New Roman" w:eastAsia="Times New Roman" w:hAnsi="Times New Roman" w:cs="Times New Roman"/>
          <w:sz w:val="28"/>
        </w:rPr>
        <w:t xml:space="preserve"> відсотка.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В рамках реалізації Програми культурного розвитку </w:t>
      </w:r>
      <w:proofErr w:type="spellStart"/>
      <w:r w:rsidRPr="004B2E92">
        <w:rPr>
          <w:rFonts w:ascii="Times New Roman" w:eastAsia="Times New Roman" w:hAnsi="Times New Roman" w:cs="Times New Roman"/>
          <w:sz w:val="28"/>
        </w:rPr>
        <w:t>Радехівської</w:t>
      </w:r>
      <w:proofErr w:type="spellEnd"/>
      <w:r w:rsidRPr="004B2E92">
        <w:rPr>
          <w:rFonts w:ascii="Times New Roman" w:eastAsia="Times New Roman" w:hAnsi="Times New Roman" w:cs="Times New Roman"/>
          <w:sz w:val="28"/>
        </w:rPr>
        <w:t xml:space="preserve"> ТГ на </w:t>
      </w:r>
      <w:r w:rsidR="007F4079" w:rsidRPr="004B2E92">
        <w:rPr>
          <w:rFonts w:ascii="Times New Roman" w:eastAsia="Times New Roman" w:hAnsi="Times New Roman" w:cs="Times New Roman"/>
          <w:sz w:val="28"/>
        </w:rPr>
        <w:t>202</w:t>
      </w:r>
      <w:r w:rsidR="00712325" w:rsidRPr="004B2E92">
        <w:rPr>
          <w:rFonts w:ascii="Times New Roman" w:eastAsia="Times New Roman" w:hAnsi="Times New Roman" w:cs="Times New Roman"/>
          <w:sz w:val="28"/>
        </w:rPr>
        <w:t>4</w:t>
      </w:r>
      <w:r w:rsidRPr="004B2E92">
        <w:rPr>
          <w:rFonts w:ascii="Times New Roman" w:eastAsia="Times New Roman" w:hAnsi="Times New Roman" w:cs="Times New Roman"/>
          <w:sz w:val="28"/>
        </w:rPr>
        <w:t>-</w:t>
      </w:r>
      <w:r w:rsidR="00AD64FC" w:rsidRPr="004B2E92">
        <w:rPr>
          <w:rFonts w:ascii="Times New Roman" w:eastAsia="Times New Roman" w:hAnsi="Times New Roman" w:cs="Times New Roman"/>
          <w:sz w:val="28"/>
        </w:rPr>
        <w:t>202</w:t>
      </w:r>
      <w:r w:rsidR="007E6283" w:rsidRPr="004B2E92">
        <w:rPr>
          <w:rFonts w:ascii="Times New Roman" w:eastAsia="Times New Roman" w:hAnsi="Times New Roman" w:cs="Times New Roman"/>
          <w:sz w:val="28"/>
        </w:rPr>
        <w:t>6</w:t>
      </w:r>
      <w:r w:rsidRPr="004B2E92">
        <w:rPr>
          <w:rFonts w:ascii="Times New Roman" w:eastAsia="Times New Roman" w:hAnsi="Times New Roman" w:cs="Times New Roman"/>
          <w:sz w:val="28"/>
        </w:rPr>
        <w:t xml:space="preserve"> роки використані кошти на суму </w:t>
      </w:r>
      <w:r w:rsidR="005B57D0" w:rsidRPr="004B2E92">
        <w:rPr>
          <w:rFonts w:ascii="Times New Roman" w:eastAsia="Times New Roman" w:hAnsi="Times New Roman" w:cs="Times New Roman"/>
          <w:sz w:val="28"/>
        </w:rPr>
        <w:t>146,8</w:t>
      </w:r>
      <w:r w:rsidR="00B61208" w:rsidRPr="004B2E92">
        <w:rPr>
          <w:rFonts w:ascii="Times New Roman" w:eastAsia="Times New Roman" w:hAnsi="Times New Roman" w:cs="Times New Roman"/>
          <w:sz w:val="28"/>
        </w:rPr>
        <w:t xml:space="preserve"> </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w:t>
      </w:r>
    </w:p>
    <w:p w:rsidR="00426F98" w:rsidRPr="004B2E92" w:rsidRDefault="00426F98" w:rsidP="00A14ECD">
      <w:pPr>
        <w:spacing w:after="0" w:line="240" w:lineRule="auto"/>
        <w:ind w:firstLine="720"/>
        <w:jc w:val="both"/>
        <w:rPr>
          <w:rFonts w:ascii="Times New Roman" w:eastAsia="Times New Roman" w:hAnsi="Times New Roman" w:cs="Times New Roman"/>
          <w:b/>
          <w:sz w:val="28"/>
        </w:rPr>
      </w:pP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КПКВ 5000 </w:t>
      </w:r>
      <w:proofErr w:type="spellStart"/>
      <w:r w:rsidRPr="004B2E92">
        <w:rPr>
          <w:rFonts w:ascii="Times New Roman" w:eastAsia="Times New Roman" w:hAnsi="Times New Roman" w:cs="Times New Roman"/>
          <w:b/>
          <w:sz w:val="28"/>
        </w:rPr>
        <w:t>Фiзична</w:t>
      </w:r>
      <w:proofErr w:type="spellEnd"/>
      <w:r w:rsidRPr="004B2E92">
        <w:rPr>
          <w:rFonts w:ascii="Times New Roman" w:eastAsia="Times New Roman" w:hAnsi="Times New Roman" w:cs="Times New Roman"/>
          <w:b/>
          <w:sz w:val="28"/>
        </w:rPr>
        <w:t xml:space="preserve"> культура i спорт </w:t>
      </w:r>
    </w:p>
    <w:p w:rsidR="00B12A6E" w:rsidRPr="004B2E92" w:rsidRDefault="00B12A6E" w:rsidP="00A14ECD">
      <w:pPr>
        <w:spacing w:after="0" w:line="240" w:lineRule="auto"/>
        <w:ind w:firstLine="720"/>
        <w:jc w:val="both"/>
        <w:rPr>
          <w:rFonts w:ascii="Times New Roman" w:eastAsia="Times New Roman" w:hAnsi="Times New Roman" w:cs="Times New Roman"/>
          <w:b/>
          <w:sz w:val="28"/>
        </w:rPr>
      </w:pP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На фізичну культуру і спорт </w:t>
      </w:r>
      <w:r w:rsidRPr="004B2E92">
        <w:rPr>
          <w:rFonts w:ascii="Times New Roman" w:eastAsia="Times New Roman" w:hAnsi="Times New Roman" w:cs="Times New Roman"/>
          <w:sz w:val="28"/>
        </w:rPr>
        <w:t>виділені кошти із загального фонду місцевого бюджету в сумі</w:t>
      </w:r>
      <w:r w:rsidR="00793129" w:rsidRPr="004B2E92">
        <w:rPr>
          <w:rFonts w:ascii="Times New Roman" w:eastAsia="Times New Roman" w:hAnsi="Times New Roman" w:cs="Times New Roman"/>
          <w:sz w:val="28"/>
        </w:rPr>
        <w:t xml:space="preserve"> </w:t>
      </w:r>
      <w:r w:rsidR="00442A10" w:rsidRPr="004B2E92">
        <w:rPr>
          <w:rFonts w:ascii="Times New Roman" w:eastAsia="Times New Roman" w:hAnsi="Times New Roman" w:cs="Times New Roman"/>
          <w:b/>
          <w:sz w:val="28"/>
        </w:rPr>
        <w:t>2 676,4</w:t>
      </w:r>
      <w:r w:rsidR="0024798E"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що більше як у попередньому році на </w:t>
      </w:r>
      <w:r w:rsidR="00442A10" w:rsidRPr="004B2E92">
        <w:rPr>
          <w:rFonts w:ascii="Times New Roman" w:eastAsia="Times New Roman" w:hAnsi="Times New Roman" w:cs="Times New Roman"/>
          <w:sz w:val="28"/>
        </w:rPr>
        <w:t>465,2</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442A10" w:rsidRPr="004B2E92">
        <w:rPr>
          <w:rFonts w:ascii="Times New Roman" w:eastAsia="Times New Roman" w:hAnsi="Times New Roman" w:cs="Times New Roman"/>
          <w:sz w:val="28"/>
        </w:rPr>
        <w:t>21,0</w:t>
      </w:r>
      <w:r w:rsidRPr="004B2E92">
        <w:rPr>
          <w:rFonts w:ascii="Times New Roman" w:eastAsia="Times New Roman" w:hAnsi="Times New Roman" w:cs="Times New Roman"/>
          <w:sz w:val="28"/>
        </w:rPr>
        <w:t xml:space="preserve"> відсотка.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b/>
          <w:sz w:val="28"/>
          <w:u w:val="single"/>
        </w:rPr>
        <w:t>На забезпечення діяльності міського центру фізичного здоров’я «Спорт для всіх»</w:t>
      </w:r>
      <w:r w:rsidRPr="004B2E92">
        <w:rPr>
          <w:rFonts w:ascii="Times New Roman" w:eastAsia="Times New Roman" w:hAnsi="Times New Roman" w:cs="Times New Roman"/>
          <w:sz w:val="28"/>
        </w:rPr>
        <w:t xml:space="preserve"> виділені кошти в сумі </w:t>
      </w:r>
      <w:r w:rsidR="007C28A3" w:rsidRPr="004B2E92">
        <w:rPr>
          <w:rFonts w:ascii="Times New Roman" w:eastAsia="Times New Roman" w:hAnsi="Times New Roman" w:cs="Times New Roman"/>
          <w:sz w:val="28"/>
        </w:rPr>
        <w:t>883,9</w:t>
      </w:r>
      <w:r w:rsidR="0024798E"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 більше на </w:t>
      </w:r>
      <w:r w:rsidR="0006744C" w:rsidRPr="004B2E92">
        <w:rPr>
          <w:rFonts w:ascii="Times New Roman" w:eastAsia="Times New Roman" w:hAnsi="Times New Roman" w:cs="Times New Roman"/>
          <w:sz w:val="28"/>
        </w:rPr>
        <w:t>27,6</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або на </w:t>
      </w:r>
      <w:r w:rsidR="0006744C" w:rsidRPr="004B2E92">
        <w:rPr>
          <w:rFonts w:ascii="Times New Roman" w:eastAsia="Times New Roman" w:hAnsi="Times New Roman" w:cs="Times New Roman"/>
          <w:sz w:val="28"/>
        </w:rPr>
        <w:t>3,2</w:t>
      </w:r>
      <w:r w:rsidRPr="004B2E92">
        <w:rPr>
          <w:rFonts w:ascii="Times New Roman" w:eastAsia="Times New Roman" w:hAnsi="Times New Roman" w:cs="Times New Roman"/>
          <w:sz w:val="28"/>
        </w:rPr>
        <w:t xml:space="preserve"> відсотка</w:t>
      </w:r>
      <w:r w:rsidR="0006744C" w:rsidRPr="004B2E92">
        <w:rPr>
          <w:rFonts w:ascii="Times New Roman" w:eastAsia="Times New Roman" w:hAnsi="Times New Roman" w:cs="Times New Roman"/>
          <w:sz w:val="28"/>
        </w:rPr>
        <w:t xml:space="preserve"> як у попередньому році</w:t>
      </w:r>
      <w:r w:rsidRPr="004B2E92">
        <w:rPr>
          <w:rFonts w:ascii="Times New Roman" w:eastAsia="Times New Roman" w:hAnsi="Times New Roman" w:cs="Times New Roman"/>
          <w:sz w:val="28"/>
        </w:rPr>
        <w:t xml:space="preserve">), що становить </w:t>
      </w:r>
      <w:r w:rsidR="0006744C" w:rsidRPr="004B2E92">
        <w:rPr>
          <w:rFonts w:ascii="Times New Roman" w:eastAsia="Times New Roman" w:hAnsi="Times New Roman" w:cs="Times New Roman"/>
          <w:sz w:val="28"/>
        </w:rPr>
        <w:t>45,4</w:t>
      </w:r>
      <w:r w:rsidRPr="004B2E92">
        <w:rPr>
          <w:rFonts w:ascii="Times New Roman" w:eastAsia="Times New Roman" w:hAnsi="Times New Roman" w:cs="Times New Roman"/>
          <w:sz w:val="28"/>
        </w:rPr>
        <w:t xml:space="preserve"> відсотка річних призначень. Видатки на заробітну плату</w:t>
      </w:r>
      <w:r w:rsidR="006718A3" w:rsidRPr="004B2E92">
        <w:rPr>
          <w:rFonts w:ascii="Times New Roman" w:eastAsia="Times New Roman" w:hAnsi="Times New Roman" w:cs="Times New Roman"/>
          <w:sz w:val="28"/>
        </w:rPr>
        <w:t xml:space="preserve"> з нарахуваннями</w:t>
      </w:r>
      <w:r w:rsidRPr="004B2E92">
        <w:rPr>
          <w:rFonts w:ascii="Times New Roman" w:eastAsia="Times New Roman" w:hAnsi="Times New Roman" w:cs="Times New Roman"/>
          <w:sz w:val="28"/>
        </w:rPr>
        <w:t xml:space="preserve"> становлять </w:t>
      </w:r>
      <w:r w:rsidR="0006744C" w:rsidRPr="004B2E92">
        <w:rPr>
          <w:rFonts w:ascii="Times New Roman" w:eastAsia="Times New Roman" w:hAnsi="Times New Roman" w:cs="Times New Roman"/>
          <w:sz w:val="28"/>
        </w:rPr>
        <w:t>79,4</w:t>
      </w:r>
      <w:r w:rsidRPr="004B2E92">
        <w:rPr>
          <w:rFonts w:ascii="Times New Roman" w:eastAsia="Times New Roman" w:hAnsi="Times New Roman" w:cs="Times New Roman"/>
          <w:sz w:val="28"/>
        </w:rPr>
        <w:t xml:space="preserve"> відсо</w:t>
      </w:r>
      <w:r w:rsidR="00C17986" w:rsidRPr="004B2E92">
        <w:rPr>
          <w:rFonts w:ascii="Times New Roman" w:eastAsia="Times New Roman" w:hAnsi="Times New Roman" w:cs="Times New Roman"/>
          <w:sz w:val="28"/>
        </w:rPr>
        <w:t>т</w:t>
      </w:r>
      <w:r w:rsidRPr="004B2E92">
        <w:rPr>
          <w:rFonts w:ascii="Times New Roman" w:eastAsia="Times New Roman" w:hAnsi="Times New Roman" w:cs="Times New Roman"/>
          <w:sz w:val="28"/>
        </w:rPr>
        <w:t xml:space="preserve">ка в структурі усіх витрат по установі, що в абсолютній величині становить </w:t>
      </w:r>
      <w:r w:rsidR="0006744C" w:rsidRPr="004B2E92">
        <w:rPr>
          <w:rFonts w:ascii="Times New Roman" w:eastAsia="Times New Roman" w:hAnsi="Times New Roman" w:cs="Times New Roman"/>
          <w:sz w:val="28"/>
        </w:rPr>
        <w:t>701,7</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w:t>
      </w: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sz w:val="28"/>
        </w:rPr>
        <w:t xml:space="preserve">На утримання </w:t>
      </w:r>
      <w:r w:rsidRPr="004B2E92">
        <w:rPr>
          <w:rFonts w:ascii="Times New Roman" w:eastAsia="Times New Roman" w:hAnsi="Times New Roman" w:cs="Times New Roman"/>
          <w:b/>
          <w:sz w:val="28"/>
          <w:u w:val="single"/>
        </w:rPr>
        <w:t>дитячо-юнацької спортивної школи</w:t>
      </w:r>
      <w:r w:rsidRPr="004B2E92">
        <w:rPr>
          <w:rFonts w:ascii="Times New Roman" w:eastAsia="Times New Roman" w:hAnsi="Times New Roman" w:cs="Times New Roman"/>
          <w:sz w:val="28"/>
        </w:rPr>
        <w:t xml:space="preserve"> виділені кош</w:t>
      </w:r>
      <w:r w:rsidR="00C17986" w:rsidRPr="004B2E92">
        <w:rPr>
          <w:rFonts w:ascii="Times New Roman" w:eastAsia="Times New Roman" w:hAnsi="Times New Roman" w:cs="Times New Roman"/>
          <w:sz w:val="28"/>
        </w:rPr>
        <w:t>т</w:t>
      </w:r>
      <w:r w:rsidRPr="004B2E92">
        <w:rPr>
          <w:rFonts w:ascii="Times New Roman" w:eastAsia="Times New Roman" w:hAnsi="Times New Roman" w:cs="Times New Roman"/>
          <w:sz w:val="28"/>
        </w:rPr>
        <w:t xml:space="preserve">и в сумі </w:t>
      </w:r>
      <w:r w:rsidR="003C33D5" w:rsidRPr="004B2E92">
        <w:rPr>
          <w:rFonts w:ascii="Times New Roman" w:eastAsia="Times New Roman" w:hAnsi="Times New Roman" w:cs="Times New Roman"/>
          <w:sz w:val="28"/>
        </w:rPr>
        <w:t>1 413,7</w:t>
      </w:r>
      <w:r w:rsidR="0024798E" w:rsidRPr="004B2E92">
        <w:rPr>
          <w:rFonts w:ascii="Times New Roman" w:eastAsia="Times New Roman" w:hAnsi="Times New Roman" w:cs="Times New Roman"/>
          <w:sz w:val="28"/>
        </w:rPr>
        <w:t xml:space="preserve"> </w:t>
      </w:r>
      <w:r w:rsidR="00187D8B"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з яких </w:t>
      </w:r>
      <w:r w:rsidR="003C33D5" w:rsidRPr="004B2E92">
        <w:rPr>
          <w:rFonts w:ascii="Times New Roman" w:eastAsia="Times New Roman" w:hAnsi="Times New Roman" w:cs="Times New Roman"/>
          <w:sz w:val="28"/>
        </w:rPr>
        <w:t>1 119,8</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на оплату праці і нарахування на заробітну плату (</w:t>
      </w:r>
      <w:r w:rsidR="003C33D5" w:rsidRPr="004B2E92">
        <w:rPr>
          <w:rFonts w:ascii="Times New Roman" w:eastAsia="Times New Roman" w:hAnsi="Times New Roman" w:cs="Times New Roman"/>
          <w:sz w:val="28"/>
        </w:rPr>
        <w:t>79,2</w:t>
      </w:r>
      <w:r w:rsidRPr="004B2E92">
        <w:rPr>
          <w:rFonts w:ascii="Times New Roman" w:eastAsia="Times New Roman" w:hAnsi="Times New Roman" w:cs="Times New Roman"/>
          <w:sz w:val="28"/>
        </w:rPr>
        <w:t xml:space="preserve"> відсотка усіх видатків установи</w:t>
      </w:r>
      <w:r w:rsidR="00075319" w:rsidRPr="004B2E92">
        <w:rPr>
          <w:rFonts w:ascii="Times New Roman" w:eastAsia="Times New Roman" w:hAnsi="Times New Roman" w:cs="Times New Roman"/>
          <w:sz w:val="28"/>
        </w:rPr>
        <w:t xml:space="preserve">). Видатки на установу у </w:t>
      </w:r>
      <w:r w:rsidR="003C33D5" w:rsidRPr="004B2E92">
        <w:rPr>
          <w:rFonts w:ascii="Times New Roman" w:eastAsia="Times New Roman" w:hAnsi="Times New Roman" w:cs="Times New Roman"/>
          <w:sz w:val="28"/>
        </w:rPr>
        <w:t xml:space="preserve"> </w:t>
      </w:r>
      <w:r w:rsidR="00075319" w:rsidRPr="004B2E92">
        <w:rPr>
          <w:rFonts w:ascii="Times New Roman" w:eastAsia="Times New Roman" w:hAnsi="Times New Roman" w:cs="Times New Roman"/>
          <w:sz w:val="28"/>
        </w:rPr>
        <w:t xml:space="preserve">порівнянні до І півріччя 2024 року більші на 371,2 </w:t>
      </w:r>
      <w:proofErr w:type="spellStart"/>
      <w:r w:rsidR="00075319" w:rsidRPr="004B2E92">
        <w:rPr>
          <w:rFonts w:ascii="Times New Roman" w:eastAsia="Times New Roman" w:hAnsi="Times New Roman" w:cs="Times New Roman"/>
          <w:sz w:val="28"/>
        </w:rPr>
        <w:t>тис.грн</w:t>
      </w:r>
      <w:proofErr w:type="spellEnd"/>
      <w:r w:rsidR="00075319" w:rsidRPr="004B2E92">
        <w:rPr>
          <w:rFonts w:ascii="Times New Roman" w:eastAsia="Times New Roman" w:hAnsi="Times New Roman" w:cs="Times New Roman"/>
          <w:sz w:val="28"/>
        </w:rPr>
        <w:t>. або на 35,6 відсотка, за рахунок збільшення витрат на заробітну плату</w:t>
      </w:r>
      <w:r w:rsidR="003C33D5" w:rsidRPr="004B2E92">
        <w:rPr>
          <w:rFonts w:ascii="Times New Roman" w:eastAsia="Times New Roman" w:hAnsi="Times New Roman" w:cs="Times New Roman"/>
          <w:sz w:val="28"/>
        </w:rPr>
        <w:t xml:space="preserve"> на 194,8 </w:t>
      </w:r>
      <w:proofErr w:type="spellStart"/>
      <w:r w:rsidR="003C33D5" w:rsidRPr="004B2E92">
        <w:rPr>
          <w:rFonts w:ascii="Times New Roman" w:eastAsia="Times New Roman" w:hAnsi="Times New Roman" w:cs="Times New Roman"/>
          <w:sz w:val="28"/>
        </w:rPr>
        <w:t>тис.грн</w:t>
      </w:r>
      <w:proofErr w:type="spellEnd"/>
      <w:r w:rsidR="003C33D5" w:rsidRPr="004B2E92">
        <w:rPr>
          <w:rFonts w:ascii="Times New Roman" w:eastAsia="Times New Roman" w:hAnsi="Times New Roman" w:cs="Times New Roman"/>
          <w:sz w:val="28"/>
        </w:rPr>
        <w:t>. або на 21,0 відсотка</w:t>
      </w:r>
      <w:r w:rsidR="00075319" w:rsidRPr="004B2E92">
        <w:rPr>
          <w:rFonts w:ascii="Times New Roman" w:eastAsia="Times New Roman" w:hAnsi="Times New Roman" w:cs="Times New Roman"/>
          <w:sz w:val="28"/>
        </w:rPr>
        <w:t xml:space="preserve"> через </w:t>
      </w:r>
      <w:r w:rsidR="00A265B5" w:rsidRPr="004B2E92">
        <w:rPr>
          <w:rFonts w:ascii="Times New Roman" w:eastAsia="Times New Roman" w:hAnsi="Times New Roman" w:cs="Times New Roman"/>
          <w:sz w:val="28"/>
        </w:rPr>
        <w:t>введення додаткових 0,75 ставки тренера</w:t>
      </w:r>
      <w:r w:rsidR="00075319" w:rsidRPr="004B2E92">
        <w:rPr>
          <w:rFonts w:ascii="Times New Roman" w:eastAsia="Times New Roman" w:hAnsi="Times New Roman" w:cs="Times New Roman"/>
          <w:sz w:val="28"/>
        </w:rPr>
        <w:t xml:space="preserve">, збільшення витрат на електроенергію на 30,7 </w:t>
      </w:r>
      <w:proofErr w:type="spellStart"/>
      <w:r w:rsidR="00075319" w:rsidRPr="004B2E92">
        <w:rPr>
          <w:rFonts w:ascii="Times New Roman" w:eastAsia="Times New Roman" w:hAnsi="Times New Roman" w:cs="Times New Roman"/>
          <w:sz w:val="28"/>
        </w:rPr>
        <w:t>тис.грн</w:t>
      </w:r>
      <w:proofErr w:type="spellEnd"/>
      <w:r w:rsidR="00075319" w:rsidRPr="004B2E92">
        <w:rPr>
          <w:rFonts w:ascii="Times New Roman" w:eastAsia="Times New Roman" w:hAnsi="Times New Roman" w:cs="Times New Roman"/>
          <w:sz w:val="28"/>
        </w:rPr>
        <w:t xml:space="preserve">. або майже в 2 рази (за рахунок використання </w:t>
      </w:r>
      <w:r w:rsidR="00075319" w:rsidRPr="004B2E92">
        <w:rPr>
          <w:rFonts w:ascii="Times New Roman" w:eastAsia="Times New Roman" w:hAnsi="Times New Roman" w:cs="Times New Roman"/>
          <w:sz w:val="28"/>
        </w:rPr>
        <w:lastRenderedPageBreak/>
        <w:t xml:space="preserve">електричних обігрівачів) та за рахунок збільшення витрат на відрядження вихованцям та тренерам на 69,1 </w:t>
      </w:r>
      <w:proofErr w:type="spellStart"/>
      <w:r w:rsidR="00075319" w:rsidRPr="004B2E92">
        <w:rPr>
          <w:rFonts w:ascii="Times New Roman" w:eastAsia="Times New Roman" w:hAnsi="Times New Roman" w:cs="Times New Roman"/>
          <w:sz w:val="28"/>
        </w:rPr>
        <w:t>тис.грн</w:t>
      </w:r>
      <w:proofErr w:type="spellEnd"/>
      <w:r w:rsidR="00075319" w:rsidRPr="004B2E92">
        <w:rPr>
          <w:rFonts w:ascii="Times New Roman" w:eastAsia="Times New Roman" w:hAnsi="Times New Roman" w:cs="Times New Roman"/>
          <w:sz w:val="28"/>
        </w:rPr>
        <w:t>. або більше як в 3 рази (збільшення кількості участі у змаганнях).</w:t>
      </w:r>
      <w:r w:rsidRPr="004B2E92">
        <w:rPr>
          <w:rFonts w:ascii="Times New Roman" w:eastAsia="Times New Roman" w:hAnsi="Times New Roman" w:cs="Times New Roman"/>
          <w:sz w:val="28"/>
        </w:rPr>
        <w:t>.</w:t>
      </w:r>
    </w:p>
    <w:p w:rsidR="00A82BA7" w:rsidRPr="004B2E92" w:rsidRDefault="00002525" w:rsidP="00A82BA7">
      <w:pPr>
        <w:spacing w:after="0" w:line="240" w:lineRule="auto"/>
        <w:ind w:firstLine="720"/>
        <w:jc w:val="both"/>
        <w:rPr>
          <w:rStyle w:val="a5"/>
          <w:rFonts w:ascii="Times New Roman" w:hAnsi="Times New Roman" w:cs="Times New Roman"/>
          <w:i w:val="0"/>
          <w:sz w:val="28"/>
          <w:szCs w:val="28"/>
        </w:rPr>
      </w:pPr>
      <w:r w:rsidRPr="004B2E92">
        <w:rPr>
          <w:rStyle w:val="a5"/>
          <w:rFonts w:ascii="Times New Roman" w:hAnsi="Times New Roman" w:cs="Times New Roman"/>
          <w:i w:val="0"/>
          <w:sz w:val="28"/>
          <w:szCs w:val="28"/>
        </w:rPr>
        <w:t xml:space="preserve">В рамках </w:t>
      </w:r>
      <w:r w:rsidRPr="004B2E92">
        <w:rPr>
          <w:rStyle w:val="a5"/>
          <w:rFonts w:ascii="Times New Roman" w:hAnsi="Times New Roman" w:cs="Times New Roman"/>
          <w:b/>
          <w:sz w:val="28"/>
          <w:szCs w:val="28"/>
        </w:rPr>
        <w:t xml:space="preserve">Програми розвитку фізичної культури та спорту на території </w:t>
      </w:r>
      <w:proofErr w:type="spellStart"/>
      <w:r w:rsidRPr="004B2E92">
        <w:rPr>
          <w:rStyle w:val="a5"/>
          <w:rFonts w:ascii="Times New Roman" w:hAnsi="Times New Roman" w:cs="Times New Roman"/>
          <w:b/>
          <w:sz w:val="28"/>
          <w:szCs w:val="28"/>
        </w:rPr>
        <w:t>Радехівської</w:t>
      </w:r>
      <w:proofErr w:type="spellEnd"/>
      <w:r w:rsidRPr="004B2E92">
        <w:rPr>
          <w:rStyle w:val="a5"/>
          <w:rFonts w:ascii="Times New Roman" w:hAnsi="Times New Roman" w:cs="Times New Roman"/>
          <w:b/>
          <w:sz w:val="28"/>
          <w:szCs w:val="28"/>
        </w:rPr>
        <w:t xml:space="preserve"> територіальної громади на </w:t>
      </w:r>
      <w:r w:rsidR="007F4079" w:rsidRPr="004B2E92">
        <w:rPr>
          <w:rStyle w:val="a5"/>
          <w:rFonts w:ascii="Times New Roman" w:hAnsi="Times New Roman" w:cs="Times New Roman"/>
          <w:b/>
          <w:sz w:val="28"/>
          <w:szCs w:val="28"/>
        </w:rPr>
        <w:t>202</w:t>
      </w:r>
      <w:r w:rsidR="00A82BA7" w:rsidRPr="004B2E92">
        <w:rPr>
          <w:rStyle w:val="a5"/>
          <w:rFonts w:ascii="Times New Roman" w:hAnsi="Times New Roman" w:cs="Times New Roman"/>
          <w:b/>
          <w:sz w:val="28"/>
          <w:szCs w:val="28"/>
        </w:rPr>
        <w:t>4</w:t>
      </w:r>
      <w:r w:rsidRPr="004B2E92">
        <w:rPr>
          <w:rStyle w:val="a5"/>
          <w:rFonts w:ascii="Times New Roman" w:hAnsi="Times New Roman" w:cs="Times New Roman"/>
          <w:b/>
          <w:sz w:val="28"/>
          <w:szCs w:val="28"/>
        </w:rPr>
        <w:t>-2026 роки</w:t>
      </w:r>
      <w:r w:rsidRPr="004B2E92">
        <w:rPr>
          <w:rStyle w:val="a5"/>
          <w:rFonts w:ascii="Times New Roman" w:hAnsi="Times New Roman" w:cs="Times New Roman"/>
          <w:i w:val="0"/>
          <w:sz w:val="28"/>
          <w:szCs w:val="28"/>
        </w:rPr>
        <w:t xml:space="preserve"> оплачено відрядження футболістам на суму </w:t>
      </w:r>
      <w:r w:rsidR="003C33D5" w:rsidRPr="004B2E92">
        <w:rPr>
          <w:rStyle w:val="a5"/>
          <w:rFonts w:ascii="Times New Roman" w:hAnsi="Times New Roman" w:cs="Times New Roman"/>
          <w:i w:val="0"/>
          <w:sz w:val="28"/>
          <w:szCs w:val="28"/>
        </w:rPr>
        <w:t>118,5</w:t>
      </w:r>
      <w:r w:rsidRPr="004B2E92">
        <w:rPr>
          <w:rStyle w:val="a5"/>
          <w:rFonts w:ascii="Times New Roman" w:hAnsi="Times New Roman" w:cs="Times New Roman"/>
          <w:i w:val="0"/>
          <w:sz w:val="28"/>
          <w:szCs w:val="28"/>
        </w:rPr>
        <w:t xml:space="preserve"> </w:t>
      </w:r>
      <w:proofErr w:type="spellStart"/>
      <w:r w:rsidRPr="004B2E92">
        <w:rPr>
          <w:rStyle w:val="a5"/>
          <w:rFonts w:ascii="Times New Roman" w:hAnsi="Times New Roman" w:cs="Times New Roman"/>
          <w:i w:val="0"/>
          <w:sz w:val="28"/>
          <w:szCs w:val="28"/>
        </w:rPr>
        <w:t>тис.грн</w:t>
      </w:r>
      <w:proofErr w:type="spellEnd"/>
      <w:r w:rsidRPr="004B2E92">
        <w:rPr>
          <w:rStyle w:val="a5"/>
          <w:rFonts w:ascii="Times New Roman" w:hAnsi="Times New Roman" w:cs="Times New Roman"/>
          <w:i w:val="0"/>
          <w:sz w:val="28"/>
          <w:szCs w:val="28"/>
        </w:rPr>
        <w:t xml:space="preserve">. </w:t>
      </w:r>
      <w:r w:rsidR="00A82BA7" w:rsidRPr="004B2E92">
        <w:rPr>
          <w:rStyle w:val="a5"/>
          <w:rFonts w:ascii="Times New Roman" w:hAnsi="Times New Roman" w:cs="Times New Roman"/>
          <w:i w:val="0"/>
          <w:sz w:val="28"/>
          <w:szCs w:val="28"/>
        </w:rPr>
        <w:t xml:space="preserve">сплачено заявкові внески за організацію і проведення </w:t>
      </w:r>
      <w:r w:rsidR="00457B11" w:rsidRPr="004B2E92">
        <w:rPr>
          <w:rStyle w:val="a5"/>
          <w:rFonts w:ascii="Times New Roman" w:hAnsi="Times New Roman" w:cs="Times New Roman"/>
          <w:i w:val="0"/>
          <w:sz w:val="28"/>
          <w:szCs w:val="28"/>
        </w:rPr>
        <w:t xml:space="preserve">змагань із </w:t>
      </w:r>
      <w:proofErr w:type="spellStart"/>
      <w:r w:rsidR="00BA15B4" w:rsidRPr="004B2E92">
        <w:rPr>
          <w:rStyle w:val="a5"/>
          <w:rFonts w:ascii="Times New Roman" w:hAnsi="Times New Roman" w:cs="Times New Roman"/>
          <w:i w:val="0"/>
          <w:sz w:val="28"/>
          <w:szCs w:val="28"/>
        </w:rPr>
        <w:t>футзалу</w:t>
      </w:r>
      <w:proofErr w:type="spellEnd"/>
      <w:r w:rsidR="00BA15B4" w:rsidRPr="004B2E92">
        <w:rPr>
          <w:rStyle w:val="a5"/>
          <w:rFonts w:ascii="Times New Roman" w:hAnsi="Times New Roman" w:cs="Times New Roman"/>
          <w:i w:val="0"/>
          <w:sz w:val="28"/>
          <w:szCs w:val="28"/>
        </w:rPr>
        <w:t>, волейболу</w:t>
      </w:r>
      <w:r w:rsidR="00457B11" w:rsidRPr="004B2E92">
        <w:rPr>
          <w:rStyle w:val="a5"/>
          <w:rFonts w:ascii="Times New Roman" w:hAnsi="Times New Roman" w:cs="Times New Roman"/>
          <w:i w:val="0"/>
          <w:sz w:val="28"/>
          <w:szCs w:val="28"/>
        </w:rPr>
        <w:t xml:space="preserve"> сезону 2025 на</w:t>
      </w:r>
      <w:r w:rsidR="00A82BA7" w:rsidRPr="004B2E92">
        <w:rPr>
          <w:rStyle w:val="a5"/>
          <w:rFonts w:ascii="Times New Roman" w:hAnsi="Times New Roman" w:cs="Times New Roman"/>
          <w:i w:val="0"/>
          <w:sz w:val="28"/>
          <w:szCs w:val="28"/>
        </w:rPr>
        <w:t xml:space="preserve"> суму </w:t>
      </w:r>
      <w:r w:rsidR="003C33D5" w:rsidRPr="004B2E92">
        <w:rPr>
          <w:rStyle w:val="a5"/>
          <w:rFonts w:ascii="Times New Roman" w:hAnsi="Times New Roman" w:cs="Times New Roman"/>
          <w:i w:val="0"/>
          <w:sz w:val="28"/>
          <w:szCs w:val="28"/>
        </w:rPr>
        <w:t>1</w:t>
      </w:r>
      <w:r w:rsidR="00A82BA7" w:rsidRPr="004B2E92">
        <w:rPr>
          <w:rStyle w:val="a5"/>
          <w:rFonts w:ascii="Times New Roman" w:hAnsi="Times New Roman" w:cs="Times New Roman"/>
          <w:i w:val="0"/>
          <w:sz w:val="28"/>
          <w:szCs w:val="28"/>
        </w:rPr>
        <w:t>4,</w:t>
      </w:r>
      <w:r w:rsidR="003C33D5" w:rsidRPr="004B2E92">
        <w:rPr>
          <w:rStyle w:val="a5"/>
          <w:rFonts w:ascii="Times New Roman" w:hAnsi="Times New Roman" w:cs="Times New Roman"/>
          <w:i w:val="0"/>
          <w:sz w:val="28"/>
          <w:szCs w:val="28"/>
        </w:rPr>
        <w:t>7</w:t>
      </w:r>
      <w:r w:rsidR="00A82BA7" w:rsidRPr="004B2E92">
        <w:rPr>
          <w:rStyle w:val="a5"/>
          <w:rFonts w:ascii="Times New Roman" w:hAnsi="Times New Roman" w:cs="Times New Roman"/>
          <w:i w:val="0"/>
          <w:sz w:val="28"/>
          <w:szCs w:val="28"/>
        </w:rPr>
        <w:t xml:space="preserve"> </w:t>
      </w:r>
      <w:proofErr w:type="spellStart"/>
      <w:r w:rsidR="00A82BA7" w:rsidRPr="004B2E92">
        <w:rPr>
          <w:rStyle w:val="a5"/>
          <w:rFonts w:ascii="Times New Roman" w:hAnsi="Times New Roman" w:cs="Times New Roman"/>
          <w:i w:val="0"/>
          <w:sz w:val="28"/>
          <w:szCs w:val="28"/>
        </w:rPr>
        <w:t>тис.грн</w:t>
      </w:r>
      <w:proofErr w:type="spellEnd"/>
      <w:r w:rsidR="00A82BA7" w:rsidRPr="004B2E92">
        <w:rPr>
          <w:rStyle w:val="a5"/>
          <w:rFonts w:ascii="Times New Roman" w:hAnsi="Times New Roman" w:cs="Times New Roman"/>
          <w:i w:val="0"/>
          <w:sz w:val="28"/>
          <w:szCs w:val="28"/>
        </w:rPr>
        <w:t xml:space="preserve">., також перераховано </w:t>
      </w:r>
      <w:r w:rsidR="003C33D5" w:rsidRPr="004B2E92">
        <w:rPr>
          <w:rStyle w:val="a5"/>
          <w:rFonts w:ascii="Times New Roman" w:hAnsi="Times New Roman" w:cs="Times New Roman"/>
          <w:i w:val="0"/>
          <w:sz w:val="28"/>
          <w:szCs w:val="28"/>
        </w:rPr>
        <w:t>124</w:t>
      </w:r>
      <w:r w:rsidR="00A82BA7" w:rsidRPr="004B2E92">
        <w:rPr>
          <w:rStyle w:val="a5"/>
          <w:rFonts w:ascii="Times New Roman" w:hAnsi="Times New Roman" w:cs="Times New Roman"/>
          <w:i w:val="0"/>
          <w:sz w:val="28"/>
          <w:szCs w:val="28"/>
        </w:rPr>
        <w:t xml:space="preserve">,8 </w:t>
      </w:r>
      <w:proofErr w:type="spellStart"/>
      <w:r w:rsidR="00A82BA7" w:rsidRPr="004B2E92">
        <w:rPr>
          <w:rStyle w:val="a5"/>
          <w:rFonts w:ascii="Times New Roman" w:hAnsi="Times New Roman" w:cs="Times New Roman"/>
          <w:i w:val="0"/>
          <w:sz w:val="28"/>
          <w:szCs w:val="28"/>
        </w:rPr>
        <w:t>тис.грн</w:t>
      </w:r>
      <w:proofErr w:type="spellEnd"/>
      <w:r w:rsidR="00A82BA7" w:rsidRPr="004B2E92">
        <w:rPr>
          <w:rStyle w:val="a5"/>
          <w:rFonts w:ascii="Times New Roman" w:hAnsi="Times New Roman" w:cs="Times New Roman"/>
          <w:i w:val="0"/>
          <w:sz w:val="28"/>
          <w:szCs w:val="28"/>
        </w:rPr>
        <w:t>. організації спортивної спрямованості ГО ФК «</w:t>
      </w:r>
      <w:proofErr w:type="spellStart"/>
      <w:r w:rsidR="00A82BA7" w:rsidRPr="004B2E92">
        <w:rPr>
          <w:rStyle w:val="a5"/>
          <w:rFonts w:ascii="Times New Roman" w:hAnsi="Times New Roman" w:cs="Times New Roman"/>
          <w:i w:val="0"/>
          <w:sz w:val="28"/>
          <w:szCs w:val="28"/>
        </w:rPr>
        <w:t>Радехівська</w:t>
      </w:r>
      <w:proofErr w:type="spellEnd"/>
      <w:r w:rsidR="00A82BA7" w:rsidRPr="004B2E92">
        <w:rPr>
          <w:rStyle w:val="a5"/>
          <w:rFonts w:ascii="Times New Roman" w:hAnsi="Times New Roman" w:cs="Times New Roman"/>
          <w:i w:val="0"/>
          <w:sz w:val="28"/>
          <w:szCs w:val="28"/>
        </w:rPr>
        <w:t xml:space="preserve"> ТГ» та придбано тенісний стіл на суму 11,0 </w:t>
      </w:r>
      <w:proofErr w:type="spellStart"/>
      <w:r w:rsidR="00A82BA7" w:rsidRPr="004B2E92">
        <w:rPr>
          <w:rStyle w:val="a5"/>
          <w:rFonts w:ascii="Times New Roman" w:hAnsi="Times New Roman" w:cs="Times New Roman"/>
          <w:i w:val="0"/>
          <w:sz w:val="28"/>
          <w:szCs w:val="28"/>
        </w:rPr>
        <w:t>тис.грн</w:t>
      </w:r>
      <w:proofErr w:type="spellEnd"/>
      <w:r w:rsidR="00A82BA7" w:rsidRPr="004B2E92">
        <w:rPr>
          <w:rStyle w:val="a5"/>
          <w:rFonts w:ascii="Times New Roman" w:hAnsi="Times New Roman" w:cs="Times New Roman"/>
          <w:i w:val="0"/>
          <w:sz w:val="28"/>
          <w:szCs w:val="28"/>
        </w:rPr>
        <w:t>. (встановлено у</w:t>
      </w:r>
      <w:r w:rsidR="007500AA" w:rsidRPr="004B2E92">
        <w:rPr>
          <w:rStyle w:val="a5"/>
          <w:rFonts w:ascii="Times New Roman" w:hAnsi="Times New Roman" w:cs="Times New Roman"/>
          <w:i w:val="0"/>
          <w:sz w:val="28"/>
          <w:szCs w:val="28"/>
        </w:rPr>
        <w:t xml:space="preserve"> Народному домі </w:t>
      </w:r>
      <w:proofErr w:type="spellStart"/>
      <w:r w:rsidR="007500AA" w:rsidRPr="004B2E92">
        <w:rPr>
          <w:rStyle w:val="a5"/>
          <w:rFonts w:ascii="Times New Roman" w:hAnsi="Times New Roman" w:cs="Times New Roman"/>
          <w:i w:val="0"/>
          <w:sz w:val="28"/>
          <w:szCs w:val="28"/>
        </w:rPr>
        <w:t>с.Корчин</w:t>
      </w:r>
      <w:proofErr w:type="spellEnd"/>
      <w:r w:rsidR="00A82BA7" w:rsidRPr="004B2E92">
        <w:rPr>
          <w:rStyle w:val="a5"/>
          <w:rFonts w:ascii="Times New Roman" w:hAnsi="Times New Roman" w:cs="Times New Roman"/>
          <w:i w:val="0"/>
          <w:sz w:val="28"/>
          <w:szCs w:val="28"/>
        </w:rPr>
        <w:t>).</w:t>
      </w:r>
    </w:p>
    <w:p w:rsidR="00FD27F5" w:rsidRPr="004B2E92" w:rsidRDefault="00FD27F5" w:rsidP="00FD27F5">
      <w:pPr>
        <w:spacing w:after="0" w:line="240" w:lineRule="auto"/>
        <w:ind w:firstLine="720"/>
        <w:jc w:val="both"/>
        <w:rPr>
          <w:rFonts w:ascii="Times New Roman" w:eastAsia="Times New Roman" w:hAnsi="Times New Roman" w:cs="Times New Roman"/>
          <w:sz w:val="28"/>
        </w:rPr>
      </w:pPr>
      <w:r w:rsidRPr="004B2E92">
        <w:rPr>
          <w:rFonts w:ascii="Times New Roman" w:hAnsi="Times New Roman" w:cs="Times New Roman"/>
          <w:sz w:val="28"/>
          <w:szCs w:val="28"/>
          <w:shd w:val="clear" w:color="auto" w:fill="FFFFFF"/>
        </w:rPr>
        <w:t xml:space="preserve">На реалізацію на території громади  </w:t>
      </w:r>
      <w:r w:rsidRPr="004B2E92">
        <w:rPr>
          <w:rFonts w:ascii="Times New Roman" w:hAnsi="Times New Roman" w:cs="Times New Roman"/>
          <w:b/>
          <w:sz w:val="28"/>
          <w:szCs w:val="28"/>
          <w:u w:val="single"/>
          <w:shd w:val="clear" w:color="auto" w:fill="FFFFFF"/>
        </w:rPr>
        <w:t xml:space="preserve">соціального проекту «Активні </w:t>
      </w:r>
      <w:proofErr w:type="spellStart"/>
      <w:r w:rsidRPr="004B2E92">
        <w:rPr>
          <w:rFonts w:ascii="Times New Roman" w:hAnsi="Times New Roman" w:cs="Times New Roman"/>
          <w:b/>
          <w:sz w:val="28"/>
          <w:szCs w:val="28"/>
          <w:u w:val="single"/>
          <w:shd w:val="clear" w:color="auto" w:fill="FFFFFF"/>
        </w:rPr>
        <w:t>парки-</w:t>
      </w:r>
      <w:proofErr w:type="spellEnd"/>
      <w:r w:rsidRPr="004B2E92">
        <w:rPr>
          <w:rFonts w:ascii="Times New Roman" w:hAnsi="Times New Roman" w:cs="Times New Roman"/>
          <w:b/>
          <w:sz w:val="28"/>
          <w:szCs w:val="28"/>
          <w:u w:val="single"/>
          <w:shd w:val="clear" w:color="auto" w:fill="FFFFFF"/>
        </w:rPr>
        <w:t xml:space="preserve"> локації здорової України»</w:t>
      </w:r>
      <w:r w:rsidRPr="004B2E92">
        <w:rPr>
          <w:rFonts w:ascii="Times New Roman" w:hAnsi="Times New Roman" w:cs="Times New Roman"/>
          <w:sz w:val="28"/>
          <w:szCs w:val="28"/>
          <w:shd w:val="clear" w:color="auto" w:fill="FFFFFF"/>
        </w:rPr>
        <w:t xml:space="preserve"> профінансовані видатки в сумі </w:t>
      </w:r>
      <w:r w:rsidRPr="004B2E92">
        <w:rPr>
          <w:rFonts w:ascii="Times New Roman" w:hAnsi="Times New Roman" w:cs="Times New Roman"/>
          <w:b/>
          <w:sz w:val="28"/>
          <w:szCs w:val="28"/>
          <w:shd w:val="clear" w:color="auto" w:fill="FFFFFF"/>
        </w:rPr>
        <w:t xml:space="preserve">23,4 </w:t>
      </w:r>
      <w:proofErr w:type="spellStart"/>
      <w:r w:rsidRPr="004B2E92">
        <w:rPr>
          <w:rFonts w:ascii="Times New Roman" w:hAnsi="Times New Roman" w:cs="Times New Roman"/>
          <w:b/>
          <w:sz w:val="28"/>
          <w:szCs w:val="28"/>
          <w:shd w:val="clear" w:color="auto" w:fill="FFFFFF"/>
        </w:rPr>
        <w:t>тис.грн</w:t>
      </w:r>
      <w:proofErr w:type="spellEnd"/>
      <w:r w:rsidRPr="004B2E92">
        <w:rPr>
          <w:rFonts w:ascii="Times New Roman" w:hAnsi="Times New Roman" w:cs="Times New Roman"/>
          <w:sz w:val="28"/>
          <w:szCs w:val="28"/>
          <w:shd w:val="clear" w:color="auto" w:fill="FFFFFF"/>
        </w:rPr>
        <w:t xml:space="preserve">. , в тому числі за кошти субвенції з державного бюджету – на 17,6 </w:t>
      </w:r>
      <w:proofErr w:type="spellStart"/>
      <w:r w:rsidRPr="004B2E92">
        <w:rPr>
          <w:rFonts w:ascii="Times New Roman" w:hAnsi="Times New Roman" w:cs="Times New Roman"/>
          <w:sz w:val="28"/>
          <w:szCs w:val="28"/>
          <w:shd w:val="clear" w:color="auto" w:fill="FFFFFF"/>
        </w:rPr>
        <w:t>тис.грн</w:t>
      </w:r>
      <w:proofErr w:type="spellEnd"/>
      <w:r w:rsidRPr="004B2E92">
        <w:rPr>
          <w:rFonts w:ascii="Times New Roman" w:hAnsi="Times New Roman" w:cs="Times New Roman"/>
          <w:sz w:val="28"/>
          <w:szCs w:val="28"/>
          <w:shd w:val="clear" w:color="auto" w:fill="FFFFFF"/>
        </w:rPr>
        <w:t xml:space="preserve">. та за кошти місцевого бюджету – на 5,9 </w:t>
      </w:r>
      <w:proofErr w:type="spellStart"/>
      <w:r w:rsidRPr="004B2E92">
        <w:rPr>
          <w:rFonts w:ascii="Times New Roman" w:hAnsi="Times New Roman" w:cs="Times New Roman"/>
          <w:sz w:val="28"/>
          <w:szCs w:val="28"/>
          <w:shd w:val="clear" w:color="auto" w:fill="FFFFFF"/>
        </w:rPr>
        <w:t>тис.грн</w:t>
      </w:r>
      <w:proofErr w:type="spellEnd"/>
      <w:r w:rsidRPr="004B2E92">
        <w:rPr>
          <w:rFonts w:ascii="Times New Roman" w:hAnsi="Times New Roman" w:cs="Times New Roman"/>
          <w:sz w:val="28"/>
          <w:szCs w:val="28"/>
          <w:shd w:val="clear" w:color="auto" w:fill="FFFFFF"/>
        </w:rPr>
        <w:t>. Касові видатки проведені на виплату заробітної плати та нарахувань на оплату праці двох тренерів за травень поточного року.</w:t>
      </w:r>
    </w:p>
    <w:p w:rsidR="00002525" w:rsidRPr="004B2E92" w:rsidRDefault="00002525" w:rsidP="00002525">
      <w:pPr>
        <w:spacing w:after="0" w:line="240" w:lineRule="auto"/>
        <w:ind w:firstLine="720"/>
        <w:jc w:val="both"/>
        <w:rPr>
          <w:rStyle w:val="a5"/>
          <w:rFonts w:ascii="Times New Roman" w:hAnsi="Times New Roman" w:cs="Times New Roman"/>
          <w:i w:val="0"/>
          <w:sz w:val="28"/>
          <w:szCs w:val="28"/>
        </w:rPr>
      </w:pPr>
    </w:p>
    <w:p w:rsidR="00002525" w:rsidRPr="004B2E92" w:rsidRDefault="00002525" w:rsidP="00002525">
      <w:pPr>
        <w:spacing w:after="0" w:line="240" w:lineRule="auto"/>
        <w:ind w:firstLine="720"/>
        <w:jc w:val="both"/>
        <w:rPr>
          <w:rStyle w:val="a5"/>
          <w:rFonts w:ascii="Times New Roman" w:hAnsi="Times New Roman" w:cs="Times New Roman"/>
          <w:i w:val="0"/>
          <w:sz w:val="28"/>
          <w:szCs w:val="28"/>
        </w:rPr>
      </w:pPr>
      <w:r w:rsidRPr="004B2E92">
        <w:rPr>
          <w:rStyle w:val="a5"/>
          <w:rFonts w:ascii="Times New Roman" w:hAnsi="Times New Roman" w:cs="Times New Roman"/>
          <w:b/>
          <w:i w:val="0"/>
          <w:sz w:val="28"/>
          <w:szCs w:val="28"/>
          <w:u w:val="single"/>
        </w:rPr>
        <w:t>На утримання стадіону «Колос»</w:t>
      </w:r>
      <w:r w:rsidRPr="004B2E92">
        <w:rPr>
          <w:rStyle w:val="a5"/>
          <w:rFonts w:ascii="Times New Roman" w:hAnsi="Times New Roman" w:cs="Times New Roman"/>
          <w:i w:val="0"/>
          <w:sz w:val="28"/>
          <w:szCs w:val="28"/>
        </w:rPr>
        <w:t xml:space="preserve"> профінансовані кошти в сумі </w:t>
      </w:r>
      <w:r w:rsidR="00BA15B4" w:rsidRPr="004B2E92">
        <w:rPr>
          <w:rStyle w:val="a5"/>
          <w:rFonts w:ascii="Times New Roman" w:hAnsi="Times New Roman" w:cs="Times New Roman"/>
          <w:b/>
          <w:i w:val="0"/>
          <w:sz w:val="28"/>
          <w:szCs w:val="28"/>
        </w:rPr>
        <w:t>8</w:t>
      </w:r>
      <w:r w:rsidR="00A82BA7" w:rsidRPr="004B2E92">
        <w:rPr>
          <w:rStyle w:val="a5"/>
          <w:rFonts w:ascii="Times New Roman" w:hAnsi="Times New Roman" w:cs="Times New Roman"/>
          <w:b/>
          <w:i w:val="0"/>
          <w:sz w:val="28"/>
          <w:szCs w:val="28"/>
        </w:rPr>
        <w:t>6,4</w:t>
      </w:r>
      <w:r w:rsidRPr="004B2E92">
        <w:rPr>
          <w:rStyle w:val="a5"/>
          <w:rFonts w:ascii="Times New Roman" w:hAnsi="Times New Roman" w:cs="Times New Roman"/>
          <w:b/>
          <w:i w:val="0"/>
          <w:sz w:val="28"/>
          <w:szCs w:val="28"/>
        </w:rPr>
        <w:t xml:space="preserve"> </w:t>
      </w:r>
      <w:proofErr w:type="spellStart"/>
      <w:r w:rsidRPr="004B2E92">
        <w:rPr>
          <w:rStyle w:val="a5"/>
          <w:rFonts w:ascii="Times New Roman" w:hAnsi="Times New Roman" w:cs="Times New Roman"/>
          <w:b/>
          <w:i w:val="0"/>
          <w:sz w:val="28"/>
          <w:szCs w:val="28"/>
        </w:rPr>
        <w:t>тис.грн</w:t>
      </w:r>
      <w:proofErr w:type="spellEnd"/>
      <w:r w:rsidRPr="004B2E92">
        <w:rPr>
          <w:rStyle w:val="a5"/>
          <w:rFonts w:ascii="Times New Roman" w:hAnsi="Times New Roman" w:cs="Times New Roman"/>
          <w:i w:val="0"/>
          <w:sz w:val="28"/>
          <w:szCs w:val="28"/>
        </w:rPr>
        <w:t>.</w:t>
      </w:r>
    </w:p>
    <w:p w:rsidR="00B12A6E" w:rsidRPr="004B2E92" w:rsidRDefault="00B12A6E" w:rsidP="00A14ECD">
      <w:pPr>
        <w:spacing w:after="0" w:line="240" w:lineRule="auto"/>
        <w:ind w:firstLine="720"/>
        <w:jc w:val="both"/>
        <w:rPr>
          <w:rStyle w:val="a5"/>
          <w:rFonts w:ascii="Times New Roman" w:hAnsi="Times New Roman" w:cs="Times New Roman"/>
          <w:i w:val="0"/>
          <w:sz w:val="28"/>
          <w:szCs w:val="28"/>
        </w:rPr>
      </w:pPr>
    </w:p>
    <w:p w:rsidR="00B12A6E" w:rsidRPr="004B2E92" w:rsidRDefault="007A62B4" w:rsidP="00A14ECD">
      <w:pPr>
        <w:spacing w:after="0" w:line="240" w:lineRule="auto"/>
        <w:ind w:firstLine="720"/>
        <w:jc w:val="both"/>
        <w:rPr>
          <w:rFonts w:ascii="Times New Roman" w:eastAsia="Times New Roman" w:hAnsi="Times New Roman" w:cs="Times New Roman"/>
          <w:sz w:val="28"/>
        </w:rPr>
      </w:pPr>
      <w:r w:rsidRPr="004B2E92">
        <w:rPr>
          <w:rFonts w:ascii="Times New Roman" w:eastAsia="Times New Roman" w:hAnsi="Times New Roman" w:cs="Times New Roman"/>
          <w:b/>
          <w:sz w:val="28"/>
        </w:rPr>
        <w:t>КПКВ 6000 Житлово-комунальне господарство</w:t>
      </w:r>
    </w:p>
    <w:p w:rsidR="00B12A6E" w:rsidRPr="004B2E92" w:rsidRDefault="00B12A6E" w:rsidP="00A14ECD">
      <w:pPr>
        <w:spacing w:after="0" w:line="240" w:lineRule="auto"/>
        <w:ind w:firstLine="720"/>
        <w:jc w:val="both"/>
        <w:rPr>
          <w:rFonts w:ascii="Times New Roman" w:eastAsia="Times New Roman" w:hAnsi="Times New Roman" w:cs="Times New Roman"/>
          <w:sz w:val="28"/>
        </w:rPr>
      </w:pPr>
    </w:p>
    <w:p w:rsidR="00D421B0" w:rsidRPr="004B2E92" w:rsidRDefault="007A62B4" w:rsidP="00D421B0">
      <w:pPr>
        <w:pStyle w:val="1"/>
        <w:ind w:firstLine="851"/>
        <w:jc w:val="both"/>
        <w:rPr>
          <w:rFonts w:ascii="Times New Roman" w:hAnsi="Times New Roman"/>
          <w:lang w:val="ru-RU"/>
        </w:rPr>
      </w:pPr>
      <w:r w:rsidRPr="004B2E92">
        <w:rPr>
          <w:rFonts w:ascii="Times New Roman" w:hAnsi="Times New Roman"/>
          <w:lang w:val="ru-RU"/>
        </w:rPr>
        <w:t xml:space="preserve"> </w:t>
      </w:r>
      <w:proofErr w:type="spellStart"/>
      <w:r w:rsidRPr="004B2E92">
        <w:rPr>
          <w:rFonts w:ascii="Times New Roman" w:hAnsi="Times New Roman"/>
          <w:lang w:val="ru-RU"/>
        </w:rPr>
        <w:t>Видатки</w:t>
      </w:r>
      <w:proofErr w:type="spellEnd"/>
      <w:r w:rsidRPr="004B2E92">
        <w:rPr>
          <w:rFonts w:ascii="Times New Roman" w:hAnsi="Times New Roman"/>
          <w:lang w:val="ru-RU"/>
        </w:rPr>
        <w:t xml:space="preserve"> на </w:t>
      </w:r>
      <w:proofErr w:type="spellStart"/>
      <w:r w:rsidRPr="004B2E92">
        <w:rPr>
          <w:rFonts w:ascii="Times New Roman" w:hAnsi="Times New Roman"/>
          <w:b/>
          <w:lang w:val="ru-RU"/>
        </w:rPr>
        <w:t>житлово-комунальне</w:t>
      </w:r>
      <w:proofErr w:type="spellEnd"/>
      <w:r w:rsidRPr="004B2E92">
        <w:rPr>
          <w:rFonts w:ascii="Times New Roman" w:hAnsi="Times New Roman"/>
          <w:b/>
          <w:lang w:val="ru-RU"/>
        </w:rPr>
        <w:t xml:space="preserve"> </w:t>
      </w:r>
      <w:proofErr w:type="spellStart"/>
      <w:r w:rsidRPr="004B2E92">
        <w:rPr>
          <w:rFonts w:ascii="Times New Roman" w:hAnsi="Times New Roman"/>
          <w:b/>
          <w:lang w:val="ru-RU"/>
        </w:rPr>
        <w:t>господарство</w:t>
      </w:r>
      <w:proofErr w:type="spellEnd"/>
      <w:r w:rsidRPr="004B2E92">
        <w:rPr>
          <w:rFonts w:ascii="Times New Roman" w:hAnsi="Times New Roman"/>
          <w:lang w:val="ru-RU"/>
        </w:rPr>
        <w:t xml:space="preserve"> за </w:t>
      </w:r>
      <w:proofErr w:type="spellStart"/>
      <w:r w:rsidRPr="004B2E92">
        <w:rPr>
          <w:rFonts w:ascii="Times New Roman" w:hAnsi="Times New Roman"/>
          <w:lang w:val="ru-RU"/>
        </w:rPr>
        <w:t>січень-</w:t>
      </w:r>
      <w:r w:rsidR="00BA22DA" w:rsidRPr="004B2E92">
        <w:rPr>
          <w:rFonts w:ascii="Times New Roman" w:hAnsi="Times New Roman"/>
          <w:lang w:val="ru-RU"/>
        </w:rPr>
        <w:t>червень</w:t>
      </w:r>
      <w:proofErr w:type="spellEnd"/>
      <w:r w:rsidRPr="004B2E92">
        <w:rPr>
          <w:rFonts w:ascii="Times New Roman" w:hAnsi="Times New Roman"/>
          <w:lang w:val="ru-RU"/>
        </w:rPr>
        <w:t xml:space="preserve"> </w:t>
      </w:r>
      <w:r w:rsidR="007F4079" w:rsidRPr="004B2E92">
        <w:rPr>
          <w:rFonts w:ascii="Times New Roman" w:hAnsi="Times New Roman"/>
          <w:lang w:val="ru-RU"/>
        </w:rPr>
        <w:t>2025</w:t>
      </w:r>
      <w:r w:rsidRPr="004B2E92">
        <w:rPr>
          <w:rFonts w:ascii="Times New Roman" w:hAnsi="Times New Roman"/>
          <w:lang w:val="ru-RU"/>
        </w:rPr>
        <w:t xml:space="preserve"> року  </w:t>
      </w:r>
      <w:proofErr w:type="spellStart"/>
      <w:r w:rsidRPr="004B2E92">
        <w:rPr>
          <w:rFonts w:ascii="Times New Roman" w:hAnsi="Times New Roman"/>
          <w:lang w:val="ru-RU"/>
        </w:rPr>
        <w:t>склали</w:t>
      </w:r>
      <w:proofErr w:type="spellEnd"/>
      <w:r w:rsidRPr="004B2E92">
        <w:rPr>
          <w:rFonts w:ascii="Times New Roman" w:hAnsi="Times New Roman"/>
          <w:lang w:val="ru-RU"/>
        </w:rPr>
        <w:t xml:space="preserve"> </w:t>
      </w:r>
      <w:r w:rsidR="00B14388" w:rsidRPr="004B2E92">
        <w:rPr>
          <w:rFonts w:ascii="Times New Roman" w:hAnsi="Times New Roman"/>
          <w:b/>
          <w:lang w:val="ru-RU"/>
        </w:rPr>
        <w:t>12 886,5</w:t>
      </w:r>
      <w:r w:rsidR="00135D5D" w:rsidRPr="004B2E92">
        <w:rPr>
          <w:rFonts w:ascii="Times New Roman" w:hAnsi="Times New Roman"/>
          <w:lang w:val="ru-RU"/>
        </w:rPr>
        <w:t xml:space="preserve"> </w:t>
      </w:r>
      <w:proofErr w:type="spellStart"/>
      <w:r w:rsidRPr="004B2E92">
        <w:rPr>
          <w:rFonts w:ascii="Times New Roman" w:hAnsi="Times New Roman"/>
          <w:b/>
          <w:lang w:val="ru-RU"/>
        </w:rPr>
        <w:t>тис</w:t>
      </w:r>
      <w:proofErr w:type="gramStart"/>
      <w:r w:rsidRPr="004B2E92">
        <w:rPr>
          <w:rFonts w:ascii="Times New Roman" w:hAnsi="Times New Roman"/>
          <w:b/>
          <w:lang w:val="ru-RU"/>
        </w:rPr>
        <w:t>.г</w:t>
      </w:r>
      <w:proofErr w:type="gramEnd"/>
      <w:r w:rsidRPr="004B2E92">
        <w:rPr>
          <w:rFonts w:ascii="Times New Roman" w:hAnsi="Times New Roman"/>
          <w:b/>
          <w:lang w:val="ru-RU"/>
        </w:rPr>
        <w:t>рн</w:t>
      </w:r>
      <w:proofErr w:type="spellEnd"/>
      <w:r w:rsidRPr="004B2E92">
        <w:rPr>
          <w:rFonts w:ascii="Times New Roman" w:hAnsi="Times New Roman"/>
          <w:b/>
          <w:lang w:val="ru-RU"/>
        </w:rPr>
        <w:t>.</w:t>
      </w:r>
      <w:r w:rsidRPr="004B2E92">
        <w:rPr>
          <w:rFonts w:ascii="Times New Roman" w:hAnsi="Times New Roman"/>
          <w:lang w:val="ru-RU"/>
        </w:rPr>
        <w:t xml:space="preserve"> , </w:t>
      </w:r>
      <w:proofErr w:type="spellStart"/>
      <w:r w:rsidRPr="004B2E92">
        <w:rPr>
          <w:rFonts w:ascii="Times New Roman" w:hAnsi="Times New Roman"/>
          <w:lang w:val="ru-RU"/>
        </w:rPr>
        <w:t>з</w:t>
      </w:r>
      <w:proofErr w:type="spellEnd"/>
      <w:r w:rsidRPr="004B2E92">
        <w:rPr>
          <w:rFonts w:ascii="Times New Roman" w:hAnsi="Times New Roman"/>
          <w:lang w:val="ru-RU"/>
        </w:rPr>
        <w:t xml:space="preserve"> </w:t>
      </w:r>
      <w:proofErr w:type="spellStart"/>
      <w:r w:rsidRPr="004B2E92">
        <w:rPr>
          <w:rFonts w:ascii="Times New Roman" w:hAnsi="Times New Roman"/>
          <w:lang w:val="ru-RU"/>
        </w:rPr>
        <w:t>яких</w:t>
      </w:r>
      <w:proofErr w:type="spellEnd"/>
      <w:r w:rsidRPr="004B2E92">
        <w:rPr>
          <w:rFonts w:ascii="Times New Roman" w:hAnsi="Times New Roman"/>
          <w:lang w:val="ru-RU"/>
        </w:rPr>
        <w:t xml:space="preserve"> по </w:t>
      </w:r>
      <w:proofErr w:type="spellStart"/>
      <w:r w:rsidRPr="004B2E92">
        <w:rPr>
          <w:rFonts w:ascii="Times New Roman" w:hAnsi="Times New Roman"/>
          <w:lang w:val="ru-RU"/>
        </w:rPr>
        <w:t>загальному</w:t>
      </w:r>
      <w:proofErr w:type="spellEnd"/>
      <w:r w:rsidRPr="004B2E92">
        <w:rPr>
          <w:rFonts w:ascii="Times New Roman" w:hAnsi="Times New Roman"/>
          <w:lang w:val="ru-RU"/>
        </w:rPr>
        <w:t xml:space="preserve"> фонду – </w:t>
      </w:r>
      <w:r w:rsidR="00B14388" w:rsidRPr="004B2E92">
        <w:rPr>
          <w:rFonts w:ascii="Times New Roman" w:hAnsi="Times New Roman"/>
          <w:lang w:val="ru-RU"/>
        </w:rPr>
        <w:t>12 233,5</w:t>
      </w:r>
      <w:r w:rsidRPr="004B2E92">
        <w:rPr>
          <w:rFonts w:ascii="Times New Roman" w:hAnsi="Times New Roman"/>
          <w:lang w:val="ru-RU"/>
        </w:rPr>
        <w:t xml:space="preserve"> </w:t>
      </w:r>
      <w:proofErr w:type="spellStart"/>
      <w:r w:rsidRPr="004B2E92">
        <w:rPr>
          <w:rFonts w:ascii="Times New Roman" w:hAnsi="Times New Roman"/>
          <w:lang w:val="ru-RU"/>
        </w:rPr>
        <w:t>тис.грн</w:t>
      </w:r>
      <w:proofErr w:type="spellEnd"/>
      <w:r w:rsidRPr="004B2E92">
        <w:rPr>
          <w:rFonts w:ascii="Times New Roman" w:hAnsi="Times New Roman"/>
          <w:lang w:val="ru-RU"/>
        </w:rPr>
        <w:t xml:space="preserve">. </w:t>
      </w:r>
      <w:proofErr w:type="spellStart"/>
      <w:r w:rsidRPr="004B2E92">
        <w:rPr>
          <w:rFonts w:ascii="Times New Roman" w:hAnsi="Times New Roman"/>
          <w:lang w:val="ru-RU"/>
        </w:rPr>
        <w:t>або</w:t>
      </w:r>
      <w:proofErr w:type="spellEnd"/>
      <w:r w:rsidRPr="004B2E92">
        <w:rPr>
          <w:rFonts w:ascii="Times New Roman" w:hAnsi="Times New Roman"/>
          <w:lang w:val="ru-RU"/>
        </w:rPr>
        <w:t xml:space="preserve"> </w:t>
      </w:r>
      <w:r w:rsidR="00B14388" w:rsidRPr="004B2E92">
        <w:rPr>
          <w:rFonts w:ascii="Times New Roman" w:hAnsi="Times New Roman"/>
          <w:lang w:val="ru-RU"/>
        </w:rPr>
        <w:t>46,6</w:t>
      </w:r>
      <w:r w:rsidRPr="004B2E92">
        <w:rPr>
          <w:rFonts w:ascii="Times New Roman" w:hAnsi="Times New Roman"/>
          <w:lang w:val="ru-RU"/>
        </w:rPr>
        <w:t xml:space="preserve"> </w:t>
      </w:r>
      <w:proofErr w:type="spellStart"/>
      <w:r w:rsidRPr="004B2E92">
        <w:rPr>
          <w:rFonts w:ascii="Times New Roman" w:hAnsi="Times New Roman"/>
          <w:lang w:val="ru-RU"/>
        </w:rPr>
        <w:t>відсотка</w:t>
      </w:r>
      <w:proofErr w:type="spellEnd"/>
      <w:r w:rsidRPr="004B2E92">
        <w:rPr>
          <w:rFonts w:ascii="Times New Roman" w:hAnsi="Times New Roman"/>
          <w:lang w:val="ru-RU"/>
        </w:rPr>
        <w:t xml:space="preserve"> та по </w:t>
      </w:r>
      <w:proofErr w:type="spellStart"/>
      <w:r w:rsidRPr="004B2E92">
        <w:rPr>
          <w:rFonts w:ascii="Times New Roman" w:hAnsi="Times New Roman"/>
          <w:lang w:val="ru-RU"/>
        </w:rPr>
        <w:t>спеціальному</w:t>
      </w:r>
      <w:proofErr w:type="spellEnd"/>
      <w:r w:rsidRPr="004B2E92">
        <w:rPr>
          <w:rFonts w:ascii="Times New Roman" w:hAnsi="Times New Roman"/>
          <w:lang w:val="ru-RU"/>
        </w:rPr>
        <w:t xml:space="preserve"> фонду – </w:t>
      </w:r>
      <w:r w:rsidR="00B14388" w:rsidRPr="004B2E92">
        <w:rPr>
          <w:rFonts w:ascii="Times New Roman" w:hAnsi="Times New Roman"/>
          <w:lang w:val="ru-RU"/>
        </w:rPr>
        <w:t>652,9</w:t>
      </w:r>
      <w:r w:rsidRPr="004B2E92">
        <w:rPr>
          <w:rFonts w:ascii="Times New Roman" w:hAnsi="Times New Roman"/>
          <w:lang w:val="ru-RU"/>
        </w:rPr>
        <w:t xml:space="preserve"> </w:t>
      </w:r>
      <w:proofErr w:type="spellStart"/>
      <w:r w:rsidRPr="004B2E92">
        <w:rPr>
          <w:rFonts w:ascii="Times New Roman" w:hAnsi="Times New Roman"/>
          <w:lang w:val="ru-RU"/>
        </w:rPr>
        <w:t>тис.грн</w:t>
      </w:r>
      <w:proofErr w:type="spellEnd"/>
      <w:r w:rsidRPr="004B2E92">
        <w:rPr>
          <w:rFonts w:ascii="Times New Roman" w:hAnsi="Times New Roman"/>
          <w:lang w:val="ru-RU"/>
        </w:rPr>
        <w:t xml:space="preserve">. </w:t>
      </w:r>
      <w:proofErr w:type="spellStart"/>
      <w:r w:rsidRPr="004B2E92">
        <w:rPr>
          <w:rFonts w:ascii="Times New Roman" w:hAnsi="Times New Roman"/>
          <w:lang w:val="ru-RU"/>
        </w:rPr>
        <w:t>або</w:t>
      </w:r>
      <w:proofErr w:type="spellEnd"/>
      <w:r w:rsidRPr="004B2E92">
        <w:rPr>
          <w:rFonts w:ascii="Times New Roman" w:hAnsi="Times New Roman"/>
          <w:lang w:val="ru-RU"/>
        </w:rPr>
        <w:t xml:space="preserve"> </w:t>
      </w:r>
      <w:r w:rsidR="00B14388" w:rsidRPr="004B2E92">
        <w:rPr>
          <w:rFonts w:ascii="Times New Roman" w:hAnsi="Times New Roman"/>
          <w:lang w:val="ru-RU"/>
        </w:rPr>
        <w:t>61,4</w:t>
      </w:r>
      <w:r w:rsidRPr="004B2E92">
        <w:rPr>
          <w:rFonts w:ascii="Times New Roman" w:hAnsi="Times New Roman"/>
          <w:lang w:val="ru-RU"/>
        </w:rPr>
        <w:t xml:space="preserve"> </w:t>
      </w:r>
      <w:proofErr w:type="spellStart"/>
      <w:r w:rsidRPr="004B2E92">
        <w:rPr>
          <w:rFonts w:ascii="Times New Roman" w:hAnsi="Times New Roman"/>
          <w:lang w:val="ru-RU"/>
        </w:rPr>
        <w:t>відсотка</w:t>
      </w:r>
      <w:proofErr w:type="spellEnd"/>
      <w:r w:rsidRPr="004B2E92">
        <w:rPr>
          <w:rFonts w:ascii="Times New Roman" w:hAnsi="Times New Roman"/>
          <w:lang w:val="ru-RU"/>
        </w:rPr>
        <w:t xml:space="preserve"> </w:t>
      </w:r>
      <w:proofErr w:type="spellStart"/>
      <w:r w:rsidRPr="004B2E92">
        <w:rPr>
          <w:rFonts w:ascii="Times New Roman" w:hAnsi="Times New Roman"/>
          <w:lang w:val="ru-RU"/>
        </w:rPr>
        <w:t>річних</w:t>
      </w:r>
      <w:proofErr w:type="spellEnd"/>
      <w:r w:rsidRPr="004B2E92">
        <w:rPr>
          <w:rFonts w:ascii="Times New Roman" w:hAnsi="Times New Roman"/>
          <w:lang w:val="ru-RU"/>
        </w:rPr>
        <w:t xml:space="preserve"> </w:t>
      </w:r>
      <w:proofErr w:type="spellStart"/>
      <w:r w:rsidRPr="004B2E92">
        <w:rPr>
          <w:rFonts w:ascii="Times New Roman" w:hAnsi="Times New Roman"/>
          <w:lang w:val="ru-RU"/>
        </w:rPr>
        <w:t>призначень</w:t>
      </w:r>
      <w:proofErr w:type="spellEnd"/>
      <w:r w:rsidRPr="004B2E92">
        <w:rPr>
          <w:rFonts w:ascii="Times New Roman" w:hAnsi="Times New Roman"/>
          <w:lang w:val="ru-RU"/>
        </w:rPr>
        <w:t xml:space="preserve">. В </w:t>
      </w:r>
      <w:proofErr w:type="spellStart"/>
      <w:r w:rsidRPr="004B2E92">
        <w:rPr>
          <w:rFonts w:ascii="Times New Roman" w:hAnsi="Times New Roman"/>
          <w:lang w:val="ru-RU"/>
        </w:rPr>
        <w:t>порівнянні</w:t>
      </w:r>
      <w:proofErr w:type="spellEnd"/>
      <w:r w:rsidRPr="004B2E92">
        <w:rPr>
          <w:rFonts w:ascii="Times New Roman" w:hAnsi="Times New Roman"/>
          <w:lang w:val="ru-RU"/>
        </w:rPr>
        <w:t xml:space="preserve"> до </w:t>
      </w:r>
      <w:proofErr w:type="spellStart"/>
      <w:r w:rsidRPr="004B2E92">
        <w:rPr>
          <w:rFonts w:ascii="Times New Roman" w:hAnsi="Times New Roman"/>
          <w:lang w:val="ru-RU"/>
        </w:rPr>
        <w:t>першого</w:t>
      </w:r>
      <w:proofErr w:type="spellEnd"/>
      <w:r w:rsidRPr="004B2E92">
        <w:rPr>
          <w:rFonts w:ascii="Times New Roman" w:hAnsi="Times New Roman"/>
          <w:lang w:val="ru-RU"/>
        </w:rPr>
        <w:t xml:space="preserve"> </w:t>
      </w:r>
      <w:proofErr w:type="spellStart"/>
      <w:proofErr w:type="gramStart"/>
      <w:r w:rsidR="00BA22DA" w:rsidRPr="004B2E92">
        <w:rPr>
          <w:rFonts w:ascii="Times New Roman" w:hAnsi="Times New Roman"/>
          <w:lang w:val="ru-RU"/>
        </w:rPr>
        <w:t>п</w:t>
      </w:r>
      <w:proofErr w:type="gramEnd"/>
      <w:r w:rsidR="00BA22DA" w:rsidRPr="004B2E92">
        <w:rPr>
          <w:rFonts w:ascii="Times New Roman" w:hAnsi="Times New Roman"/>
          <w:lang w:val="ru-RU"/>
        </w:rPr>
        <w:t>івріччя</w:t>
      </w:r>
      <w:proofErr w:type="spellEnd"/>
      <w:r w:rsidRPr="004B2E92">
        <w:rPr>
          <w:rFonts w:ascii="Times New Roman" w:hAnsi="Times New Roman"/>
          <w:lang w:val="ru-RU"/>
        </w:rPr>
        <w:t xml:space="preserve"> </w:t>
      </w:r>
      <w:r w:rsidR="007F4079" w:rsidRPr="004B2E92">
        <w:rPr>
          <w:rFonts w:ascii="Times New Roman" w:hAnsi="Times New Roman"/>
          <w:lang w:val="ru-RU"/>
        </w:rPr>
        <w:t>2024</w:t>
      </w:r>
      <w:r w:rsidRPr="004B2E92">
        <w:rPr>
          <w:rFonts w:ascii="Times New Roman" w:hAnsi="Times New Roman"/>
          <w:lang w:val="ru-RU"/>
        </w:rPr>
        <w:t xml:space="preserve"> року </w:t>
      </w:r>
      <w:proofErr w:type="spellStart"/>
      <w:r w:rsidRPr="004B2E92">
        <w:rPr>
          <w:rFonts w:ascii="Times New Roman" w:hAnsi="Times New Roman"/>
          <w:lang w:val="ru-RU"/>
        </w:rPr>
        <w:t>видатки</w:t>
      </w:r>
      <w:proofErr w:type="spellEnd"/>
      <w:r w:rsidRPr="004B2E92">
        <w:rPr>
          <w:rFonts w:ascii="Times New Roman" w:hAnsi="Times New Roman"/>
          <w:lang w:val="ru-RU"/>
        </w:rPr>
        <w:t xml:space="preserve"> проведено </w:t>
      </w:r>
      <w:proofErr w:type="spellStart"/>
      <w:r w:rsidR="001B1577" w:rsidRPr="004B2E92">
        <w:rPr>
          <w:rFonts w:ascii="Times New Roman" w:hAnsi="Times New Roman"/>
          <w:lang w:val="ru-RU"/>
        </w:rPr>
        <w:t>більші</w:t>
      </w:r>
      <w:proofErr w:type="spellEnd"/>
      <w:r w:rsidRPr="004B2E92">
        <w:rPr>
          <w:rFonts w:ascii="Times New Roman" w:hAnsi="Times New Roman"/>
          <w:lang w:val="ru-RU"/>
        </w:rPr>
        <w:t xml:space="preserve"> на </w:t>
      </w:r>
      <w:r w:rsidR="00B14388" w:rsidRPr="004B2E92">
        <w:rPr>
          <w:rFonts w:ascii="Times New Roman" w:hAnsi="Times New Roman"/>
          <w:lang w:val="ru-RU"/>
        </w:rPr>
        <w:t>1 281,8</w:t>
      </w:r>
      <w:r w:rsidRPr="004B2E92">
        <w:rPr>
          <w:rFonts w:ascii="Times New Roman" w:hAnsi="Times New Roman"/>
          <w:lang w:val="ru-RU"/>
        </w:rPr>
        <w:t xml:space="preserve"> </w:t>
      </w:r>
      <w:proofErr w:type="spellStart"/>
      <w:r w:rsidRPr="004B2E92">
        <w:rPr>
          <w:rFonts w:ascii="Times New Roman" w:hAnsi="Times New Roman"/>
          <w:lang w:val="ru-RU"/>
        </w:rPr>
        <w:t>тис.грн</w:t>
      </w:r>
      <w:proofErr w:type="spellEnd"/>
      <w:r w:rsidRPr="004B2E92">
        <w:rPr>
          <w:rFonts w:ascii="Times New Roman" w:hAnsi="Times New Roman"/>
          <w:lang w:val="ru-RU"/>
        </w:rPr>
        <w:t xml:space="preserve">. </w:t>
      </w:r>
      <w:proofErr w:type="spellStart"/>
      <w:r w:rsidRPr="004B2E92">
        <w:rPr>
          <w:rFonts w:ascii="Times New Roman" w:hAnsi="Times New Roman"/>
          <w:lang w:val="ru-RU"/>
        </w:rPr>
        <w:t>або</w:t>
      </w:r>
      <w:proofErr w:type="spellEnd"/>
      <w:r w:rsidR="00135D5D" w:rsidRPr="004B2E92">
        <w:rPr>
          <w:rFonts w:ascii="Times New Roman" w:hAnsi="Times New Roman"/>
          <w:lang w:val="ru-RU"/>
        </w:rPr>
        <w:t xml:space="preserve"> на </w:t>
      </w:r>
      <w:r w:rsidR="001B1577" w:rsidRPr="004B2E92">
        <w:rPr>
          <w:rFonts w:ascii="Times New Roman" w:hAnsi="Times New Roman"/>
          <w:lang w:val="ru-RU"/>
        </w:rPr>
        <w:t>1</w:t>
      </w:r>
      <w:r w:rsidR="00B14388" w:rsidRPr="004B2E92">
        <w:rPr>
          <w:rFonts w:ascii="Times New Roman" w:hAnsi="Times New Roman"/>
          <w:lang w:val="ru-RU"/>
        </w:rPr>
        <w:t>1</w:t>
      </w:r>
      <w:r w:rsidR="001447D5" w:rsidRPr="004B2E92">
        <w:rPr>
          <w:rFonts w:ascii="Times New Roman" w:hAnsi="Times New Roman"/>
          <w:lang w:val="ru-RU"/>
        </w:rPr>
        <w:t>,0</w:t>
      </w:r>
      <w:r w:rsidR="00135D5D" w:rsidRPr="004B2E92">
        <w:rPr>
          <w:rFonts w:ascii="Times New Roman" w:hAnsi="Times New Roman"/>
          <w:lang w:val="ru-RU"/>
        </w:rPr>
        <w:t xml:space="preserve"> </w:t>
      </w:r>
      <w:proofErr w:type="spellStart"/>
      <w:r w:rsidR="00135D5D" w:rsidRPr="004B2E92">
        <w:rPr>
          <w:rFonts w:ascii="Times New Roman" w:hAnsi="Times New Roman"/>
          <w:lang w:val="ru-RU"/>
        </w:rPr>
        <w:t>відсотка</w:t>
      </w:r>
      <w:proofErr w:type="spellEnd"/>
      <w:r w:rsidR="00135D5D" w:rsidRPr="004B2E92">
        <w:rPr>
          <w:rFonts w:ascii="Times New Roman" w:hAnsi="Times New Roman"/>
          <w:lang w:val="ru-RU"/>
        </w:rPr>
        <w:t>.</w:t>
      </w:r>
    </w:p>
    <w:p w:rsidR="006F4A82" w:rsidRPr="004B2E92" w:rsidRDefault="00D421B0" w:rsidP="009C2BC7">
      <w:pPr>
        <w:spacing w:after="0" w:line="240" w:lineRule="auto"/>
        <w:ind w:firstLine="851"/>
        <w:jc w:val="both"/>
        <w:rPr>
          <w:rFonts w:ascii="Times New Roman" w:hAnsi="Times New Roman"/>
          <w:sz w:val="28"/>
          <w:szCs w:val="28"/>
        </w:rPr>
      </w:pPr>
      <w:r w:rsidRPr="004B2E92">
        <w:rPr>
          <w:rFonts w:ascii="Times New Roman" w:hAnsi="Times New Roman"/>
          <w:b/>
          <w:szCs w:val="28"/>
          <w:u w:val="single"/>
        </w:rPr>
        <w:t xml:space="preserve"> </w:t>
      </w:r>
      <w:r w:rsidRPr="004B2E92">
        <w:rPr>
          <w:rFonts w:ascii="Times New Roman" w:hAnsi="Times New Roman"/>
          <w:b/>
          <w:sz w:val="28"/>
          <w:szCs w:val="28"/>
          <w:u w:val="single"/>
        </w:rPr>
        <w:t>На забезпечення діяльності водопровідно-каналізаційного господарства</w:t>
      </w:r>
      <w:r w:rsidRPr="004B2E92">
        <w:rPr>
          <w:rFonts w:ascii="Times New Roman" w:hAnsi="Times New Roman"/>
          <w:sz w:val="28"/>
          <w:szCs w:val="28"/>
        </w:rPr>
        <w:t xml:space="preserve"> проведені видатки в сумі </w:t>
      </w:r>
      <w:r w:rsidR="00287B4B" w:rsidRPr="004B2E92">
        <w:rPr>
          <w:rFonts w:ascii="Times New Roman" w:hAnsi="Times New Roman"/>
          <w:b/>
          <w:sz w:val="28"/>
          <w:szCs w:val="28"/>
        </w:rPr>
        <w:t>986,8</w:t>
      </w:r>
      <w:r w:rsidRPr="004B2E92">
        <w:rPr>
          <w:rFonts w:ascii="Times New Roman" w:hAnsi="Times New Roman"/>
          <w:b/>
          <w:sz w:val="28"/>
          <w:szCs w:val="28"/>
        </w:rPr>
        <w:t xml:space="preserve"> </w:t>
      </w:r>
      <w:proofErr w:type="spellStart"/>
      <w:r w:rsidRPr="004B2E92">
        <w:rPr>
          <w:rFonts w:ascii="Times New Roman" w:hAnsi="Times New Roman"/>
          <w:b/>
          <w:sz w:val="28"/>
          <w:szCs w:val="28"/>
        </w:rPr>
        <w:t>тис.грн</w:t>
      </w:r>
      <w:proofErr w:type="spellEnd"/>
      <w:r w:rsidRPr="004B2E92">
        <w:rPr>
          <w:rFonts w:ascii="Times New Roman" w:hAnsi="Times New Roman"/>
          <w:b/>
          <w:sz w:val="28"/>
          <w:szCs w:val="28"/>
        </w:rPr>
        <w:t>.</w:t>
      </w:r>
      <w:r w:rsidR="009C2BC7" w:rsidRPr="004B2E92">
        <w:rPr>
          <w:rFonts w:ascii="Times New Roman" w:hAnsi="Times New Roman"/>
          <w:b/>
          <w:sz w:val="28"/>
          <w:szCs w:val="28"/>
        </w:rPr>
        <w:t>,</w:t>
      </w:r>
      <w:r w:rsidR="009C2BC7" w:rsidRPr="004B2E92">
        <w:rPr>
          <w:rFonts w:ascii="Times New Roman" w:hAnsi="Times New Roman"/>
          <w:sz w:val="28"/>
          <w:szCs w:val="28"/>
        </w:rPr>
        <w:t xml:space="preserve"> з яких по загальному фонду – </w:t>
      </w:r>
      <w:r w:rsidR="00287B4B" w:rsidRPr="004B2E92">
        <w:rPr>
          <w:rFonts w:ascii="Times New Roman" w:hAnsi="Times New Roman"/>
          <w:sz w:val="28"/>
          <w:szCs w:val="28"/>
        </w:rPr>
        <w:t>333,9</w:t>
      </w:r>
      <w:r w:rsidR="009C2BC7" w:rsidRPr="004B2E92">
        <w:rPr>
          <w:rFonts w:ascii="Times New Roman" w:hAnsi="Times New Roman"/>
          <w:sz w:val="28"/>
          <w:szCs w:val="28"/>
        </w:rPr>
        <w:t xml:space="preserve"> </w:t>
      </w:r>
      <w:proofErr w:type="spellStart"/>
      <w:r w:rsidR="009C2BC7" w:rsidRPr="004B2E92">
        <w:rPr>
          <w:rFonts w:ascii="Times New Roman" w:hAnsi="Times New Roman"/>
          <w:sz w:val="28"/>
          <w:szCs w:val="28"/>
        </w:rPr>
        <w:t>тис.грн</w:t>
      </w:r>
      <w:proofErr w:type="spellEnd"/>
      <w:r w:rsidR="009C2BC7" w:rsidRPr="004B2E92">
        <w:rPr>
          <w:rFonts w:ascii="Times New Roman" w:hAnsi="Times New Roman"/>
          <w:sz w:val="28"/>
          <w:szCs w:val="28"/>
        </w:rPr>
        <w:t xml:space="preserve">. та по спеціальному фонду </w:t>
      </w:r>
      <w:r w:rsidR="00287B4B" w:rsidRPr="004B2E92">
        <w:rPr>
          <w:rFonts w:ascii="Times New Roman" w:hAnsi="Times New Roman"/>
          <w:sz w:val="28"/>
          <w:szCs w:val="28"/>
        </w:rPr>
        <w:t>652,9</w:t>
      </w:r>
      <w:r w:rsidR="009C2BC7" w:rsidRPr="004B2E92">
        <w:rPr>
          <w:rFonts w:ascii="Times New Roman" w:hAnsi="Times New Roman"/>
          <w:sz w:val="28"/>
          <w:szCs w:val="28"/>
        </w:rPr>
        <w:t xml:space="preserve"> </w:t>
      </w:r>
      <w:proofErr w:type="spellStart"/>
      <w:r w:rsidR="009C2BC7" w:rsidRPr="004B2E92">
        <w:rPr>
          <w:rFonts w:ascii="Times New Roman" w:hAnsi="Times New Roman"/>
          <w:sz w:val="28"/>
          <w:szCs w:val="28"/>
        </w:rPr>
        <w:t>тис.грн</w:t>
      </w:r>
      <w:proofErr w:type="spellEnd"/>
      <w:r w:rsidR="009C2BC7" w:rsidRPr="004B2E92">
        <w:rPr>
          <w:rFonts w:ascii="Times New Roman" w:hAnsi="Times New Roman"/>
          <w:sz w:val="28"/>
          <w:szCs w:val="28"/>
        </w:rPr>
        <w:t>.</w:t>
      </w:r>
      <w:r w:rsidRPr="004B2E92">
        <w:rPr>
          <w:rFonts w:ascii="Times New Roman" w:hAnsi="Times New Roman"/>
          <w:sz w:val="28"/>
          <w:szCs w:val="28"/>
        </w:rPr>
        <w:t xml:space="preserve"> </w:t>
      </w:r>
    </w:p>
    <w:p w:rsidR="006F4A82" w:rsidRPr="004B2E92" w:rsidRDefault="009C2BC7" w:rsidP="009C2BC7">
      <w:pPr>
        <w:spacing w:after="0" w:line="240" w:lineRule="auto"/>
        <w:ind w:firstLine="851"/>
        <w:jc w:val="both"/>
        <w:rPr>
          <w:rFonts w:ascii="Times New Roman" w:hAnsi="Times New Roman"/>
          <w:sz w:val="28"/>
          <w:szCs w:val="28"/>
        </w:rPr>
      </w:pPr>
      <w:r w:rsidRPr="004B2E92">
        <w:rPr>
          <w:rFonts w:ascii="Times New Roman" w:hAnsi="Times New Roman"/>
          <w:b/>
          <w:sz w:val="28"/>
          <w:szCs w:val="28"/>
        </w:rPr>
        <w:t>По загальному фонду</w:t>
      </w:r>
      <w:r w:rsidRPr="004B2E92">
        <w:rPr>
          <w:rFonts w:ascii="Times New Roman" w:hAnsi="Times New Roman"/>
          <w:sz w:val="28"/>
          <w:szCs w:val="28"/>
        </w:rPr>
        <w:t xml:space="preserve"> </w:t>
      </w:r>
      <w:r w:rsidR="006F4A82" w:rsidRPr="004B2E92">
        <w:rPr>
          <w:rFonts w:ascii="Times New Roman" w:hAnsi="Times New Roman"/>
          <w:sz w:val="28"/>
          <w:szCs w:val="28"/>
        </w:rPr>
        <w:t>проведені  видатки</w:t>
      </w:r>
      <w:r w:rsidR="005E2B6D" w:rsidRPr="004B2E92">
        <w:rPr>
          <w:rFonts w:ascii="Times New Roman" w:hAnsi="Times New Roman"/>
          <w:sz w:val="28"/>
          <w:szCs w:val="28"/>
        </w:rPr>
        <w:t xml:space="preserve"> в рамках </w:t>
      </w:r>
      <w:r w:rsidR="005E2B6D" w:rsidRPr="004B2E92">
        <w:rPr>
          <w:rFonts w:ascii="Times New Roman" w:hAnsi="Times New Roman"/>
          <w:b/>
          <w:i/>
          <w:sz w:val="28"/>
          <w:szCs w:val="28"/>
        </w:rPr>
        <w:t xml:space="preserve">Програми "Питна вода на території </w:t>
      </w:r>
      <w:proofErr w:type="spellStart"/>
      <w:r w:rsidR="005E2B6D" w:rsidRPr="004B2E92">
        <w:rPr>
          <w:rFonts w:ascii="Times New Roman" w:hAnsi="Times New Roman"/>
          <w:b/>
          <w:i/>
          <w:sz w:val="28"/>
          <w:szCs w:val="28"/>
        </w:rPr>
        <w:t>Радехівської</w:t>
      </w:r>
      <w:proofErr w:type="spellEnd"/>
      <w:r w:rsidR="005E2B6D" w:rsidRPr="004B2E92">
        <w:rPr>
          <w:rFonts w:ascii="Times New Roman" w:hAnsi="Times New Roman"/>
          <w:b/>
          <w:i/>
          <w:sz w:val="28"/>
          <w:szCs w:val="28"/>
        </w:rPr>
        <w:t xml:space="preserve"> міської територіальної громади на 2023-2025 роки"</w:t>
      </w:r>
      <w:r w:rsidR="006F4A82" w:rsidRPr="004B2E92">
        <w:rPr>
          <w:rFonts w:ascii="Times New Roman" w:hAnsi="Times New Roman"/>
          <w:b/>
          <w:i/>
          <w:sz w:val="28"/>
          <w:szCs w:val="28"/>
        </w:rPr>
        <w:t>:</w:t>
      </w:r>
    </w:p>
    <w:p w:rsidR="006F4A82" w:rsidRPr="004B2E92" w:rsidRDefault="009C2BC7" w:rsidP="006F4A82">
      <w:pPr>
        <w:pStyle w:val="a3"/>
        <w:numPr>
          <w:ilvl w:val="0"/>
          <w:numId w:val="14"/>
        </w:numPr>
        <w:spacing w:after="0" w:line="240" w:lineRule="auto"/>
        <w:ind w:left="0" w:firstLine="851"/>
        <w:jc w:val="both"/>
        <w:rPr>
          <w:rFonts w:ascii="Times New Roman" w:hAnsi="Times New Roman" w:cs="Times New Roman"/>
          <w:sz w:val="28"/>
          <w:szCs w:val="28"/>
        </w:rPr>
      </w:pPr>
      <w:r w:rsidRPr="004B2E92">
        <w:rPr>
          <w:rFonts w:ascii="Times New Roman" w:hAnsi="Times New Roman"/>
          <w:sz w:val="28"/>
          <w:szCs w:val="28"/>
        </w:rPr>
        <w:t>о</w:t>
      </w:r>
      <w:r w:rsidRPr="004B2E92">
        <w:rPr>
          <w:rFonts w:ascii="Times New Roman" w:hAnsi="Times New Roman" w:cs="Times New Roman"/>
          <w:sz w:val="28"/>
          <w:szCs w:val="28"/>
        </w:rPr>
        <w:t xml:space="preserve">плачено за електроенергію, використану в процесі роботи очисних споруд у </w:t>
      </w:r>
      <w:proofErr w:type="spellStart"/>
      <w:r w:rsidRPr="004B2E92">
        <w:rPr>
          <w:rFonts w:ascii="Times New Roman" w:hAnsi="Times New Roman" w:cs="Times New Roman"/>
          <w:sz w:val="28"/>
          <w:szCs w:val="28"/>
        </w:rPr>
        <w:t>с.Корчин</w:t>
      </w:r>
      <w:proofErr w:type="spellEnd"/>
      <w:r w:rsidRPr="004B2E92">
        <w:rPr>
          <w:rFonts w:ascii="Times New Roman" w:hAnsi="Times New Roman" w:cs="Times New Roman"/>
          <w:sz w:val="28"/>
          <w:szCs w:val="28"/>
        </w:rPr>
        <w:t xml:space="preserve"> на суму </w:t>
      </w:r>
      <w:r w:rsidR="00287B4B" w:rsidRPr="004B2E92">
        <w:rPr>
          <w:rFonts w:ascii="Times New Roman" w:hAnsi="Times New Roman" w:cs="Times New Roman"/>
          <w:b/>
          <w:sz w:val="28"/>
          <w:szCs w:val="28"/>
        </w:rPr>
        <w:t>72,7</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 </w:t>
      </w:r>
    </w:p>
    <w:p w:rsidR="005E2B6D" w:rsidRPr="004B2E92" w:rsidRDefault="009C2BC7" w:rsidP="006F4A82">
      <w:pPr>
        <w:pStyle w:val="a3"/>
        <w:numPr>
          <w:ilvl w:val="0"/>
          <w:numId w:val="14"/>
        </w:numPr>
        <w:spacing w:after="0" w:line="240" w:lineRule="auto"/>
        <w:ind w:left="0" w:firstLine="851"/>
        <w:jc w:val="both"/>
        <w:rPr>
          <w:rFonts w:ascii="Times New Roman" w:hAnsi="Times New Roman" w:cs="Times New Roman"/>
          <w:sz w:val="28"/>
          <w:szCs w:val="28"/>
        </w:rPr>
      </w:pPr>
      <w:r w:rsidRPr="004B2E92">
        <w:rPr>
          <w:rFonts w:ascii="Times New Roman" w:hAnsi="Times New Roman" w:cs="Times New Roman"/>
          <w:sz w:val="28"/>
          <w:szCs w:val="28"/>
        </w:rPr>
        <w:t xml:space="preserve">оплачено за придбані матеріали </w:t>
      </w:r>
      <w:r w:rsidR="00EF31CA" w:rsidRPr="004B2E92">
        <w:rPr>
          <w:rFonts w:ascii="Times New Roman" w:hAnsi="Times New Roman" w:cs="Times New Roman"/>
          <w:sz w:val="28"/>
          <w:szCs w:val="28"/>
        </w:rPr>
        <w:t xml:space="preserve">для </w:t>
      </w:r>
      <w:r w:rsidRPr="004B2E92">
        <w:rPr>
          <w:rFonts w:ascii="Times New Roman" w:hAnsi="Times New Roman" w:cs="Times New Roman"/>
          <w:sz w:val="28"/>
          <w:szCs w:val="28"/>
        </w:rPr>
        <w:t xml:space="preserve">поточного ремонту електромереж, які забезпечують діяльність  водонапірних </w:t>
      </w:r>
      <w:proofErr w:type="spellStart"/>
      <w:r w:rsidRPr="004B2E92">
        <w:rPr>
          <w:rFonts w:ascii="Times New Roman" w:hAnsi="Times New Roman" w:cs="Times New Roman"/>
          <w:sz w:val="28"/>
          <w:szCs w:val="28"/>
        </w:rPr>
        <w:t>башень</w:t>
      </w:r>
      <w:proofErr w:type="spellEnd"/>
      <w:r w:rsidRPr="004B2E92">
        <w:rPr>
          <w:rFonts w:ascii="Times New Roman" w:hAnsi="Times New Roman" w:cs="Times New Roman"/>
          <w:sz w:val="28"/>
          <w:szCs w:val="28"/>
        </w:rPr>
        <w:t xml:space="preserve">, свердловин та водопроводів  по сільських населених пунктах, які не перебувають на обслуговуванні у комунальних підприємствах громади на суму </w:t>
      </w:r>
      <w:r w:rsidR="00EF31CA" w:rsidRPr="004B2E92">
        <w:rPr>
          <w:rFonts w:ascii="Times New Roman" w:hAnsi="Times New Roman" w:cs="Times New Roman"/>
          <w:b/>
          <w:sz w:val="28"/>
          <w:szCs w:val="28"/>
        </w:rPr>
        <w:t>4,9</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007D3016" w:rsidRPr="004B2E92">
        <w:rPr>
          <w:rFonts w:ascii="Times New Roman" w:hAnsi="Times New Roman" w:cs="Times New Roman"/>
          <w:b/>
          <w:sz w:val="28"/>
          <w:szCs w:val="28"/>
        </w:rPr>
        <w:t>;</w:t>
      </w:r>
      <w:r w:rsidR="007D3016" w:rsidRPr="004B2E92">
        <w:rPr>
          <w:rFonts w:ascii="Times New Roman" w:hAnsi="Times New Roman" w:cs="Times New Roman"/>
          <w:sz w:val="28"/>
          <w:szCs w:val="28"/>
        </w:rPr>
        <w:t xml:space="preserve"> </w:t>
      </w:r>
    </w:p>
    <w:p w:rsidR="009C2BC7" w:rsidRPr="004B2E92" w:rsidRDefault="007D3016" w:rsidP="006F4A82">
      <w:pPr>
        <w:pStyle w:val="a3"/>
        <w:numPr>
          <w:ilvl w:val="0"/>
          <w:numId w:val="14"/>
        </w:numPr>
        <w:spacing w:after="0" w:line="240" w:lineRule="auto"/>
        <w:ind w:left="0" w:firstLine="851"/>
        <w:jc w:val="both"/>
        <w:rPr>
          <w:rFonts w:ascii="Times New Roman" w:hAnsi="Times New Roman" w:cs="Times New Roman"/>
          <w:sz w:val="28"/>
          <w:szCs w:val="28"/>
        </w:rPr>
      </w:pPr>
      <w:r w:rsidRPr="004B2E92">
        <w:rPr>
          <w:rFonts w:ascii="Times New Roman" w:hAnsi="Times New Roman" w:cs="Times New Roman"/>
          <w:sz w:val="28"/>
          <w:szCs w:val="28"/>
        </w:rPr>
        <w:t xml:space="preserve">оплачено роботи з поточних ремонтів вуличних водопроводів та </w:t>
      </w:r>
      <w:proofErr w:type="spellStart"/>
      <w:r w:rsidRPr="004B2E92">
        <w:rPr>
          <w:rFonts w:ascii="Times New Roman" w:hAnsi="Times New Roman" w:cs="Times New Roman"/>
          <w:sz w:val="28"/>
          <w:szCs w:val="28"/>
        </w:rPr>
        <w:t>зовнiшнiх</w:t>
      </w:r>
      <w:proofErr w:type="spellEnd"/>
      <w:r w:rsidRPr="004B2E92">
        <w:rPr>
          <w:rFonts w:ascii="Times New Roman" w:hAnsi="Times New Roman" w:cs="Times New Roman"/>
          <w:sz w:val="28"/>
          <w:szCs w:val="28"/>
        </w:rPr>
        <w:t xml:space="preserve"> мереж водопостачання на загальну суму </w:t>
      </w:r>
      <w:r w:rsidRPr="004B2E92">
        <w:rPr>
          <w:rFonts w:ascii="Times New Roman" w:hAnsi="Times New Roman" w:cs="Times New Roman"/>
          <w:b/>
          <w:sz w:val="28"/>
          <w:szCs w:val="28"/>
        </w:rPr>
        <w:t>169,</w:t>
      </w:r>
      <w:r w:rsidR="00E73949" w:rsidRPr="004B2E92">
        <w:rPr>
          <w:rFonts w:ascii="Times New Roman" w:hAnsi="Times New Roman" w:cs="Times New Roman"/>
          <w:b/>
          <w:sz w:val="28"/>
          <w:szCs w:val="28"/>
        </w:rPr>
        <w:t>6</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зокрема: водопроводу по </w:t>
      </w:r>
      <w:proofErr w:type="spellStart"/>
      <w:r w:rsidRPr="004B2E92">
        <w:rPr>
          <w:rFonts w:ascii="Times New Roman" w:hAnsi="Times New Roman" w:cs="Times New Roman"/>
          <w:sz w:val="28"/>
          <w:szCs w:val="28"/>
        </w:rPr>
        <w:t>вул.Сонячна</w:t>
      </w:r>
      <w:proofErr w:type="spellEnd"/>
      <w:r w:rsidRPr="004B2E92">
        <w:rPr>
          <w:rFonts w:ascii="Times New Roman" w:hAnsi="Times New Roman" w:cs="Times New Roman"/>
          <w:sz w:val="28"/>
          <w:szCs w:val="28"/>
        </w:rPr>
        <w:t xml:space="preserve">  в </w:t>
      </w:r>
      <w:proofErr w:type="spellStart"/>
      <w:r w:rsidRPr="004B2E92">
        <w:rPr>
          <w:rFonts w:ascii="Times New Roman" w:hAnsi="Times New Roman" w:cs="Times New Roman"/>
          <w:sz w:val="28"/>
          <w:szCs w:val="28"/>
        </w:rPr>
        <w:t>с.Пиратин</w:t>
      </w:r>
      <w:proofErr w:type="spellEnd"/>
      <w:r w:rsidR="009C2BC7" w:rsidRPr="004B2E92">
        <w:rPr>
          <w:rFonts w:ascii="Times New Roman" w:hAnsi="Times New Roman" w:cs="Times New Roman"/>
          <w:sz w:val="28"/>
          <w:szCs w:val="28"/>
        </w:rPr>
        <w:t>.</w:t>
      </w:r>
      <w:r w:rsidRPr="004B2E92">
        <w:rPr>
          <w:rFonts w:ascii="Times New Roman" w:hAnsi="Times New Roman" w:cs="Times New Roman"/>
          <w:sz w:val="28"/>
          <w:szCs w:val="28"/>
        </w:rPr>
        <w:t xml:space="preserve"> на суму 60,1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водопроводу по </w:t>
      </w:r>
      <w:proofErr w:type="spellStart"/>
      <w:r w:rsidRPr="004B2E92">
        <w:rPr>
          <w:rFonts w:ascii="Times New Roman" w:hAnsi="Times New Roman" w:cs="Times New Roman"/>
          <w:sz w:val="28"/>
          <w:szCs w:val="28"/>
        </w:rPr>
        <w:t>вул.Центральна-Якова</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Миколаєвича</w:t>
      </w:r>
      <w:proofErr w:type="spellEnd"/>
      <w:r w:rsidRPr="004B2E92">
        <w:rPr>
          <w:rFonts w:ascii="Times New Roman" w:hAnsi="Times New Roman" w:cs="Times New Roman"/>
          <w:sz w:val="28"/>
          <w:szCs w:val="28"/>
        </w:rPr>
        <w:t xml:space="preserve"> в </w:t>
      </w:r>
      <w:proofErr w:type="spellStart"/>
      <w:r w:rsidRPr="004B2E92">
        <w:rPr>
          <w:rFonts w:ascii="Times New Roman" w:hAnsi="Times New Roman" w:cs="Times New Roman"/>
          <w:sz w:val="28"/>
          <w:szCs w:val="28"/>
        </w:rPr>
        <w:t>с.Синькiв</w:t>
      </w:r>
      <w:proofErr w:type="spellEnd"/>
      <w:r w:rsidRPr="004B2E92">
        <w:rPr>
          <w:rFonts w:ascii="Times New Roman" w:hAnsi="Times New Roman" w:cs="Times New Roman"/>
          <w:sz w:val="28"/>
          <w:szCs w:val="28"/>
        </w:rPr>
        <w:t xml:space="preserve"> на суму 19,3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r w:rsidRPr="004B2E92">
        <w:t xml:space="preserve"> </w:t>
      </w:r>
      <w:proofErr w:type="spellStart"/>
      <w:r w:rsidRPr="004B2E92">
        <w:rPr>
          <w:rFonts w:ascii="Times New Roman" w:hAnsi="Times New Roman" w:cs="Times New Roman"/>
          <w:sz w:val="28"/>
          <w:szCs w:val="28"/>
        </w:rPr>
        <w:t>зовнiшнiх</w:t>
      </w:r>
      <w:proofErr w:type="spellEnd"/>
      <w:r w:rsidRPr="004B2E92">
        <w:rPr>
          <w:rFonts w:ascii="Times New Roman" w:hAnsi="Times New Roman" w:cs="Times New Roman"/>
          <w:sz w:val="28"/>
          <w:szCs w:val="28"/>
        </w:rPr>
        <w:t xml:space="preserve"> мереж водопостачання по </w:t>
      </w:r>
      <w:proofErr w:type="spellStart"/>
      <w:r w:rsidRPr="004B2E92">
        <w:rPr>
          <w:rFonts w:ascii="Times New Roman" w:hAnsi="Times New Roman" w:cs="Times New Roman"/>
          <w:sz w:val="28"/>
          <w:szCs w:val="28"/>
        </w:rPr>
        <w:t>вул.Гостинна</w:t>
      </w:r>
      <w:proofErr w:type="spellEnd"/>
      <w:r w:rsidRPr="004B2E92">
        <w:rPr>
          <w:rFonts w:ascii="Times New Roman" w:hAnsi="Times New Roman" w:cs="Times New Roman"/>
          <w:sz w:val="28"/>
          <w:szCs w:val="28"/>
        </w:rPr>
        <w:t xml:space="preserve"> у с. </w:t>
      </w:r>
      <w:proofErr w:type="spellStart"/>
      <w:r w:rsidRPr="004B2E92">
        <w:rPr>
          <w:rFonts w:ascii="Times New Roman" w:hAnsi="Times New Roman" w:cs="Times New Roman"/>
          <w:sz w:val="28"/>
          <w:szCs w:val="28"/>
        </w:rPr>
        <w:t>Бишiв</w:t>
      </w:r>
      <w:proofErr w:type="spellEnd"/>
      <w:r w:rsidRPr="004B2E92">
        <w:rPr>
          <w:rFonts w:ascii="Times New Roman" w:hAnsi="Times New Roman" w:cs="Times New Roman"/>
          <w:sz w:val="28"/>
          <w:szCs w:val="28"/>
        </w:rPr>
        <w:t xml:space="preserve"> на суму 90,1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w:t>
      </w:r>
    </w:p>
    <w:p w:rsidR="005E2B6D" w:rsidRPr="004B2E92" w:rsidRDefault="005E2B6D" w:rsidP="006F4A82">
      <w:pPr>
        <w:pStyle w:val="a3"/>
        <w:numPr>
          <w:ilvl w:val="0"/>
          <w:numId w:val="14"/>
        </w:numPr>
        <w:spacing w:after="0" w:line="240" w:lineRule="auto"/>
        <w:ind w:left="0" w:firstLine="851"/>
        <w:jc w:val="both"/>
        <w:rPr>
          <w:rFonts w:ascii="Times New Roman" w:hAnsi="Times New Roman" w:cs="Times New Roman"/>
          <w:sz w:val="28"/>
          <w:szCs w:val="28"/>
        </w:rPr>
      </w:pPr>
      <w:r w:rsidRPr="004B2E92">
        <w:rPr>
          <w:rFonts w:ascii="Times New Roman" w:hAnsi="Times New Roman" w:cs="Times New Roman"/>
          <w:sz w:val="28"/>
          <w:szCs w:val="28"/>
        </w:rPr>
        <w:t xml:space="preserve">виділено кошти </w:t>
      </w:r>
      <w:proofErr w:type="spellStart"/>
      <w:r w:rsidRPr="004B2E92">
        <w:rPr>
          <w:rFonts w:ascii="Times New Roman" w:hAnsi="Times New Roman" w:cs="Times New Roman"/>
          <w:sz w:val="28"/>
          <w:szCs w:val="28"/>
        </w:rPr>
        <w:t>Павлівському</w:t>
      </w:r>
      <w:proofErr w:type="spellEnd"/>
      <w:r w:rsidRPr="004B2E92">
        <w:rPr>
          <w:rFonts w:ascii="Times New Roman" w:hAnsi="Times New Roman" w:cs="Times New Roman"/>
          <w:sz w:val="28"/>
          <w:szCs w:val="28"/>
        </w:rPr>
        <w:t xml:space="preserve"> комунальному підприємству</w:t>
      </w:r>
      <w:r w:rsidR="00105E15" w:rsidRPr="004B2E92">
        <w:rPr>
          <w:rFonts w:ascii="Times New Roman" w:hAnsi="Times New Roman" w:cs="Times New Roman"/>
          <w:sz w:val="28"/>
          <w:szCs w:val="28"/>
        </w:rPr>
        <w:t xml:space="preserve"> в сумі </w:t>
      </w:r>
      <w:r w:rsidR="00D676DB" w:rsidRPr="004B2E92">
        <w:rPr>
          <w:rFonts w:ascii="Times New Roman" w:hAnsi="Times New Roman" w:cs="Times New Roman"/>
          <w:sz w:val="28"/>
          <w:szCs w:val="28"/>
        </w:rPr>
        <w:t xml:space="preserve">  </w:t>
      </w:r>
      <w:r w:rsidR="00105E15" w:rsidRPr="004B2E92">
        <w:rPr>
          <w:rFonts w:ascii="Times New Roman" w:hAnsi="Times New Roman" w:cs="Times New Roman"/>
          <w:b/>
          <w:sz w:val="28"/>
          <w:szCs w:val="28"/>
        </w:rPr>
        <w:t xml:space="preserve">86,7 </w:t>
      </w:r>
      <w:proofErr w:type="spellStart"/>
      <w:r w:rsidR="00105E15" w:rsidRPr="004B2E92">
        <w:rPr>
          <w:rFonts w:ascii="Times New Roman" w:hAnsi="Times New Roman" w:cs="Times New Roman"/>
          <w:b/>
          <w:sz w:val="28"/>
          <w:szCs w:val="28"/>
        </w:rPr>
        <w:t>тис.грн</w:t>
      </w:r>
      <w:proofErr w:type="spellEnd"/>
      <w:r w:rsidR="00105E15" w:rsidRPr="004B2E92">
        <w:rPr>
          <w:rFonts w:ascii="Times New Roman" w:hAnsi="Times New Roman" w:cs="Times New Roman"/>
          <w:b/>
          <w:sz w:val="28"/>
          <w:szCs w:val="28"/>
        </w:rPr>
        <w:t>.</w:t>
      </w:r>
      <w:r w:rsidR="00105E15" w:rsidRPr="004B2E92">
        <w:rPr>
          <w:rFonts w:ascii="Times New Roman" w:hAnsi="Times New Roman" w:cs="Times New Roman"/>
          <w:sz w:val="28"/>
          <w:szCs w:val="28"/>
        </w:rPr>
        <w:t xml:space="preserve"> для придбання труб та запасних частин для поточного ремонту водопровідних мереж (заміна водопровідної труби від свердловини № 2 до насосної станції у </w:t>
      </w:r>
      <w:proofErr w:type="spellStart"/>
      <w:r w:rsidR="00105E15" w:rsidRPr="004B2E92">
        <w:rPr>
          <w:rFonts w:ascii="Times New Roman" w:hAnsi="Times New Roman" w:cs="Times New Roman"/>
          <w:sz w:val="28"/>
          <w:szCs w:val="28"/>
        </w:rPr>
        <w:t>с.Павлів</w:t>
      </w:r>
      <w:proofErr w:type="spellEnd"/>
      <w:r w:rsidR="00105E15" w:rsidRPr="004B2E92">
        <w:rPr>
          <w:rFonts w:ascii="Times New Roman" w:hAnsi="Times New Roman" w:cs="Times New Roman"/>
          <w:sz w:val="28"/>
          <w:szCs w:val="28"/>
        </w:rPr>
        <w:t>), на оплату наданих послуг, що стосуються ремонту водопровідної мережі</w:t>
      </w:r>
    </w:p>
    <w:p w:rsidR="009C2BC7" w:rsidRPr="004B2E92" w:rsidRDefault="009C2BC7" w:rsidP="009C2BC7">
      <w:pPr>
        <w:spacing w:after="0" w:line="240" w:lineRule="auto"/>
        <w:ind w:firstLine="851"/>
        <w:jc w:val="both"/>
        <w:rPr>
          <w:rFonts w:ascii="Times New Roman" w:eastAsia="Times New Roman" w:hAnsi="Times New Roman" w:cs="Times New Roman"/>
          <w:sz w:val="28"/>
        </w:rPr>
      </w:pPr>
      <w:r w:rsidRPr="004B2E92">
        <w:rPr>
          <w:rFonts w:ascii="Times New Roman" w:eastAsia="Times New Roman" w:hAnsi="Times New Roman" w:cs="Times New Roman"/>
          <w:b/>
          <w:sz w:val="28"/>
        </w:rPr>
        <w:lastRenderedPageBreak/>
        <w:t>По спеціальному фонду</w:t>
      </w:r>
      <w:r w:rsidRPr="004B2E92">
        <w:rPr>
          <w:rFonts w:ascii="Times New Roman" w:eastAsia="Times New Roman" w:hAnsi="Times New Roman" w:cs="Times New Roman"/>
          <w:sz w:val="28"/>
        </w:rPr>
        <w:t xml:space="preserve"> проведені видатки за обслуговування водонапірної </w:t>
      </w:r>
      <w:proofErr w:type="spellStart"/>
      <w:r w:rsidRPr="004B2E92">
        <w:rPr>
          <w:rFonts w:ascii="Times New Roman" w:eastAsia="Times New Roman" w:hAnsi="Times New Roman" w:cs="Times New Roman"/>
          <w:sz w:val="28"/>
        </w:rPr>
        <w:t>башні</w:t>
      </w:r>
      <w:proofErr w:type="spellEnd"/>
      <w:r w:rsidRPr="004B2E92">
        <w:rPr>
          <w:rFonts w:ascii="Times New Roman" w:eastAsia="Times New Roman" w:hAnsi="Times New Roman" w:cs="Times New Roman"/>
          <w:sz w:val="28"/>
        </w:rPr>
        <w:t xml:space="preserve">  у селі </w:t>
      </w:r>
      <w:proofErr w:type="spellStart"/>
      <w:r w:rsidRPr="004B2E92">
        <w:rPr>
          <w:rFonts w:ascii="Times New Roman" w:eastAsia="Times New Roman" w:hAnsi="Times New Roman" w:cs="Times New Roman"/>
          <w:sz w:val="28"/>
        </w:rPr>
        <w:t>Бишів</w:t>
      </w:r>
      <w:proofErr w:type="spellEnd"/>
      <w:r w:rsidRPr="004B2E92">
        <w:rPr>
          <w:rFonts w:ascii="Times New Roman" w:eastAsia="Times New Roman" w:hAnsi="Times New Roman" w:cs="Times New Roman"/>
          <w:sz w:val="28"/>
        </w:rPr>
        <w:t xml:space="preserve"> на суму </w:t>
      </w:r>
      <w:r w:rsidR="003B11B8" w:rsidRPr="004B2E92">
        <w:rPr>
          <w:rFonts w:ascii="Times New Roman" w:eastAsia="Times New Roman" w:hAnsi="Times New Roman" w:cs="Times New Roman"/>
          <w:sz w:val="28"/>
        </w:rPr>
        <w:t>5</w:t>
      </w:r>
      <w:r w:rsidRPr="004B2E92">
        <w:rPr>
          <w:rFonts w:ascii="Times New Roman" w:eastAsia="Times New Roman" w:hAnsi="Times New Roman" w:cs="Times New Roman"/>
          <w:sz w:val="28"/>
        </w:rPr>
        <w:t xml:space="preserve">2,0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(видатки на електроенергію за рахунок коштів громади). </w:t>
      </w:r>
      <w:r w:rsidR="003B11B8" w:rsidRPr="004B2E92">
        <w:rPr>
          <w:rFonts w:ascii="Times New Roman" w:eastAsia="Times New Roman" w:hAnsi="Times New Roman" w:cs="Times New Roman"/>
          <w:sz w:val="28"/>
        </w:rPr>
        <w:t xml:space="preserve">Також з місцевого бюджету </w:t>
      </w:r>
      <w:r w:rsidR="00EE34C3" w:rsidRPr="004B2E92">
        <w:rPr>
          <w:rFonts w:ascii="Times New Roman" w:eastAsia="Times New Roman" w:hAnsi="Times New Roman" w:cs="Times New Roman"/>
          <w:sz w:val="28"/>
        </w:rPr>
        <w:t>перераховані</w:t>
      </w:r>
      <w:r w:rsidR="003B11B8" w:rsidRPr="004B2E92">
        <w:rPr>
          <w:rFonts w:ascii="Times New Roman" w:eastAsia="Times New Roman" w:hAnsi="Times New Roman" w:cs="Times New Roman"/>
          <w:sz w:val="28"/>
        </w:rPr>
        <w:t xml:space="preserve"> кошти </w:t>
      </w:r>
      <w:proofErr w:type="spellStart"/>
      <w:r w:rsidR="00EE34C3" w:rsidRPr="004B2E92">
        <w:rPr>
          <w:rFonts w:ascii="Times New Roman" w:eastAsia="Times New Roman" w:hAnsi="Times New Roman" w:cs="Times New Roman"/>
          <w:sz w:val="28"/>
        </w:rPr>
        <w:t>КП</w:t>
      </w:r>
      <w:proofErr w:type="spellEnd"/>
      <w:r w:rsidR="00EE34C3" w:rsidRPr="004B2E92">
        <w:rPr>
          <w:rFonts w:ascii="Times New Roman" w:eastAsia="Times New Roman" w:hAnsi="Times New Roman" w:cs="Times New Roman"/>
          <w:sz w:val="28"/>
        </w:rPr>
        <w:t xml:space="preserve"> «</w:t>
      </w:r>
      <w:proofErr w:type="spellStart"/>
      <w:r w:rsidR="00EE34C3" w:rsidRPr="004B2E92">
        <w:rPr>
          <w:rFonts w:ascii="Times New Roman" w:eastAsia="Times New Roman" w:hAnsi="Times New Roman" w:cs="Times New Roman"/>
          <w:sz w:val="28"/>
        </w:rPr>
        <w:t>Радехівське</w:t>
      </w:r>
      <w:proofErr w:type="spellEnd"/>
      <w:r w:rsidR="00EE34C3" w:rsidRPr="004B2E92">
        <w:rPr>
          <w:rFonts w:ascii="Times New Roman" w:eastAsia="Times New Roman" w:hAnsi="Times New Roman" w:cs="Times New Roman"/>
          <w:sz w:val="28"/>
        </w:rPr>
        <w:t xml:space="preserve"> ВКГ» </w:t>
      </w:r>
      <w:r w:rsidR="003B11B8" w:rsidRPr="004B2E92">
        <w:rPr>
          <w:rFonts w:ascii="Times New Roman" w:eastAsia="Times New Roman" w:hAnsi="Times New Roman" w:cs="Times New Roman"/>
          <w:sz w:val="28"/>
        </w:rPr>
        <w:t xml:space="preserve">в сумі </w:t>
      </w:r>
      <w:r w:rsidR="003B11B8" w:rsidRPr="004B2E92">
        <w:rPr>
          <w:rFonts w:ascii="Times New Roman" w:eastAsia="Times New Roman" w:hAnsi="Times New Roman" w:cs="Times New Roman"/>
          <w:b/>
          <w:sz w:val="28"/>
        </w:rPr>
        <w:t xml:space="preserve">964,3 </w:t>
      </w:r>
      <w:proofErr w:type="spellStart"/>
      <w:r w:rsidR="003B11B8" w:rsidRPr="004B2E92">
        <w:rPr>
          <w:rFonts w:ascii="Times New Roman" w:eastAsia="Times New Roman" w:hAnsi="Times New Roman" w:cs="Times New Roman"/>
          <w:b/>
          <w:sz w:val="28"/>
        </w:rPr>
        <w:t>тис.грн</w:t>
      </w:r>
      <w:proofErr w:type="spellEnd"/>
      <w:r w:rsidR="003B11B8" w:rsidRPr="004B2E92">
        <w:rPr>
          <w:rFonts w:ascii="Times New Roman" w:eastAsia="Times New Roman" w:hAnsi="Times New Roman" w:cs="Times New Roman"/>
          <w:sz w:val="28"/>
        </w:rPr>
        <w:t xml:space="preserve"> на </w:t>
      </w:r>
      <w:r w:rsidRPr="004B2E92">
        <w:rPr>
          <w:rFonts w:ascii="Times New Roman" w:eastAsia="Times New Roman" w:hAnsi="Times New Roman" w:cs="Times New Roman"/>
          <w:sz w:val="28"/>
        </w:rPr>
        <w:t xml:space="preserve"> </w:t>
      </w:r>
      <w:r w:rsidR="003B11B8" w:rsidRPr="004B2E92">
        <w:rPr>
          <w:rFonts w:ascii="Times New Roman" w:eastAsia="Times New Roman" w:hAnsi="Times New Roman" w:cs="Times New Roman"/>
          <w:sz w:val="28"/>
        </w:rPr>
        <w:t>Капітальний ремонт водопроводу по вул..</w:t>
      </w:r>
      <w:proofErr w:type="spellStart"/>
      <w:r w:rsidR="003B11B8" w:rsidRPr="004B2E92">
        <w:rPr>
          <w:rFonts w:ascii="Times New Roman" w:eastAsia="Times New Roman" w:hAnsi="Times New Roman" w:cs="Times New Roman"/>
          <w:sz w:val="28"/>
        </w:rPr>
        <w:t>Коновальця-Тарнавського</w:t>
      </w:r>
      <w:proofErr w:type="spellEnd"/>
      <w:r w:rsidR="003B11B8" w:rsidRPr="004B2E92">
        <w:rPr>
          <w:rFonts w:ascii="Times New Roman" w:eastAsia="Times New Roman" w:hAnsi="Times New Roman" w:cs="Times New Roman"/>
          <w:sz w:val="28"/>
        </w:rPr>
        <w:t xml:space="preserve"> в </w:t>
      </w:r>
      <w:proofErr w:type="spellStart"/>
      <w:r w:rsidR="003B11B8" w:rsidRPr="004B2E92">
        <w:rPr>
          <w:rFonts w:ascii="Times New Roman" w:eastAsia="Times New Roman" w:hAnsi="Times New Roman" w:cs="Times New Roman"/>
          <w:sz w:val="28"/>
        </w:rPr>
        <w:t>м.Радехів</w:t>
      </w:r>
      <w:proofErr w:type="spellEnd"/>
      <w:r w:rsidR="003B11B8" w:rsidRPr="004B2E92">
        <w:rPr>
          <w:rFonts w:ascii="Times New Roman" w:eastAsia="Times New Roman" w:hAnsi="Times New Roman" w:cs="Times New Roman"/>
          <w:sz w:val="28"/>
        </w:rPr>
        <w:t xml:space="preserve"> Шептицького району Львівської області., комунальним підприємством за звітний період освоєно 601,0 </w:t>
      </w:r>
      <w:proofErr w:type="spellStart"/>
      <w:r w:rsidR="003B11B8" w:rsidRPr="004B2E92">
        <w:rPr>
          <w:rFonts w:ascii="Times New Roman" w:eastAsia="Times New Roman" w:hAnsi="Times New Roman" w:cs="Times New Roman"/>
          <w:sz w:val="28"/>
        </w:rPr>
        <w:t>тис.грн</w:t>
      </w:r>
      <w:proofErr w:type="spellEnd"/>
      <w:r w:rsidR="003B11B8" w:rsidRPr="004B2E92">
        <w:rPr>
          <w:rFonts w:ascii="Times New Roman" w:eastAsia="Times New Roman" w:hAnsi="Times New Roman" w:cs="Times New Roman"/>
          <w:sz w:val="28"/>
        </w:rPr>
        <w:t>.</w:t>
      </w:r>
    </w:p>
    <w:p w:rsidR="00A016C0" w:rsidRPr="004B2E92" w:rsidRDefault="00E73949" w:rsidP="00A016C0">
      <w:pPr>
        <w:pStyle w:val="1"/>
        <w:ind w:firstLine="851"/>
        <w:jc w:val="both"/>
        <w:rPr>
          <w:rFonts w:ascii="Times New Roman" w:hAnsi="Times New Roman"/>
          <w:szCs w:val="28"/>
          <w:lang w:val="uk-UA"/>
        </w:rPr>
      </w:pPr>
      <w:r w:rsidRPr="004B2E92">
        <w:rPr>
          <w:rFonts w:ascii="Times New Roman" w:hAnsi="Times New Roman"/>
          <w:b/>
          <w:szCs w:val="28"/>
          <w:u w:val="single"/>
          <w:lang w:val="uk-UA"/>
        </w:rPr>
        <w:t xml:space="preserve">На забезпечення функціонування підприємств, установ та організацій, що виробляють, виконують та/або надають житлово-комунальні послуги </w:t>
      </w:r>
      <w:r w:rsidRPr="004B2E92">
        <w:rPr>
          <w:rFonts w:ascii="Times New Roman" w:hAnsi="Times New Roman"/>
          <w:szCs w:val="28"/>
          <w:lang w:val="uk-UA"/>
        </w:rPr>
        <w:t>профінансовані видатки</w:t>
      </w:r>
      <w:r w:rsidRPr="004B2E92">
        <w:rPr>
          <w:rFonts w:ascii="Times New Roman" w:hAnsi="Times New Roman"/>
          <w:b/>
          <w:szCs w:val="28"/>
          <w:lang w:val="uk-UA"/>
        </w:rPr>
        <w:t xml:space="preserve"> </w:t>
      </w:r>
      <w:r w:rsidRPr="004B2E92">
        <w:rPr>
          <w:rFonts w:ascii="Times New Roman" w:hAnsi="Times New Roman"/>
          <w:szCs w:val="28"/>
          <w:lang w:val="uk-UA"/>
        </w:rPr>
        <w:t xml:space="preserve">в сумі 50, 0 </w:t>
      </w:r>
      <w:proofErr w:type="spellStart"/>
      <w:r w:rsidRPr="004B2E92">
        <w:rPr>
          <w:rFonts w:ascii="Times New Roman" w:hAnsi="Times New Roman"/>
          <w:szCs w:val="28"/>
          <w:lang w:val="uk-UA"/>
        </w:rPr>
        <w:t>тис.грн</w:t>
      </w:r>
      <w:proofErr w:type="spellEnd"/>
      <w:r w:rsidRPr="004B2E92">
        <w:rPr>
          <w:rFonts w:ascii="Times New Roman" w:hAnsi="Times New Roman"/>
          <w:szCs w:val="28"/>
          <w:lang w:val="uk-UA"/>
        </w:rPr>
        <w:t>. в</w:t>
      </w:r>
      <w:r w:rsidR="00A016C0" w:rsidRPr="004B2E92">
        <w:rPr>
          <w:rFonts w:ascii="Times New Roman" w:hAnsi="Times New Roman"/>
          <w:szCs w:val="28"/>
          <w:lang w:val="uk-UA"/>
        </w:rPr>
        <w:t xml:space="preserve">ідповідно до </w:t>
      </w:r>
      <w:r w:rsidR="00A016C0" w:rsidRPr="004B2E92">
        <w:rPr>
          <w:rFonts w:ascii="Times New Roman" w:hAnsi="Times New Roman"/>
          <w:b/>
          <w:i/>
          <w:szCs w:val="28"/>
          <w:lang w:val="uk-UA"/>
        </w:rPr>
        <w:t xml:space="preserve">Програми фінансової підтримки комунальних підприємств </w:t>
      </w:r>
      <w:proofErr w:type="spellStart"/>
      <w:r w:rsidR="00A016C0" w:rsidRPr="004B2E92">
        <w:rPr>
          <w:rFonts w:ascii="Times New Roman" w:hAnsi="Times New Roman"/>
          <w:b/>
          <w:i/>
          <w:szCs w:val="28"/>
          <w:lang w:val="uk-UA"/>
        </w:rPr>
        <w:t>Радехівської</w:t>
      </w:r>
      <w:proofErr w:type="spellEnd"/>
      <w:r w:rsidR="00A016C0" w:rsidRPr="004B2E92">
        <w:rPr>
          <w:rFonts w:ascii="Times New Roman" w:hAnsi="Times New Roman"/>
          <w:b/>
          <w:i/>
          <w:szCs w:val="28"/>
          <w:lang w:val="uk-UA"/>
        </w:rPr>
        <w:t xml:space="preserve"> міської територіальної громади на 2024-2026 роки</w:t>
      </w:r>
      <w:r w:rsidRPr="004B2E92">
        <w:rPr>
          <w:rFonts w:ascii="Times New Roman" w:hAnsi="Times New Roman"/>
          <w:b/>
          <w:i/>
          <w:szCs w:val="28"/>
          <w:lang w:val="uk-UA"/>
        </w:rPr>
        <w:t xml:space="preserve">, </w:t>
      </w:r>
      <w:r w:rsidRPr="004B2E92">
        <w:rPr>
          <w:rFonts w:ascii="Times New Roman" w:hAnsi="Times New Roman"/>
          <w:szCs w:val="28"/>
          <w:lang w:val="uk-UA"/>
        </w:rPr>
        <w:t>зокрема</w:t>
      </w:r>
      <w:r w:rsidRPr="004B2E92">
        <w:rPr>
          <w:rFonts w:ascii="Times New Roman" w:hAnsi="Times New Roman"/>
          <w:b/>
          <w:i/>
          <w:szCs w:val="28"/>
          <w:lang w:val="uk-UA"/>
        </w:rPr>
        <w:t xml:space="preserve"> </w:t>
      </w:r>
      <w:r w:rsidR="00A016C0" w:rsidRPr="004B2E92">
        <w:rPr>
          <w:rFonts w:ascii="Times New Roman" w:hAnsi="Times New Roman"/>
          <w:szCs w:val="28"/>
          <w:lang w:val="uk-UA"/>
        </w:rPr>
        <w:t>виділен</w:t>
      </w:r>
      <w:r w:rsidRPr="004B2E92">
        <w:rPr>
          <w:rFonts w:ascii="Times New Roman" w:hAnsi="Times New Roman"/>
          <w:szCs w:val="28"/>
          <w:lang w:val="uk-UA"/>
        </w:rPr>
        <w:t>і кошти</w:t>
      </w:r>
      <w:r w:rsidR="00A016C0" w:rsidRPr="004B2E92">
        <w:rPr>
          <w:rFonts w:ascii="Times New Roman" w:hAnsi="Times New Roman"/>
          <w:szCs w:val="28"/>
          <w:lang w:val="uk-UA"/>
        </w:rPr>
        <w:t xml:space="preserve"> </w:t>
      </w:r>
      <w:proofErr w:type="spellStart"/>
      <w:r w:rsidR="00A016C0" w:rsidRPr="004B2E92">
        <w:rPr>
          <w:rFonts w:ascii="Times New Roman" w:hAnsi="Times New Roman"/>
          <w:szCs w:val="28"/>
          <w:lang w:val="uk-UA"/>
        </w:rPr>
        <w:t>Павлівському</w:t>
      </w:r>
      <w:proofErr w:type="spellEnd"/>
      <w:r w:rsidR="00A016C0" w:rsidRPr="004B2E92">
        <w:rPr>
          <w:rFonts w:ascii="Times New Roman" w:hAnsi="Times New Roman"/>
          <w:szCs w:val="28"/>
          <w:lang w:val="uk-UA"/>
        </w:rPr>
        <w:t xml:space="preserve"> комунальному підприємству на оплату </w:t>
      </w:r>
      <w:r w:rsidR="00CF6490" w:rsidRPr="004B2E92">
        <w:rPr>
          <w:rFonts w:ascii="Times New Roman" w:hAnsi="Times New Roman"/>
          <w:szCs w:val="28"/>
          <w:lang w:val="uk-UA"/>
        </w:rPr>
        <w:t>витрат</w:t>
      </w:r>
      <w:r w:rsidR="00A016C0" w:rsidRPr="004B2E92">
        <w:rPr>
          <w:rFonts w:ascii="Times New Roman" w:hAnsi="Times New Roman"/>
          <w:szCs w:val="28"/>
          <w:lang w:val="uk-UA"/>
        </w:rPr>
        <w:t xml:space="preserve"> з метою безперебійної роботи комунального підприємства відповідно до напрямків його діяльності. </w:t>
      </w:r>
    </w:p>
    <w:p w:rsidR="00A016C0" w:rsidRPr="004B2E92" w:rsidRDefault="00A016C0" w:rsidP="009C2BC7">
      <w:pPr>
        <w:spacing w:after="0" w:line="240" w:lineRule="auto"/>
        <w:ind w:firstLine="851"/>
        <w:jc w:val="both"/>
        <w:rPr>
          <w:rFonts w:ascii="Times New Roman" w:eastAsia="Times New Roman" w:hAnsi="Times New Roman" w:cs="Times New Roman"/>
          <w:sz w:val="28"/>
        </w:rPr>
      </w:pPr>
    </w:p>
    <w:p w:rsidR="001E661A" w:rsidRPr="004B2E92" w:rsidRDefault="001E661A" w:rsidP="008F52B0">
      <w:pPr>
        <w:pStyle w:val="1"/>
        <w:ind w:firstLine="851"/>
        <w:jc w:val="both"/>
        <w:rPr>
          <w:rFonts w:ascii="Times New Roman" w:hAnsi="Times New Roman"/>
          <w:szCs w:val="28"/>
          <w:lang w:val="ru-RU"/>
        </w:rPr>
      </w:pPr>
      <w:r w:rsidRPr="004B2E92">
        <w:rPr>
          <w:rFonts w:ascii="Times New Roman" w:hAnsi="Times New Roman"/>
          <w:b/>
          <w:szCs w:val="28"/>
          <w:u w:val="single"/>
          <w:lang w:val="uk-UA"/>
        </w:rPr>
        <w:t>На організацію благоустрою населених пунктів</w:t>
      </w:r>
      <w:r w:rsidRPr="004B2E92">
        <w:rPr>
          <w:rFonts w:ascii="Times New Roman" w:hAnsi="Times New Roman"/>
          <w:szCs w:val="28"/>
          <w:lang w:val="uk-UA"/>
        </w:rPr>
        <w:t xml:space="preserve"> проведені видатки в сумі </w:t>
      </w:r>
      <w:r w:rsidR="0016354D" w:rsidRPr="004B2E92">
        <w:rPr>
          <w:rFonts w:ascii="Times New Roman" w:hAnsi="Times New Roman"/>
          <w:b/>
          <w:szCs w:val="28"/>
          <w:lang w:val="uk-UA"/>
        </w:rPr>
        <w:t>11 021,1</w:t>
      </w:r>
      <w:r w:rsidRPr="004B2E92">
        <w:rPr>
          <w:rFonts w:ascii="Times New Roman" w:hAnsi="Times New Roman"/>
          <w:b/>
          <w:szCs w:val="28"/>
          <w:lang w:val="uk-UA"/>
        </w:rPr>
        <w:t xml:space="preserve"> </w:t>
      </w:r>
      <w:proofErr w:type="spellStart"/>
      <w:r w:rsidRPr="004B2E92">
        <w:rPr>
          <w:rFonts w:ascii="Times New Roman" w:hAnsi="Times New Roman"/>
          <w:b/>
          <w:szCs w:val="28"/>
          <w:lang w:val="uk-UA"/>
        </w:rPr>
        <w:t>тис.грн</w:t>
      </w:r>
      <w:proofErr w:type="spellEnd"/>
      <w:r w:rsidRPr="004B2E92">
        <w:rPr>
          <w:rFonts w:ascii="Times New Roman" w:hAnsi="Times New Roman"/>
          <w:b/>
          <w:szCs w:val="28"/>
          <w:lang w:val="uk-UA"/>
        </w:rPr>
        <w:t>.,</w:t>
      </w:r>
      <w:r w:rsidRPr="004B2E92">
        <w:rPr>
          <w:rFonts w:ascii="Times New Roman" w:hAnsi="Times New Roman"/>
          <w:szCs w:val="28"/>
          <w:lang w:val="uk-UA"/>
        </w:rPr>
        <w:t xml:space="preserve"> що становить </w:t>
      </w:r>
      <w:r w:rsidR="0016354D" w:rsidRPr="004B2E92">
        <w:rPr>
          <w:rFonts w:ascii="Times New Roman" w:hAnsi="Times New Roman"/>
          <w:szCs w:val="28"/>
          <w:lang w:val="uk-UA"/>
        </w:rPr>
        <w:t>48,6</w:t>
      </w:r>
      <w:r w:rsidRPr="004B2E92">
        <w:rPr>
          <w:rFonts w:ascii="Times New Roman" w:hAnsi="Times New Roman"/>
          <w:szCs w:val="28"/>
          <w:lang w:val="uk-UA"/>
        </w:rPr>
        <w:t xml:space="preserve"> відсотка річних призначень та більше як  у І </w:t>
      </w:r>
      <w:r w:rsidR="00BA22DA" w:rsidRPr="004B2E92">
        <w:rPr>
          <w:rFonts w:ascii="Times New Roman" w:hAnsi="Times New Roman"/>
          <w:szCs w:val="28"/>
          <w:lang w:val="uk-UA"/>
        </w:rPr>
        <w:t>піврічч</w:t>
      </w:r>
      <w:r w:rsidRPr="004B2E92">
        <w:rPr>
          <w:rFonts w:ascii="Times New Roman" w:hAnsi="Times New Roman"/>
          <w:szCs w:val="28"/>
          <w:lang w:val="uk-UA"/>
        </w:rPr>
        <w:t xml:space="preserve">і </w:t>
      </w:r>
      <w:r w:rsidR="007F4079" w:rsidRPr="004B2E92">
        <w:rPr>
          <w:rFonts w:ascii="Times New Roman" w:hAnsi="Times New Roman"/>
          <w:szCs w:val="28"/>
          <w:lang w:val="uk-UA"/>
        </w:rPr>
        <w:t>2024</w:t>
      </w:r>
      <w:r w:rsidRPr="004B2E92">
        <w:rPr>
          <w:rFonts w:ascii="Times New Roman" w:hAnsi="Times New Roman"/>
          <w:szCs w:val="28"/>
          <w:lang w:val="uk-UA"/>
        </w:rPr>
        <w:t xml:space="preserve"> року на </w:t>
      </w:r>
      <w:r w:rsidR="00C40FEC" w:rsidRPr="004B2E92">
        <w:rPr>
          <w:rFonts w:ascii="Times New Roman" w:hAnsi="Times New Roman"/>
          <w:szCs w:val="28"/>
          <w:lang w:val="uk-UA"/>
        </w:rPr>
        <w:t>726,2</w:t>
      </w:r>
      <w:r w:rsidR="00FB30C9" w:rsidRPr="004B2E92">
        <w:rPr>
          <w:rFonts w:ascii="Times New Roman" w:hAnsi="Times New Roman"/>
          <w:szCs w:val="28"/>
          <w:lang w:val="uk-UA"/>
        </w:rPr>
        <w:t xml:space="preserve"> </w:t>
      </w:r>
      <w:proofErr w:type="spellStart"/>
      <w:r w:rsidR="00FB30C9" w:rsidRPr="004B2E92">
        <w:rPr>
          <w:rFonts w:ascii="Times New Roman" w:hAnsi="Times New Roman"/>
          <w:szCs w:val="28"/>
          <w:lang w:val="uk-UA"/>
        </w:rPr>
        <w:t>тис.грн</w:t>
      </w:r>
      <w:proofErr w:type="spellEnd"/>
      <w:r w:rsidR="00FB30C9" w:rsidRPr="004B2E92">
        <w:rPr>
          <w:rFonts w:ascii="Times New Roman" w:hAnsi="Times New Roman"/>
          <w:szCs w:val="28"/>
          <w:lang w:val="uk-UA"/>
        </w:rPr>
        <w:t xml:space="preserve">. або на </w:t>
      </w:r>
      <w:r w:rsidR="00C40FEC" w:rsidRPr="004B2E92">
        <w:rPr>
          <w:rFonts w:ascii="Times New Roman" w:hAnsi="Times New Roman"/>
          <w:szCs w:val="28"/>
          <w:lang w:val="uk-UA"/>
        </w:rPr>
        <w:t>7,1</w:t>
      </w:r>
      <w:r w:rsidRPr="004B2E92">
        <w:rPr>
          <w:rFonts w:ascii="Times New Roman" w:hAnsi="Times New Roman"/>
          <w:szCs w:val="28"/>
          <w:lang w:val="uk-UA"/>
        </w:rPr>
        <w:t xml:space="preserve"> відсотка.</w:t>
      </w:r>
    </w:p>
    <w:p w:rsidR="00B12A6E" w:rsidRPr="004B2E92" w:rsidRDefault="001E661A" w:rsidP="00A14ECD">
      <w:pPr>
        <w:spacing w:after="0" w:line="240" w:lineRule="auto"/>
        <w:ind w:firstLine="810"/>
        <w:jc w:val="both"/>
        <w:rPr>
          <w:rStyle w:val="a5"/>
          <w:rFonts w:ascii="Times New Roman" w:hAnsi="Times New Roman" w:cs="Times New Roman"/>
          <w:i w:val="0"/>
          <w:sz w:val="28"/>
          <w:szCs w:val="28"/>
        </w:rPr>
      </w:pPr>
      <w:r w:rsidRPr="004B2E92">
        <w:rPr>
          <w:rFonts w:ascii="Times New Roman" w:eastAsia="Times New Roman" w:hAnsi="Times New Roman" w:cs="Times New Roman"/>
          <w:sz w:val="28"/>
        </w:rPr>
        <w:t xml:space="preserve">На проведення робіт по благоустрою населених пунктів </w:t>
      </w:r>
      <w:r w:rsidR="007A62B4" w:rsidRPr="004B2E92">
        <w:rPr>
          <w:rFonts w:ascii="Times New Roman" w:eastAsia="Times New Roman" w:hAnsi="Times New Roman" w:cs="Times New Roman"/>
          <w:sz w:val="28"/>
        </w:rPr>
        <w:t>комунальни</w:t>
      </w:r>
      <w:r w:rsidRPr="004B2E92">
        <w:rPr>
          <w:rFonts w:ascii="Times New Roman" w:eastAsia="Times New Roman" w:hAnsi="Times New Roman" w:cs="Times New Roman"/>
          <w:sz w:val="28"/>
        </w:rPr>
        <w:t>ми</w:t>
      </w:r>
      <w:r w:rsidR="007A62B4" w:rsidRPr="004B2E92">
        <w:rPr>
          <w:rFonts w:ascii="Times New Roman" w:eastAsia="Times New Roman" w:hAnsi="Times New Roman" w:cs="Times New Roman"/>
          <w:sz w:val="28"/>
        </w:rPr>
        <w:t xml:space="preserve"> підприємств</w:t>
      </w:r>
      <w:r w:rsidRPr="004B2E92">
        <w:rPr>
          <w:rFonts w:ascii="Times New Roman" w:eastAsia="Times New Roman" w:hAnsi="Times New Roman" w:cs="Times New Roman"/>
          <w:sz w:val="28"/>
        </w:rPr>
        <w:t>ами</w:t>
      </w:r>
      <w:r w:rsidR="007A62B4" w:rsidRPr="004B2E92">
        <w:rPr>
          <w:rFonts w:ascii="Times New Roman" w:eastAsia="Times New Roman" w:hAnsi="Times New Roman" w:cs="Times New Roman"/>
          <w:sz w:val="28"/>
        </w:rPr>
        <w:t xml:space="preserve"> громади </w:t>
      </w:r>
      <w:r w:rsidR="00DF2B27" w:rsidRPr="004B2E92">
        <w:rPr>
          <w:rFonts w:ascii="Times New Roman" w:eastAsia="Times New Roman" w:hAnsi="Times New Roman" w:cs="Times New Roman"/>
          <w:sz w:val="28"/>
        </w:rPr>
        <w:t xml:space="preserve"> спрямовані кошти в сумі </w:t>
      </w:r>
      <w:r w:rsidR="00C40FEC" w:rsidRPr="004B2E92">
        <w:rPr>
          <w:rFonts w:ascii="Times New Roman" w:eastAsia="Times New Roman" w:hAnsi="Times New Roman" w:cs="Times New Roman"/>
          <w:b/>
          <w:sz w:val="28"/>
        </w:rPr>
        <w:t>10 753,</w:t>
      </w:r>
      <w:r w:rsidR="00DC42D4" w:rsidRPr="004B2E92">
        <w:rPr>
          <w:rFonts w:ascii="Times New Roman" w:eastAsia="Times New Roman" w:hAnsi="Times New Roman" w:cs="Times New Roman"/>
          <w:b/>
          <w:sz w:val="28"/>
        </w:rPr>
        <w:t>1</w:t>
      </w:r>
      <w:r w:rsidRPr="004B2E92">
        <w:rPr>
          <w:rFonts w:ascii="Times New Roman" w:eastAsia="Times New Roman" w:hAnsi="Times New Roman" w:cs="Times New Roman"/>
          <w:b/>
          <w:sz w:val="28"/>
        </w:rPr>
        <w:t xml:space="preserve"> </w:t>
      </w:r>
      <w:proofErr w:type="spellStart"/>
      <w:r w:rsidR="007A62B4" w:rsidRPr="004B2E92">
        <w:rPr>
          <w:rFonts w:ascii="Times New Roman" w:eastAsia="Times New Roman" w:hAnsi="Times New Roman" w:cs="Times New Roman"/>
          <w:b/>
          <w:sz w:val="28"/>
        </w:rPr>
        <w:t>тис.грн</w:t>
      </w:r>
      <w:proofErr w:type="spellEnd"/>
      <w:r w:rsidR="007A62B4" w:rsidRPr="004B2E92">
        <w:rPr>
          <w:rFonts w:ascii="Times New Roman" w:eastAsia="Times New Roman" w:hAnsi="Times New Roman" w:cs="Times New Roman"/>
          <w:b/>
          <w:sz w:val="28"/>
        </w:rPr>
        <w:t>.,</w:t>
      </w:r>
      <w:r w:rsidR="007A62B4" w:rsidRPr="004B2E92">
        <w:rPr>
          <w:rFonts w:ascii="Times New Roman" w:eastAsia="Times New Roman" w:hAnsi="Times New Roman" w:cs="Times New Roman"/>
          <w:sz w:val="28"/>
        </w:rPr>
        <w:t xml:space="preserve"> а це </w:t>
      </w:r>
      <w:r w:rsidRPr="004B2E92">
        <w:rPr>
          <w:rFonts w:ascii="Times New Roman" w:eastAsia="Times New Roman" w:hAnsi="Times New Roman" w:cs="Times New Roman"/>
          <w:sz w:val="28"/>
        </w:rPr>
        <w:t>більше</w:t>
      </w:r>
      <w:r w:rsidR="007A62B4" w:rsidRPr="004B2E92">
        <w:rPr>
          <w:rFonts w:ascii="Times New Roman" w:eastAsia="Times New Roman" w:hAnsi="Times New Roman" w:cs="Times New Roman"/>
          <w:sz w:val="28"/>
        </w:rPr>
        <w:t xml:space="preserve"> як в минулому році на </w:t>
      </w:r>
      <w:r w:rsidR="00C40FEC" w:rsidRPr="004B2E92">
        <w:rPr>
          <w:rFonts w:ascii="Times New Roman" w:eastAsia="Times New Roman" w:hAnsi="Times New Roman" w:cs="Times New Roman"/>
          <w:sz w:val="28"/>
        </w:rPr>
        <w:t>1 180,6</w:t>
      </w:r>
      <w:r w:rsidR="007A62B4" w:rsidRPr="004B2E92">
        <w:rPr>
          <w:rFonts w:ascii="Times New Roman" w:eastAsia="Times New Roman" w:hAnsi="Times New Roman" w:cs="Times New Roman"/>
          <w:sz w:val="28"/>
        </w:rPr>
        <w:t xml:space="preserve"> </w:t>
      </w:r>
      <w:proofErr w:type="spellStart"/>
      <w:r w:rsidR="007A62B4" w:rsidRPr="004B2E92">
        <w:rPr>
          <w:rFonts w:ascii="Times New Roman" w:eastAsia="Times New Roman" w:hAnsi="Times New Roman" w:cs="Times New Roman"/>
          <w:sz w:val="28"/>
        </w:rPr>
        <w:t>тис.грн</w:t>
      </w:r>
      <w:proofErr w:type="spellEnd"/>
      <w:r w:rsidR="007A62B4" w:rsidRPr="004B2E92">
        <w:rPr>
          <w:rFonts w:ascii="Times New Roman" w:eastAsia="Times New Roman" w:hAnsi="Times New Roman" w:cs="Times New Roman"/>
          <w:sz w:val="28"/>
        </w:rPr>
        <w:t xml:space="preserve">. або на </w:t>
      </w:r>
      <w:r w:rsidR="00DF2B27" w:rsidRPr="004B2E92">
        <w:rPr>
          <w:rFonts w:ascii="Times New Roman" w:eastAsia="Times New Roman" w:hAnsi="Times New Roman" w:cs="Times New Roman"/>
          <w:sz w:val="28"/>
        </w:rPr>
        <w:t>1</w:t>
      </w:r>
      <w:r w:rsidR="00C40FEC" w:rsidRPr="004B2E92">
        <w:rPr>
          <w:rFonts w:ascii="Times New Roman" w:eastAsia="Times New Roman" w:hAnsi="Times New Roman" w:cs="Times New Roman"/>
          <w:sz w:val="28"/>
        </w:rPr>
        <w:t>2</w:t>
      </w:r>
      <w:r w:rsidR="00DF2B27" w:rsidRPr="004B2E92">
        <w:rPr>
          <w:rFonts w:ascii="Times New Roman" w:eastAsia="Times New Roman" w:hAnsi="Times New Roman" w:cs="Times New Roman"/>
          <w:sz w:val="28"/>
        </w:rPr>
        <w:t>,</w:t>
      </w:r>
      <w:r w:rsidR="00C40FEC" w:rsidRPr="004B2E92">
        <w:rPr>
          <w:rFonts w:ascii="Times New Roman" w:eastAsia="Times New Roman" w:hAnsi="Times New Roman" w:cs="Times New Roman"/>
          <w:sz w:val="28"/>
        </w:rPr>
        <w:t>3</w:t>
      </w:r>
      <w:r w:rsidR="007A62B4" w:rsidRPr="004B2E92">
        <w:rPr>
          <w:rFonts w:ascii="Times New Roman" w:eastAsia="Times New Roman" w:hAnsi="Times New Roman" w:cs="Times New Roman"/>
          <w:sz w:val="28"/>
        </w:rPr>
        <w:t xml:space="preserve"> відсотка</w:t>
      </w:r>
      <w:r w:rsidR="007A62B4" w:rsidRPr="004B2E92">
        <w:rPr>
          <w:rStyle w:val="a5"/>
          <w:rFonts w:ascii="Times New Roman" w:hAnsi="Times New Roman" w:cs="Times New Roman"/>
          <w:i w:val="0"/>
          <w:sz w:val="28"/>
          <w:szCs w:val="28"/>
        </w:rPr>
        <w:t xml:space="preserve">. Кошти перераховані для </w:t>
      </w:r>
      <w:proofErr w:type="spellStart"/>
      <w:r w:rsidR="007A62B4" w:rsidRPr="004B2E92">
        <w:rPr>
          <w:rStyle w:val="a5"/>
          <w:rFonts w:ascii="Times New Roman" w:hAnsi="Times New Roman" w:cs="Times New Roman"/>
          <w:i w:val="0"/>
          <w:sz w:val="28"/>
          <w:szCs w:val="28"/>
        </w:rPr>
        <w:t>КП</w:t>
      </w:r>
      <w:proofErr w:type="spellEnd"/>
      <w:r w:rsidR="007A62B4" w:rsidRPr="004B2E92">
        <w:rPr>
          <w:rStyle w:val="a5"/>
          <w:rFonts w:ascii="Times New Roman" w:hAnsi="Times New Roman" w:cs="Times New Roman"/>
          <w:i w:val="0"/>
          <w:sz w:val="28"/>
          <w:szCs w:val="28"/>
        </w:rPr>
        <w:t xml:space="preserve"> «</w:t>
      </w:r>
      <w:proofErr w:type="spellStart"/>
      <w:r w:rsidR="007A62B4" w:rsidRPr="004B2E92">
        <w:rPr>
          <w:rStyle w:val="a5"/>
          <w:rFonts w:ascii="Times New Roman" w:hAnsi="Times New Roman" w:cs="Times New Roman"/>
          <w:i w:val="0"/>
          <w:sz w:val="28"/>
          <w:szCs w:val="28"/>
        </w:rPr>
        <w:t>Радехівське</w:t>
      </w:r>
      <w:proofErr w:type="spellEnd"/>
      <w:r w:rsidR="007A62B4" w:rsidRPr="004B2E92">
        <w:rPr>
          <w:rStyle w:val="a5"/>
          <w:rFonts w:ascii="Times New Roman" w:hAnsi="Times New Roman" w:cs="Times New Roman"/>
          <w:i w:val="0"/>
          <w:sz w:val="28"/>
          <w:szCs w:val="28"/>
        </w:rPr>
        <w:t xml:space="preserve"> </w:t>
      </w:r>
      <w:r w:rsidRPr="004B2E92">
        <w:rPr>
          <w:rStyle w:val="a5"/>
          <w:rFonts w:ascii="Times New Roman" w:hAnsi="Times New Roman" w:cs="Times New Roman"/>
          <w:i w:val="0"/>
          <w:sz w:val="28"/>
          <w:szCs w:val="28"/>
        </w:rPr>
        <w:t>М</w:t>
      </w:r>
      <w:r w:rsidR="007A62B4" w:rsidRPr="004B2E92">
        <w:rPr>
          <w:rStyle w:val="a5"/>
          <w:rFonts w:ascii="Times New Roman" w:hAnsi="Times New Roman" w:cs="Times New Roman"/>
          <w:i w:val="0"/>
          <w:sz w:val="28"/>
          <w:szCs w:val="28"/>
        </w:rPr>
        <w:t>ВКГ» в сумі</w:t>
      </w:r>
      <w:r w:rsidR="00420E75" w:rsidRPr="004B2E92">
        <w:rPr>
          <w:rStyle w:val="a5"/>
          <w:rFonts w:ascii="Times New Roman" w:hAnsi="Times New Roman" w:cs="Times New Roman"/>
          <w:i w:val="0"/>
          <w:sz w:val="28"/>
          <w:szCs w:val="28"/>
        </w:rPr>
        <w:t xml:space="preserve"> </w:t>
      </w:r>
      <w:r w:rsidR="00E310AD" w:rsidRPr="004B2E92">
        <w:rPr>
          <w:rStyle w:val="a5"/>
          <w:rFonts w:ascii="Times New Roman" w:hAnsi="Times New Roman" w:cs="Times New Roman"/>
          <w:i w:val="0"/>
          <w:sz w:val="28"/>
          <w:szCs w:val="28"/>
        </w:rPr>
        <w:t>10 266,3</w:t>
      </w:r>
      <w:r w:rsidR="00420E75" w:rsidRPr="004B2E92">
        <w:rPr>
          <w:rStyle w:val="a5"/>
          <w:rFonts w:ascii="Times New Roman" w:hAnsi="Times New Roman" w:cs="Times New Roman"/>
          <w:i w:val="0"/>
          <w:sz w:val="28"/>
          <w:szCs w:val="28"/>
        </w:rPr>
        <w:t xml:space="preserve"> </w:t>
      </w:r>
      <w:proofErr w:type="spellStart"/>
      <w:r w:rsidR="007A62B4" w:rsidRPr="004B2E92">
        <w:rPr>
          <w:rStyle w:val="a5"/>
          <w:rFonts w:ascii="Times New Roman" w:hAnsi="Times New Roman" w:cs="Times New Roman"/>
          <w:i w:val="0"/>
          <w:sz w:val="28"/>
          <w:szCs w:val="28"/>
        </w:rPr>
        <w:t>тис.грн</w:t>
      </w:r>
      <w:proofErr w:type="spellEnd"/>
      <w:r w:rsidR="007A62B4" w:rsidRPr="004B2E92">
        <w:rPr>
          <w:rStyle w:val="a5"/>
          <w:rFonts w:ascii="Times New Roman" w:hAnsi="Times New Roman" w:cs="Times New Roman"/>
          <w:i w:val="0"/>
          <w:sz w:val="28"/>
          <w:szCs w:val="28"/>
        </w:rPr>
        <w:t xml:space="preserve">. (на </w:t>
      </w:r>
      <w:r w:rsidR="00E310AD" w:rsidRPr="004B2E92">
        <w:rPr>
          <w:rStyle w:val="a5"/>
          <w:rFonts w:ascii="Times New Roman" w:hAnsi="Times New Roman" w:cs="Times New Roman"/>
          <w:i w:val="0"/>
          <w:sz w:val="28"/>
          <w:szCs w:val="28"/>
        </w:rPr>
        <w:t>1 259,7</w:t>
      </w:r>
      <w:r w:rsidR="007A62B4" w:rsidRPr="004B2E92">
        <w:rPr>
          <w:rStyle w:val="a5"/>
          <w:rFonts w:ascii="Times New Roman" w:hAnsi="Times New Roman" w:cs="Times New Roman"/>
          <w:i w:val="0"/>
          <w:sz w:val="28"/>
          <w:szCs w:val="28"/>
        </w:rPr>
        <w:t xml:space="preserve"> </w:t>
      </w:r>
      <w:proofErr w:type="spellStart"/>
      <w:r w:rsidR="007A62B4" w:rsidRPr="004B2E92">
        <w:rPr>
          <w:rStyle w:val="a5"/>
          <w:rFonts w:ascii="Times New Roman" w:hAnsi="Times New Roman" w:cs="Times New Roman"/>
          <w:i w:val="0"/>
          <w:sz w:val="28"/>
          <w:szCs w:val="28"/>
        </w:rPr>
        <w:t>тис.грн</w:t>
      </w:r>
      <w:proofErr w:type="spellEnd"/>
      <w:r w:rsidR="007A62B4" w:rsidRPr="004B2E92">
        <w:rPr>
          <w:rStyle w:val="a5"/>
          <w:rFonts w:ascii="Times New Roman" w:hAnsi="Times New Roman" w:cs="Times New Roman"/>
          <w:i w:val="0"/>
          <w:sz w:val="28"/>
          <w:szCs w:val="28"/>
        </w:rPr>
        <w:t xml:space="preserve">. </w:t>
      </w:r>
      <w:r w:rsidR="00931597" w:rsidRPr="004B2E92">
        <w:rPr>
          <w:rStyle w:val="a5"/>
          <w:rFonts w:ascii="Times New Roman" w:hAnsi="Times New Roman" w:cs="Times New Roman"/>
          <w:i w:val="0"/>
          <w:sz w:val="28"/>
          <w:szCs w:val="28"/>
        </w:rPr>
        <w:t xml:space="preserve">або на </w:t>
      </w:r>
      <w:r w:rsidR="00420E75" w:rsidRPr="004B2E92">
        <w:rPr>
          <w:rStyle w:val="a5"/>
          <w:rFonts w:ascii="Times New Roman" w:hAnsi="Times New Roman" w:cs="Times New Roman"/>
          <w:i w:val="0"/>
          <w:sz w:val="28"/>
          <w:szCs w:val="28"/>
        </w:rPr>
        <w:t>14,0</w:t>
      </w:r>
      <w:r w:rsidR="00931597" w:rsidRPr="004B2E92">
        <w:rPr>
          <w:rStyle w:val="a5"/>
          <w:rFonts w:ascii="Times New Roman" w:hAnsi="Times New Roman" w:cs="Times New Roman"/>
          <w:i w:val="0"/>
          <w:sz w:val="28"/>
          <w:szCs w:val="28"/>
        </w:rPr>
        <w:t xml:space="preserve"> відсотка </w:t>
      </w:r>
      <w:r w:rsidR="00FB7377" w:rsidRPr="004B2E92">
        <w:rPr>
          <w:rStyle w:val="a5"/>
          <w:rFonts w:ascii="Times New Roman" w:hAnsi="Times New Roman" w:cs="Times New Roman"/>
          <w:i w:val="0"/>
          <w:sz w:val="28"/>
          <w:szCs w:val="28"/>
        </w:rPr>
        <w:t>більше</w:t>
      </w:r>
      <w:r w:rsidR="006D10FE" w:rsidRPr="004B2E92">
        <w:rPr>
          <w:rStyle w:val="a5"/>
          <w:rFonts w:ascii="Times New Roman" w:hAnsi="Times New Roman" w:cs="Times New Roman"/>
          <w:i w:val="0"/>
          <w:sz w:val="28"/>
          <w:szCs w:val="28"/>
        </w:rPr>
        <w:t xml:space="preserve"> як у відповідному періоді </w:t>
      </w:r>
      <w:r w:rsidR="007F4079" w:rsidRPr="004B2E92">
        <w:rPr>
          <w:rStyle w:val="a5"/>
          <w:rFonts w:ascii="Times New Roman" w:hAnsi="Times New Roman" w:cs="Times New Roman"/>
          <w:i w:val="0"/>
          <w:sz w:val="28"/>
          <w:szCs w:val="28"/>
        </w:rPr>
        <w:t>2024</w:t>
      </w:r>
      <w:r w:rsidR="006D10FE" w:rsidRPr="004B2E92">
        <w:rPr>
          <w:rStyle w:val="a5"/>
          <w:rFonts w:ascii="Times New Roman" w:hAnsi="Times New Roman" w:cs="Times New Roman"/>
          <w:i w:val="0"/>
          <w:sz w:val="28"/>
          <w:szCs w:val="28"/>
        </w:rPr>
        <w:t xml:space="preserve"> року</w:t>
      </w:r>
      <w:r w:rsidR="001731BA" w:rsidRPr="004B2E92">
        <w:rPr>
          <w:rStyle w:val="a5"/>
          <w:rFonts w:ascii="Times New Roman" w:hAnsi="Times New Roman" w:cs="Times New Roman"/>
          <w:i w:val="0"/>
          <w:sz w:val="28"/>
          <w:szCs w:val="28"/>
        </w:rPr>
        <w:t>) та для</w:t>
      </w:r>
      <w:r w:rsidR="009F2A6D" w:rsidRPr="004B2E92">
        <w:rPr>
          <w:rStyle w:val="a5"/>
          <w:rFonts w:ascii="Times New Roman" w:hAnsi="Times New Roman" w:cs="Times New Roman"/>
          <w:i w:val="0"/>
          <w:sz w:val="28"/>
          <w:szCs w:val="28"/>
        </w:rPr>
        <w:t xml:space="preserve"> </w:t>
      </w:r>
      <w:proofErr w:type="spellStart"/>
      <w:r w:rsidR="00D03F16" w:rsidRPr="004B2E92">
        <w:rPr>
          <w:rStyle w:val="a5"/>
          <w:rFonts w:ascii="Times New Roman" w:hAnsi="Times New Roman" w:cs="Times New Roman"/>
          <w:i w:val="0"/>
          <w:sz w:val="28"/>
          <w:szCs w:val="28"/>
        </w:rPr>
        <w:t>Павлівського</w:t>
      </w:r>
      <w:proofErr w:type="spellEnd"/>
      <w:r w:rsidR="00D03F16" w:rsidRPr="004B2E92">
        <w:rPr>
          <w:rStyle w:val="a5"/>
          <w:rFonts w:ascii="Times New Roman" w:hAnsi="Times New Roman" w:cs="Times New Roman"/>
          <w:i w:val="0"/>
          <w:sz w:val="28"/>
          <w:szCs w:val="28"/>
        </w:rPr>
        <w:t xml:space="preserve"> </w:t>
      </w:r>
      <w:proofErr w:type="spellStart"/>
      <w:r w:rsidR="00D03F16" w:rsidRPr="004B2E92">
        <w:rPr>
          <w:rStyle w:val="a5"/>
          <w:rFonts w:ascii="Times New Roman" w:hAnsi="Times New Roman" w:cs="Times New Roman"/>
          <w:i w:val="0"/>
          <w:sz w:val="28"/>
          <w:szCs w:val="28"/>
        </w:rPr>
        <w:t>КП</w:t>
      </w:r>
      <w:proofErr w:type="spellEnd"/>
      <w:r w:rsidR="00D03F16" w:rsidRPr="004B2E92">
        <w:rPr>
          <w:rStyle w:val="a5"/>
          <w:rFonts w:ascii="Times New Roman" w:hAnsi="Times New Roman" w:cs="Times New Roman"/>
          <w:i w:val="0"/>
          <w:sz w:val="28"/>
          <w:szCs w:val="28"/>
        </w:rPr>
        <w:t xml:space="preserve"> в сумі </w:t>
      </w:r>
      <w:r w:rsidR="00E310AD" w:rsidRPr="004B2E92">
        <w:rPr>
          <w:rStyle w:val="a5"/>
          <w:rFonts w:ascii="Times New Roman" w:hAnsi="Times New Roman" w:cs="Times New Roman"/>
          <w:i w:val="0"/>
          <w:sz w:val="28"/>
          <w:szCs w:val="28"/>
        </w:rPr>
        <w:t>486,7</w:t>
      </w:r>
      <w:r w:rsidR="00D03F16" w:rsidRPr="004B2E92">
        <w:rPr>
          <w:rStyle w:val="a5"/>
          <w:rFonts w:ascii="Times New Roman" w:hAnsi="Times New Roman" w:cs="Times New Roman"/>
          <w:i w:val="0"/>
          <w:sz w:val="28"/>
          <w:szCs w:val="28"/>
        </w:rPr>
        <w:t xml:space="preserve"> </w:t>
      </w:r>
      <w:proofErr w:type="spellStart"/>
      <w:r w:rsidR="007A62B4" w:rsidRPr="004B2E92">
        <w:rPr>
          <w:rStyle w:val="a5"/>
          <w:rFonts w:ascii="Times New Roman" w:hAnsi="Times New Roman" w:cs="Times New Roman"/>
          <w:i w:val="0"/>
          <w:sz w:val="28"/>
          <w:szCs w:val="28"/>
        </w:rPr>
        <w:t>тис.грн</w:t>
      </w:r>
      <w:proofErr w:type="spellEnd"/>
      <w:r w:rsidR="007A62B4" w:rsidRPr="004B2E92">
        <w:rPr>
          <w:rStyle w:val="a5"/>
          <w:rFonts w:ascii="Times New Roman" w:hAnsi="Times New Roman" w:cs="Times New Roman"/>
          <w:i w:val="0"/>
          <w:sz w:val="28"/>
          <w:szCs w:val="28"/>
        </w:rPr>
        <w:t xml:space="preserve">. (на </w:t>
      </w:r>
      <w:r w:rsidR="00E310AD" w:rsidRPr="004B2E92">
        <w:rPr>
          <w:rStyle w:val="a5"/>
          <w:rFonts w:ascii="Times New Roman" w:hAnsi="Times New Roman" w:cs="Times New Roman"/>
          <w:i w:val="0"/>
          <w:sz w:val="28"/>
          <w:szCs w:val="28"/>
        </w:rPr>
        <w:t>79,1</w:t>
      </w:r>
      <w:r w:rsidR="001731BA" w:rsidRPr="004B2E92">
        <w:rPr>
          <w:rStyle w:val="a5"/>
          <w:rFonts w:ascii="Times New Roman" w:hAnsi="Times New Roman" w:cs="Times New Roman"/>
          <w:i w:val="0"/>
          <w:sz w:val="28"/>
          <w:szCs w:val="28"/>
        </w:rPr>
        <w:t xml:space="preserve"> </w:t>
      </w:r>
      <w:proofErr w:type="spellStart"/>
      <w:r w:rsidR="007A62B4" w:rsidRPr="004B2E92">
        <w:rPr>
          <w:rStyle w:val="a5"/>
          <w:rFonts w:ascii="Times New Roman" w:hAnsi="Times New Roman" w:cs="Times New Roman"/>
          <w:i w:val="0"/>
          <w:sz w:val="28"/>
          <w:szCs w:val="28"/>
        </w:rPr>
        <w:t>тис.грн</w:t>
      </w:r>
      <w:proofErr w:type="spellEnd"/>
      <w:r w:rsidR="007A62B4" w:rsidRPr="004B2E92">
        <w:rPr>
          <w:rStyle w:val="a5"/>
          <w:rFonts w:ascii="Times New Roman" w:hAnsi="Times New Roman" w:cs="Times New Roman"/>
          <w:i w:val="0"/>
          <w:sz w:val="28"/>
          <w:szCs w:val="28"/>
        </w:rPr>
        <w:t>.</w:t>
      </w:r>
      <w:r w:rsidR="001731BA" w:rsidRPr="004B2E92">
        <w:rPr>
          <w:rStyle w:val="a5"/>
          <w:rFonts w:ascii="Times New Roman" w:hAnsi="Times New Roman" w:cs="Times New Roman"/>
          <w:i w:val="0"/>
          <w:sz w:val="28"/>
          <w:szCs w:val="28"/>
        </w:rPr>
        <w:t xml:space="preserve"> або на </w:t>
      </w:r>
      <w:r w:rsidR="00E310AD" w:rsidRPr="004B2E92">
        <w:rPr>
          <w:rStyle w:val="a5"/>
          <w:rFonts w:ascii="Times New Roman" w:hAnsi="Times New Roman" w:cs="Times New Roman"/>
          <w:i w:val="0"/>
          <w:sz w:val="28"/>
          <w:szCs w:val="28"/>
        </w:rPr>
        <w:t>14,0 в</w:t>
      </w:r>
      <w:r w:rsidR="001731BA" w:rsidRPr="004B2E92">
        <w:rPr>
          <w:rStyle w:val="a5"/>
          <w:rFonts w:ascii="Times New Roman" w:hAnsi="Times New Roman" w:cs="Times New Roman"/>
          <w:i w:val="0"/>
          <w:sz w:val="28"/>
          <w:szCs w:val="28"/>
        </w:rPr>
        <w:t>ідс</w:t>
      </w:r>
      <w:r w:rsidR="006D10FE" w:rsidRPr="004B2E92">
        <w:rPr>
          <w:rStyle w:val="a5"/>
          <w:rFonts w:ascii="Times New Roman" w:hAnsi="Times New Roman" w:cs="Times New Roman"/>
          <w:i w:val="0"/>
          <w:sz w:val="28"/>
          <w:szCs w:val="28"/>
        </w:rPr>
        <w:t>о</w:t>
      </w:r>
      <w:r w:rsidR="001731BA" w:rsidRPr="004B2E92">
        <w:rPr>
          <w:rStyle w:val="a5"/>
          <w:rFonts w:ascii="Times New Roman" w:hAnsi="Times New Roman" w:cs="Times New Roman"/>
          <w:i w:val="0"/>
          <w:sz w:val="28"/>
          <w:szCs w:val="28"/>
        </w:rPr>
        <w:t>тка</w:t>
      </w:r>
      <w:r w:rsidR="007A62B4" w:rsidRPr="004B2E92">
        <w:rPr>
          <w:rStyle w:val="a5"/>
          <w:rFonts w:ascii="Times New Roman" w:hAnsi="Times New Roman" w:cs="Times New Roman"/>
          <w:i w:val="0"/>
          <w:sz w:val="28"/>
          <w:szCs w:val="28"/>
        </w:rPr>
        <w:t xml:space="preserve"> </w:t>
      </w:r>
      <w:r w:rsidR="00E310AD" w:rsidRPr="004B2E92">
        <w:rPr>
          <w:rStyle w:val="a5"/>
          <w:rFonts w:ascii="Times New Roman" w:hAnsi="Times New Roman" w:cs="Times New Roman"/>
          <w:i w:val="0"/>
          <w:sz w:val="28"/>
          <w:szCs w:val="28"/>
        </w:rPr>
        <w:t xml:space="preserve">менше </w:t>
      </w:r>
      <w:r w:rsidR="006D10FE" w:rsidRPr="004B2E92">
        <w:rPr>
          <w:rStyle w:val="a5"/>
          <w:rFonts w:ascii="Times New Roman" w:hAnsi="Times New Roman" w:cs="Times New Roman"/>
          <w:i w:val="0"/>
          <w:sz w:val="28"/>
          <w:szCs w:val="28"/>
        </w:rPr>
        <w:t xml:space="preserve">як у відповідному періоді </w:t>
      </w:r>
      <w:r w:rsidR="007F4079" w:rsidRPr="004B2E92">
        <w:rPr>
          <w:rStyle w:val="a5"/>
          <w:rFonts w:ascii="Times New Roman" w:hAnsi="Times New Roman" w:cs="Times New Roman"/>
          <w:i w:val="0"/>
          <w:sz w:val="28"/>
          <w:szCs w:val="28"/>
        </w:rPr>
        <w:t>2024</w:t>
      </w:r>
      <w:r w:rsidR="006D10FE" w:rsidRPr="004B2E92">
        <w:rPr>
          <w:rStyle w:val="a5"/>
          <w:rFonts w:ascii="Times New Roman" w:hAnsi="Times New Roman" w:cs="Times New Roman"/>
          <w:i w:val="0"/>
          <w:sz w:val="28"/>
          <w:szCs w:val="28"/>
        </w:rPr>
        <w:t xml:space="preserve"> року</w:t>
      </w:r>
      <w:r w:rsidR="007A62B4" w:rsidRPr="004B2E92">
        <w:rPr>
          <w:rStyle w:val="a5"/>
          <w:rFonts w:ascii="Times New Roman" w:hAnsi="Times New Roman" w:cs="Times New Roman"/>
          <w:i w:val="0"/>
          <w:sz w:val="28"/>
          <w:szCs w:val="28"/>
        </w:rPr>
        <w:t>).</w:t>
      </w:r>
    </w:p>
    <w:p w:rsidR="00931597" w:rsidRPr="004B2E92" w:rsidRDefault="00FB7377" w:rsidP="006D10FE">
      <w:pPr>
        <w:pStyle w:val="1"/>
        <w:ind w:firstLine="851"/>
        <w:jc w:val="both"/>
        <w:rPr>
          <w:rFonts w:ascii="Times New Roman" w:hAnsi="Times New Roman"/>
          <w:szCs w:val="28"/>
          <w:lang w:val="uk-UA"/>
        </w:rPr>
      </w:pPr>
      <w:r w:rsidRPr="004B2E92">
        <w:rPr>
          <w:rFonts w:ascii="Times New Roman" w:hAnsi="Times New Roman"/>
          <w:szCs w:val="28"/>
          <w:lang w:val="uk-UA"/>
        </w:rPr>
        <w:t>Крім цього, д</w:t>
      </w:r>
      <w:r w:rsidR="00931597" w:rsidRPr="004B2E92">
        <w:rPr>
          <w:rFonts w:ascii="Times New Roman" w:hAnsi="Times New Roman"/>
          <w:szCs w:val="28"/>
          <w:lang w:val="uk-UA"/>
        </w:rPr>
        <w:t xml:space="preserve">ля проведення благоустрою по </w:t>
      </w:r>
      <w:r w:rsidRPr="004B2E92">
        <w:rPr>
          <w:rFonts w:ascii="Times New Roman" w:hAnsi="Times New Roman"/>
          <w:szCs w:val="28"/>
          <w:lang w:val="uk-UA"/>
        </w:rPr>
        <w:t xml:space="preserve">сільських </w:t>
      </w:r>
      <w:r w:rsidR="00931597" w:rsidRPr="004B2E92">
        <w:rPr>
          <w:rFonts w:ascii="Times New Roman" w:hAnsi="Times New Roman"/>
          <w:szCs w:val="28"/>
          <w:lang w:val="uk-UA"/>
        </w:rPr>
        <w:t>населених пунктах громади</w:t>
      </w:r>
      <w:r w:rsidR="006D10FE" w:rsidRPr="004B2E92">
        <w:rPr>
          <w:rFonts w:ascii="Times New Roman" w:hAnsi="Times New Roman"/>
          <w:szCs w:val="28"/>
          <w:lang w:val="uk-UA"/>
        </w:rPr>
        <w:t xml:space="preserve"> </w:t>
      </w:r>
      <w:r w:rsidR="00931597" w:rsidRPr="004B2E92">
        <w:rPr>
          <w:rFonts w:ascii="Times New Roman" w:hAnsi="Times New Roman"/>
          <w:szCs w:val="28"/>
          <w:lang w:val="uk-UA"/>
        </w:rPr>
        <w:t>придбано предмет</w:t>
      </w:r>
      <w:r w:rsidR="007A62B4" w:rsidRPr="004B2E92">
        <w:rPr>
          <w:rFonts w:ascii="Times New Roman" w:hAnsi="Times New Roman"/>
          <w:szCs w:val="28"/>
          <w:lang w:val="uk-UA"/>
        </w:rPr>
        <w:t>и</w:t>
      </w:r>
      <w:r w:rsidR="00931597" w:rsidRPr="004B2E92">
        <w:rPr>
          <w:rFonts w:ascii="Times New Roman" w:hAnsi="Times New Roman"/>
          <w:szCs w:val="28"/>
          <w:lang w:val="uk-UA"/>
        </w:rPr>
        <w:t>, матеріал</w:t>
      </w:r>
      <w:r w:rsidR="007A62B4" w:rsidRPr="004B2E92">
        <w:rPr>
          <w:rFonts w:ascii="Times New Roman" w:hAnsi="Times New Roman"/>
          <w:szCs w:val="28"/>
          <w:lang w:val="uk-UA"/>
        </w:rPr>
        <w:t>и</w:t>
      </w:r>
      <w:r w:rsidRPr="004B2E92">
        <w:rPr>
          <w:rFonts w:ascii="Times New Roman" w:hAnsi="Times New Roman"/>
          <w:szCs w:val="28"/>
          <w:lang w:val="uk-UA"/>
        </w:rPr>
        <w:t xml:space="preserve">, обладнання та інвентар на суму </w:t>
      </w:r>
      <w:r w:rsidR="00D03F16" w:rsidRPr="004B2E92">
        <w:rPr>
          <w:rFonts w:ascii="Times New Roman" w:hAnsi="Times New Roman"/>
          <w:szCs w:val="28"/>
          <w:lang w:val="uk-UA"/>
        </w:rPr>
        <w:t xml:space="preserve">          </w:t>
      </w:r>
      <w:r w:rsidR="00DC42D4" w:rsidRPr="004B2E92">
        <w:rPr>
          <w:rFonts w:ascii="Times New Roman" w:hAnsi="Times New Roman"/>
          <w:szCs w:val="28"/>
          <w:lang w:val="uk-UA"/>
        </w:rPr>
        <w:t>256,5</w:t>
      </w:r>
      <w:r w:rsidRPr="004B2E92">
        <w:rPr>
          <w:rFonts w:ascii="Times New Roman" w:hAnsi="Times New Roman"/>
          <w:szCs w:val="28"/>
          <w:lang w:val="uk-UA"/>
        </w:rPr>
        <w:t xml:space="preserve"> </w:t>
      </w:r>
      <w:proofErr w:type="spellStart"/>
      <w:r w:rsidRPr="004B2E92">
        <w:rPr>
          <w:rFonts w:ascii="Times New Roman" w:hAnsi="Times New Roman"/>
          <w:szCs w:val="28"/>
          <w:lang w:val="uk-UA"/>
        </w:rPr>
        <w:t>тис.грн</w:t>
      </w:r>
      <w:proofErr w:type="spellEnd"/>
      <w:r w:rsidRPr="004B2E92">
        <w:rPr>
          <w:rFonts w:ascii="Times New Roman" w:hAnsi="Times New Roman"/>
          <w:szCs w:val="28"/>
          <w:lang w:val="uk-UA"/>
        </w:rPr>
        <w:t>.</w:t>
      </w:r>
      <w:r w:rsidR="00931597" w:rsidRPr="004B2E92">
        <w:rPr>
          <w:rFonts w:ascii="Times New Roman" w:hAnsi="Times New Roman"/>
          <w:szCs w:val="28"/>
          <w:lang w:val="uk-UA"/>
        </w:rPr>
        <w:t xml:space="preserve"> </w:t>
      </w:r>
      <w:r w:rsidR="00DC42D4" w:rsidRPr="004B2E92">
        <w:rPr>
          <w:rFonts w:ascii="Times New Roman" w:hAnsi="Times New Roman"/>
          <w:szCs w:val="28"/>
          <w:lang w:val="uk-UA"/>
        </w:rPr>
        <w:t xml:space="preserve">, проведені видатки в сумі 11,5 </w:t>
      </w:r>
      <w:proofErr w:type="spellStart"/>
      <w:r w:rsidR="00DC42D4" w:rsidRPr="004B2E92">
        <w:rPr>
          <w:rFonts w:ascii="Times New Roman" w:hAnsi="Times New Roman"/>
          <w:szCs w:val="28"/>
          <w:lang w:val="uk-UA"/>
        </w:rPr>
        <w:t>тис.грн</w:t>
      </w:r>
      <w:proofErr w:type="spellEnd"/>
      <w:r w:rsidR="00DC42D4" w:rsidRPr="004B2E92">
        <w:rPr>
          <w:rFonts w:ascii="Times New Roman" w:hAnsi="Times New Roman"/>
          <w:szCs w:val="28"/>
          <w:lang w:val="uk-UA"/>
        </w:rPr>
        <w:t xml:space="preserve">. на оплату послуг з демонтажу пам’ятника в межах декомунізації у </w:t>
      </w:r>
      <w:proofErr w:type="spellStart"/>
      <w:r w:rsidR="00DC42D4" w:rsidRPr="004B2E92">
        <w:rPr>
          <w:rFonts w:ascii="Times New Roman" w:hAnsi="Times New Roman"/>
          <w:szCs w:val="28"/>
          <w:lang w:val="uk-UA"/>
        </w:rPr>
        <w:t>с.Новий</w:t>
      </w:r>
      <w:proofErr w:type="spellEnd"/>
      <w:r w:rsidR="00DC42D4" w:rsidRPr="004B2E92">
        <w:rPr>
          <w:rFonts w:ascii="Times New Roman" w:hAnsi="Times New Roman"/>
          <w:szCs w:val="28"/>
          <w:lang w:val="uk-UA"/>
        </w:rPr>
        <w:t xml:space="preserve"> Витків.</w:t>
      </w:r>
    </w:p>
    <w:p w:rsidR="0049166C" w:rsidRPr="004B2E92" w:rsidRDefault="0049166C" w:rsidP="0049166C">
      <w:pPr>
        <w:spacing w:after="0" w:line="240" w:lineRule="auto"/>
        <w:ind w:firstLine="851"/>
        <w:jc w:val="both"/>
        <w:rPr>
          <w:rFonts w:ascii="Times New Roman" w:hAnsi="Times New Roman"/>
          <w:sz w:val="28"/>
          <w:szCs w:val="28"/>
        </w:rPr>
      </w:pPr>
      <w:r w:rsidRPr="004B2E92">
        <w:rPr>
          <w:rFonts w:ascii="Times New Roman" w:hAnsi="Times New Roman"/>
          <w:sz w:val="28"/>
          <w:szCs w:val="28"/>
        </w:rPr>
        <w:t xml:space="preserve">В рамках </w:t>
      </w:r>
      <w:r w:rsidRPr="004B2E92">
        <w:rPr>
          <w:rFonts w:ascii="Times New Roman" w:hAnsi="Times New Roman"/>
          <w:b/>
          <w:i/>
          <w:sz w:val="28"/>
          <w:szCs w:val="28"/>
        </w:rPr>
        <w:t xml:space="preserve">Програми фінансової підтримки комунальних підприємств </w:t>
      </w:r>
      <w:proofErr w:type="spellStart"/>
      <w:r w:rsidRPr="004B2E92">
        <w:rPr>
          <w:rFonts w:ascii="Times New Roman" w:hAnsi="Times New Roman"/>
          <w:b/>
          <w:i/>
          <w:sz w:val="28"/>
          <w:szCs w:val="28"/>
        </w:rPr>
        <w:t>Радехівської</w:t>
      </w:r>
      <w:proofErr w:type="spellEnd"/>
      <w:r w:rsidRPr="004B2E92">
        <w:rPr>
          <w:rFonts w:ascii="Times New Roman" w:hAnsi="Times New Roman"/>
          <w:b/>
          <w:i/>
          <w:sz w:val="28"/>
          <w:szCs w:val="28"/>
        </w:rPr>
        <w:t xml:space="preserve"> міської територіальної громади на 2025-2027 роки </w:t>
      </w:r>
      <w:r w:rsidRPr="004B2E92">
        <w:rPr>
          <w:rFonts w:ascii="Times New Roman" w:eastAsia="Times New Roman" w:hAnsi="Times New Roman" w:cs="Times New Roman"/>
          <w:sz w:val="28"/>
        </w:rPr>
        <w:t>відшкодовано</w:t>
      </w:r>
      <w:r w:rsidRPr="004B2E92">
        <w:rPr>
          <w:rFonts w:ascii="Times New Roman" w:hAnsi="Times New Roman"/>
          <w:szCs w:val="28"/>
        </w:rPr>
        <w:t xml:space="preserve"> </w:t>
      </w:r>
      <w:proofErr w:type="spellStart"/>
      <w:r w:rsidRPr="004B2E92">
        <w:rPr>
          <w:rFonts w:ascii="Times New Roman" w:hAnsi="Times New Roman"/>
          <w:sz w:val="28"/>
          <w:szCs w:val="28"/>
        </w:rPr>
        <w:t>КП</w:t>
      </w:r>
      <w:proofErr w:type="spellEnd"/>
      <w:r w:rsidRPr="004B2E92">
        <w:rPr>
          <w:rFonts w:ascii="Times New Roman" w:hAnsi="Times New Roman"/>
          <w:sz w:val="28"/>
          <w:szCs w:val="28"/>
        </w:rPr>
        <w:t xml:space="preserve"> «</w:t>
      </w:r>
      <w:proofErr w:type="spellStart"/>
      <w:r w:rsidRPr="004B2E92">
        <w:rPr>
          <w:rFonts w:ascii="Times New Roman" w:hAnsi="Times New Roman"/>
          <w:sz w:val="28"/>
          <w:szCs w:val="28"/>
        </w:rPr>
        <w:t>Радехівське</w:t>
      </w:r>
      <w:proofErr w:type="spellEnd"/>
      <w:r w:rsidRPr="004B2E92">
        <w:rPr>
          <w:rFonts w:ascii="Times New Roman" w:hAnsi="Times New Roman"/>
          <w:sz w:val="28"/>
          <w:szCs w:val="28"/>
        </w:rPr>
        <w:t xml:space="preserve"> МВКГ» та </w:t>
      </w:r>
      <w:proofErr w:type="spellStart"/>
      <w:r w:rsidRPr="004B2E92">
        <w:rPr>
          <w:rFonts w:ascii="Times New Roman" w:hAnsi="Times New Roman"/>
          <w:sz w:val="28"/>
          <w:szCs w:val="28"/>
        </w:rPr>
        <w:t>Павлівському</w:t>
      </w:r>
      <w:proofErr w:type="spellEnd"/>
      <w:r w:rsidRPr="004B2E92">
        <w:rPr>
          <w:rFonts w:ascii="Times New Roman" w:eastAsia="Times New Roman" w:hAnsi="Times New Roman" w:cs="Times New Roman"/>
          <w:sz w:val="28"/>
        </w:rPr>
        <w:t xml:space="preserve"> </w:t>
      </w:r>
      <w:proofErr w:type="spellStart"/>
      <w:r w:rsidRPr="004B2E92">
        <w:rPr>
          <w:rFonts w:ascii="Times New Roman" w:hAnsi="Times New Roman"/>
          <w:sz w:val="28"/>
          <w:szCs w:val="28"/>
        </w:rPr>
        <w:t>КП</w:t>
      </w:r>
      <w:proofErr w:type="spellEnd"/>
      <w:r w:rsidRPr="004B2E92">
        <w:rPr>
          <w:rFonts w:ascii="Times New Roman" w:eastAsia="Times New Roman" w:hAnsi="Times New Roman" w:cs="Times New Roman"/>
          <w:sz w:val="28"/>
        </w:rPr>
        <w:t xml:space="preserve"> різницю між розміром ціни (тарифу) на водопостачання та водовідведення, що затверджувалися рішенням місцевого органу виконавчої влади та розміром економічно обґрунтованих витрат за грудень 2024 року </w:t>
      </w:r>
      <w:r w:rsidR="00CF4D46">
        <w:rPr>
          <w:rFonts w:ascii="Times New Roman" w:eastAsia="Times New Roman" w:hAnsi="Times New Roman" w:cs="Times New Roman"/>
          <w:sz w:val="28"/>
        </w:rPr>
        <w:t xml:space="preserve">та за І квартал 2025 року </w:t>
      </w:r>
      <w:r w:rsidRPr="004B2E92">
        <w:rPr>
          <w:rFonts w:ascii="Times New Roman" w:eastAsia="Times New Roman" w:hAnsi="Times New Roman" w:cs="Times New Roman"/>
          <w:sz w:val="28"/>
        </w:rPr>
        <w:t xml:space="preserve">відповідно в сумах </w:t>
      </w:r>
      <w:r w:rsidR="00B256F6" w:rsidRPr="004B2E92">
        <w:rPr>
          <w:rFonts w:ascii="Times New Roman" w:eastAsia="Times New Roman" w:hAnsi="Times New Roman" w:cs="Times New Roman"/>
          <w:sz w:val="28"/>
        </w:rPr>
        <w:t>734,6</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та </w:t>
      </w:r>
      <w:r w:rsidR="00B256F6" w:rsidRPr="004B2E92">
        <w:rPr>
          <w:rFonts w:ascii="Times New Roman" w:eastAsia="Times New Roman" w:hAnsi="Times New Roman" w:cs="Times New Roman"/>
          <w:sz w:val="28"/>
        </w:rPr>
        <w:t>94,0</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xml:space="preserve">., а загалом на </w:t>
      </w:r>
      <w:r w:rsidR="00B256F6" w:rsidRPr="004B2E92">
        <w:rPr>
          <w:rFonts w:ascii="Times New Roman" w:eastAsia="Times New Roman" w:hAnsi="Times New Roman" w:cs="Times New Roman"/>
          <w:b/>
          <w:sz w:val="28"/>
        </w:rPr>
        <w:t>828,6</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p>
    <w:p w:rsidR="00B12A6E" w:rsidRPr="004B2E92" w:rsidRDefault="00B12A6E" w:rsidP="00A14ECD">
      <w:pPr>
        <w:spacing w:after="0" w:line="240" w:lineRule="auto"/>
        <w:ind w:firstLine="851"/>
        <w:jc w:val="both"/>
        <w:rPr>
          <w:rFonts w:ascii="Times New Roman" w:eastAsia="Times New Roman" w:hAnsi="Times New Roman" w:cs="Times New Roman"/>
          <w:b/>
          <w:sz w:val="28"/>
        </w:rPr>
      </w:pPr>
    </w:p>
    <w:p w:rsidR="00B12A6E" w:rsidRPr="004B2E92" w:rsidRDefault="007A62B4" w:rsidP="00A14ECD">
      <w:pPr>
        <w:spacing w:after="0" w:line="240" w:lineRule="auto"/>
        <w:ind w:firstLine="851"/>
        <w:jc w:val="both"/>
        <w:rPr>
          <w:rFonts w:ascii="Times New Roman" w:eastAsia="Times New Roman" w:hAnsi="Times New Roman" w:cs="Times New Roman"/>
          <w:sz w:val="28"/>
        </w:rPr>
      </w:pPr>
      <w:r w:rsidRPr="004B2E92">
        <w:rPr>
          <w:rFonts w:ascii="Times New Roman" w:eastAsia="Times New Roman" w:hAnsi="Times New Roman" w:cs="Times New Roman"/>
          <w:b/>
          <w:sz w:val="28"/>
        </w:rPr>
        <w:t xml:space="preserve">КПКВ 7000 </w:t>
      </w:r>
      <w:r w:rsidRPr="004B2E92">
        <w:rPr>
          <w:rFonts w:ascii="SchoolDL" w:eastAsia="SchoolDL" w:hAnsi="SchoolDL" w:cs="SchoolDL"/>
          <w:sz w:val="28"/>
        </w:rPr>
        <w:t xml:space="preserve"> </w:t>
      </w:r>
      <w:r w:rsidRPr="004B2E92">
        <w:rPr>
          <w:rFonts w:ascii="Times New Roman" w:eastAsia="Times New Roman" w:hAnsi="Times New Roman" w:cs="Times New Roman"/>
          <w:b/>
          <w:sz w:val="28"/>
        </w:rPr>
        <w:t xml:space="preserve">Економічна діяльність </w:t>
      </w:r>
      <w:r w:rsidRPr="004B2E92">
        <w:rPr>
          <w:rFonts w:ascii="Times New Roman" w:eastAsia="Times New Roman" w:hAnsi="Times New Roman" w:cs="Times New Roman"/>
          <w:sz w:val="28"/>
        </w:rPr>
        <w:t xml:space="preserve"> </w:t>
      </w:r>
    </w:p>
    <w:p w:rsidR="00CA3AA4" w:rsidRPr="004B2E92" w:rsidRDefault="00CA3AA4" w:rsidP="00CA3AA4">
      <w:pPr>
        <w:spacing w:after="0" w:line="240" w:lineRule="auto"/>
        <w:ind w:left="720"/>
        <w:jc w:val="both"/>
        <w:rPr>
          <w:rFonts w:ascii="Times New Roman" w:hAnsi="Times New Roman" w:cs="Times New Roman"/>
          <w:b/>
          <w:sz w:val="28"/>
          <w:szCs w:val="28"/>
        </w:rPr>
      </w:pPr>
    </w:p>
    <w:p w:rsidR="00CA3AA4" w:rsidRPr="004B2E92" w:rsidRDefault="00CA3AA4" w:rsidP="00CA3AA4">
      <w:pPr>
        <w:spacing w:after="0" w:line="240" w:lineRule="auto"/>
        <w:ind w:left="720"/>
        <w:jc w:val="both"/>
        <w:rPr>
          <w:rFonts w:ascii="Times New Roman" w:hAnsi="Times New Roman" w:cs="Times New Roman"/>
          <w:b/>
          <w:sz w:val="28"/>
          <w:szCs w:val="28"/>
        </w:rPr>
      </w:pPr>
      <w:r w:rsidRPr="004B2E92">
        <w:rPr>
          <w:rFonts w:ascii="Times New Roman" w:hAnsi="Times New Roman" w:cs="Times New Roman"/>
          <w:b/>
          <w:sz w:val="28"/>
          <w:szCs w:val="28"/>
        </w:rPr>
        <w:t>КПКВ 7100 Сільське, лісове, рибне господарство та мисливство</w:t>
      </w:r>
    </w:p>
    <w:p w:rsidR="00CA3AA4" w:rsidRPr="004B2E92" w:rsidRDefault="00CA3AA4" w:rsidP="00CA3AA4">
      <w:pPr>
        <w:spacing w:after="0" w:line="240" w:lineRule="auto"/>
        <w:ind w:left="720"/>
        <w:jc w:val="both"/>
        <w:rPr>
          <w:rFonts w:ascii="Times New Roman" w:hAnsi="Times New Roman" w:cs="Times New Roman"/>
          <w:b/>
          <w:sz w:val="28"/>
          <w:szCs w:val="28"/>
        </w:rPr>
      </w:pPr>
    </w:p>
    <w:p w:rsidR="00CF558F" w:rsidRPr="004B2E92" w:rsidRDefault="00CA3AA4" w:rsidP="00CF558F">
      <w:pPr>
        <w:spacing w:after="0" w:line="240" w:lineRule="auto"/>
        <w:ind w:firstLine="851"/>
        <w:jc w:val="both"/>
        <w:rPr>
          <w:rFonts w:ascii="Times New Roman" w:hAnsi="Times New Roman" w:cs="Times New Roman"/>
          <w:sz w:val="28"/>
          <w:szCs w:val="28"/>
        </w:rPr>
      </w:pPr>
      <w:r w:rsidRPr="004B2E92">
        <w:rPr>
          <w:rFonts w:ascii="Times New Roman" w:hAnsi="Times New Roman" w:cs="Times New Roman"/>
          <w:b/>
          <w:sz w:val="28"/>
          <w:szCs w:val="28"/>
        </w:rPr>
        <w:t xml:space="preserve">На </w:t>
      </w:r>
      <w:r w:rsidRPr="004B2E92">
        <w:rPr>
          <w:rFonts w:ascii="Times New Roman" w:hAnsi="Times New Roman" w:cs="Times New Roman"/>
          <w:b/>
          <w:sz w:val="28"/>
          <w:szCs w:val="28"/>
          <w:u w:val="single"/>
        </w:rPr>
        <w:t>здійснення заходів із землеустрою</w:t>
      </w:r>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проведені видатки</w:t>
      </w:r>
      <w:r w:rsidRPr="004B2E92">
        <w:rPr>
          <w:rFonts w:ascii="Times New Roman" w:hAnsi="Times New Roman" w:cs="Times New Roman"/>
          <w:b/>
          <w:sz w:val="28"/>
          <w:szCs w:val="28"/>
        </w:rPr>
        <w:t xml:space="preserve"> на 9,2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00CF558F" w:rsidRPr="004B2E92">
        <w:rPr>
          <w:rFonts w:ascii="Times New Roman" w:hAnsi="Times New Roman" w:cs="Times New Roman"/>
          <w:b/>
          <w:sz w:val="28"/>
          <w:szCs w:val="28"/>
        </w:rPr>
        <w:t xml:space="preserve">, </w:t>
      </w:r>
      <w:r w:rsidR="00CF558F" w:rsidRPr="004B2E92">
        <w:rPr>
          <w:rFonts w:ascii="Times New Roman" w:hAnsi="Times New Roman" w:cs="Times New Roman"/>
          <w:sz w:val="28"/>
          <w:szCs w:val="28"/>
        </w:rPr>
        <w:t>а саме</w:t>
      </w:r>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відповідно до</w:t>
      </w:r>
      <w:r w:rsidRPr="004B2E92">
        <w:rPr>
          <w:rFonts w:ascii="Times New Roman" w:hAnsi="Times New Roman" w:cs="Times New Roman"/>
          <w:b/>
          <w:sz w:val="28"/>
          <w:szCs w:val="28"/>
        </w:rPr>
        <w:t xml:space="preserve"> </w:t>
      </w:r>
      <w:r w:rsidRPr="004B2E92">
        <w:rPr>
          <w:rFonts w:ascii="Times New Roman" w:hAnsi="Times New Roman" w:cs="Times New Roman"/>
          <w:b/>
          <w:i/>
          <w:sz w:val="28"/>
          <w:szCs w:val="28"/>
        </w:rPr>
        <w:t xml:space="preserve">Програми з проведення інвентаризації земель комунальної власності та організація землеустрою на території  </w:t>
      </w:r>
      <w:proofErr w:type="spellStart"/>
      <w:r w:rsidRPr="004B2E92">
        <w:rPr>
          <w:rFonts w:ascii="Times New Roman" w:hAnsi="Times New Roman" w:cs="Times New Roman"/>
          <w:b/>
          <w:i/>
          <w:sz w:val="28"/>
          <w:szCs w:val="28"/>
        </w:rPr>
        <w:t>Радехівської</w:t>
      </w:r>
      <w:proofErr w:type="spellEnd"/>
      <w:r w:rsidRPr="004B2E92">
        <w:rPr>
          <w:rFonts w:ascii="Times New Roman" w:hAnsi="Times New Roman" w:cs="Times New Roman"/>
          <w:b/>
          <w:i/>
          <w:sz w:val="28"/>
          <w:szCs w:val="28"/>
        </w:rPr>
        <w:t xml:space="preserve"> міської територіальної громади на 202</w:t>
      </w:r>
      <w:r w:rsidR="00CF558F" w:rsidRPr="004B2E92">
        <w:rPr>
          <w:rFonts w:ascii="Times New Roman" w:hAnsi="Times New Roman" w:cs="Times New Roman"/>
          <w:b/>
          <w:i/>
          <w:sz w:val="28"/>
          <w:szCs w:val="28"/>
        </w:rPr>
        <w:t>5</w:t>
      </w:r>
      <w:r w:rsidRPr="004B2E92">
        <w:rPr>
          <w:rFonts w:ascii="Times New Roman" w:hAnsi="Times New Roman" w:cs="Times New Roman"/>
          <w:b/>
          <w:i/>
          <w:sz w:val="28"/>
          <w:szCs w:val="28"/>
        </w:rPr>
        <w:t xml:space="preserve"> рік</w:t>
      </w:r>
      <w:r w:rsidRPr="004B2E92">
        <w:t xml:space="preserve"> </w:t>
      </w:r>
      <w:r w:rsidR="00CF558F" w:rsidRPr="004B2E92">
        <w:rPr>
          <w:rFonts w:ascii="Times New Roman" w:hAnsi="Times New Roman" w:cs="Times New Roman"/>
          <w:sz w:val="28"/>
          <w:szCs w:val="28"/>
        </w:rPr>
        <w:t xml:space="preserve">оплачено за послуги по виготовленню технічної </w:t>
      </w:r>
      <w:proofErr w:type="spellStart"/>
      <w:r w:rsidR="00CF558F" w:rsidRPr="004B2E92">
        <w:rPr>
          <w:rFonts w:ascii="Times New Roman" w:hAnsi="Times New Roman" w:cs="Times New Roman"/>
          <w:sz w:val="28"/>
          <w:szCs w:val="28"/>
        </w:rPr>
        <w:t>документацiї</w:t>
      </w:r>
      <w:proofErr w:type="spellEnd"/>
      <w:r w:rsidR="00CF558F" w:rsidRPr="004B2E92">
        <w:rPr>
          <w:rFonts w:ascii="Times New Roman" w:hAnsi="Times New Roman" w:cs="Times New Roman"/>
          <w:sz w:val="28"/>
          <w:szCs w:val="28"/>
        </w:rPr>
        <w:t xml:space="preserve"> по приведенню у </w:t>
      </w:r>
      <w:proofErr w:type="spellStart"/>
      <w:r w:rsidR="00CF558F" w:rsidRPr="004B2E92">
        <w:rPr>
          <w:rFonts w:ascii="Times New Roman" w:hAnsi="Times New Roman" w:cs="Times New Roman"/>
          <w:sz w:val="28"/>
          <w:szCs w:val="28"/>
        </w:rPr>
        <w:t>вiдповiднiсть</w:t>
      </w:r>
      <w:proofErr w:type="spellEnd"/>
      <w:r w:rsidR="00CF558F" w:rsidRPr="004B2E92">
        <w:rPr>
          <w:rFonts w:ascii="Times New Roman" w:hAnsi="Times New Roman" w:cs="Times New Roman"/>
          <w:sz w:val="28"/>
          <w:szCs w:val="28"/>
        </w:rPr>
        <w:t xml:space="preserve"> адреси земельної </w:t>
      </w:r>
      <w:proofErr w:type="spellStart"/>
      <w:r w:rsidR="00CF558F" w:rsidRPr="004B2E92">
        <w:rPr>
          <w:rFonts w:ascii="Times New Roman" w:hAnsi="Times New Roman" w:cs="Times New Roman"/>
          <w:sz w:val="28"/>
          <w:szCs w:val="28"/>
        </w:rPr>
        <w:t>дiлянки</w:t>
      </w:r>
      <w:proofErr w:type="spellEnd"/>
      <w:r w:rsidR="00CF558F" w:rsidRPr="004B2E92">
        <w:rPr>
          <w:rFonts w:ascii="Times New Roman" w:hAnsi="Times New Roman" w:cs="Times New Roman"/>
          <w:sz w:val="28"/>
          <w:szCs w:val="28"/>
        </w:rPr>
        <w:t xml:space="preserve"> у </w:t>
      </w:r>
      <w:proofErr w:type="spellStart"/>
      <w:r w:rsidR="00CF558F" w:rsidRPr="004B2E92">
        <w:rPr>
          <w:rFonts w:ascii="Times New Roman" w:hAnsi="Times New Roman" w:cs="Times New Roman"/>
          <w:sz w:val="28"/>
          <w:szCs w:val="28"/>
        </w:rPr>
        <w:t>с.Станин</w:t>
      </w:r>
      <w:proofErr w:type="spellEnd"/>
      <w:r w:rsidR="00CF558F" w:rsidRPr="004B2E92">
        <w:rPr>
          <w:rFonts w:ascii="Times New Roman" w:hAnsi="Times New Roman" w:cs="Times New Roman"/>
          <w:sz w:val="28"/>
          <w:szCs w:val="28"/>
        </w:rPr>
        <w:t xml:space="preserve"> на суму 2,2 </w:t>
      </w:r>
      <w:proofErr w:type="spellStart"/>
      <w:r w:rsidR="00CF558F" w:rsidRPr="004B2E92">
        <w:rPr>
          <w:rFonts w:ascii="Times New Roman" w:hAnsi="Times New Roman" w:cs="Times New Roman"/>
          <w:sz w:val="28"/>
          <w:szCs w:val="28"/>
        </w:rPr>
        <w:t>тис.грн</w:t>
      </w:r>
      <w:proofErr w:type="spellEnd"/>
      <w:r w:rsidR="00CF558F" w:rsidRPr="004B2E92">
        <w:rPr>
          <w:rFonts w:ascii="Times New Roman" w:hAnsi="Times New Roman" w:cs="Times New Roman"/>
          <w:sz w:val="28"/>
          <w:szCs w:val="28"/>
        </w:rPr>
        <w:t xml:space="preserve">. та оплачено за послуги по виготовленню технічної </w:t>
      </w:r>
      <w:proofErr w:type="spellStart"/>
      <w:r w:rsidR="00CF558F" w:rsidRPr="004B2E92">
        <w:rPr>
          <w:rFonts w:ascii="Times New Roman" w:hAnsi="Times New Roman" w:cs="Times New Roman"/>
          <w:sz w:val="28"/>
          <w:szCs w:val="28"/>
        </w:rPr>
        <w:t>документацiї</w:t>
      </w:r>
      <w:proofErr w:type="spellEnd"/>
      <w:r w:rsidR="00CF558F" w:rsidRPr="004B2E92">
        <w:rPr>
          <w:rFonts w:ascii="Times New Roman" w:hAnsi="Times New Roman" w:cs="Times New Roman"/>
          <w:sz w:val="28"/>
          <w:szCs w:val="28"/>
        </w:rPr>
        <w:t xml:space="preserve"> </w:t>
      </w:r>
      <w:proofErr w:type="spellStart"/>
      <w:r w:rsidR="00CF558F" w:rsidRPr="004B2E92">
        <w:rPr>
          <w:rFonts w:ascii="Times New Roman" w:hAnsi="Times New Roman" w:cs="Times New Roman"/>
          <w:sz w:val="28"/>
          <w:szCs w:val="28"/>
        </w:rPr>
        <w:t>iз</w:t>
      </w:r>
      <w:proofErr w:type="spellEnd"/>
      <w:r w:rsidR="00CF558F" w:rsidRPr="004B2E92">
        <w:rPr>
          <w:rFonts w:ascii="Times New Roman" w:hAnsi="Times New Roman" w:cs="Times New Roman"/>
          <w:sz w:val="28"/>
          <w:szCs w:val="28"/>
        </w:rPr>
        <w:t xml:space="preserve"> землеустрою земельної  </w:t>
      </w:r>
      <w:proofErr w:type="spellStart"/>
      <w:r w:rsidR="00CF558F" w:rsidRPr="004B2E92">
        <w:rPr>
          <w:rFonts w:ascii="Times New Roman" w:hAnsi="Times New Roman" w:cs="Times New Roman"/>
          <w:sz w:val="28"/>
          <w:szCs w:val="28"/>
        </w:rPr>
        <w:t>дiлянки</w:t>
      </w:r>
      <w:proofErr w:type="spellEnd"/>
      <w:r w:rsidR="00CF558F" w:rsidRPr="004B2E92">
        <w:rPr>
          <w:rFonts w:ascii="Times New Roman" w:hAnsi="Times New Roman" w:cs="Times New Roman"/>
          <w:sz w:val="28"/>
          <w:szCs w:val="28"/>
        </w:rPr>
        <w:t xml:space="preserve"> </w:t>
      </w:r>
      <w:proofErr w:type="spellStart"/>
      <w:r w:rsidR="00CF558F" w:rsidRPr="004B2E92">
        <w:rPr>
          <w:rFonts w:ascii="Times New Roman" w:hAnsi="Times New Roman" w:cs="Times New Roman"/>
          <w:sz w:val="28"/>
          <w:szCs w:val="28"/>
        </w:rPr>
        <w:t>лiсового</w:t>
      </w:r>
      <w:proofErr w:type="spellEnd"/>
      <w:r w:rsidR="00CF558F" w:rsidRPr="004B2E92">
        <w:rPr>
          <w:rFonts w:ascii="Times New Roman" w:hAnsi="Times New Roman" w:cs="Times New Roman"/>
          <w:sz w:val="28"/>
          <w:szCs w:val="28"/>
        </w:rPr>
        <w:t xml:space="preserve"> фонду у </w:t>
      </w:r>
      <w:proofErr w:type="spellStart"/>
      <w:r w:rsidR="00CF558F" w:rsidRPr="004B2E92">
        <w:rPr>
          <w:rFonts w:ascii="Times New Roman" w:hAnsi="Times New Roman" w:cs="Times New Roman"/>
          <w:sz w:val="28"/>
          <w:szCs w:val="28"/>
        </w:rPr>
        <w:t>м.Радехiв</w:t>
      </w:r>
      <w:proofErr w:type="spellEnd"/>
      <w:r w:rsidR="00CF558F" w:rsidRPr="004B2E92">
        <w:rPr>
          <w:rFonts w:ascii="Times New Roman" w:hAnsi="Times New Roman" w:cs="Times New Roman"/>
          <w:sz w:val="28"/>
          <w:szCs w:val="28"/>
        </w:rPr>
        <w:t xml:space="preserve"> на суму 7,0 </w:t>
      </w:r>
      <w:proofErr w:type="spellStart"/>
      <w:r w:rsidR="00CF558F" w:rsidRPr="004B2E92">
        <w:rPr>
          <w:rFonts w:ascii="Times New Roman" w:hAnsi="Times New Roman" w:cs="Times New Roman"/>
          <w:sz w:val="28"/>
          <w:szCs w:val="28"/>
        </w:rPr>
        <w:t>тис.грн</w:t>
      </w:r>
      <w:proofErr w:type="spellEnd"/>
      <w:r w:rsidR="00CF558F" w:rsidRPr="004B2E92">
        <w:rPr>
          <w:rFonts w:ascii="Times New Roman" w:hAnsi="Times New Roman" w:cs="Times New Roman"/>
          <w:sz w:val="28"/>
          <w:szCs w:val="28"/>
        </w:rPr>
        <w:t>.</w:t>
      </w:r>
    </w:p>
    <w:p w:rsidR="00CF558F" w:rsidRPr="004B2E92" w:rsidRDefault="00CF558F" w:rsidP="00CA3AA4">
      <w:pPr>
        <w:spacing w:after="0" w:line="240" w:lineRule="auto"/>
        <w:ind w:firstLine="851"/>
        <w:jc w:val="both"/>
        <w:rPr>
          <w:rFonts w:ascii="Times New Roman" w:hAnsi="Times New Roman" w:cs="Times New Roman"/>
          <w:sz w:val="28"/>
          <w:szCs w:val="28"/>
        </w:rPr>
      </w:pPr>
    </w:p>
    <w:p w:rsidR="00CD2E38" w:rsidRPr="004B2E92" w:rsidRDefault="00CD2E38" w:rsidP="00CD2E38">
      <w:pPr>
        <w:spacing w:after="0" w:line="240" w:lineRule="auto"/>
        <w:ind w:firstLine="851"/>
        <w:jc w:val="both"/>
        <w:rPr>
          <w:rFonts w:ascii="Times New Roman" w:hAnsi="Times New Roman" w:cs="Times New Roman"/>
          <w:b/>
          <w:sz w:val="28"/>
          <w:szCs w:val="28"/>
        </w:rPr>
      </w:pPr>
      <w:r w:rsidRPr="004B2E92">
        <w:rPr>
          <w:rFonts w:ascii="Times New Roman" w:hAnsi="Times New Roman" w:cs="Times New Roman"/>
          <w:b/>
          <w:sz w:val="28"/>
          <w:szCs w:val="28"/>
        </w:rPr>
        <w:lastRenderedPageBreak/>
        <w:t>КПКВ 7400 транспорт та транспортна інфраструктура, дорожнє господарство</w:t>
      </w:r>
    </w:p>
    <w:p w:rsidR="00CD2E38" w:rsidRPr="004B2E92" w:rsidRDefault="00CD2E38" w:rsidP="00CD2E38">
      <w:pPr>
        <w:spacing w:after="0" w:line="240" w:lineRule="auto"/>
        <w:jc w:val="both"/>
        <w:rPr>
          <w:rFonts w:ascii="Times New Roman" w:hAnsi="Times New Roman" w:cs="Times New Roman"/>
          <w:sz w:val="28"/>
          <w:szCs w:val="28"/>
        </w:rPr>
      </w:pPr>
    </w:p>
    <w:p w:rsidR="002C4A38" w:rsidRPr="004B2E92" w:rsidRDefault="002C4A38" w:rsidP="002C4A38">
      <w:pPr>
        <w:spacing w:after="0" w:line="240" w:lineRule="auto"/>
        <w:ind w:firstLine="709"/>
        <w:jc w:val="both"/>
        <w:rPr>
          <w:rStyle w:val="a5"/>
          <w:rFonts w:ascii="Times New Roman" w:hAnsi="Times New Roman" w:cs="Times New Roman"/>
          <w:i w:val="0"/>
          <w:sz w:val="28"/>
          <w:szCs w:val="28"/>
        </w:rPr>
      </w:pPr>
      <w:r w:rsidRPr="004B2E92">
        <w:rPr>
          <w:rFonts w:ascii="Times New Roman" w:hAnsi="Times New Roman" w:cs="Times New Roman"/>
          <w:sz w:val="28"/>
          <w:szCs w:val="28"/>
        </w:rPr>
        <w:t xml:space="preserve">На </w:t>
      </w:r>
      <w:r w:rsidRPr="004B2E92">
        <w:rPr>
          <w:rFonts w:ascii="Times New Roman" w:hAnsi="Times New Roman" w:cs="Times New Roman"/>
          <w:b/>
          <w:sz w:val="28"/>
          <w:szCs w:val="28"/>
        </w:rPr>
        <w:t xml:space="preserve">транспорт та транспортну інфраструктуру, дорожнє господарство  </w:t>
      </w:r>
      <w:r w:rsidRPr="004B2E92">
        <w:rPr>
          <w:rFonts w:ascii="Times New Roman" w:hAnsi="Times New Roman" w:cs="Times New Roman"/>
          <w:sz w:val="28"/>
          <w:szCs w:val="28"/>
        </w:rPr>
        <w:t>виділені з бюджету територіальної громади кошти</w:t>
      </w:r>
      <w:r w:rsidRPr="004B2E92">
        <w:rPr>
          <w:rFonts w:ascii="Times New Roman" w:hAnsi="Times New Roman" w:cs="Times New Roman"/>
          <w:b/>
          <w:sz w:val="28"/>
          <w:szCs w:val="28"/>
        </w:rPr>
        <w:t xml:space="preserve"> в сумі </w:t>
      </w:r>
      <w:r w:rsidR="00E5343F" w:rsidRPr="004B2E92">
        <w:rPr>
          <w:rFonts w:ascii="Times New Roman" w:hAnsi="Times New Roman" w:cs="Times New Roman"/>
          <w:b/>
          <w:sz w:val="28"/>
          <w:szCs w:val="28"/>
        </w:rPr>
        <w:t>1 739,7</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що становить</w:t>
      </w:r>
      <w:r w:rsidRPr="004B2E92">
        <w:rPr>
          <w:rFonts w:ascii="Times New Roman" w:hAnsi="Times New Roman" w:cs="Times New Roman"/>
          <w:b/>
          <w:sz w:val="28"/>
          <w:szCs w:val="28"/>
        </w:rPr>
        <w:t xml:space="preserve"> </w:t>
      </w:r>
      <w:r w:rsidR="00E5343F" w:rsidRPr="004B2E92">
        <w:rPr>
          <w:rFonts w:ascii="Times New Roman" w:hAnsi="Times New Roman" w:cs="Times New Roman"/>
          <w:b/>
          <w:sz w:val="28"/>
          <w:szCs w:val="28"/>
        </w:rPr>
        <w:t>29,1</w:t>
      </w:r>
      <w:r w:rsidRPr="004B2E92">
        <w:rPr>
          <w:rFonts w:ascii="Times New Roman" w:hAnsi="Times New Roman" w:cs="Times New Roman"/>
          <w:b/>
          <w:sz w:val="28"/>
          <w:szCs w:val="28"/>
        </w:rPr>
        <w:t xml:space="preserve"> </w:t>
      </w:r>
      <w:r w:rsidRPr="004B2E92">
        <w:rPr>
          <w:rFonts w:ascii="Times New Roman" w:hAnsi="Times New Roman" w:cs="Times New Roman"/>
          <w:sz w:val="28"/>
          <w:szCs w:val="28"/>
        </w:rPr>
        <w:t>відсотка річних призначень</w:t>
      </w:r>
      <w:r w:rsidRPr="004B2E92">
        <w:rPr>
          <w:rStyle w:val="a5"/>
          <w:rFonts w:ascii="Times New Roman" w:hAnsi="Times New Roman" w:cs="Times New Roman"/>
          <w:i w:val="0"/>
          <w:sz w:val="28"/>
          <w:szCs w:val="28"/>
        </w:rPr>
        <w:t xml:space="preserve">. За звітний період оплачено </w:t>
      </w:r>
      <w:r w:rsidRPr="004B2E92">
        <w:rPr>
          <w:rFonts w:ascii="Times New Roman" w:hAnsi="Times New Roman" w:cs="Times New Roman"/>
          <w:sz w:val="28"/>
          <w:szCs w:val="28"/>
        </w:rPr>
        <w:t xml:space="preserve">за щебеневу суміш на суму </w:t>
      </w:r>
      <w:r w:rsidRPr="004B2E92">
        <w:rPr>
          <w:rFonts w:ascii="Times New Roman" w:hAnsi="Times New Roman" w:cs="Times New Roman"/>
          <w:b/>
          <w:sz w:val="28"/>
          <w:szCs w:val="28"/>
        </w:rPr>
        <w:t xml:space="preserve">17,0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та за  придбані дорожні знаки на суму </w:t>
      </w:r>
      <w:r w:rsidR="00E5343F" w:rsidRPr="004B2E92">
        <w:rPr>
          <w:rFonts w:ascii="Times New Roman" w:hAnsi="Times New Roman" w:cs="Times New Roman"/>
          <w:b/>
          <w:sz w:val="28"/>
          <w:szCs w:val="28"/>
        </w:rPr>
        <w:t>71,5</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Style w:val="a5"/>
          <w:rFonts w:ascii="Times New Roman" w:hAnsi="Times New Roman" w:cs="Times New Roman"/>
          <w:i w:val="0"/>
          <w:sz w:val="28"/>
          <w:szCs w:val="28"/>
        </w:rPr>
        <w:t xml:space="preserve">  </w:t>
      </w:r>
      <w:r w:rsidR="00E5343F" w:rsidRPr="004B2E92">
        <w:rPr>
          <w:rStyle w:val="a5"/>
          <w:rFonts w:ascii="Times New Roman" w:hAnsi="Times New Roman" w:cs="Times New Roman"/>
          <w:i w:val="0"/>
          <w:sz w:val="28"/>
          <w:szCs w:val="28"/>
        </w:rPr>
        <w:t xml:space="preserve">та за виконані роботи по ремонту доріг на суму </w:t>
      </w:r>
      <w:r w:rsidR="00E5343F" w:rsidRPr="004B2E92">
        <w:rPr>
          <w:rStyle w:val="a5"/>
          <w:rFonts w:ascii="Times New Roman" w:hAnsi="Times New Roman" w:cs="Times New Roman"/>
          <w:b/>
          <w:i w:val="0"/>
          <w:sz w:val="28"/>
          <w:szCs w:val="28"/>
        </w:rPr>
        <w:t xml:space="preserve">1 651,2 </w:t>
      </w:r>
      <w:proofErr w:type="spellStart"/>
      <w:r w:rsidR="00E5343F" w:rsidRPr="004B2E92">
        <w:rPr>
          <w:rStyle w:val="a5"/>
          <w:rFonts w:ascii="Times New Roman" w:hAnsi="Times New Roman" w:cs="Times New Roman"/>
          <w:b/>
          <w:i w:val="0"/>
          <w:sz w:val="28"/>
          <w:szCs w:val="28"/>
        </w:rPr>
        <w:t>тис.грн</w:t>
      </w:r>
      <w:proofErr w:type="spellEnd"/>
      <w:r w:rsidR="00E5343F" w:rsidRPr="004B2E92">
        <w:rPr>
          <w:rStyle w:val="a5"/>
          <w:rFonts w:ascii="Times New Roman" w:hAnsi="Times New Roman" w:cs="Times New Roman"/>
          <w:b/>
          <w:i w:val="0"/>
          <w:sz w:val="28"/>
          <w:szCs w:val="28"/>
        </w:rPr>
        <w:t>.</w:t>
      </w:r>
      <w:r w:rsidR="00E5343F" w:rsidRPr="004B2E92">
        <w:rPr>
          <w:rStyle w:val="a5"/>
          <w:rFonts w:ascii="Times New Roman" w:hAnsi="Times New Roman" w:cs="Times New Roman"/>
          <w:i w:val="0"/>
          <w:sz w:val="28"/>
          <w:szCs w:val="28"/>
        </w:rPr>
        <w:t xml:space="preserve"> </w:t>
      </w:r>
    </w:p>
    <w:p w:rsidR="00A016C0" w:rsidRPr="004B2E92" w:rsidRDefault="00670F50" w:rsidP="00A016C0">
      <w:pPr>
        <w:spacing w:after="0" w:line="240" w:lineRule="auto"/>
        <w:ind w:firstLine="709"/>
        <w:jc w:val="both"/>
        <w:rPr>
          <w:rStyle w:val="a5"/>
          <w:rFonts w:ascii="Times New Roman" w:hAnsi="Times New Roman" w:cs="Times New Roman"/>
          <w:i w:val="0"/>
          <w:sz w:val="28"/>
          <w:szCs w:val="28"/>
        </w:rPr>
      </w:pPr>
      <w:r w:rsidRPr="004B2E92">
        <w:rPr>
          <w:rStyle w:val="a5"/>
          <w:rFonts w:ascii="Times New Roman" w:hAnsi="Times New Roman" w:cs="Times New Roman"/>
          <w:i w:val="0"/>
          <w:sz w:val="28"/>
          <w:szCs w:val="28"/>
        </w:rPr>
        <w:t>Видатки на р</w:t>
      </w:r>
      <w:r w:rsidR="00E5343F" w:rsidRPr="004B2E92">
        <w:rPr>
          <w:rStyle w:val="a5"/>
          <w:rFonts w:ascii="Times New Roman" w:hAnsi="Times New Roman" w:cs="Times New Roman"/>
          <w:i w:val="0"/>
          <w:sz w:val="28"/>
          <w:szCs w:val="28"/>
        </w:rPr>
        <w:t xml:space="preserve">емонти доріг в розрізі округів </w:t>
      </w:r>
      <w:r w:rsidR="00A016C0" w:rsidRPr="004B2E92">
        <w:rPr>
          <w:rStyle w:val="a5"/>
          <w:rFonts w:ascii="Times New Roman" w:hAnsi="Times New Roman" w:cs="Times New Roman"/>
          <w:i w:val="0"/>
          <w:sz w:val="28"/>
          <w:szCs w:val="28"/>
        </w:rPr>
        <w:t xml:space="preserve">проведено </w:t>
      </w:r>
      <w:r w:rsidRPr="004B2E92">
        <w:rPr>
          <w:rStyle w:val="a5"/>
          <w:rFonts w:ascii="Times New Roman" w:hAnsi="Times New Roman" w:cs="Times New Roman"/>
          <w:i w:val="0"/>
          <w:sz w:val="28"/>
          <w:szCs w:val="28"/>
        </w:rPr>
        <w:t xml:space="preserve">таким чином: </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м.Радехів</w:t>
      </w:r>
      <w:proofErr w:type="spellEnd"/>
      <w:r w:rsidRPr="004B2E92">
        <w:rPr>
          <w:rFonts w:ascii="Times New Roman" w:hAnsi="Times New Roman" w:cs="Times New Roman"/>
          <w:sz w:val="28"/>
          <w:szCs w:val="28"/>
        </w:rPr>
        <w:t xml:space="preserve"> на суму </w:t>
      </w:r>
      <w:r w:rsidRPr="004B2E92">
        <w:rPr>
          <w:rFonts w:ascii="Times New Roman" w:hAnsi="Times New Roman" w:cs="Times New Roman"/>
          <w:b/>
          <w:sz w:val="28"/>
          <w:szCs w:val="28"/>
        </w:rPr>
        <w:t>42,4</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Дмитрівському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105,6</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Стоянівському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86,2</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Оглядівському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318,7</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Тетевчицькому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179,1</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Корчинському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274,5</w:t>
      </w:r>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Яструбичівському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 xml:space="preserve">218,4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sz w:val="28"/>
          <w:szCs w:val="28"/>
        </w:rPr>
        <w:t>.</w:t>
      </w:r>
    </w:p>
    <w:p w:rsidR="00A016C0" w:rsidRPr="004B2E92" w:rsidRDefault="00A016C0" w:rsidP="00A016C0">
      <w:pPr>
        <w:pStyle w:val="a3"/>
        <w:numPr>
          <w:ilvl w:val="0"/>
          <w:numId w:val="14"/>
        </w:numPr>
        <w:ind w:left="851" w:hanging="425"/>
        <w:rPr>
          <w:rFonts w:ascii="Times New Roman" w:hAnsi="Times New Roman" w:cs="Times New Roman"/>
          <w:b/>
          <w:sz w:val="28"/>
          <w:szCs w:val="28"/>
        </w:rPr>
      </w:pPr>
      <w:r w:rsidRPr="004B2E92">
        <w:rPr>
          <w:rFonts w:ascii="Times New Roman" w:hAnsi="Times New Roman" w:cs="Times New Roman"/>
          <w:sz w:val="28"/>
          <w:szCs w:val="28"/>
        </w:rPr>
        <w:t xml:space="preserve">по </w:t>
      </w:r>
      <w:proofErr w:type="spellStart"/>
      <w:r w:rsidRPr="004B2E92">
        <w:rPr>
          <w:rFonts w:ascii="Times New Roman" w:hAnsi="Times New Roman" w:cs="Times New Roman"/>
          <w:sz w:val="28"/>
          <w:szCs w:val="28"/>
        </w:rPr>
        <w:t>Нововитківському</w:t>
      </w:r>
      <w:proofErr w:type="spellEnd"/>
      <w:r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 xml:space="preserve">228,4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A016C0" w:rsidRPr="004B2E92" w:rsidRDefault="00A016C0" w:rsidP="00A016C0">
      <w:pPr>
        <w:pStyle w:val="a3"/>
        <w:numPr>
          <w:ilvl w:val="0"/>
          <w:numId w:val="14"/>
        </w:numPr>
        <w:ind w:left="851" w:hanging="425"/>
        <w:rPr>
          <w:rFonts w:ascii="Times New Roman" w:hAnsi="Times New Roman" w:cs="Times New Roman"/>
          <w:sz w:val="28"/>
          <w:szCs w:val="28"/>
        </w:rPr>
      </w:pPr>
      <w:r w:rsidRPr="004B2E92">
        <w:rPr>
          <w:rFonts w:ascii="Times New Roman" w:hAnsi="Times New Roman" w:cs="Times New Roman"/>
          <w:sz w:val="28"/>
          <w:szCs w:val="28"/>
        </w:rPr>
        <w:t xml:space="preserve">по Половецькому  </w:t>
      </w:r>
      <w:proofErr w:type="spellStart"/>
      <w:r w:rsidRPr="004B2E92">
        <w:rPr>
          <w:rFonts w:ascii="Times New Roman" w:hAnsi="Times New Roman" w:cs="Times New Roman"/>
          <w:sz w:val="28"/>
          <w:szCs w:val="28"/>
        </w:rPr>
        <w:t>старостинському</w:t>
      </w:r>
      <w:proofErr w:type="spellEnd"/>
      <w:r w:rsidRPr="004B2E92">
        <w:rPr>
          <w:rFonts w:ascii="Times New Roman" w:hAnsi="Times New Roman" w:cs="Times New Roman"/>
          <w:sz w:val="28"/>
          <w:szCs w:val="28"/>
        </w:rPr>
        <w:t xml:space="preserve"> окрузі на суму </w:t>
      </w:r>
      <w:r w:rsidRPr="004B2E92">
        <w:rPr>
          <w:rFonts w:ascii="Times New Roman" w:hAnsi="Times New Roman" w:cs="Times New Roman"/>
          <w:b/>
          <w:sz w:val="28"/>
          <w:szCs w:val="28"/>
        </w:rPr>
        <w:t xml:space="preserve">197,9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p>
    <w:p w:rsidR="00CD2E38" w:rsidRPr="004B2E92" w:rsidRDefault="00CD2E38" w:rsidP="00A14ECD">
      <w:pPr>
        <w:spacing w:after="0" w:line="240" w:lineRule="auto"/>
        <w:ind w:left="720"/>
        <w:jc w:val="both"/>
        <w:rPr>
          <w:rFonts w:ascii="Times New Roman" w:eastAsia="Times New Roman" w:hAnsi="Times New Roman" w:cs="Times New Roman"/>
          <w:sz w:val="28"/>
        </w:rPr>
      </w:pPr>
    </w:p>
    <w:p w:rsidR="00201665" w:rsidRPr="004B2E92" w:rsidRDefault="00201665" w:rsidP="00201665">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КПКВ 7500</w:t>
      </w:r>
      <w:r w:rsidRPr="004B2E92">
        <w:t xml:space="preserve">   </w:t>
      </w:r>
      <w:r w:rsidRPr="004B2E92">
        <w:rPr>
          <w:rFonts w:ascii="Times New Roman" w:eastAsia="Times New Roman" w:hAnsi="Times New Roman" w:cs="Times New Roman"/>
          <w:b/>
          <w:sz w:val="28"/>
        </w:rPr>
        <w:t>Зв'язок, телекомунікації та інформатика</w:t>
      </w:r>
    </w:p>
    <w:p w:rsidR="00201665" w:rsidRPr="004B2E92" w:rsidRDefault="00201665" w:rsidP="00201665">
      <w:pPr>
        <w:spacing w:after="0" w:line="240" w:lineRule="auto"/>
        <w:ind w:firstLine="720"/>
        <w:jc w:val="both"/>
        <w:rPr>
          <w:rFonts w:ascii="Times New Roman" w:eastAsia="Times New Roman" w:hAnsi="Times New Roman" w:cs="Times New Roman"/>
          <w:i/>
          <w:sz w:val="28"/>
        </w:rPr>
      </w:pPr>
      <w:r w:rsidRPr="004B2E92">
        <w:rPr>
          <w:rFonts w:ascii="Times New Roman" w:eastAsia="Times New Roman" w:hAnsi="Times New Roman" w:cs="Times New Roman"/>
          <w:sz w:val="28"/>
        </w:rPr>
        <w:t xml:space="preserve">На інші заходи у сфері зв'язку, телекомунікації та інформатики профінансовані видатки по загальному фонду в сумі </w:t>
      </w:r>
      <w:r w:rsidRPr="004B2E92">
        <w:rPr>
          <w:rFonts w:ascii="Times New Roman" w:eastAsia="Times New Roman" w:hAnsi="Times New Roman" w:cs="Times New Roman"/>
          <w:b/>
          <w:sz w:val="28"/>
        </w:rPr>
        <w:t xml:space="preserve">39,4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w:t>
      </w:r>
      <w:r w:rsidRPr="004B2E92">
        <w:rPr>
          <w:rFonts w:ascii="Times New Roman" w:eastAsia="Times New Roman" w:hAnsi="Times New Roman" w:cs="Times New Roman"/>
          <w:sz w:val="28"/>
        </w:rPr>
        <w:t xml:space="preserve"> на реалізацію </w:t>
      </w:r>
      <w:r w:rsidRPr="004B2E92">
        <w:rPr>
          <w:rFonts w:ascii="Times New Roman" w:eastAsia="Times New Roman" w:hAnsi="Times New Roman" w:cs="Times New Roman"/>
          <w:i/>
          <w:sz w:val="28"/>
          <w:szCs w:val="28"/>
        </w:rPr>
        <w:t xml:space="preserve">Програми Інформатизації та впровадження системи електронного голосування «Голос» </w:t>
      </w:r>
      <w:proofErr w:type="spellStart"/>
      <w:r w:rsidRPr="004B2E92">
        <w:rPr>
          <w:rFonts w:ascii="Times New Roman" w:eastAsia="Times New Roman" w:hAnsi="Times New Roman" w:cs="Times New Roman"/>
          <w:i/>
          <w:sz w:val="28"/>
          <w:szCs w:val="28"/>
        </w:rPr>
        <w:t>Радехівської</w:t>
      </w:r>
      <w:proofErr w:type="spellEnd"/>
      <w:r w:rsidRPr="004B2E92">
        <w:rPr>
          <w:rFonts w:ascii="Times New Roman" w:eastAsia="Times New Roman" w:hAnsi="Times New Roman" w:cs="Times New Roman"/>
          <w:i/>
          <w:sz w:val="28"/>
          <w:szCs w:val="28"/>
        </w:rPr>
        <w:t xml:space="preserve"> міської ради  на 2023-2025 роки </w:t>
      </w:r>
      <w:r w:rsidRPr="004B2E92">
        <w:rPr>
          <w:rFonts w:ascii="Times New Roman" w:eastAsia="Times New Roman" w:hAnsi="Times New Roman" w:cs="Times New Roman"/>
          <w:sz w:val="28"/>
          <w:szCs w:val="28"/>
        </w:rPr>
        <w:t>(оплачено за послуги з адміністрування (обслуговування) програмного забезпечення Системи електронного голосування "Голос").</w:t>
      </w:r>
      <w:r w:rsidRPr="004B2E92">
        <w:rPr>
          <w:rFonts w:ascii="Times New Roman" w:eastAsia="Times New Roman" w:hAnsi="Times New Roman" w:cs="Times New Roman"/>
          <w:i/>
          <w:sz w:val="28"/>
          <w:szCs w:val="28"/>
        </w:rPr>
        <w:t xml:space="preserve"> </w:t>
      </w:r>
    </w:p>
    <w:p w:rsidR="00201665" w:rsidRPr="004B2E92" w:rsidRDefault="00201665" w:rsidP="00201665">
      <w:pPr>
        <w:spacing w:after="0" w:line="240" w:lineRule="auto"/>
        <w:ind w:left="720"/>
        <w:jc w:val="both"/>
        <w:rPr>
          <w:rFonts w:ascii="Times New Roman" w:eastAsia="Times New Roman" w:hAnsi="Times New Roman" w:cs="Times New Roman"/>
          <w:sz w:val="28"/>
        </w:rPr>
      </w:pPr>
    </w:p>
    <w:p w:rsidR="00B12A6E" w:rsidRPr="004B2E92" w:rsidRDefault="007A62B4" w:rsidP="00A14ECD">
      <w:pPr>
        <w:spacing w:after="0" w:line="240" w:lineRule="auto"/>
        <w:ind w:firstLine="720"/>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КПКВ 7600 Інші програми та заходи, пов'язані з економічною діяльністю </w:t>
      </w:r>
    </w:p>
    <w:p w:rsidR="00C20839" w:rsidRPr="004B2E92" w:rsidRDefault="00C20839" w:rsidP="00C20839">
      <w:pPr>
        <w:spacing w:after="0" w:line="240" w:lineRule="auto"/>
        <w:ind w:firstLine="720"/>
        <w:jc w:val="both"/>
        <w:rPr>
          <w:rFonts w:ascii="Times New Roman" w:eastAsia="Times New Roman" w:hAnsi="Times New Roman" w:cs="Times New Roman"/>
          <w:b/>
          <w:sz w:val="28"/>
        </w:rPr>
      </w:pPr>
    </w:p>
    <w:p w:rsidR="00040E00" w:rsidRPr="004B2E92" w:rsidRDefault="00040E00" w:rsidP="00040E00">
      <w:pPr>
        <w:spacing w:after="0" w:line="240" w:lineRule="auto"/>
        <w:ind w:firstLine="720"/>
        <w:jc w:val="both"/>
        <w:rPr>
          <w:rFonts w:ascii="Times New Roman" w:eastAsia="Times New Roman" w:hAnsi="Times New Roman" w:cs="Times New Roman"/>
          <w:sz w:val="28"/>
          <w:szCs w:val="28"/>
        </w:rPr>
      </w:pPr>
      <w:r w:rsidRPr="004B2E92">
        <w:rPr>
          <w:rFonts w:ascii="Times New Roman" w:eastAsia="Times New Roman" w:hAnsi="Times New Roman" w:cs="Times New Roman"/>
          <w:b/>
          <w:sz w:val="28"/>
        </w:rPr>
        <w:t xml:space="preserve">На інші програми та заходи, пов’язані з економічною діяльністю виділені кошти в сумі </w:t>
      </w:r>
      <w:r w:rsidR="007A6544" w:rsidRPr="004B2E92">
        <w:rPr>
          <w:rFonts w:ascii="Times New Roman" w:eastAsia="Times New Roman" w:hAnsi="Times New Roman" w:cs="Times New Roman"/>
          <w:b/>
          <w:sz w:val="28"/>
        </w:rPr>
        <w:t>920,3</w:t>
      </w:r>
      <w:r w:rsidRPr="004B2E92">
        <w:rPr>
          <w:rFonts w:ascii="Times New Roman" w:eastAsia="Times New Roman" w:hAnsi="Times New Roman" w:cs="Times New Roman"/>
          <w:b/>
          <w:sz w:val="28"/>
        </w:rPr>
        <w:t xml:space="preserve"> </w:t>
      </w:r>
      <w:proofErr w:type="spellStart"/>
      <w:r w:rsidRPr="004B2E92">
        <w:rPr>
          <w:rFonts w:ascii="Times New Roman" w:eastAsia="Times New Roman" w:hAnsi="Times New Roman" w:cs="Times New Roman"/>
          <w:b/>
          <w:sz w:val="28"/>
        </w:rPr>
        <w:t>тис.грн</w:t>
      </w:r>
      <w:proofErr w:type="spellEnd"/>
      <w:r w:rsidRPr="004B2E92">
        <w:rPr>
          <w:rFonts w:ascii="Times New Roman" w:eastAsia="Times New Roman" w:hAnsi="Times New Roman" w:cs="Times New Roman"/>
          <w:b/>
          <w:sz w:val="28"/>
        </w:rPr>
        <w:t xml:space="preserve">., </w:t>
      </w:r>
      <w:r w:rsidR="007A6544" w:rsidRPr="004B2E92">
        <w:rPr>
          <w:rFonts w:ascii="Times New Roman" w:eastAsia="Times New Roman" w:hAnsi="Times New Roman" w:cs="Times New Roman"/>
          <w:sz w:val="28"/>
        </w:rPr>
        <w:t>що становить 6</w:t>
      </w:r>
      <w:r w:rsidRPr="004B2E92">
        <w:rPr>
          <w:rFonts w:ascii="Times New Roman" w:eastAsia="Times New Roman" w:hAnsi="Times New Roman" w:cs="Times New Roman"/>
          <w:sz w:val="28"/>
        </w:rPr>
        <w:t>1,</w:t>
      </w:r>
      <w:r w:rsidR="007A6544" w:rsidRPr="004B2E92">
        <w:rPr>
          <w:rFonts w:ascii="Times New Roman" w:eastAsia="Times New Roman" w:hAnsi="Times New Roman" w:cs="Times New Roman"/>
          <w:sz w:val="28"/>
        </w:rPr>
        <w:t>1</w:t>
      </w:r>
      <w:r w:rsidRPr="004B2E92">
        <w:rPr>
          <w:rFonts w:ascii="Times New Roman" w:eastAsia="Times New Roman" w:hAnsi="Times New Roman" w:cs="Times New Roman"/>
          <w:sz w:val="28"/>
        </w:rPr>
        <w:t xml:space="preserve"> відсотка уточнених річних призначень, зокрема по загальному фонду – </w:t>
      </w:r>
      <w:r w:rsidR="007A6544" w:rsidRPr="004B2E92">
        <w:rPr>
          <w:rFonts w:ascii="Times New Roman" w:eastAsia="Times New Roman" w:hAnsi="Times New Roman" w:cs="Times New Roman"/>
          <w:sz w:val="28"/>
        </w:rPr>
        <w:t>212,4</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w:t>
      </w:r>
      <w:r w:rsidR="007A6544" w:rsidRPr="004B2E92">
        <w:rPr>
          <w:rFonts w:ascii="Times New Roman" w:eastAsia="Times New Roman" w:hAnsi="Times New Roman" w:cs="Times New Roman"/>
          <w:sz w:val="28"/>
        </w:rPr>
        <w:t>30,0</w:t>
      </w:r>
      <w:r w:rsidRPr="004B2E92">
        <w:rPr>
          <w:rFonts w:ascii="Times New Roman" w:eastAsia="Times New Roman" w:hAnsi="Times New Roman" w:cs="Times New Roman"/>
          <w:sz w:val="28"/>
        </w:rPr>
        <w:t xml:space="preserve"> відсотка) та по спеціальному фонду – </w:t>
      </w:r>
      <w:r w:rsidR="007A6544" w:rsidRPr="004B2E92">
        <w:rPr>
          <w:rFonts w:ascii="Times New Roman" w:eastAsia="Times New Roman" w:hAnsi="Times New Roman" w:cs="Times New Roman"/>
          <w:sz w:val="28"/>
        </w:rPr>
        <w:t>707,9</w:t>
      </w:r>
      <w:r w:rsidRPr="004B2E92">
        <w:rPr>
          <w:rFonts w:ascii="Times New Roman" w:eastAsia="Times New Roman" w:hAnsi="Times New Roman" w:cs="Times New Roman"/>
          <w:sz w:val="28"/>
        </w:rPr>
        <w:t xml:space="preserve"> </w:t>
      </w:r>
      <w:proofErr w:type="spellStart"/>
      <w:r w:rsidRPr="004B2E92">
        <w:rPr>
          <w:rFonts w:ascii="Times New Roman" w:eastAsia="Times New Roman" w:hAnsi="Times New Roman" w:cs="Times New Roman"/>
          <w:sz w:val="28"/>
        </w:rPr>
        <w:t>тис.грн</w:t>
      </w:r>
      <w:proofErr w:type="spellEnd"/>
      <w:r w:rsidRPr="004B2E92">
        <w:rPr>
          <w:rFonts w:ascii="Times New Roman" w:eastAsia="Times New Roman" w:hAnsi="Times New Roman" w:cs="Times New Roman"/>
          <w:sz w:val="28"/>
        </w:rPr>
        <w:t>. (8</w:t>
      </w:r>
      <w:r w:rsidR="007A6544" w:rsidRPr="004B2E92">
        <w:rPr>
          <w:rFonts w:ascii="Times New Roman" w:eastAsia="Times New Roman" w:hAnsi="Times New Roman" w:cs="Times New Roman"/>
          <w:sz w:val="28"/>
        </w:rPr>
        <w:t>8,5</w:t>
      </w:r>
      <w:r w:rsidRPr="004B2E92">
        <w:rPr>
          <w:rFonts w:ascii="Times New Roman" w:eastAsia="Times New Roman" w:hAnsi="Times New Roman" w:cs="Times New Roman"/>
          <w:sz w:val="28"/>
        </w:rPr>
        <w:t xml:space="preserve"> відсотка). Видатки проведені за такими </w:t>
      </w:r>
      <w:r w:rsidRPr="004B2E92">
        <w:rPr>
          <w:rFonts w:ascii="Times New Roman" w:eastAsia="Times New Roman" w:hAnsi="Times New Roman" w:cs="Times New Roman"/>
          <w:sz w:val="28"/>
          <w:szCs w:val="28"/>
        </w:rPr>
        <w:t xml:space="preserve">напрямами : </w:t>
      </w:r>
    </w:p>
    <w:p w:rsidR="00040E00" w:rsidRPr="004B2E92" w:rsidRDefault="00CC05EE" w:rsidP="00040E00">
      <w:pPr>
        <w:pStyle w:val="a3"/>
        <w:numPr>
          <w:ilvl w:val="0"/>
          <w:numId w:val="17"/>
        </w:numPr>
        <w:spacing w:after="0" w:line="240" w:lineRule="auto"/>
        <w:ind w:left="284" w:firstLine="567"/>
        <w:jc w:val="both"/>
        <w:rPr>
          <w:rFonts w:ascii="Times New Roman" w:eastAsia="Times New Roman" w:hAnsi="Times New Roman" w:cs="Times New Roman"/>
          <w:sz w:val="28"/>
          <w:szCs w:val="28"/>
        </w:rPr>
      </w:pPr>
      <w:r w:rsidRPr="004B2E92">
        <w:rPr>
          <w:rFonts w:ascii="Times New Roman" w:eastAsia="Times New Roman" w:hAnsi="Times New Roman" w:cs="Times New Roman"/>
          <w:b/>
          <w:sz w:val="28"/>
          <w:szCs w:val="28"/>
        </w:rPr>
        <w:t>699,9</w:t>
      </w:r>
      <w:r w:rsidR="00040E00" w:rsidRPr="004B2E92">
        <w:rPr>
          <w:rFonts w:ascii="Times New Roman" w:eastAsia="Times New Roman" w:hAnsi="Times New Roman" w:cs="Times New Roman"/>
          <w:b/>
          <w:sz w:val="28"/>
          <w:szCs w:val="28"/>
        </w:rPr>
        <w:t xml:space="preserve"> </w:t>
      </w:r>
      <w:proofErr w:type="spellStart"/>
      <w:r w:rsidR="00040E00" w:rsidRPr="004B2E92">
        <w:rPr>
          <w:rFonts w:ascii="Times New Roman" w:eastAsia="Times New Roman" w:hAnsi="Times New Roman" w:cs="Times New Roman"/>
          <w:b/>
          <w:sz w:val="28"/>
          <w:szCs w:val="28"/>
        </w:rPr>
        <w:t>тис.грн</w:t>
      </w:r>
      <w:proofErr w:type="spellEnd"/>
      <w:r w:rsidR="00040E00" w:rsidRPr="004B2E92">
        <w:rPr>
          <w:rFonts w:ascii="Times New Roman" w:eastAsia="Times New Roman" w:hAnsi="Times New Roman" w:cs="Times New Roman"/>
          <w:b/>
          <w:sz w:val="28"/>
          <w:szCs w:val="28"/>
        </w:rPr>
        <w:t>.</w:t>
      </w:r>
      <w:r w:rsidR="00040E00" w:rsidRPr="004B2E92">
        <w:rPr>
          <w:rFonts w:ascii="Times New Roman" w:eastAsia="Times New Roman" w:hAnsi="Times New Roman" w:cs="Times New Roman"/>
          <w:sz w:val="28"/>
          <w:szCs w:val="28"/>
        </w:rPr>
        <w:t xml:space="preserve"> - внески до статутного капіталу суб'єктів господарювання (</w:t>
      </w:r>
      <w:r w:rsidRPr="004B2E92">
        <w:rPr>
          <w:rFonts w:ascii="Times New Roman" w:eastAsia="Times New Roman" w:hAnsi="Times New Roman" w:cs="Times New Roman"/>
          <w:sz w:val="28"/>
          <w:szCs w:val="28"/>
        </w:rPr>
        <w:t xml:space="preserve">500,0 </w:t>
      </w:r>
      <w:proofErr w:type="spellStart"/>
      <w:r w:rsidRPr="004B2E92">
        <w:rPr>
          <w:rFonts w:ascii="Times New Roman" w:eastAsia="Times New Roman" w:hAnsi="Times New Roman" w:cs="Times New Roman"/>
          <w:sz w:val="28"/>
          <w:szCs w:val="28"/>
        </w:rPr>
        <w:t>тис.грн</w:t>
      </w:r>
      <w:proofErr w:type="spellEnd"/>
      <w:r w:rsidRPr="004B2E92">
        <w:rPr>
          <w:rFonts w:ascii="Times New Roman" w:eastAsia="Times New Roman" w:hAnsi="Times New Roman" w:cs="Times New Roman"/>
          <w:sz w:val="28"/>
          <w:szCs w:val="28"/>
        </w:rPr>
        <w:t xml:space="preserve">. - </w:t>
      </w:r>
      <w:r w:rsidR="00040E00" w:rsidRPr="004B2E92">
        <w:rPr>
          <w:rFonts w:ascii="Times New Roman" w:eastAsia="Times New Roman" w:hAnsi="Times New Roman" w:cs="Times New Roman"/>
          <w:sz w:val="28"/>
          <w:szCs w:val="28"/>
        </w:rPr>
        <w:t xml:space="preserve">для </w:t>
      </w:r>
      <w:proofErr w:type="spellStart"/>
      <w:r w:rsidR="00040E00" w:rsidRPr="004B2E92">
        <w:rPr>
          <w:rFonts w:ascii="Times New Roman" w:eastAsia="Times New Roman" w:hAnsi="Times New Roman" w:cs="Times New Roman"/>
          <w:sz w:val="28"/>
          <w:szCs w:val="28"/>
        </w:rPr>
        <w:t>КП</w:t>
      </w:r>
      <w:proofErr w:type="spellEnd"/>
      <w:r w:rsidR="00040E00" w:rsidRPr="004B2E92">
        <w:rPr>
          <w:rFonts w:ascii="Times New Roman" w:eastAsia="Times New Roman" w:hAnsi="Times New Roman" w:cs="Times New Roman"/>
          <w:sz w:val="28"/>
          <w:szCs w:val="28"/>
        </w:rPr>
        <w:t xml:space="preserve"> «</w:t>
      </w:r>
      <w:proofErr w:type="spellStart"/>
      <w:r w:rsidR="00040E00" w:rsidRPr="004B2E92">
        <w:rPr>
          <w:rFonts w:ascii="Times New Roman" w:eastAsia="Times New Roman" w:hAnsi="Times New Roman" w:cs="Times New Roman"/>
          <w:sz w:val="28"/>
          <w:szCs w:val="28"/>
        </w:rPr>
        <w:t>Радехівське</w:t>
      </w:r>
      <w:proofErr w:type="spellEnd"/>
      <w:r w:rsidR="00040E00" w:rsidRPr="004B2E92">
        <w:rPr>
          <w:rFonts w:ascii="Times New Roman" w:eastAsia="Times New Roman" w:hAnsi="Times New Roman" w:cs="Times New Roman"/>
          <w:sz w:val="28"/>
          <w:szCs w:val="28"/>
        </w:rPr>
        <w:t xml:space="preserve"> МВКГ»</w:t>
      </w:r>
      <w:r w:rsidR="00040E00" w:rsidRPr="004B2E92">
        <w:rPr>
          <w:rFonts w:ascii="Times New Roman" w:hAnsi="Times New Roman" w:cs="Times New Roman"/>
          <w:sz w:val="28"/>
          <w:szCs w:val="28"/>
        </w:rPr>
        <w:t xml:space="preserve"> на</w:t>
      </w:r>
      <w:r w:rsidR="00C83CF5" w:rsidRPr="004B2E92">
        <w:rPr>
          <w:rFonts w:ascii="Times New Roman" w:eastAsia="Times New Roman" w:hAnsi="Times New Roman" w:cs="Times New Roman"/>
          <w:sz w:val="28"/>
          <w:szCs w:val="28"/>
        </w:rPr>
        <w:t xml:space="preserve">  придбання запчастин та агрегатів до трактора Т-130</w:t>
      </w:r>
      <w:r w:rsidRPr="004B2E92">
        <w:rPr>
          <w:rFonts w:ascii="Times New Roman" w:hAnsi="Times New Roman" w:cs="Times New Roman"/>
          <w:sz w:val="28"/>
          <w:szCs w:val="28"/>
        </w:rPr>
        <w:t xml:space="preserve"> , 199,9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xml:space="preserve">. – для </w:t>
      </w:r>
      <w:proofErr w:type="spellStart"/>
      <w:r w:rsidRPr="004B2E92">
        <w:rPr>
          <w:rFonts w:ascii="Times New Roman" w:eastAsia="Times New Roman" w:hAnsi="Times New Roman" w:cs="Times New Roman"/>
          <w:sz w:val="28"/>
          <w:szCs w:val="28"/>
        </w:rPr>
        <w:t>Павлівського</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КП</w:t>
      </w:r>
      <w:proofErr w:type="spellEnd"/>
      <w:r w:rsidRPr="004B2E92">
        <w:rPr>
          <w:rFonts w:ascii="Times New Roman" w:eastAsia="Times New Roman" w:hAnsi="Times New Roman" w:cs="Times New Roman"/>
          <w:sz w:val="28"/>
          <w:szCs w:val="28"/>
        </w:rPr>
        <w:t xml:space="preserve"> на придбання обладнання для насосної станції</w:t>
      </w:r>
      <w:r w:rsidR="00040E00" w:rsidRPr="004B2E92">
        <w:rPr>
          <w:rFonts w:ascii="Times New Roman" w:eastAsia="Times New Roman" w:hAnsi="Times New Roman" w:cs="Times New Roman"/>
          <w:sz w:val="28"/>
          <w:szCs w:val="28"/>
        </w:rPr>
        <w:t>;</w:t>
      </w:r>
    </w:p>
    <w:p w:rsidR="00040E00" w:rsidRPr="004B2E92" w:rsidRDefault="00CC05EE" w:rsidP="00040E00">
      <w:pPr>
        <w:pStyle w:val="a3"/>
        <w:numPr>
          <w:ilvl w:val="0"/>
          <w:numId w:val="17"/>
        </w:numPr>
        <w:spacing w:after="0" w:line="240" w:lineRule="auto"/>
        <w:ind w:left="284" w:firstLine="567"/>
        <w:jc w:val="both"/>
        <w:rPr>
          <w:rFonts w:ascii="Times New Roman" w:eastAsia="Times New Roman" w:hAnsi="Times New Roman" w:cs="Times New Roman"/>
          <w:sz w:val="28"/>
          <w:szCs w:val="28"/>
        </w:rPr>
      </w:pPr>
      <w:r w:rsidRPr="004B2E92">
        <w:rPr>
          <w:rFonts w:ascii="Times New Roman" w:eastAsia="Times New Roman" w:hAnsi="Times New Roman" w:cs="Times New Roman"/>
          <w:b/>
          <w:sz w:val="28"/>
          <w:szCs w:val="28"/>
        </w:rPr>
        <w:t>150,2</w:t>
      </w:r>
      <w:r w:rsidR="00040E00" w:rsidRPr="004B2E92">
        <w:rPr>
          <w:rFonts w:ascii="Times New Roman" w:eastAsia="Times New Roman" w:hAnsi="Times New Roman" w:cs="Times New Roman"/>
          <w:b/>
          <w:sz w:val="28"/>
          <w:szCs w:val="28"/>
        </w:rPr>
        <w:t xml:space="preserve"> </w:t>
      </w:r>
      <w:proofErr w:type="spellStart"/>
      <w:r w:rsidR="00040E00" w:rsidRPr="004B2E92">
        <w:rPr>
          <w:rFonts w:ascii="Times New Roman" w:eastAsia="Times New Roman" w:hAnsi="Times New Roman" w:cs="Times New Roman"/>
          <w:b/>
          <w:sz w:val="28"/>
          <w:szCs w:val="28"/>
        </w:rPr>
        <w:t>тис.</w:t>
      </w:r>
      <w:r w:rsidR="00040E00" w:rsidRPr="004B2E92">
        <w:rPr>
          <w:rFonts w:ascii="Times New Roman" w:eastAsia="Times New Roman" w:hAnsi="Times New Roman" w:cs="Times New Roman"/>
          <w:sz w:val="28"/>
          <w:szCs w:val="28"/>
        </w:rPr>
        <w:t>грн</w:t>
      </w:r>
      <w:proofErr w:type="spellEnd"/>
      <w:r w:rsidR="00040E00" w:rsidRPr="004B2E92">
        <w:rPr>
          <w:rFonts w:ascii="Times New Roman" w:eastAsia="Times New Roman" w:hAnsi="Times New Roman" w:cs="Times New Roman"/>
          <w:sz w:val="28"/>
          <w:szCs w:val="28"/>
        </w:rPr>
        <w:t xml:space="preserve">. - </w:t>
      </w:r>
      <w:r w:rsidR="00040E00" w:rsidRPr="004B2E92">
        <w:rPr>
          <w:rStyle w:val="a5"/>
          <w:rFonts w:ascii="Times New Roman" w:hAnsi="Times New Roman" w:cs="Times New Roman"/>
          <w:i w:val="0"/>
          <w:sz w:val="28"/>
          <w:szCs w:val="28"/>
        </w:rPr>
        <w:t>членські внески до асоціацій органів місцевого самоврядування, а саме</w:t>
      </w:r>
      <w:r w:rsidRPr="004B2E92">
        <w:rPr>
          <w:rStyle w:val="a5"/>
          <w:rFonts w:ascii="Times New Roman" w:hAnsi="Times New Roman" w:cs="Times New Roman"/>
          <w:i w:val="0"/>
          <w:sz w:val="28"/>
          <w:szCs w:val="28"/>
        </w:rPr>
        <w:t xml:space="preserve">: 32,0 </w:t>
      </w:r>
      <w:proofErr w:type="spellStart"/>
      <w:r w:rsidRPr="004B2E92">
        <w:rPr>
          <w:rStyle w:val="a5"/>
          <w:rFonts w:ascii="Times New Roman" w:hAnsi="Times New Roman" w:cs="Times New Roman"/>
          <w:i w:val="0"/>
          <w:sz w:val="28"/>
          <w:szCs w:val="28"/>
        </w:rPr>
        <w:t>тис.грн</w:t>
      </w:r>
      <w:proofErr w:type="spellEnd"/>
      <w:r w:rsidRPr="004B2E92">
        <w:rPr>
          <w:rStyle w:val="a5"/>
          <w:rFonts w:ascii="Times New Roman" w:hAnsi="Times New Roman" w:cs="Times New Roman"/>
          <w:i w:val="0"/>
          <w:sz w:val="28"/>
          <w:szCs w:val="28"/>
        </w:rPr>
        <w:t>. -</w:t>
      </w:r>
      <w:r w:rsidR="00040E00" w:rsidRPr="004B2E92">
        <w:rPr>
          <w:rStyle w:val="a5"/>
          <w:rFonts w:ascii="Times New Roman" w:hAnsi="Times New Roman" w:cs="Times New Roman"/>
          <w:i w:val="0"/>
          <w:sz w:val="28"/>
          <w:szCs w:val="28"/>
        </w:rPr>
        <w:t xml:space="preserve"> до  ВАОМС "</w:t>
      </w:r>
      <w:proofErr w:type="spellStart"/>
      <w:r w:rsidR="00040E00" w:rsidRPr="004B2E92">
        <w:rPr>
          <w:rStyle w:val="a5"/>
          <w:rFonts w:ascii="Times New Roman" w:hAnsi="Times New Roman" w:cs="Times New Roman"/>
          <w:i w:val="0"/>
          <w:sz w:val="28"/>
          <w:szCs w:val="28"/>
        </w:rPr>
        <w:t>Асоцiацiя</w:t>
      </w:r>
      <w:proofErr w:type="spellEnd"/>
      <w:r w:rsidR="00040E00" w:rsidRPr="004B2E92">
        <w:rPr>
          <w:rStyle w:val="a5"/>
          <w:rFonts w:ascii="Times New Roman" w:hAnsi="Times New Roman" w:cs="Times New Roman"/>
          <w:i w:val="0"/>
          <w:sz w:val="28"/>
          <w:szCs w:val="28"/>
        </w:rPr>
        <w:t xml:space="preserve"> ОТГ"</w:t>
      </w:r>
      <w:r w:rsidR="00DF3F34" w:rsidRPr="004B2E92">
        <w:rPr>
          <w:rStyle w:val="a5"/>
          <w:rFonts w:ascii="Times New Roman" w:hAnsi="Times New Roman" w:cs="Times New Roman"/>
          <w:i w:val="0"/>
          <w:sz w:val="28"/>
          <w:szCs w:val="28"/>
        </w:rPr>
        <w:t xml:space="preserve">, 34,2 </w:t>
      </w:r>
      <w:proofErr w:type="spellStart"/>
      <w:r w:rsidR="00DF3F34" w:rsidRPr="004B2E92">
        <w:rPr>
          <w:rStyle w:val="a5"/>
          <w:rFonts w:ascii="Times New Roman" w:hAnsi="Times New Roman" w:cs="Times New Roman"/>
          <w:i w:val="0"/>
          <w:sz w:val="28"/>
          <w:szCs w:val="28"/>
        </w:rPr>
        <w:t>тис.грн.-</w:t>
      </w:r>
      <w:proofErr w:type="spellEnd"/>
      <w:r w:rsidR="00DF3F34" w:rsidRPr="004B2E92">
        <w:rPr>
          <w:rStyle w:val="a5"/>
          <w:rFonts w:ascii="Times New Roman" w:hAnsi="Times New Roman" w:cs="Times New Roman"/>
          <w:i w:val="0"/>
          <w:sz w:val="28"/>
          <w:szCs w:val="28"/>
        </w:rPr>
        <w:t xml:space="preserve"> до ВАОМС "</w:t>
      </w:r>
      <w:proofErr w:type="spellStart"/>
      <w:r w:rsidR="00DF3F34" w:rsidRPr="004B2E92">
        <w:rPr>
          <w:rStyle w:val="a5"/>
          <w:rFonts w:ascii="Times New Roman" w:hAnsi="Times New Roman" w:cs="Times New Roman"/>
          <w:i w:val="0"/>
          <w:sz w:val="28"/>
          <w:szCs w:val="28"/>
        </w:rPr>
        <w:t>Асоцiацiя</w:t>
      </w:r>
      <w:proofErr w:type="spellEnd"/>
      <w:r w:rsidR="00DF3F34" w:rsidRPr="004B2E92">
        <w:rPr>
          <w:rStyle w:val="a5"/>
          <w:rFonts w:ascii="Times New Roman" w:hAnsi="Times New Roman" w:cs="Times New Roman"/>
          <w:i w:val="0"/>
          <w:sz w:val="28"/>
          <w:szCs w:val="28"/>
        </w:rPr>
        <w:t xml:space="preserve"> </w:t>
      </w:r>
      <w:proofErr w:type="spellStart"/>
      <w:r w:rsidR="00DF3F34" w:rsidRPr="004B2E92">
        <w:rPr>
          <w:rStyle w:val="a5"/>
          <w:rFonts w:ascii="Times New Roman" w:hAnsi="Times New Roman" w:cs="Times New Roman"/>
          <w:i w:val="0"/>
          <w:sz w:val="28"/>
          <w:szCs w:val="28"/>
        </w:rPr>
        <w:t>мiст</w:t>
      </w:r>
      <w:proofErr w:type="spellEnd"/>
      <w:r w:rsidR="00DF3F34" w:rsidRPr="004B2E92">
        <w:rPr>
          <w:rStyle w:val="a5"/>
          <w:rFonts w:ascii="Times New Roman" w:hAnsi="Times New Roman" w:cs="Times New Roman"/>
          <w:i w:val="0"/>
          <w:sz w:val="28"/>
          <w:szCs w:val="28"/>
        </w:rPr>
        <w:t xml:space="preserve"> України", </w:t>
      </w:r>
      <w:r w:rsidR="00FE7A89" w:rsidRPr="004B2E92">
        <w:rPr>
          <w:rStyle w:val="a5"/>
          <w:rFonts w:ascii="Times New Roman" w:hAnsi="Times New Roman" w:cs="Times New Roman"/>
          <w:i w:val="0"/>
          <w:sz w:val="28"/>
          <w:szCs w:val="28"/>
        </w:rPr>
        <w:t xml:space="preserve">84,0 </w:t>
      </w:r>
      <w:proofErr w:type="spellStart"/>
      <w:r w:rsidR="00FE7A89" w:rsidRPr="004B2E92">
        <w:rPr>
          <w:rStyle w:val="a5"/>
          <w:rFonts w:ascii="Times New Roman" w:hAnsi="Times New Roman" w:cs="Times New Roman"/>
          <w:i w:val="0"/>
          <w:sz w:val="28"/>
          <w:szCs w:val="28"/>
        </w:rPr>
        <w:t>тис.грн</w:t>
      </w:r>
      <w:proofErr w:type="spellEnd"/>
      <w:r w:rsidR="00FE7A89" w:rsidRPr="004B2E92">
        <w:rPr>
          <w:rStyle w:val="a5"/>
          <w:rFonts w:ascii="Times New Roman" w:hAnsi="Times New Roman" w:cs="Times New Roman"/>
          <w:i w:val="0"/>
          <w:sz w:val="28"/>
          <w:szCs w:val="28"/>
        </w:rPr>
        <w:t>. – до Обласної асоціації місцевих рад</w:t>
      </w:r>
      <w:r w:rsidR="00040E00" w:rsidRPr="004B2E92">
        <w:rPr>
          <w:rStyle w:val="a5"/>
          <w:rFonts w:ascii="Times New Roman" w:hAnsi="Times New Roman" w:cs="Times New Roman"/>
          <w:i w:val="0"/>
          <w:sz w:val="28"/>
          <w:szCs w:val="28"/>
        </w:rPr>
        <w:t>;</w:t>
      </w:r>
    </w:p>
    <w:p w:rsidR="00040E00" w:rsidRPr="004B2E92" w:rsidRDefault="00246713" w:rsidP="00040E00">
      <w:pPr>
        <w:numPr>
          <w:ilvl w:val="0"/>
          <w:numId w:val="5"/>
        </w:numPr>
        <w:spacing w:after="0" w:line="240" w:lineRule="auto"/>
        <w:ind w:left="284" w:firstLine="720"/>
        <w:jc w:val="both"/>
        <w:rPr>
          <w:rFonts w:ascii="Times New Roman" w:eastAsia="Times New Roman" w:hAnsi="Times New Roman" w:cs="Times New Roman"/>
          <w:b/>
          <w:sz w:val="28"/>
        </w:rPr>
      </w:pPr>
      <w:r w:rsidRPr="004B2E92">
        <w:rPr>
          <w:rStyle w:val="a5"/>
          <w:rFonts w:ascii="Times New Roman" w:hAnsi="Times New Roman" w:cs="Times New Roman"/>
          <w:b/>
          <w:i w:val="0"/>
          <w:sz w:val="28"/>
          <w:szCs w:val="28"/>
        </w:rPr>
        <w:t>62,1</w:t>
      </w:r>
      <w:r w:rsidR="00040E00" w:rsidRPr="004B2E92">
        <w:rPr>
          <w:rStyle w:val="a5"/>
          <w:rFonts w:ascii="Times New Roman" w:hAnsi="Times New Roman" w:cs="Times New Roman"/>
          <w:b/>
          <w:i w:val="0"/>
          <w:sz w:val="28"/>
          <w:szCs w:val="28"/>
        </w:rPr>
        <w:t xml:space="preserve"> </w:t>
      </w:r>
      <w:proofErr w:type="spellStart"/>
      <w:r w:rsidR="00040E00" w:rsidRPr="004B2E92">
        <w:rPr>
          <w:rStyle w:val="a5"/>
          <w:rFonts w:ascii="Times New Roman" w:hAnsi="Times New Roman" w:cs="Times New Roman"/>
          <w:b/>
          <w:i w:val="0"/>
          <w:sz w:val="28"/>
          <w:szCs w:val="28"/>
        </w:rPr>
        <w:t>тис.грн</w:t>
      </w:r>
      <w:proofErr w:type="spellEnd"/>
      <w:r w:rsidR="00040E00" w:rsidRPr="004B2E92">
        <w:rPr>
          <w:rStyle w:val="a5"/>
          <w:rFonts w:ascii="Times New Roman" w:hAnsi="Times New Roman" w:cs="Times New Roman"/>
          <w:b/>
          <w:i w:val="0"/>
          <w:sz w:val="28"/>
          <w:szCs w:val="28"/>
        </w:rPr>
        <w:t>.</w:t>
      </w:r>
      <w:r w:rsidR="00040E00" w:rsidRPr="004B2E92">
        <w:rPr>
          <w:rStyle w:val="a5"/>
          <w:rFonts w:ascii="Times New Roman" w:hAnsi="Times New Roman" w:cs="Times New Roman"/>
          <w:i w:val="0"/>
          <w:sz w:val="28"/>
          <w:szCs w:val="28"/>
        </w:rPr>
        <w:t xml:space="preserve"> - інші заходи, пов'язані з економічною діяльністю:         видатки з оплати послуг </w:t>
      </w:r>
      <w:r w:rsidR="000C3B07" w:rsidRPr="004B2E92">
        <w:rPr>
          <w:rStyle w:val="a5"/>
          <w:rFonts w:ascii="Times New Roman" w:hAnsi="Times New Roman" w:cs="Times New Roman"/>
          <w:i w:val="0"/>
          <w:sz w:val="28"/>
          <w:szCs w:val="28"/>
        </w:rPr>
        <w:t xml:space="preserve">виготовлення технічних паспортів з електронним внесенням та </w:t>
      </w:r>
      <w:proofErr w:type="spellStart"/>
      <w:r w:rsidR="000C3B07" w:rsidRPr="004B2E92">
        <w:rPr>
          <w:rStyle w:val="a5"/>
          <w:rFonts w:ascii="Times New Roman" w:hAnsi="Times New Roman" w:cs="Times New Roman"/>
          <w:i w:val="0"/>
          <w:sz w:val="28"/>
          <w:szCs w:val="28"/>
        </w:rPr>
        <w:t>iдентифiкатора</w:t>
      </w:r>
      <w:proofErr w:type="spellEnd"/>
      <w:r w:rsidR="000C3B07" w:rsidRPr="004B2E92">
        <w:rPr>
          <w:rStyle w:val="a5"/>
          <w:rFonts w:ascii="Times New Roman" w:hAnsi="Times New Roman" w:cs="Times New Roman"/>
          <w:i w:val="0"/>
          <w:sz w:val="28"/>
          <w:szCs w:val="28"/>
        </w:rPr>
        <w:t xml:space="preserve">  на нежитлові </w:t>
      </w:r>
      <w:proofErr w:type="spellStart"/>
      <w:r w:rsidR="000C3B07" w:rsidRPr="004B2E92">
        <w:rPr>
          <w:rStyle w:val="a5"/>
          <w:rFonts w:ascii="Times New Roman" w:hAnsi="Times New Roman" w:cs="Times New Roman"/>
          <w:i w:val="0"/>
          <w:sz w:val="28"/>
          <w:szCs w:val="28"/>
        </w:rPr>
        <w:t>будiвлі</w:t>
      </w:r>
      <w:proofErr w:type="spellEnd"/>
      <w:r w:rsidR="000C3B07" w:rsidRPr="004B2E92">
        <w:rPr>
          <w:rStyle w:val="a5"/>
          <w:rFonts w:ascii="Times New Roman" w:hAnsi="Times New Roman" w:cs="Times New Roman"/>
          <w:i w:val="0"/>
          <w:sz w:val="28"/>
          <w:szCs w:val="28"/>
        </w:rPr>
        <w:t xml:space="preserve"> у </w:t>
      </w:r>
      <w:proofErr w:type="spellStart"/>
      <w:r w:rsidR="000C3B07" w:rsidRPr="004B2E92">
        <w:rPr>
          <w:rStyle w:val="a5"/>
          <w:rFonts w:ascii="Times New Roman" w:hAnsi="Times New Roman" w:cs="Times New Roman"/>
          <w:i w:val="0"/>
          <w:sz w:val="28"/>
          <w:szCs w:val="28"/>
        </w:rPr>
        <w:t>с.Синькiв</w:t>
      </w:r>
      <w:proofErr w:type="spellEnd"/>
      <w:r w:rsidRPr="004B2E92">
        <w:rPr>
          <w:rStyle w:val="a5"/>
          <w:rFonts w:ascii="Times New Roman" w:hAnsi="Times New Roman" w:cs="Times New Roman"/>
          <w:i w:val="0"/>
          <w:sz w:val="28"/>
          <w:szCs w:val="28"/>
        </w:rPr>
        <w:t xml:space="preserve">, </w:t>
      </w:r>
      <w:proofErr w:type="spellStart"/>
      <w:r w:rsidRPr="004B2E92">
        <w:rPr>
          <w:rStyle w:val="a5"/>
          <w:rFonts w:ascii="Times New Roman" w:hAnsi="Times New Roman" w:cs="Times New Roman"/>
          <w:i w:val="0"/>
          <w:sz w:val="28"/>
          <w:szCs w:val="28"/>
        </w:rPr>
        <w:t>с.Оглядів</w:t>
      </w:r>
      <w:proofErr w:type="spellEnd"/>
      <w:r w:rsidRPr="004B2E92">
        <w:rPr>
          <w:rStyle w:val="a5"/>
          <w:rFonts w:ascii="Times New Roman" w:hAnsi="Times New Roman" w:cs="Times New Roman"/>
          <w:i w:val="0"/>
          <w:sz w:val="28"/>
          <w:szCs w:val="28"/>
        </w:rPr>
        <w:t xml:space="preserve"> </w:t>
      </w:r>
      <w:r w:rsidR="000C3B07" w:rsidRPr="004B2E92">
        <w:rPr>
          <w:rStyle w:val="a5"/>
          <w:rFonts w:ascii="Times New Roman" w:hAnsi="Times New Roman" w:cs="Times New Roman"/>
          <w:i w:val="0"/>
          <w:sz w:val="28"/>
          <w:szCs w:val="28"/>
        </w:rPr>
        <w:t xml:space="preserve">та у </w:t>
      </w:r>
      <w:proofErr w:type="spellStart"/>
      <w:r w:rsidR="000C3B07" w:rsidRPr="004B2E92">
        <w:rPr>
          <w:rStyle w:val="a5"/>
          <w:rFonts w:ascii="Times New Roman" w:hAnsi="Times New Roman" w:cs="Times New Roman"/>
          <w:i w:val="0"/>
          <w:sz w:val="28"/>
          <w:szCs w:val="28"/>
        </w:rPr>
        <w:t>м.Радехів</w:t>
      </w:r>
      <w:proofErr w:type="spellEnd"/>
      <w:r w:rsidR="00040E00" w:rsidRPr="004B2E92">
        <w:rPr>
          <w:rStyle w:val="a5"/>
          <w:rFonts w:ascii="Times New Roman" w:hAnsi="Times New Roman" w:cs="Times New Roman"/>
          <w:i w:val="0"/>
          <w:sz w:val="28"/>
          <w:szCs w:val="28"/>
        </w:rPr>
        <w:t xml:space="preserve"> </w:t>
      </w:r>
      <w:r w:rsidRPr="004B2E92">
        <w:rPr>
          <w:rStyle w:val="a5"/>
          <w:rFonts w:ascii="Times New Roman" w:hAnsi="Times New Roman" w:cs="Times New Roman"/>
          <w:i w:val="0"/>
          <w:sz w:val="28"/>
          <w:szCs w:val="28"/>
        </w:rPr>
        <w:t xml:space="preserve">– на 50,6 </w:t>
      </w:r>
      <w:proofErr w:type="spellStart"/>
      <w:r w:rsidRPr="004B2E92">
        <w:rPr>
          <w:rStyle w:val="a5"/>
          <w:rFonts w:ascii="Times New Roman" w:hAnsi="Times New Roman" w:cs="Times New Roman"/>
          <w:i w:val="0"/>
          <w:sz w:val="28"/>
          <w:szCs w:val="28"/>
        </w:rPr>
        <w:t>тис.грн</w:t>
      </w:r>
      <w:proofErr w:type="spellEnd"/>
      <w:r w:rsidRPr="004B2E92">
        <w:rPr>
          <w:rStyle w:val="a5"/>
          <w:rFonts w:ascii="Times New Roman" w:hAnsi="Times New Roman" w:cs="Times New Roman"/>
          <w:i w:val="0"/>
          <w:sz w:val="28"/>
          <w:szCs w:val="28"/>
        </w:rPr>
        <w:t>.</w:t>
      </w:r>
      <w:r w:rsidR="00B303DD" w:rsidRPr="004B2E92">
        <w:rPr>
          <w:rStyle w:val="a5"/>
          <w:rFonts w:ascii="Times New Roman" w:hAnsi="Times New Roman" w:cs="Times New Roman"/>
          <w:i w:val="0"/>
          <w:sz w:val="28"/>
          <w:szCs w:val="28"/>
        </w:rPr>
        <w:t xml:space="preserve">, видатки з оцінки майна нежитлових приміщень в </w:t>
      </w:r>
      <w:proofErr w:type="spellStart"/>
      <w:r w:rsidR="00B303DD" w:rsidRPr="004B2E92">
        <w:rPr>
          <w:rStyle w:val="a5"/>
          <w:rFonts w:ascii="Times New Roman" w:hAnsi="Times New Roman" w:cs="Times New Roman"/>
          <w:i w:val="0"/>
          <w:sz w:val="28"/>
          <w:szCs w:val="28"/>
        </w:rPr>
        <w:lastRenderedPageBreak/>
        <w:t>с.Синьків</w:t>
      </w:r>
      <w:proofErr w:type="spellEnd"/>
      <w:r w:rsidR="00B303DD" w:rsidRPr="004B2E92">
        <w:rPr>
          <w:rStyle w:val="a5"/>
          <w:rFonts w:ascii="Times New Roman" w:hAnsi="Times New Roman" w:cs="Times New Roman"/>
          <w:i w:val="0"/>
          <w:sz w:val="28"/>
          <w:szCs w:val="28"/>
        </w:rPr>
        <w:t xml:space="preserve">, </w:t>
      </w:r>
      <w:proofErr w:type="spellStart"/>
      <w:r w:rsidR="00B303DD" w:rsidRPr="004B2E92">
        <w:rPr>
          <w:rStyle w:val="a5"/>
          <w:rFonts w:ascii="Times New Roman" w:hAnsi="Times New Roman" w:cs="Times New Roman"/>
          <w:i w:val="0"/>
          <w:sz w:val="28"/>
          <w:szCs w:val="28"/>
        </w:rPr>
        <w:t>с.Полове</w:t>
      </w:r>
      <w:proofErr w:type="spellEnd"/>
      <w:r w:rsidR="00B303DD" w:rsidRPr="004B2E92">
        <w:rPr>
          <w:rStyle w:val="a5"/>
          <w:rFonts w:ascii="Times New Roman" w:hAnsi="Times New Roman" w:cs="Times New Roman"/>
          <w:i w:val="0"/>
          <w:sz w:val="28"/>
          <w:szCs w:val="28"/>
        </w:rPr>
        <w:t xml:space="preserve"> та </w:t>
      </w:r>
      <w:proofErr w:type="spellStart"/>
      <w:r w:rsidR="00B303DD" w:rsidRPr="004B2E92">
        <w:rPr>
          <w:rStyle w:val="a5"/>
          <w:rFonts w:ascii="Times New Roman" w:hAnsi="Times New Roman" w:cs="Times New Roman"/>
          <w:i w:val="0"/>
          <w:sz w:val="28"/>
          <w:szCs w:val="28"/>
        </w:rPr>
        <w:t>м.Радехів</w:t>
      </w:r>
      <w:proofErr w:type="spellEnd"/>
      <w:r w:rsidR="00B303DD" w:rsidRPr="004B2E92">
        <w:rPr>
          <w:rStyle w:val="a5"/>
          <w:rFonts w:ascii="Times New Roman" w:hAnsi="Times New Roman" w:cs="Times New Roman"/>
          <w:i w:val="0"/>
          <w:sz w:val="28"/>
          <w:szCs w:val="28"/>
        </w:rPr>
        <w:t xml:space="preserve"> – на 11,5 </w:t>
      </w:r>
      <w:proofErr w:type="spellStart"/>
      <w:r w:rsidR="00B303DD" w:rsidRPr="004B2E92">
        <w:rPr>
          <w:rStyle w:val="a5"/>
          <w:rFonts w:ascii="Times New Roman" w:hAnsi="Times New Roman" w:cs="Times New Roman"/>
          <w:i w:val="0"/>
          <w:sz w:val="28"/>
          <w:szCs w:val="28"/>
        </w:rPr>
        <w:t>тис.грн</w:t>
      </w:r>
      <w:proofErr w:type="spellEnd"/>
      <w:r w:rsidR="00B303DD" w:rsidRPr="004B2E92">
        <w:rPr>
          <w:rStyle w:val="a5"/>
          <w:rFonts w:ascii="Times New Roman" w:hAnsi="Times New Roman" w:cs="Times New Roman"/>
          <w:i w:val="0"/>
          <w:sz w:val="28"/>
          <w:szCs w:val="28"/>
        </w:rPr>
        <w:t>.</w:t>
      </w:r>
      <w:r w:rsidR="00040E00" w:rsidRPr="004B2E92">
        <w:rPr>
          <w:rStyle w:val="a5"/>
          <w:rFonts w:ascii="Times New Roman" w:hAnsi="Times New Roman" w:cs="Times New Roman"/>
          <w:i w:val="0"/>
          <w:sz w:val="28"/>
          <w:szCs w:val="28"/>
        </w:rPr>
        <w:t xml:space="preserve"> в рамках реалізації</w:t>
      </w:r>
      <w:r w:rsidR="00040E00" w:rsidRPr="004B2E92">
        <w:rPr>
          <w:sz w:val="28"/>
          <w:szCs w:val="28"/>
        </w:rPr>
        <w:t xml:space="preserve"> </w:t>
      </w:r>
      <w:r w:rsidR="00040E00" w:rsidRPr="004B2E92">
        <w:rPr>
          <w:rStyle w:val="a5"/>
          <w:rFonts w:ascii="Times New Roman" w:hAnsi="Times New Roman" w:cs="Times New Roman"/>
          <w:b/>
          <w:sz w:val="28"/>
          <w:szCs w:val="28"/>
        </w:rPr>
        <w:t xml:space="preserve">Програми ефективного використання майна спільної комунальної власності </w:t>
      </w:r>
      <w:proofErr w:type="spellStart"/>
      <w:r w:rsidR="00040E00" w:rsidRPr="004B2E92">
        <w:rPr>
          <w:rStyle w:val="a5"/>
          <w:rFonts w:ascii="Times New Roman" w:hAnsi="Times New Roman" w:cs="Times New Roman"/>
          <w:b/>
          <w:sz w:val="28"/>
          <w:szCs w:val="28"/>
        </w:rPr>
        <w:t>Радехівської</w:t>
      </w:r>
      <w:proofErr w:type="spellEnd"/>
      <w:r w:rsidR="00040E00" w:rsidRPr="004B2E92">
        <w:rPr>
          <w:rStyle w:val="a5"/>
          <w:rFonts w:ascii="Times New Roman" w:hAnsi="Times New Roman" w:cs="Times New Roman"/>
          <w:b/>
          <w:sz w:val="28"/>
          <w:szCs w:val="28"/>
        </w:rPr>
        <w:t xml:space="preserve"> територіальної громади у 2024 -2026 роках. </w:t>
      </w:r>
    </w:p>
    <w:p w:rsidR="00B12A6E" w:rsidRPr="004B2E92" w:rsidRDefault="00B12A6E" w:rsidP="00A14ECD">
      <w:pPr>
        <w:spacing w:after="0" w:line="240" w:lineRule="auto"/>
        <w:ind w:firstLine="709"/>
        <w:jc w:val="both"/>
        <w:rPr>
          <w:rFonts w:ascii="Times New Roman" w:eastAsia="Times New Roman" w:hAnsi="Times New Roman" w:cs="Times New Roman"/>
          <w:b/>
          <w:sz w:val="28"/>
          <w:shd w:val="clear" w:color="auto" w:fill="FFFFFF"/>
        </w:rPr>
      </w:pPr>
    </w:p>
    <w:p w:rsidR="00B12A6E" w:rsidRPr="004B2E92" w:rsidRDefault="007A62B4" w:rsidP="00A14ECD">
      <w:pPr>
        <w:spacing w:after="0" w:line="240" w:lineRule="auto"/>
        <w:ind w:firstLine="709"/>
        <w:jc w:val="both"/>
        <w:rPr>
          <w:rFonts w:ascii="Times New Roman" w:eastAsia="Times New Roman" w:hAnsi="Times New Roman" w:cs="Times New Roman"/>
          <w:b/>
          <w:sz w:val="28"/>
          <w:shd w:val="clear" w:color="auto" w:fill="FFFFFF"/>
        </w:rPr>
      </w:pPr>
      <w:r w:rsidRPr="004B2E92">
        <w:rPr>
          <w:rFonts w:ascii="Times New Roman" w:eastAsia="Times New Roman" w:hAnsi="Times New Roman" w:cs="Times New Roman"/>
          <w:b/>
          <w:sz w:val="28"/>
          <w:shd w:val="clear" w:color="auto" w:fill="FFFFFF"/>
        </w:rPr>
        <w:t>КПКВ 8100</w:t>
      </w:r>
      <w:r w:rsidRPr="004B2E92">
        <w:rPr>
          <w:rFonts w:ascii="Times New Roman" w:eastAsia="Times New Roman" w:hAnsi="Times New Roman" w:cs="Times New Roman"/>
          <w:sz w:val="28"/>
          <w:shd w:val="clear" w:color="auto" w:fill="FFFFFF"/>
        </w:rPr>
        <w:t xml:space="preserve"> </w:t>
      </w:r>
      <w:r w:rsidRPr="004B2E92">
        <w:rPr>
          <w:rFonts w:ascii="Times New Roman" w:eastAsia="Times New Roman" w:hAnsi="Times New Roman" w:cs="Times New Roman"/>
          <w:b/>
          <w:sz w:val="28"/>
          <w:shd w:val="clear" w:color="auto" w:fill="FFFFFF"/>
        </w:rPr>
        <w:t>Захист населення і територій від надзвичайних ситуацій техногенного та природного характеру</w:t>
      </w:r>
    </w:p>
    <w:p w:rsidR="00B12A6E" w:rsidRPr="004B2E92" w:rsidRDefault="00B12A6E" w:rsidP="00A14ECD">
      <w:pPr>
        <w:spacing w:after="0" w:line="240" w:lineRule="auto"/>
        <w:ind w:firstLine="709"/>
        <w:jc w:val="both"/>
        <w:rPr>
          <w:rFonts w:ascii="Times New Roman" w:eastAsia="Times New Roman" w:hAnsi="Times New Roman" w:cs="Times New Roman"/>
          <w:i/>
          <w:sz w:val="28"/>
          <w:shd w:val="clear" w:color="auto" w:fill="FFFFFF"/>
        </w:rPr>
      </w:pPr>
    </w:p>
    <w:p w:rsidR="00900125" w:rsidRPr="004B2E92" w:rsidRDefault="007A62B4" w:rsidP="00A14ECD">
      <w:pPr>
        <w:spacing w:after="0" w:line="240" w:lineRule="auto"/>
        <w:ind w:firstLine="709"/>
        <w:jc w:val="both"/>
        <w:rPr>
          <w:rStyle w:val="a5"/>
          <w:rFonts w:ascii="Times New Roman" w:hAnsi="Times New Roman" w:cs="Times New Roman"/>
          <w:i w:val="0"/>
          <w:sz w:val="28"/>
          <w:szCs w:val="28"/>
        </w:rPr>
      </w:pPr>
      <w:r w:rsidRPr="004B2E92">
        <w:rPr>
          <w:rFonts w:ascii="Times New Roman" w:eastAsia="Times New Roman" w:hAnsi="Times New Roman" w:cs="Times New Roman"/>
          <w:b/>
          <w:sz w:val="28"/>
          <w:u w:val="single"/>
          <w:shd w:val="clear" w:color="auto" w:fill="FFFFFF"/>
        </w:rPr>
        <w:t xml:space="preserve">Видатки на заходи із запобігання та ліквідації надзвичайних ситуацій та наслідків стихійного лиха </w:t>
      </w:r>
      <w:r w:rsidRPr="004B2E92">
        <w:rPr>
          <w:rFonts w:ascii="Times New Roman" w:eastAsia="Times New Roman" w:hAnsi="Times New Roman" w:cs="Times New Roman"/>
          <w:sz w:val="28"/>
          <w:shd w:val="clear" w:color="auto" w:fill="FFFFFF"/>
        </w:rPr>
        <w:t xml:space="preserve">відповідно до </w:t>
      </w:r>
      <w:r w:rsidRPr="004B2E92">
        <w:rPr>
          <w:rFonts w:ascii="Times New Roman" w:eastAsia="Times New Roman" w:hAnsi="Times New Roman" w:cs="Times New Roman"/>
          <w:b/>
          <w:i/>
          <w:sz w:val="28"/>
          <w:shd w:val="clear" w:color="auto" w:fill="FFFFFF"/>
        </w:rPr>
        <w:t xml:space="preserve">«Програми по забіганню і ліквідації надзвичайних ситуацій та наслідків стихійного лиха і оперативне реагування на них у </w:t>
      </w:r>
      <w:proofErr w:type="spellStart"/>
      <w:r w:rsidRPr="004B2E92">
        <w:rPr>
          <w:rFonts w:ascii="Times New Roman" w:eastAsia="Times New Roman" w:hAnsi="Times New Roman" w:cs="Times New Roman"/>
          <w:b/>
          <w:i/>
          <w:sz w:val="28"/>
          <w:shd w:val="clear" w:color="auto" w:fill="FFFFFF"/>
        </w:rPr>
        <w:t>Радехівській</w:t>
      </w:r>
      <w:proofErr w:type="spellEnd"/>
      <w:r w:rsidRPr="004B2E92">
        <w:rPr>
          <w:rFonts w:ascii="Times New Roman" w:eastAsia="Times New Roman" w:hAnsi="Times New Roman" w:cs="Times New Roman"/>
          <w:b/>
          <w:i/>
          <w:sz w:val="28"/>
          <w:shd w:val="clear" w:color="auto" w:fill="FFFFFF"/>
        </w:rPr>
        <w:t xml:space="preserve"> територіальній громаді на </w:t>
      </w:r>
      <w:r w:rsidR="007F4079" w:rsidRPr="004B2E92">
        <w:rPr>
          <w:rFonts w:ascii="Times New Roman" w:eastAsia="Times New Roman" w:hAnsi="Times New Roman" w:cs="Times New Roman"/>
          <w:b/>
          <w:i/>
          <w:sz w:val="28"/>
          <w:shd w:val="clear" w:color="auto" w:fill="FFFFFF"/>
        </w:rPr>
        <w:t>202</w:t>
      </w:r>
      <w:r w:rsidR="004C201E" w:rsidRPr="004B2E92">
        <w:rPr>
          <w:rFonts w:ascii="Times New Roman" w:eastAsia="Times New Roman" w:hAnsi="Times New Roman" w:cs="Times New Roman"/>
          <w:b/>
          <w:i/>
          <w:sz w:val="28"/>
          <w:shd w:val="clear" w:color="auto" w:fill="FFFFFF"/>
        </w:rPr>
        <w:t>4</w:t>
      </w:r>
      <w:r w:rsidRPr="004B2E92">
        <w:rPr>
          <w:rFonts w:ascii="Times New Roman" w:eastAsia="Times New Roman" w:hAnsi="Times New Roman" w:cs="Times New Roman"/>
          <w:b/>
          <w:i/>
          <w:sz w:val="28"/>
          <w:shd w:val="clear" w:color="auto" w:fill="FFFFFF"/>
        </w:rPr>
        <w:t>-</w:t>
      </w:r>
      <w:r w:rsidR="00AD64FC" w:rsidRPr="004B2E92">
        <w:rPr>
          <w:rFonts w:ascii="Times New Roman" w:eastAsia="Times New Roman" w:hAnsi="Times New Roman" w:cs="Times New Roman"/>
          <w:b/>
          <w:i/>
          <w:sz w:val="28"/>
          <w:shd w:val="clear" w:color="auto" w:fill="FFFFFF"/>
        </w:rPr>
        <w:t>202</w:t>
      </w:r>
      <w:r w:rsidR="00C22C33" w:rsidRPr="004B2E92">
        <w:rPr>
          <w:rFonts w:ascii="Times New Roman" w:eastAsia="Times New Roman" w:hAnsi="Times New Roman" w:cs="Times New Roman"/>
          <w:b/>
          <w:i/>
          <w:sz w:val="28"/>
          <w:shd w:val="clear" w:color="auto" w:fill="FFFFFF"/>
        </w:rPr>
        <w:t>6</w:t>
      </w:r>
      <w:r w:rsidRPr="004B2E92">
        <w:rPr>
          <w:rFonts w:ascii="Times New Roman" w:eastAsia="Times New Roman" w:hAnsi="Times New Roman" w:cs="Times New Roman"/>
          <w:b/>
          <w:i/>
          <w:sz w:val="28"/>
          <w:shd w:val="clear" w:color="auto" w:fill="FFFFFF"/>
        </w:rPr>
        <w:t xml:space="preserve"> роки»</w:t>
      </w:r>
      <w:r w:rsidRPr="004B2E92">
        <w:rPr>
          <w:rFonts w:ascii="Times New Roman" w:eastAsia="Times New Roman" w:hAnsi="Times New Roman" w:cs="Times New Roman"/>
          <w:sz w:val="28"/>
          <w:shd w:val="clear" w:color="auto" w:fill="FFFFFF"/>
        </w:rPr>
        <w:t xml:space="preserve"> за звітний період склали </w:t>
      </w:r>
      <w:r w:rsidR="00626AB5" w:rsidRPr="004B2E92">
        <w:rPr>
          <w:rFonts w:ascii="Times New Roman" w:eastAsia="Times New Roman" w:hAnsi="Times New Roman" w:cs="Times New Roman"/>
          <w:sz w:val="28"/>
          <w:shd w:val="clear" w:color="auto" w:fill="FFFFFF"/>
        </w:rPr>
        <w:t>по загальному фонду</w:t>
      </w:r>
      <w:r w:rsidRPr="004B2E92">
        <w:rPr>
          <w:rFonts w:ascii="Times New Roman" w:eastAsia="Times New Roman" w:hAnsi="Times New Roman" w:cs="Times New Roman"/>
          <w:sz w:val="28"/>
          <w:shd w:val="clear" w:color="auto" w:fill="FFFFFF"/>
        </w:rPr>
        <w:t xml:space="preserve"> </w:t>
      </w:r>
      <w:r w:rsidR="00135E15" w:rsidRPr="004B2E92">
        <w:rPr>
          <w:rFonts w:ascii="Times New Roman" w:eastAsia="Times New Roman" w:hAnsi="Times New Roman" w:cs="Times New Roman"/>
          <w:b/>
          <w:sz w:val="28"/>
          <w:shd w:val="clear" w:color="auto" w:fill="FFFFFF"/>
        </w:rPr>
        <w:t>55,0</w:t>
      </w:r>
      <w:r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b/>
          <w:sz w:val="28"/>
          <w:shd w:val="clear" w:color="auto" w:fill="FFFFFF"/>
        </w:rPr>
        <w:t>.</w:t>
      </w:r>
      <w:r w:rsidR="00626AB5" w:rsidRPr="004B2E92">
        <w:rPr>
          <w:rFonts w:ascii="Times New Roman" w:eastAsia="Times New Roman" w:hAnsi="Times New Roman" w:cs="Times New Roman"/>
          <w:b/>
          <w:sz w:val="28"/>
          <w:shd w:val="clear" w:color="auto" w:fill="FFFFFF"/>
        </w:rPr>
        <w:t xml:space="preserve"> </w:t>
      </w:r>
      <w:r w:rsidR="00626AB5" w:rsidRPr="004B2E92">
        <w:rPr>
          <w:rFonts w:ascii="Times New Roman" w:eastAsia="Times New Roman" w:hAnsi="Times New Roman" w:cs="Times New Roman"/>
          <w:sz w:val="28"/>
          <w:shd w:val="clear" w:color="auto" w:fill="FFFFFF"/>
        </w:rPr>
        <w:t>К</w:t>
      </w:r>
      <w:r w:rsidRPr="004B2E92">
        <w:rPr>
          <w:rStyle w:val="a5"/>
          <w:rFonts w:ascii="Times New Roman" w:hAnsi="Times New Roman" w:cs="Times New Roman"/>
          <w:i w:val="0"/>
          <w:sz w:val="28"/>
          <w:szCs w:val="28"/>
        </w:rPr>
        <w:t>ошти спрямовані на надан</w:t>
      </w:r>
      <w:r w:rsidR="00583F8A" w:rsidRPr="004B2E92">
        <w:rPr>
          <w:rStyle w:val="a5"/>
          <w:rFonts w:ascii="Times New Roman" w:hAnsi="Times New Roman" w:cs="Times New Roman"/>
          <w:i w:val="0"/>
          <w:sz w:val="28"/>
          <w:szCs w:val="28"/>
        </w:rPr>
        <w:t>ня</w:t>
      </w:r>
      <w:r w:rsidRPr="004B2E92">
        <w:rPr>
          <w:rStyle w:val="a5"/>
          <w:rFonts w:ascii="Times New Roman" w:hAnsi="Times New Roman" w:cs="Times New Roman"/>
          <w:i w:val="0"/>
          <w:sz w:val="28"/>
          <w:szCs w:val="28"/>
        </w:rPr>
        <w:t xml:space="preserve"> матеріальн</w:t>
      </w:r>
      <w:r w:rsidR="00583F8A" w:rsidRPr="004B2E92">
        <w:rPr>
          <w:rStyle w:val="a5"/>
          <w:rFonts w:ascii="Times New Roman" w:hAnsi="Times New Roman" w:cs="Times New Roman"/>
          <w:i w:val="0"/>
          <w:sz w:val="28"/>
          <w:szCs w:val="28"/>
        </w:rPr>
        <w:t>ої</w:t>
      </w:r>
      <w:r w:rsidRPr="004B2E92">
        <w:rPr>
          <w:rStyle w:val="a5"/>
          <w:rFonts w:ascii="Times New Roman" w:hAnsi="Times New Roman" w:cs="Times New Roman"/>
          <w:i w:val="0"/>
          <w:sz w:val="28"/>
          <w:szCs w:val="28"/>
        </w:rPr>
        <w:t xml:space="preserve"> допомог</w:t>
      </w:r>
      <w:r w:rsidR="00583F8A" w:rsidRPr="004B2E92">
        <w:rPr>
          <w:rStyle w:val="a5"/>
          <w:rFonts w:ascii="Times New Roman" w:hAnsi="Times New Roman" w:cs="Times New Roman"/>
          <w:i w:val="0"/>
          <w:sz w:val="28"/>
          <w:szCs w:val="28"/>
        </w:rPr>
        <w:t>и</w:t>
      </w:r>
      <w:r w:rsidRPr="004B2E92">
        <w:rPr>
          <w:rStyle w:val="a5"/>
          <w:rFonts w:ascii="Times New Roman" w:hAnsi="Times New Roman" w:cs="Times New Roman"/>
          <w:i w:val="0"/>
          <w:sz w:val="28"/>
          <w:szCs w:val="28"/>
        </w:rPr>
        <w:t xml:space="preserve"> </w:t>
      </w:r>
      <w:r w:rsidR="00135E15" w:rsidRPr="004B2E92">
        <w:rPr>
          <w:rStyle w:val="a5"/>
          <w:rFonts w:ascii="Times New Roman" w:hAnsi="Times New Roman" w:cs="Times New Roman"/>
          <w:i w:val="0"/>
          <w:sz w:val="28"/>
          <w:szCs w:val="28"/>
        </w:rPr>
        <w:t>чотирьом</w:t>
      </w:r>
      <w:r w:rsidR="00C22C33" w:rsidRPr="004B2E92">
        <w:rPr>
          <w:rStyle w:val="a5"/>
          <w:rFonts w:ascii="Times New Roman" w:hAnsi="Times New Roman" w:cs="Times New Roman"/>
          <w:i w:val="0"/>
          <w:sz w:val="28"/>
          <w:szCs w:val="28"/>
        </w:rPr>
        <w:t xml:space="preserve"> особам </w:t>
      </w:r>
      <w:r w:rsidRPr="004B2E92">
        <w:rPr>
          <w:rStyle w:val="a5"/>
          <w:rFonts w:ascii="Times New Roman" w:hAnsi="Times New Roman" w:cs="Times New Roman"/>
          <w:i w:val="0"/>
          <w:sz w:val="28"/>
          <w:szCs w:val="28"/>
        </w:rPr>
        <w:t>потерпіл</w:t>
      </w:r>
      <w:r w:rsidR="00C22C33" w:rsidRPr="004B2E92">
        <w:rPr>
          <w:rStyle w:val="a5"/>
          <w:rFonts w:ascii="Times New Roman" w:hAnsi="Times New Roman" w:cs="Times New Roman"/>
          <w:i w:val="0"/>
          <w:sz w:val="28"/>
          <w:szCs w:val="28"/>
        </w:rPr>
        <w:t>и</w:t>
      </w:r>
      <w:r w:rsidR="00555558" w:rsidRPr="004B2E92">
        <w:rPr>
          <w:rStyle w:val="a5"/>
          <w:rFonts w:ascii="Times New Roman" w:hAnsi="Times New Roman" w:cs="Times New Roman"/>
          <w:i w:val="0"/>
          <w:sz w:val="28"/>
          <w:szCs w:val="28"/>
        </w:rPr>
        <w:t>м</w:t>
      </w:r>
      <w:r w:rsidRPr="004B2E92">
        <w:rPr>
          <w:rStyle w:val="a5"/>
          <w:rFonts w:ascii="Times New Roman" w:hAnsi="Times New Roman" w:cs="Times New Roman"/>
          <w:i w:val="0"/>
          <w:sz w:val="28"/>
          <w:szCs w:val="28"/>
        </w:rPr>
        <w:t xml:space="preserve"> від пожежі</w:t>
      </w:r>
      <w:r w:rsidR="00135E15" w:rsidRPr="004B2E92">
        <w:rPr>
          <w:rStyle w:val="a5"/>
          <w:rFonts w:ascii="Times New Roman" w:hAnsi="Times New Roman" w:cs="Times New Roman"/>
          <w:i w:val="0"/>
          <w:sz w:val="28"/>
          <w:szCs w:val="28"/>
        </w:rPr>
        <w:t>.</w:t>
      </w:r>
      <w:r w:rsidR="003E079B" w:rsidRPr="004B2E92">
        <w:rPr>
          <w:rStyle w:val="a5"/>
          <w:rFonts w:ascii="Times New Roman" w:hAnsi="Times New Roman" w:cs="Times New Roman"/>
          <w:i w:val="0"/>
          <w:sz w:val="28"/>
          <w:szCs w:val="28"/>
        </w:rPr>
        <w:t xml:space="preserve"> </w:t>
      </w:r>
    </w:p>
    <w:p w:rsidR="00C22C33" w:rsidRPr="004B2E92" w:rsidRDefault="00C22C33" w:rsidP="00C22C33">
      <w:pPr>
        <w:spacing w:after="0" w:line="240" w:lineRule="auto"/>
        <w:ind w:firstLine="709"/>
        <w:jc w:val="both"/>
        <w:rPr>
          <w:rStyle w:val="a5"/>
          <w:rFonts w:ascii="Times New Roman" w:hAnsi="Times New Roman" w:cs="Times New Roman"/>
          <w:i w:val="0"/>
          <w:sz w:val="28"/>
          <w:szCs w:val="28"/>
        </w:rPr>
      </w:pPr>
      <w:r w:rsidRPr="004B2E92">
        <w:rPr>
          <w:rStyle w:val="a5"/>
          <w:rFonts w:ascii="Times New Roman" w:hAnsi="Times New Roman" w:cs="Times New Roman"/>
          <w:b/>
          <w:i w:val="0"/>
          <w:sz w:val="28"/>
          <w:szCs w:val="28"/>
        </w:rPr>
        <w:t xml:space="preserve">Відповідно до </w:t>
      </w:r>
      <w:r w:rsidRPr="004B2E92">
        <w:rPr>
          <w:rStyle w:val="a5"/>
          <w:rFonts w:ascii="Times New Roman" w:hAnsi="Times New Roman" w:cs="Times New Roman"/>
          <w:b/>
          <w:sz w:val="28"/>
          <w:szCs w:val="28"/>
        </w:rPr>
        <w:t xml:space="preserve">Програми технічного і фінансового забезпечення, вдосконалення та розвитку системи централізованого оповіщення і зв’язку </w:t>
      </w:r>
      <w:proofErr w:type="spellStart"/>
      <w:r w:rsidRPr="004B2E92">
        <w:rPr>
          <w:rStyle w:val="a5"/>
          <w:rFonts w:ascii="Times New Roman" w:hAnsi="Times New Roman" w:cs="Times New Roman"/>
          <w:b/>
          <w:sz w:val="28"/>
          <w:szCs w:val="28"/>
        </w:rPr>
        <w:t>Радехівської</w:t>
      </w:r>
      <w:proofErr w:type="spellEnd"/>
      <w:r w:rsidRPr="004B2E92">
        <w:rPr>
          <w:rStyle w:val="a5"/>
          <w:rFonts w:ascii="Times New Roman" w:hAnsi="Times New Roman" w:cs="Times New Roman"/>
          <w:b/>
          <w:sz w:val="28"/>
          <w:szCs w:val="28"/>
        </w:rPr>
        <w:t xml:space="preserve"> міської територіальної громади на </w:t>
      </w:r>
      <w:r w:rsidR="007F4079" w:rsidRPr="004B2E92">
        <w:rPr>
          <w:rStyle w:val="a5"/>
          <w:rFonts w:ascii="Times New Roman" w:hAnsi="Times New Roman" w:cs="Times New Roman"/>
          <w:b/>
          <w:sz w:val="28"/>
          <w:szCs w:val="28"/>
        </w:rPr>
        <w:t>202</w:t>
      </w:r>
      <w:r w:rsidR="004C201E" w:rsidRPr="004B2E92">
        <w:rPr>
          <w:rStyle w:val="a5"/>
          <w:rFonts w:ascii="Times New Roman" w:hAnsi="Times New Roman" w:cs="Times New Roman"/>
          <w:b/>
          <w:sz w:val="28"/>
          <w:szCs w:val="28"/>
        </w:rPr>
        <w:t>4</w:t>
      </w:r>
      <w:r w:rsidRPr="004B2E92">
        <w:rPr>
          <w:rStyle w:val="a5"/>
          <w:rFonts w:ascii="Times New Roman" w:hAnsi="Times New Roman" w:cs="Times New Roman"/>
          <w:b/>
          <w:sz w:val="28"/>
          <w:szCs w:val="28"/>
        </w:rPr>
        <w:t>-2026 роки</w:t>
      </w:r>
      <w:r w:rsidRPr="004B2E92">
        <w:rPr>
          <w:rStyle w:val="a5"/>
          <w:rFonts w:ascii="Times New Roman" w:hAnsi="Times New Roman" w:cs="Times New Roman"/>
          <w:sz w:val="28"/>
          <w:szCs w:val="28"/>
        </w:rPr>
        <w:t xml:space="preserve"> </w:t>
      </w:r>
      <w:r w:rsidRPr="004B2E92">
        <w:rPr>
          <w:rStyle w:val="a5"/>
          <w:rFonts w:ascii="Times New Roman" w:hAnsi="Times New Roman" w:cs="Times New Roman"/>
          <w:i w:val="0"/>
          <w:sz w:val="28"/>
          <w:szCs w:val="28"/>
        </w:rPr>
        <w:t xml:space="preserve">проведені видатки на суму </w:t>
      </w:r>
      <w:r w:rsidR="00135E15" w:rsidRPr="004B2E92">
        <w:rPr>
          <w:rStyle w:val="a5"/>
          <w:rFonts w:ascii="Times New Roman" w:hAnsi="Times New Roman" w:cs="Times New Roman"/>
          <w:b/>
          <w:i w:val="0"/>
          <w:sz w:val="28"/>
          <w:szCs w:val="28"/>
        </w:rPr>
        <w:t>37,2</w:t>
      </w:r>
      <w:r w:rsidRPr="004B2E92">
        <w:rPr>
          <w:rStyle w:val="a5"/>
          <w:rFonts w:ascii="Times New Roman" w:hAnsi="Times New Roman" w:cs="Times New Roman"/>
          <w:b/>
          <w:i w:val="0"/>
          <w:sz w:val="28"/>
          <w:szCs w:val="28"/>
        </w:rPr>
        <w:t xml:space="preserve"> </w:t>
      </w:r>
      <w:proofErr w:type="spellStart"/>
      <w:r w:rsidRPr="004B2E92">
        <w:rPr>
          <w:rStyle w:val="a5"/>
          <w:rFonts w:ascii="Times New Roman" w:hAnsi="Times New Roman" w:cs="Times New Roman"/>
          <w:b/>
          <w:i w:val="0"/>
          <w:sz w:val="28"/>
          <w:szCs w:val="28"/>
        </w:rPr>
        <w:t>тис.грн</w:t>
      </w:r>
      <w:proofErr w:type="spellEnd"/>
      <w:r w:rsidRPr="004B2E92">
        <w:rPr>
          <w:rStyle w:val="a5"/>
          <w:rFonts w:ascii="Times New Roman" w:hAnsi="Times New Roman" w:cs="Times New Roman"/>
          <w:b/>
          <w:i w:val="0"/>
          <w:sz w:val="28"/>
          <w:szCs w:val="28"/>
        </w:rPr>
        <w:t>.</w:t>
      </w:r>
      <w:r w:rsidRPr="004B2E92">
        <w:t xml:space="preserve">, </w:t>
      </w:r>
      <w:r w:rsidR="00440355" w:rsidRPr="004B2E92">
        <w:rPr>
          <w:rFonts w:ascii="Times New Roman" w:hAnsi="Times New Roman" w:cs="Times New Roman"/>
          <w:sz w:val="28"/>
          <w:szCs w:val="28"/>
        </w:rPr>
        <w:t>на</w:t>
      </w:r>
      <w:r w:rsidRPr="004B2E92">
        <w:rPr>
          <w:rFonts w:ascii="Times New Roman" w:hAnsi="Times New Roman" w:cs="Times New Roman"/>
          <w:sz w:val="28"/>
          <w:szCs w:val="28"/>
        </w:rPr>
        <w:t xml:space="preserve"> опла</w:t>
      </w:r>
      <w:r w:rsidR="00440355" w:rsidRPr="004B2E92">
        <w:rPr>
          <w:rFonts w:ascii="Times New Roman" w:hAnsi="Times New Roman" w:cs="Times New Roman"/>
          <w:sz w:val="28"/>
          <w:szCs w:val="28"/>
        </w:rPr>
        <w:t>ту</w:t>
      </w:r>
      <w:r w:rsidRPr="004B2E92">
        <w:rPr>
          <w:rFonts w:ascii="Times New Roman" w:hAnsi="Times New Roman" w:cs="Times New Roman"/>
          <w:sz w:val="28"/>
          <w:szCs w:val="28"/>
        </w:rPr>
        <w:t xml:space="preserve"> послуг </w:t>
      </w:r>
      <w:r w:rsidRPr="004B2E92">
        <w:rPr>
          <w:rStyle w:val="a5"/>
          <w:rFonts w:ascii="Times New Roman" w:hAnsi="Times New Roman" w:cs="Times New Roman"/>
          <w:i w:val="0"/>
          <w:sz w:val="28"/>
          <w:szCs w:val="28"/>
        </w:rPr>
        <w:t xml:space="preserve">з </w:t>
      </w:r>
      <w:r w:rsidR="00C66569" w:rsidRPr="004B2E92">
        <w:rPr>
          <w:rStyle w:val="a5"/>
          <w:rFonts w:ascii="Times New Roman" w:hAnsi="Times New Roman" w:cs="Times New Roman"/>
          <w:i w:val="0"/>
          <w:sz w:val="28"/>
          <w:szCs w:val="28"/>
        </w:rPr>
        <w:t>технічного</w:t>
      </w:r>
      <w:r w:rsidRPr="004B2E92">
        <w:rPr>
          <w:rStyle w:val="a5"/>
          <w:rFonts w:ascii="Times New Roman" w:hAnsi="Times New Roman" w:cs="Times New Roman"/>
          <w:i w:val="0"/>
          <w:sz w:val="28"/>
          <w:szCs w:val="28"/>
        </w:rPr>
        <w:t xml:space="preserve"> обслуговування  апаратів  </w:t>
      </w:r>
      <w:r w:rsidR="00C66569" w:rsidRPr="004B2E92">
        <w:rPr>
          <w:rStyle w:val="a5"/>
          <w:rFonts w:ascii="Times New Roman" w:hAnsi="Times New Roman" w:cs="Times New Roman"/>
          <w:i w:val="0"/>
          <w:sz w:val="28"/>
          <w:szCs w:val="28"/>
        </w:rPr>
        <w:t>засобів</w:t>
      </w:r>
      <w:r w:rsidRPr="004B2E92">
        <w:rPr>
          <w:rStyle w:val="a5"/>
          <w:rFonts w:ascii="Times New Roman" w:hAnsi="Times New Roman" w:cs="Times New Roman"/>
          <w:i w:val="0"/>
          <w:sz w:val="28"/>
          <w:szCs w:val="28"/>
        </w:rPr>
        <w:t xml:space="preserve"> оповіщення</w:t>
      </w:r>
      <w:r w:rsidR="00440355" w:rsidRPr="004B2E92">
        <w:rPr>
          <w:rStyle w:val="a5"/>
          <w:rFonts w:ascii="Times New Roman" w:hAnsi="Times New Roman" w:cs="Times New Roman"/>
          <w:i w:val="0"/>
          <w:sz w:val="28"/>
          <w:szCs w:val="28"/>
        </w:rPr>
        <w:t xml:space="preserve">  та зв’язку цивільного захисту.</w:t>
      </w:r>
      <w:r w:rsidRPr="004B2E92">
        <w:rPr>
          <w:rStyle w:val="a5"/>
          <w:rFonts w:ascii="Times New Roman" w:hAnsi="Times New Roman" w:cs="Times New Roman"/>
          <w:i w:val="0"/>
          <w:sz w:val="28"/>
          <w:szCs w:val="28"/>
          <w:highlight w:val="yellow"/>
        </w:rPr>
        <w:t xml:space="preserve"> </w:t>
      </w:r>
    </w:p>
    <w:p w:rsidR="00C22C33" w:rsidRPr="004B2E92" w:rsidRDefault="00C22C33" w:rsidP="00A14ECD">
      <w:pPr>
        <w:spacing w:after="0" w:line="240" w:lineRule="auto"/>
        <w:ind w:firstLine="709"/>
        <w:jc w:val="both"/>
        <w:rPr>
          <w:rStyle w:val="a5"/>
          <w:rFonts w:ascii="Times New Roman" w:hAnsi="Times New Roman" w:cs="Times New Roman"/>
          <w:i w:val="0"/>
          <w:sz w:val="28"/>
          <w:szCs w:val="28"/>
        </w:rPr>
      </w:pPr>
    </w:p>
    <w:p w:rsidR="00C22C33" w:rsidRPr="004B2E92" w:rsidRDefault="007A62B4" w:rsidP="00C22C33">
      <w:pPr>
        <w:spacing w:after="0" w:line="240" w:lineRule="auto"/>
        <w:ind w:firstLine="709"/>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Видатки на </w:t>
      </w:r>
      <w:r w:rsidRPr="004B2E92">
        <w:rPr>
          <w:rFonts w:ascii="Times New Roman" w:eastAsia="Times New Roman" w:hAnsi="Times New Roman" w:cs="Times New Roman"/>
          <w:b/>
          <w:sz w:val="28"/>
          <w:u w:val="single"/>
          <w:shd w:val="clear" w:color="auto" w:fill="FFFFFF"/>
        </w:rPr>
        <w:t>забезпечення діяльності місцевої пожежної охорони</w:t>
      </w:r>
      <w:r w:rsidRPr="004B2E92">
        <w:rPr>
          <w:rFonts w:ascii="Times New Roman" w:eastAsia="Times New Roman" w:hAnsi="Times New Roman" w:cs="Times New Roman"/>
          <w:sz w:val="28"/>
          <w:shd w:val="clear" w:color="auto" w:fill="FFFFFF"/>
        </w:rPr>
        <w:t xml:space="preserve">  за звітний період склали</w:t>
      </w:r>
      <w:r w:rsidR="0094188E" w:rsidRPr="004B2E92">
        <w:rPr>
          <w:rFonts w:ascii="Times New Roman" w:eastAsia="Times New Roman" w:hAnsi="Times New Roman" w:cs="Times New Roman"/>
          <w:sz w:val="28"/>
          <w:shd w:val="clear" w:color="auto" w:fill="FFFFFF"/>
        </w:rPr>
        <w:t xml:space="preserve"> </w:t>
      </w:r>
      <w:r w:rsidR="005F17E5" w:rsidRPr="004B2E92">
        <w:rPr>
          <w:rFonts w:ascii="Times New Roman" w:eastAsia="Times New Roman" w:hAnsi="Times New Roman" w:cs="Times New Roman"/>
          <w:b/>
          <w:sz w:val="28"/>
          <w:shd w:val="clear" w:color="auto" w:fill="FFFFFF"/>
        </w:rPr>
        <w:t>966,4</w:t>
      </w:r>
      <w:r w:rsidR="00A472CE"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b/>
          <w:sz w:val="28"/>
          <w:shd w:val="clear" w:color="auto" w:fill="FFFFFF"/>
        </w:rPr>
        <w:t>.,</w:t>
      </w:r>
      <w:r w:rsidRPr="004B2E92">
        <w:rPr>
          <w:rFonts w:ascii="Times New Roman" w:eastAsia="Times New Roman" w:hAnsi="Times New Roman" w:cs="Times New Roman"/>
          <w:sz w:val="28"/>
          <w:shd w:val="clear" w:color="auto" w:fill="FFFFFF"/>
        </w:rPr>
        <w:t xml:space="preserve"> що становить </w:t>
      </w:r>
      <w:r w:rsidR="005F17E5" w:rsidRPr="004B2E92">
        <w:rPr>
          <w:rFonts w:ascii="Times New Roman" w:eastAsia="Times New Roman" w:hAnsi="Times New Roman" w:cs="Times New Roman"/>
          <w:sz w:val="28"/>
          <w:shd w:val="clear" w:color="auto" w:fill="FFFFFF"/>
        </w:rPr>
        <w:t>36,5</w:t>
      </w:r>
      <w:r w:rsidRPr="004B2E92">
        <w:rPr>
          <w:rFonts w:ascii="Times New Roman" w:eastAsia="Times New Roman" w:hAnsi="Times New Roman" w:cs="Times New Roman"/>
          <w:sz w:val="28"/>
          <w:shd w:val="clear" w:color="auto" w:fill="FFFFFF"/>
        </w:rPr>
        <w:t xml:space="preserve"> відсотка річних призначень. </w:t>
      </w:r>
      <w:r w:rsidR="00C22C33" w:rsidRPr="004B2E92">
        <w:rPr>
          <w:rFonts w:ascii="Times New Roman" w:eastAsia="Times New Roman" w:hAnsi="Times New Roman" w:cs="Times New Roman"/>
          <w:sz w:val="28"/>
          <w:shd w:val="clear" w:color="auto" w:fill="FFFFFF"/>
        </w:rPr>
        <w:t xml:space="preserve">В порівнянні до попереднього року видатки </w:t>
      </w:r>
      <w:r w:rsidR="003A18C8" w:rsidRPr="004B2E92">
        <w:rPr>
          <w:rFonts w:ascii="Times New Roman" w:eastAsia="Times New Roman" w:hAnsi="Times New Roman" w:cs="Times New Roman"/>
          <w:sz w:val="28"/>
          <w:shd w:val="clear" w:color="auto" w:fill="FFFFFF"/>
        </w:rPr>
        <w:t>зросли</w:t>
      </w:r>
      <w:r w:rsidR="00C22C33" w:rsidRPr="004B2E92">
        <w:rPr>
          <w:rFonts w:ascii="Times New Roman" w:eastAsia="Times New Roman" w:hAnsi="Times New Roman" w:cs="Times New Roman"/>
          <w:sz w:val="28"/>
          <w:shd w:val="clear" w:color="auto" w:fill="FFFFFF"/>
        </w:rPr>
        <w:t xml:space="preserve"> на </w:t>
      </w:r>
      <w:r w:rsidR="003A18C8" w:rsidRPr="004B2E92">
        <w:rPr>
          <w:rFonts w:ascii="Times New Roman" w:eastAsia="Times New Roman" w:hAnsi="Times New Roman" w:cs="Times New Roman"/>
          <w:sz w:val="28"/>
          <w:shd w:val="clear" w:color="auto" w:fill="FFFFFF"/>
        </w:rPr>
        <w:t>282,2</w:t>
      </w:r>
      <w:r w:rsidR="00C22C33" w:rsidRPr="004B2E92">
        <w:rPr>
          <w:rFonts w:ascii="Times New Roman" w:eastAsia="Times New Roman" w:hAnsi="Times New Roman" w:cs="Times New Roman"/>
          <w:sz w:val="28"/>
          <w:shd w:val="clear" w:color="auto" w:fill="FFFFFF"/>
        </w:rPr>
        <w:t xml:space="preserve"> </w:t>
      </w:r>
      <w:proofErr w:type="spellStart"/>
      <w:r w:rsidR="00C22C33" w:rsidRPr="004B2E92">
        <w:rPr>
          <w:rFonts w:ascii="Times New Roman" w:eastAsia="Times New Roman" w:hAnsi="Times New Roman" w:cs="Times New Roman"/>
          <w:sz w:val="28"/>
          <w:shd w:val="clear" w:color="auto" w:fill="FFFFFF"/>
        </w:rPr>
        <w:t>тис.грн</w:t>
      </w:r>
      <w:proofErr w:type="spellEnd"/>
      <w:r w:rsidR="00C22C33" w:rsidRPr="004B2E92">
        <w:rPr>
          <w:rFonts w:ascii="Times New Roman" w:eastAsia="Times New Roman" w:hAnsi="Times New Roman" w:cs="Times New Roman"/>
          <w:sz w:val="28"/>
          <w:shd w:val="clear" w:color="auto" w:fill="FFFFFF"/>
        </w:rPr>
        <w:t xml:space="preserve">. або на </w:t>
      </w:r>
      <w:r w:rsidR="003A18C8" w:rsidRPr="004B2E92">
        <w:rPr>
          <w:rFonts w:ascii="Times New Roman" w:eastAsia="Times New Roman" w:hAnsi="Times New Roman" w:cs="Times New Roman"/>
          <w:sz w:val="28"/>
          <w:shd w:val="clear" w:color="auto" w:fill="FFFFFF"/>
        </w:rPr>
        <w:t>4</w:t>
      </w:r>
      <w:r w:rsidR="00C66569" w:rsidRPr="004B2E92">
        <w:rPr>
          <w:rFonts w:ascii="Times New Roman" w:eastAsia="Times New Roman" w:hAnsi="Times New Roman" w:cs="Times New Roman"/>
          <w:sz w:val="28"/>
          <w:shd w:val="clear" w:color="auto" w:fill="FFFFFF"/>
        </w:rPr>
        <w:t>1,</w:t>
      </w:r>
      <w:r w:rsidR="003A18C8" w:rsidRPr="004B2E92">
        <w:rPr>
          <w:rFonts w:ascii="Times New Roman" w:eastAsia="Times New Roman" w:hAnsi="Times New Roman" w:cs="Times New Roman"/>
          <w:sz w:val="28"/>
          <w:shd w:val="clear" w:color="auto" w:fill="FFFFFF"/>
        </w:rPr>
        <w:t>2</w:t>
      </w:r>
      <w:r w:rsidR="00C66569" w:rsidRPr="004B2E92">
        <w:rPr>
          <w:rFonts w:ascii="Times New Roman" w:eastAsia="Times New Roman" w:hAnsi="Times New Roman" w:cs="Times New Roman"/>
          <w:sz w:val="28"/>
          <w:shd w:val="clear" w:color="auto" w:fill="FFFFFF"/>
        </w:rPr>
        <w:t xml:space="preserve"> </w:t>
      </w:r>
      <w:r w:rsidR="00C22C33" w:rsidRPr="004B2E92">
        <w:rPr>
          <w:rFonts w:ascii="Times New Roman" w:eastAsia="Times New Roman" w:hAnsi="Times New Roman" w:cs="Times New Roman"/>
          <w:sz w:val="28"/>
          <w:shd w:val="clear" w:color="auto" w:fill="FFFFFF"/>
        </w:rPr>
        <w:t>відсотка.</w:t>
      </w:r>
      <w:r w:rsidR="003A18C8" w:rsidRPr="004B2E92">
        <w:rPr>
          <w:rFonts w:ascii="Times New Roman" w:eastAsia="Times New Roman" w:hAnsi="Times New Roman" w:cs="Times New Roman"/>
          <w:sz w:val="28"/>
          <w:shd w:val="clear" w:color="auto" w:fill="FFFFFF"/>
        </w:rPr>
        <w:t xml:space="preserve"> Значний </w:t>
      </w:r>
      <w:r w:rsidR="00C10E7A" w:rsidRPr="004B2E92">
        <w:rPr>
          <w:rFonts w:ascii="Times New Roman" w:eastAsia="Times New Roman" w:hAnsi="Times New Roman" w:cs="Times New Roman"/>
          <w:sz w:val="28"/>
          <w:shd w:val="clear" w:color="auto" w:fill="FFFFFF"/>
        </w:rPr>
        <w:t xml:space="preserve">ріст витрат пояснюється </w:t>
      </w:r>
      <w:r w:rsidR="003A18C8" w:rsidRPr="004B2E92">
        <w:rPr>
          <w:rFonts w:ascii="Times New Roman" w:eastAsia="Times New Roman" w:hAnsi="Times New Roman" w:cs="Times New Roman"/>
          <w:sz w:val="28"/>
          <w:shd w:val="clear" w:color="auto" w:fill="FFFFFF"/>
        </w:rPr>
        <w:t>створенням з 3 квітня 20</w:t>
      </w:r>
      <w:r w:rsidR="00C10E7A" w:rsidRPr="004B2E92">
        <w:rPr>
          <w:rFonts w:ascii="Times New Roman" w:eastAsia="Times New Roman" w:hAnsi="Times New Roman" w:cs="Times New Roman"/>
          <w:sz w:val="28"/>
          <w:shd w:val="clear" w:color="auto" w:fill="FFFFFF"/>
        </w:rPr>
        <w:t>2</w:t>
      </w:r>
      <w:r w:rsidR="003A18C8" w:rsidRPr="004B2E92">
        <w:rPr>
          <w:rFonts w:ascii="Times New Roman" w:eastAsia="Times New Roman" w:hAnsi="Times New Roman" w:cs="Times New Roman"/>
          <w:sz w:val="28"/>
          <w:shd w:val="clear" w:color="auto" w:fill="FFFFFF"/>
        </w:rPr>
        <w:t xml:space="preserve">5 року Комунального закладу «Місцева пожежна охорона </w:t>
      </w:r>
      <w:proofErr w:type="spellStart"/>
      <w:r w:rsidR="003A18C8" w:rsidRPr="004B2E92">
        <w:rPr>
          <w:rFonts w:ascii="Times New Roman" w:eastAsia="Times New Roman" w:hAnsi="Times New Roman" w:cs="Times New Roman"/>
          <w:sz w:val="28"/>
          <w:shd w:val="clear" w:color="auto" w:fill="FFFFFF"/>
        </w:rPr>
        <w:t>Радехівської</w:t>
      </w:r>
      <w:proofErr w:type="spellEnd"/>
      <w:r w:rsidR="003A18C8" w:rsidRPr="004B2E92">
        <w:rPr>
          <w:rFonts w:ascii="Times New Roman" w:eastAsia="Times New Roman" w:hAnsi="Times New Roman" w:cs="Times New Roman"/>
          <w:sz w:val="28"/>
          <w:shd w:val="clear" w:color="auto" w:fill="FFFFFF"/>
        </w:rPr>
        <w:t xml:space="preserve"> міської ради Львівської області»</w:t>
      </w:r>
      <w:r w:rsidR="0094188E" w:rsidRPr="004B2E92">
        <w:rPr>
          <w:rFonts w:ascii="Times New Roman" w:eastAsia="Times New Roman" w:hAnsi="Times New Roman" w:cs="Times New Roman"/>
          <w:sz w:val="28"/>
          <w:shd w:val="clear" w:color="auto" w:fill="FFFFFF"/>
        </w:rPr>
        <w:t xml:space="preserve">, в якому фактично працює 1 начальник та 7 машиністів насосних установок пожежно-рятувального транспортного засобу (на 6,5 ставок), а у 2024 році </w:t>
      </w:r>
      <w:r w:rsidR="00C10E7A" w:rsidRPr="004B2E92">
        <w:rPr>
          <w:rFonts w:ascii="Times New Roman" w:eastAsia="Times New Roman" w:hAnsi="Times New Roman" w:cs="Times New Roman"/>
          <w:sz w:val="28"/>
          <w:shd w:val="clear" w:color="auto" w:fill="FFFFFF"/>
        </w:rPr>
        <w:t>фактично зайнятими були 5,5 ставок водіїв.</w:t>
      </w:r>
    </w:p>
    <w:p w:rsidR="00AD64FC" w:rsidRPr="004B2E92" w:rsidRDefault="00AD64FC" w:rsidP="00AD64FC">
      <w:pPr>
        <w:spacing w:after="0" w:line="240" w:lineRule="auto"/>
        <w:ind w:firstLine="709"/>
        <w:jc w:val="both"/>
        <w:rPr>
          <w:rFonts w:ascii="Times New Roman" w:eastAsia="Times New Roman" w:hAnsi="Times New Roman" w:cs="Times New Roman"/>
          <w:b/>
          <w:sz w:val="28"/>
          <w:shd w:val="clear" w:color="auto" w:fill="FFFFFF"/>
        </w:rPr>
      </w:pPr>
    </w:p>
    <w:p w:rsidR="00AD64FC" w:rsidRPr="004B2E92" w:rsidRDefault="00AD64FC" w:rsidP="00F7219C">
      <w:pPr>
        <w:spacing w:after="0" w:line="240" w:lineRule="auto"/>
        <w:ind w:firstLine="709"/>
        <w:jc w:val="both"/>
        <w:rPr>
          <w:rFonts w:ascii="Times New Roman" w:eastAsia="Times New Roman" w:hAnsi="Times New Roman" w:cs="Times New Roman"/>
          <w:b/>
          <w:sz w:val="28"/>
          <w:shd w:val="clear" w:color="auto" w:fill="FFFFFF"/>
        </w:rPr>
      </w:pPr>
      <w:r w:rsidRPr="004B2E92">
        <w:rPr>
          <w:rFonts w:ascii="Times New Roman" w:eastAsia="Times New Roman" w:hAnsi="Times New Roman" w:cs="Times New Roman"/>
          <w:b/>
          <w:sz w:val="28"/>
          <w:shd w:val="clear" w:color="auto" w:fill="FFFFFF"/>
        </w:rPr>
        <w:t xml:space="preserve">КПКВ 8200 Громадський порядок та безпека </w:t>
      </w:r>
    </w:p>
    <w:p w:rsidR="00F7219C" w:rsidRPr="004B2E92" w:rsidRDefault="00F7219C" w:rsidP="00F7219C">
      <w:pPr>
        <w:spacing w:after="0" w:line="240" w:lineRule="auto"/>
        <w:ind w:firstLine="709"/>
        <w:jc w:val="both"/>
        <w:rPr>
          <w:rFonts w:ascii="Times New Roman" w:eastAsia="Times New Roman" w:hAnsi="Times New Roman" w:cs="Times New Roman"/>
          <w:sz w:val="28"/>
          <w:shd w:val="clear" w:color="auto" w:fill="FFFFFF"/>
        </w:rPr>
      </w:pPr>
    </w:p>
    <w:p w:rsidR="00F7219C" w:rsidRPr="004B2E92" w:rsidRDefault="00AD64FC" w:rsidP="00F7219C">
      <w:pPr>
        <w:spacing w:after="0" w:line="240" w:lineRule="auto"/>
        <w:ind w:firstLine="709"/>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По заходах громадського порядку та безпеки з місцевого бюджету касові  видатки  у </w:t>
      </w:r>
      <w:r w:rsidR="0042508B" w:rsidRPr="004B2E92">
        <w:rPr>
          <w:rFonts w:ascii="Times New Roman" w:eastAsia="Times New Roman" w:hAnsi="Times New Roman" w:cs="Times New Roman"/>
          <w:sz w:val="28"/>
          <w:shd w:val="clear" w:color="auto" w:fill="FFFFFF"/>
        </w:rPr>
        <w:t xml:space="preserve">І </w:t>
      </w:r>
      <w:r w:rsidR="00BA22DA" w:rsidRPr="004B2E92">
        <w:rPr>
          <w:rFonts w:ascii="Times New Roman" w:eastAsia="Times New Roman" w:hAnsi="Times New Roman" w:cs="Times New Roman"/>
          <w:sz w:val="28"/>
          <w:shd w:val="clear" w:color="auto" w:fill="FFFFFF"/>
        </w:rPr>
        <w:t>піврічч</w:t>
      </w:r>
      <w:r w:rsidR="0042508B" w:rsidRPr="004B2E92">
        <w:rPr>
          <w:rFonts w:ascii="Times New Roman" w:eastAsia="Times New Roman" w:hAnsi="Times New Roman" w:cs="Times New Roman"/>
          <w:sz w:val="28"/>
          <w:shd w:val="clear" w:color="auto" w:fill="FFFFFF"/>
        </w:rPr>
        <w:t xml:space="preserve">і </w:t>
      </w:r>
      <w:r w:rsidR="007F4079" w:rsidRPr="004B2E92">
        <w:rPr>
          <w:rFonts w:ascii="Times New Roman" w:eastAsia="Times New Roman" w:hAnsi="Times New Roman" w:cs="Times New Roman"/>
          <w:sz w:val="28"/>
          <w:shd w:val="clear" w:color="auto" w:fill="FFFFFF"/>
        </w:rPr>
        <w:t>2025</w:t>
      </w:r>
      <w:r w:rsidRPr="004B2E92">
        <w:rPr>
          <w:rFonts w:ascii="Times New Roman" w:eastAsia="Times New Roman" w:hAnsi="Times New Roman" w:cs="Times New Roman"/>
          <w:sz w:val="28"/>
          <w:shd w:val="clear" w:color="auto" w:fill="FFFFFF"/>
        </w:rPr>
        <w:t xml:space="preserve"> ро</w:t>
      </w:r>
      <w:r w:rsidR="0042508B" w:rsidRPr="004B2E92">
        <w:rPr>
          <w:rFonts w:ascii="Times New Roman" w:eastAsia="Times New Roman" w:hAnsi="Times New Roman" w:cs="Times New Roman"/>
          <w:sz w:val="28"/>
          <w:shd w:val="clear" w:color="auto" w:fill="FFFFFF"/>
        </w:rPr>
        <w:t>ку</w:t>
      </w:r>
      <w:r w:rsidRPr="004B2E92">
        <w:rPr>
          <w:rFonts w:ascii="Times New Roman" w:eastAsia="Times New Roman" w:hAnsi="Times New Roman" w:cs="Times New Roman"/>
          <w:sz w:val="28"/>
          <w:shd w:val="clear" w:color="auto" w:fill="FFFFFF"/>
        </w:rPr>
        <w:t xml:space="preserve"> склали  </w:t>
      </w:r>
      <w:r w:rsidR="00F7219C" w:rsidRPr="004B2E92">
        <w:rPr>
          <w:rFonts w:ascii="Times New Roman" w:eastAsia="Times New Roman" w:hAnsi="Times New Roman" w:cs="Times New Roman"/>
          <w:b/>
          <w:sz w:val="28"/>
          <w:shd w:val="clear" w:color="auto" w:fill="FFFFFF"/>
        </w:rPr>
        <w:t>120,7</w:t>
      </w:r>
      <w:r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b/>
          <w:sz w:val="28"/>
          <w:shd w:val="clear" w:color="auto" w:fill="FFFFFF"/>
        </w:rPr>
        <w:t>.</w:t>
      </w:r>
      <w:r w:rsidRPr="004B2E92">
        <w:rPr>
          <w:rFonts w:ascii="Times New Roman" w:eastAsia="Times New Roman" w:hAnsi="Times New Roman" w:cs="Times New Roman"/>
          <w:sz w:val="28"/>
          <w:shd w:val="clear" w:color="auto" w:fill="FFFFFF"/>
        </w:rPr>
        <w:t xml:space="preserve"> </w:t>
      </w:r>
    </w:p>
    <w:p w:rsidR="00AD64FC" w:rsidRPr="004B2E92" w:rsidRDefault="00AD64FC" w:rsidP="00F7219C">
      <w:pPr>
        <w:spacing w:after="0" w:line="240" w:lineRule="auto"/>
        <w:ind w:firstLine="709"/>
        <w:jc w:val="both"/>
        <w:rPr>
          <w:rFonts w:ascii="Times New Roman" w:eastAsia="Times New Roman" w:hAnsi="Times New Roman" w:cs="Times New Roman"/>
          <w:b/>
          <w:sz w:val="28"/>
          <w:shd w:val="clear" w:color="auto" w:fill="FFFFFF"/>
        </w:rPr>
      </w:pPr>
      <w:r w:rsidRPr="004B2E92">
        <w:rPr>
          <w:rFonts w:ascii="Times New Roman" w:eastAsia="Times New Roman" w:hAnsi="Times New Roman" w:cs="Times New Roman"/>
          <w:sz w:val="28"/>
          <w:shd w:val="clear" w:color="auto" w:fill="FFFFFF"/>
        </w:rPr>
        <w:t>В рамках  реалізації</w:t>
      </w:r>
      <w:r w:rsidRPr="004B2E92">
        <w:rPr>
          <w:rFonts w:ascii="Times New Roman" w:eastAsia="Times New Roman" w:hAnsi="Times New Roman" w:cs="Times New Roman"/>
          <w:i/>
          <w:sz w:val="28"/>
          <w:shd w:val="clear" w:color="auto" w:fill="FFFFFF"/>
        </w:rPr>
        <w:t xml:space="preserve"> </w:t>
      </w:r>
      <w:r w:rsidRPr="004B2E92">
        <w:rPr>
          <w:rFonts w:ascii="Times New Roman" w:eastAsia="Times New Roman" w:hAnsi="Times New Roman" w:cs="Times New Roman"/>
          <w:b/>
          <w:i/>
          <w:sz w:val="28"/>
          <w:shd w:val="clear" w:color="auto" w:fill="FFFFFF"/>
        </w:rPr>
        <w:t xml:space="preserve">Програми безпечна громада  на </w:t>
      </w:r>
      <w:r w:rsidR="007F4079" w:rsidRPr="004B2E92">
        <w:rPr>
          <w:rFonts w:ascii="Times New Roman" w:eastAsia="Times New Roman" w:hAnsi="Times New Roman" w:cs="Times New Roman"/>
          <w:b/>
          <w:i/>
          <w:sz w:val="28"/>
          <w:shd w:val="clear" w:color="auto" w:fill="FFFFFF"/>
        </w:rPr>
        <w:t>202</w:t>
      </w:r>
      <w:r w:rsidR="00C66569" w:rsidRPr="004B2E92">
        <w:rPr>
          <w:rFonts w:ascii="Times New Roman" w:eastAsia="Times New Roman" w:hAnsi="Times New Roman" w:cs="Times New Roman"/>
          <w:b/>
          <w:i/>
          <w:sz w:val="28"/>
          <w:shd w:val="clear" w:color="auto" w:fill="FFFFFF"/>
        </w:rPr>
        <w:t>4</w:t>
      </w:r>
      <w:r w:rsidRPr="004B2E92">
        <w:rPr>
          <w:rFonts w:ascii="Times New Roman" w:eastAsia="Times New Roman" w:hAnsi="Times New Roman" w:cs="Times New Roman"/>
          <w:b/>
          <w:i/>
          <w:sz w:val="28"/>
          <w:shd w:val="clear" w:color="auto" w:fill="FFFFFF"/>
        </w:rPr>
        <w:t>-202</w:t>
      </w:r>
      <w:r w:rsidR="0042508B" w:rsidRPr="004B2E92">
        <w:rPr>
          <w:rFonts w:ascii="Times New Roman" w:eastAsia="Times New Roman" w:hAnsi="Times New Roman" w:cs="Times New Roman"/>
          <w:b/>
          <w:i/>
          <w:sz w:val="28"/>
          <w:shd w:val="clear" w:color="auto" w:fill="FFFFFF"/>
        </w:rPr>
        <w:t>6</w:t>
      </w:r>
      <w:r w:rsidRPr="004B2E92">
        <w:rPr>
          <w:rFonts w:ascii="Times New Roman" w:eastAsia="Times New Roman" w:hAnsi="Times New Roman" w:cs="Times New Roman"/>
          <w:b/>
          <w:i/>
          <w:sz w:val="28"/>
          <w:shd w:val="clear" w:color="auto" w:fill="FFFFFF"/>
        </w:rPr>
        <w:t xml:space="preserve"> роки </w:t>
      </w:r>
      <w:r w:rsidRPr="004B2E92">
        <w:rPr>
          <w:rFonts w:ascii="Times New Roman" w:eastAsia="Times New Roman" w:hAnsi="Times New Roman" w:cs="Times New Roman"/>
          <w:sz w:val="28"/>
          <w:shd w:val="clear" w:color="auto" w:fill="FFFFFF"/>
        </w:rPr>
        <w:t xml:space="preserve">проведені видатки </w:t>
      </w:r>
      <w:r w:rsidR="00F7219C" w:rsidRPr="004B2E92">
        <w:rPr>
          <w:rFonts w:ascii="Times New Roman" w:eastAsia="Times New Roman" w:hAnsi="Times New Roman" w:cs="Times New Roman"/>
          <w:sz w:val="28"/>
          <w:shd w:val="clear" w:color="auto" w:fill="FFFFFF"/>
        </w:rPr>
        <w:t xml:space="preserve">в сумі </w:t>
      </w:r>
      <w:r w:rsidR="00F7219C" w:rsidRPr="004B2E92">
        <w:rPr>
          <w:rFonts w:ascii="Times New Roman" w:eastAsia="Times New Roman" w:hAnsi="Times New Roman" w:cs="Times New Roman"/>
          <w:b/>
          <w:sz w:val="28"/>
          <w:shd w:val="clear" w:color="auto" w:fill="FFFFFF"/>
        </w:rPr>
        <w:t xml:space="preserve">47,6 </w:t>
      </w:r>
      <w:proofErr w:type="spellStart"/>
      <w:r w:rsidR="00F7219C" w:rsidRPr="004B2E92">
        <w:rPr>
          <w:rFonts w:ascii="Times New Roman" w:eastAsia="Times New Roman" w:hAnsi="Times New Roman" w:cs="Times New Roman"/>
          <w:b/>
          <w:sz w:val="28"/>
          <w:shd w:val="clear" w:color="auto" w:fill="FFFFFF"/>
        </w:rPr>
        <w:t>тис.грн</w:t>
      </w:r>
      <w:proofErr w:type="spellEnd"/>
      <w:r w:rsidR="00F7219C" w:rsidRPr="004B2E92">
        <w:rPr>
          <w:rFonts w:ascii="Times New Roman" w:eastAsia="Times New Roman" w:hAnsi="Times New Roman" w:cs="Times New Roman"/>
          <w:b/>
          <w:sz w:val="28"/>
          <w:shd w:val="clear" w:color="auto" w:fill="FFFFFF"/>
        </w:rPr>
        <w:t>.</w:t>
      </w:r>
      <w:r w:rsidR="00F7219C" w:rsidRPr="004B2E92">
        <w:rPr>
          <w:rFonts w:ascii="Times New Roman" w:eastAsia="Times New Roman" w:hAnsi="Times New Roman" w:cs="Times New Roman"/>
          <w:sz w:val="28"/>
          <w:shd w:val="clear" w:color="auto" w:fill="FFFFFF"/>
        </w:rPr>
        <w:t xml:space="preserve">, в тому числі: </w:t>
      </w:r>
      <w:r w:rsidR="0042508B" w:rsidRPr="004B2E92">
        <w:rPr>
          <w:rFonts w:ascii="Times New Roman" w:eastAsia="Times New Roman" w:hAnsi="Times New Roman" w:cs="Times New Roman"/>
          <w:sz w:val="28"/>
          <w:shd w:val="clear" w:color="auto" w:fill="FFFFFF"/>
        </w:rPr>
        <w:t xml:space="preserve">за послуги </w:t>
      </w:r>
      <w:proofErr w:type="spellStart"/>
      <w:r w:rsidR="0042508B" w:rsidRPr="004B2E92">
        <w:rPr>
          <w:rFonts w:ascii="Times New Roman" w:eastAsia="Times New Roman" w:hAnsi="Times New Roman" w:cs="Times New Roman"/>
          <w:sz w:val="28"/>
          <w:shd w:val="clear" w:color="auto" w:fill="FFFFFF"/>
        </w:rPr>
        <w:t>iнтернет-провайдера</w:t>
      </w:r>
      <w:proofErr w:type="spellEnd"/>
      <w:r w:rsidR="0042508B" w:rsidRPr="004B2E92">
        <w:rPr>
          <w:rFonts w:ascii="Times New Roman" w:eastAsia="Times New Roman" w:hAnsi="Times New Roman" w:cs="Times New Roman"/>
          <w:sz w:val="28"/>
          <w:shd w:val="clear" w:color="auto" w:fill="FFFFFF"/>
        </w:rPr>
        <w:t xml:space="preserve"> </w:t>
      </w:r>
      <w:proofErr w:type="spellStart"/>
      <w:r w:rsidR="00F7219C" w:rsidRPr="004B2E92">
        <w:rPr>
          <w:rFonts w:ascii="Times New Roman" w:eastAsia="Times New Roman" w:hAnsi="Times New Roman" w:cs="Times New Roman"/>
          <w:sz w:val="28"/>
          <w:szCs w:val="28"/>
        </w:rPr>
        <w:t>ТзОВ</w:t>
      </w:r>
      <w:proofErr w:type="spellEnd"/>
      <w:r w:rsidR="00F7219C" w:rsidRPr="004B2E92">
        <w:rPr>
          <w:rFonts w:ascii="Times New Roman" w:eastAsia="Times New Roman" w:hAnsi="Times New Roman" w:cs="Times New Roman"/>
          <w:sz w:val="28"/>
          <w:szCs w:val="28"/>
        </w:rPr>
        <w:t>"БЕСТ-ЛIНК"</w:t>
      </w:r>
      <w:r w:rsidR="0042508B" w:rsidRPr="004B2E92">
        <w:rPr>
          <w:rFonts w:ascii="Times New Roman" w:eastAsia="Times New Roman" w:hAnsi="Times New Roman" w:cs="Times New Roman"/>
          <w:sz w:val="28"/>
          <w:shd w:val="clear" w:color="auto" w:fill="FFFFFF"/>
        </w:rPr>
        <w:t xml:space="preserve">за користування </w:t>
      </w:r>
      <w:proofErr w:type="spellStart"/>
      <w:r w:rsidR="0042508B" w:rsidRPr="004B2E92">
        <w:rPr>
          <w:rFonts w:ascii="Times New Roman" w:eastAsia="Times New Roman" w:hAnsi="Times New Roman" w:cs="Times New Roman"/>
          <w:sz w:val="28"/>
          <w:shd w:val="clear" w:color="auto" w:fill="FFFFFF"/>
        </w:rPr>
        <w:t>iнтернетом</w:t>
      </w:r>
      <w:proofErr w:type="spellEnd"/>
      <w:r w:rsidR="0042508B" w:rsidRPr="004B2E92">
        <w:rPr>
          <w:rFonts w:ascii="Times New Roman" w:eastAsia="Times New Roman" w:hAnsi="Times New Roman" w:cs="Times New Roman"/>
          <w:sz w:val="28"/>
          <w:shd w:val="clear" w:color="auto" w:fill="FFFFFF"/>
        </w:rPr>
        <w:t xml:space="preserve"> для камер </w:t>
      </w:r>
      <w:proofErr w:type="spellStart"/>
      <w:r w:rsidR="0042508B" w:rsidRPr="004B2E92">
        <w:rPr>
          <w:rFonts w:ascii="Times New Roman" w:eastAsia="Times New Roman" w:hAnsi="Times New Roman" w:cs="Times New Roman"/>
          <w:sz w:val="28"/>
          <w:shd w:val="clear" w:color="auto" w:fill="FFFFFF"/>
        </w:rPr>
        <w:t>відеоспостереження</w:t>
      </w:r>
      <w:proofErr w:type="spellEnd"/>
      <w:r w:rsidR="00C66569" w:rsidRPr="004B2E92">
        <w:rPr>
          <w:rFonts w:ascii="Times New Roman" w:eastAsia="Times New Roman" w:hAnsi="Times New Roman" w:cs="Times New Roman"/>
          <w:sz w:val="28"/>
          <w:shd w:val="clear" w:color="auto" w:fill="FFFFFF"/>
        </w:rPr>
        <w:t xml:space="preserve"> на суму 2</w:t>
      </w:r>
      <w:r w:rsidR="00F7219C" w:rsidRPr="004B2E92">
        <w:rPr>
          <w:rFonts w:ascii="Times New Roman" w:eastAsia="Times New Roman" w:hAnsi="Times New Roman" w:cs="Times New Roman"/>
          <w:sz w:val="28"/>
          <w:shd w:val="clear" w:color="auto" w:fill="FFFFFF"/>
        </w:rPr>
        <w:t>9</w:t>
      </w:r>
      <w:r w:rsidR="00C66569" w:rsidRPr="004B2E92">
        <w:rPr>
          <w:rFonts w:ascii="Times New Roman" w:eastAsia="Times New Roman" w:hAnsi="Times New Roman" w:cs="Times New Roman"/>
          <w:sz w:val="28"/>
          <w:shd w:val="clear" w:color="auto" w:fill="FFFFFF"/>
        </w:rPr>
        <w:t>,</w:t>
      </w:r>
      <w:r w:rsidR="00F7219C" w:rsidRPr="004B2E92">
        <w:rPr>
          <w:rFonts w:ascii="Times New Roman" w:eastAsia="Times New Roman" w:hAnsi="Times New Roman" w:cs="Times New Roman"/>
          <w:sz w:val="28"/>
          <w:shd w:val="clear" w:color="auto" w:fill="FFFFFF"/>
        </w:rPr>
        <w:t>4</w:t>
      </w:r>
      <w:r w:rsidR="00C66569" w:rsidRPr="004B2E92">
        <w:rPr>
          <w:rFonts w:ascii="Times New Roman" w:eastAsia="Times New Roman" w:hAnsi="Times New Roman" w:cs="Times New Roman"/>
          <w:sz w:val="28"/>
          <w:shd w:val="clear" w:color="auto" w:fill="FFFFFF"/>
        </w:rPr>
        <w:t xml:space="preserve"> </w:t>
      </w:r>
      <w:proofErr w:type="spellStart"/>
      <w:r w:rsidR="00C66569" w:rsidRPr="004B2E92">
        <w:rPr>
          <w:rFonts w:ascii="Times New Roman" w:eastAsia="Times New Roman" w:hAnsi="Times New Roman" w:cs="Times New Roman"/>
          <w:sz w:val="28"/>
          <w:shd w:val="clear" w:color="auto" w:fill="FFFFFF"/>
        </w:rPr>
        <w:t>тис.грн</w:t>
      </w:r>
      <w:proofErr w:type="spellEnd"/>
      <w:r w:rsidR="00C66569" w:rsidRPr="004B2E92">
        <w:rPr>
          <w:rFonts w:ascii="Times New Roman" w:eastAsia="Times New Roman" w:hAnsi="Times New Roman" w:cs="Times New Roman"/>
          <w:sz w:val="28"/>
          <w:shd w:val="clear" w:color="auto" w:fill="FFFFFF"/>
        </w:rPr>
        <w:t>.</w:t>
      </w:r>
      <w:r w:rsidR="002E51DF" w:rsidRPr="004B2E92">
        <w:rPr>
          <w:rFonts w:ascii="Times New Roman" w:eastAsia="Times New Roman" w:hAnsi="Times New Roman" w:cs="Times New Roman"/>
          <w:sz w:val="28"/>
          <w:shd w:val="clear" w:color="auto" w:fill="FFFFFF"/>
        </w:rPr>
        <w:t>,</w:t>
      </w:r>
      <w:r w:rsidR="00C66569" w:rsidRPr="004B2E92">
        <w:rPr>
          <w:rFonts w:ascii="Times New Roman" w:eastAsia="Times New Roman" w:hAnsi="Times New Roman" w:cs="Times New Roman"/>
          <w:sz w:val="28"/>
          <w:shd w:val="clear" w:color="auto" w:fill="FFFFFF"/>
        </w:rPr>
        <w:t xml:space="preserve"> за</w:t>
      </w:r>
      <w:r w:rsidR="002E51DF" w:rsidRPr="004B2E92">
        <w:rPr>
          <w:rFonts w:ascii="Times New Roman" w:eastAsia="Times New Roman" w:hAnsi="Times New Roman" w:cs="Times New Roman"/>
          <w:sz w:val="28"/>
          <w:shd w:val="clear" w:color="auto" w:fill="FFFFFF"/>
        </w:rPr>
        <w:t xml:space="preserve"> </w:t>
      </w:r>
      <w:r w:rsidR="00C66569" w:rsidRPr="004B2E92">
        <w:rPr>
          <w:rFonts w:ascii="Times New Roman" w:eastAsia="Times New Roman" w:hAnsi="Times New Roman" w:cs="Times New Roman"/>
          <w:sz w:val="28"/>
          <w:shd w:val="clear" w:color="auto" w:fill="FFFFFF"/>
        </w:rPr>
        <w:t>електричну енергію, що споживається відеокамерами на суму 0,</w:t>
      </w:r>
      <w:r w:rsidR="00F7219C" w:rsidRPr="004B2E92">
        <w:rPr>
          <w:rFonts w:ascii="Times New Roman" w:eastAsia="Times New Roman" w:hAnsi="Times New Roman" w:cs="Times New Roman"/>
          <w:sz w:val="28"/>
          <w:shd w:val="clear" w:color="auto" w:fill="FFFFFF"/>
        </w:rPr>
        <w:t>7</w:t>
      </w:r>
      <w:r w:rsidR="00C66569" w:rsidRPr="004B2E92">
        <w:rPr>
          <w:rFonts w:ascii="Times New Roman" w:eastAsia="Times New Roman" w:hAnsi="Times New Roman" w:cs="Times New Roman"/>
          <w:sz w:val="28"/>
          <w:shd w:val="clear" w:color="auto" w:fill="FFFFFF"/>
        </w:rPr>
        <w:t xml:space="preserve"> </w:t>
      </w:r>
      <w:proofErr w:type="spellStart"/>
      <w:r w:rsidR="00C66569" w:rsidRPr="004B2E92">
        <w:rPr>
          <w:rFonts w:ascii="Times New Roman" w:eastAsia="Times New Roman" w:hAnsi="Times New Roman" w:cs="Times New Roman"/>
          <w:sz w:val="28"/>
          <w:shd w:val="clear" w:color="auto" w:fill="FFFFFF"/>
        </w:rPr>
        <w:t>тис.грн</w:t>
      </w:r>
      <w:proofErr w:type="spellEnd"/>
      <w:r w:rsidR="00C66569" w:rsidRPr="004B2E92">
        <w:rPr>
          <w:rFonts w:ascii="Times New Roman" w:eastAsia="Times New Roman" w:hAnsi="Times New Roman" w:cs="Times New Roman"/>
          <w:sz w:val="28"/>
          <w:shd w:val="clear" w:color="auto" w:fill="FFFFFF"/>
        </w:rPr>
        <w:t>.</w:t>
      </w:r>
      <w:r w:rsidR="00F7219C" w:rsidRPr="004B2E92">
        <w:rPr>
          <w:rFonts w:ascii="Times New Roman" w:eastAsia="Times New Roman" w:hAnsi="Times New Roman" w:cs="Times New Roman"/>
          <w:sz w:val="28"/>
          <w:shd w:val="clear" w:color="auto" w:fill="FFFFFF"/>
        </w:rPr>
        <w:t xml:space="preserve"> та за </w:t>
      </w:r>
      <w:proofErr w:type="spellStart"/>
      <w:r w:rsidR="00F7219C" w:rsidRPr="004B2E92">
        <w:rPr>
          <w:rFonts w:ascii="Times New Roman" w:eastAsia="Times New Roman" w:hAnsi="Times New Roman" w:cs="Times New Roman"/>
          <w:sz w:val="28"/>
          <w:shd w:val="clear" w:color="auto" w:fill="FFFFFF"/>
        </w:rPr>
        <w:t>електроннi</w:t>
      </w:r>
      <w:proofErr w:type="spellEnd"/>
      <w:r w:rsidR="00F7219C" w:rsidRPr="004B2E92">
        <w:rPr>
          <w:rFonts w:ascii="Times New Roman" w:eastAsia="Times New Roman" w:hAnsi="Times New Roman" w:cs="Times New Roman"/>
          <w:sz w:val="28"/>
          <w:shd w:val="clear" w:color="auto" w:fill="FFFFFF"/>
        </w:rPr>
        <w:t xml:space="preserve"> </w:t>
      </w:r>
      <w:proofErr w:type="spellStart"/>
      <w:r w:rsidR="00F7219C" w:rsidRPr="004B2E92">
        <w:rPr>
          <w:rFonts w:ascii="Times New Roman" w:eastAsia="Times New Roman" w:hAnsi="Times New Roman" w:cs="Times New Roman"/>
          <w:sz w:val="28"/>
          <w:shd w:val="clear" w:color="auto" w:fill="FFFFFF"/>
        </w:rPr>
        <w:t>комунiкацiйнi</w:t>
      </w:r>
      <w:proofErr w:type="spellEnd"/>
      <w:r w:rsidR="00F7219C" w:rsidRPr="004B2E92">
        <w:rPr>
          <w:rFonts w:ascii="Times New Roman" w:eastAsia="Times New Roman" w:hAnsi="Times New Roman" w:cs="Times New Roman"/>
          <w:sz w:val="28"/>
          <w:shd w:val="clear" w:color="auto" w:fill="FFFFFF"/>
        </w:rPr>
        <w:t xml:space="preserve"> послуги</w:t>
      </w:r>
      <w:r w:rsidR="0042508B" w:rsidRPr="004B2E92">
        <w:rPr>
          <w:rFonts w:ascii="Times New Roman" w:eastAsia="Times New Roman" w:hAnsi="Times New Roman" w:cs="Times New Roman"/>
          <w:sz w:val="28"/>
          <w:shd w:val="clear" w:color="auto" w:fill="FFFFFF"/>
        </w:rPr>
        <w:t xml:space="preserve"> </w:t>
      </w:r>
      <w:proofErr w:type="spellStart"/>
      <w:r w:rsidR="00F7219C" w:rsidRPr="004B2E92">
        <w:rPr>
          <w:rFonts w:ascii="Times New Roman" w:eastAsia="Times New Roman" w:hAnsi="Times New Roman" w:cs="Times New Roman"/>
          <w:sz w:val="28"/>
          <w:shd w:val="clear" w:color="auto" w:fill="FFFFFF"/>
        </w:rPr>
        <w:t>ТзОВ</w:t>
      </w:r>
      <w:proofErr w:type="spellEnd"/>
      <w:r w:rsidR="00F7219C" w:rsidRPr="004B2E92">
        <w:rPr>
          <w:rFonts w:ascii="Times New Roman" w:eastAsia="Times New Roman" w:hAnsi="Times New Roman" w:cs="Times New Roman"/>
          <w:sz w:val="28"/>
          <w:shd w:val="clear" w:color="auto" w:fill="FFFFFF"/>
        </w:rPr>
        <w:t>"</w:t>
      </w:r>
      <w:proofErr w:type="spellStart"/>
      <w:r w:rsidR="00F7219C" w:rsidRPr="004B2E92">
        <w:rPr>
          <w:rFonts w:ascii="Times New Roman" w:eastAsia="Times New Roman" w:hAnsi="Times New Roman" w:cs="Times New Roman"/>
          <w:sz w:val="28"/>
          <w:shd w:val="clear" w:color="auto" w:fill="FFFFFF"/>
        </w:rPr>
        <w:t>Радiо</w:t>
      </w:r>
      <w:proofErr w:type="spellEnd"/>
      <w:r w:rsidR="00F7219C" w:rsidRPr="004B2E92">
        <w:rPr>
          <w:rFonts w:ascii="Times New Roman" w:eastAsia="Times New Roman" w:hAnsi="Times New Roman" w:cs="Times New Roman"/>
          <w:sz w:val="28"/>
          <w:shd w:val="clear" w:color="auto" w:fill="FFFFFF"/>
        </w:rPr>
        <w:t xml:space="preserve"> </w:t>
      </w:r>
      <w:proofErr w:type="spellStart"/>
      <w:r w:rsidR="00F7219C" w:rsidRPr="004B2E92">
        <w:rPr>
          <w:rFonts w:ascii="Times New Roman" w:eastAsia="Times New Roman" w:hAnsi="Times New Roman" w:cs="Times New Roman"/>
          <w:sz w:val="28"/>
          <w:shd w:val="clear" w:color="auto" w:fill="FFFFFF"/>
        </w:rPr>
        <w:t>Нетворк</w:t>
      </w:r>
      <w:proofErr w:type="spellEnd"/>
      <w:r w:rsidR="00F7219C" w:rsidRPr="004B2E92">
        <w:rPr>
          <w:rFonts w:ascii="Times New Roman" w:eastAsia="Times New Roman" w:hAnsi="Times New Roman" w:cs="Times New Roman"/>
          <w:sz w:val="28"/>
          <w:shd w:val="clear" w:color="auto" w:fill="FFFFFF"/>
        </w:rPr>
        <w:t xml:space="preserve">" на суму 17,5 </w:t>
      </w:r>
      <w:proofErr w:type="spellStart"/>
      <w:r w:rsidR="00F7219C" w:rsidRPr="004B2E92">
        <w:rPr>
          <w:rFonts w:ascii="Times New Roman" w:eastAsia="Times New Roman" w:hAnsi="Times New Roman" w:cs="Times New Roman"/>
          <w:sz w:val="28"/>
          <w:shd w:val="clear" w:color="auto" w:fill="FFFFFF"/>
        </w:rPr>
        <w:t>тис.грн</w:t>
      </w:r>
      <w:proofErr w:type="spellEnd"/>
      <w:r w:rsidR="00F7219C" w:rsidRPr="004B2E92">
        <w:rPr>
          <w:rFonts w:ascii="Times New Roman" w:eastAsia="Times New Roman" w:hAnsi="Times New Roman" w:cs="Times New Roman"/>
          <w:sz w:val="28"/>
          <w:shd w:val="clear" w:color="auto" w:fill="FFFFFF"/>
        </w:rPr>
        <w:t xml:space="preserve">. </w:t>
      </w:r>
    </w:p>
    <w:p w:rsidR="00AD64FC" w:rsidRPr="004B2E92" w:rsidRDefault="002E51DF" w:rsidP="00AD64FC">
      <w:pPr>
        <w:spacing w:after="0" w:line="240" w:lineRule="auto"/>
        <w:ind w:firstLine="709"/>
        <w:jc w:val="both"/>
        <w:rPr>
          <w:rFonts w:ascii="Times New Roman" w:eastAsia="Times New Roman" w:hAnsi="Times New Roman" w:cs="Times New Roman"/>
          <w:sz w:val="28"/>
          <w:szCs w:val="28"/>
          <w:shd w:val="clear" w:color="auto" w:fill="FFFFFF"/>
        </w:rPr>
      </w:pPr>
      <w:r w:rsidRPr="004B2E92">
        <w:rPr>
          <w:rFonts w:ascii="Times New Roman" w:eastAsia="Times New Roman" w:hAnsi="Times New Roman" w:cs="Times New Roman"/>
          <w:sz w:val="28"/>
          <w:shd w:val="clear" w:color="auto" w:fill="FFFFFF"/>
        </w:rPr>
        <w:t>В рамках  реалізації</w:t>
      </w:r>
      <w:r w:rsidRPr="004B2E92">
        <w:t xml:space="preserve"> </w:t>
      </w:r>
      <w:r w:rsidRPr="004B2E92">
        <w:rPr>
          <w:rFonts w:ascii="Times New Roman" w:eastAsia="Times New Roman" w:hAnsi="Times New Roman" w:cs="Times New Roman"/>
          <w:b/>
          <w:i/>
          <w:sz w:val="28"/>
          <w:shd w:val="clear" w:color="auto" w:fill="FFFFFF"/>
        </w:rPr>
        <w:t xml:space="preserve">Програми забезпечення життєдіяльності та безпеки </w:t>
      </w:r>
      <w:proofErr w:type="spellStart"/>
      <w:r w:rsidRPr="004B2E92">
        <w:rPr>
          <w:rFonts w:ascii="Times New Roman" w:eastAsia="Times New Roman" w:hAnsi="Times New Roman" w:cs="Times New Roman"/>
          <w:b/>
          <w:i/>
          <w:sz w:val="28"/>
          <w:shd w:val="clear" w:color="auto" w:fill="FFFFFF"/>
        </w:rPr>
        <w:t>Радехівської</w:t>
      </w:r>
      <w:proofErr w:type="spellEnd"/>
      <w:r w:rsidRPr="004B2E92">
        <w:rPr>
          <w:rFonts w:ascii="Times New Roman" w:eastAsia="Times New Roman" w:hAnsi="Times New Roman" w:cs="Times New Roman"/>
          <w:b/>
          <w:i/>
          <w:sz w:val="28"/>
          <w:shd w:val="clear" w:color="auto" w:fill="FFFFFF"/>
        </w:rPr>
        <w:t xml:space="preserve"> міської територіальної громади в умовах воєнної загрози на 2024-2025 роки </w:t>
      </w:r>
      <w:r w:rsidRPr="004B2E92">
        <w:rPr>
          <w:rFonts w:ascii="Times New Roman" w:eastAsia="Times New Roman" w:hAnsi="Times New Roman" w:cs="Times New Roman"/>
          <w:sz w:val="28"/>
          <w:shd w:val="clear" w:color="auto" w:fill="FFFFFF"/>
        </w:rPr>
        <w:t xml:space="preserve">касові видатки склали </w:t>
      </w:r>
      <w:r w:rsidRPr="004B2E92">
        <w:rPr>
          <w:rFonts w:ascii="Times New Roman" w:eastAsia="Times New Roman" w:hAnsi="Times New Roman" w:cs="Times New Roman"/>
          <w:b/>
          <w:sz w:val="28"/>
          <w:shd w:val="clear" w:color="auto" w:fill="FFFFFF"/>
        </w:rPr>
        <w:t xml:space="preserve">73,2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sz w:val="28"/>
          <w:shd w:val="clear" w:color="auto" w:fill="FFFFFF"/>
        </w:rPr>
        <w:t>.</w:t>
      </w:r>
      <w:r w:rsidR="003D18CA" w:rsidRPr="004B2E92">
        <w:rPr>
          <w:sz w:val="24"/>
          <w:szCs w:val="24"/>
        </w:rPr>
        <w:t xml:space="preserve"> </w:t>
      </w:r>
      <w:r w:rsidR="003D18CA" w:rsidRPr="004B2E92">
        <w:rPr>
          <w:rFonts w:ascii="Times New Roman" w:hAnsi="Times New Roman" w:cs="Times New Roman"/>
          <w:sz w:val="28"/>
          <w:szCs w:val="28"/>
        </w:rPr>
        <w:t>на створення,  забезпечення функціонування фортифікаційних споруд.</w:t>
      </w:r>
    </w:p>
    <w:p w:rsidR="002E51DF" w:rsidRPr="004B2E92" w:rsidRDefault="002E51DF" w:rsidP="00AD64FC">
      <w:pPr>
        <w:spacing w:after="0" w:line="240" w:lineRule="auto"/>
        <w:ind w:firstLine="709"/>
        <w:jc w:val="both"/>
        <w:rPr>
          <w:rFonts w:ascii="Times New Roman" w:eastAsia="Times New Roman" w:hAnsi="Times New Roman" w:cs="Times New Roman"/>
          <w:b/>
          <w:sz w:val="28"/>
          <w:u w:val="single"/>
          <w:shd w:val="clear" w:color="auto" w:fill="FFFFFF"/>
        </w:rPr>
      </w:pPr>
    </w:p>
    <w:p w:rsidR="00AD64FC" w:rsidRPr="004B2E92" w:rsidRDefault="00AD64FC" w:rsidP="00AD64FC">
      <w:pPr>
        <w:spacing w:after="0" w:line="240" w:lineRule="auto"/>
        <w:ind w:firstLine="709"/>
        <w:jc w:val="both"/>
        <w:rPr>
          <w:rFonts w:ascii="Times New Roman" w:eastAsia="Times New Roman" w:hAnsi="Times New Roman" w:cs="Times New Roman"/>
          <w:b/>
          <w:i/>
          <w:sz w:val="28"/>
          <w:shd w:val="clear" w:color="auto" w:fill="FFFFFF"/>
        </w:rPr>
      </w:pPr>
      <w:r w:rsidRPr="004B2E92">
        <w:rPr>
          <w:rFonts w:ascii="Times New Roman" w:eastAsia="Times New Roman" w:hAnsi="Times New Roman" w:cs="Times New Roman"/>
          <w:b/>
          <w:sz w:val="28"/>
          <w:u w:val="single"/>
          <w:shd w:val="clear" w:color="auto" w:fill="FFFFFF"/>
        </w:rPr>
        <w:t>По заходах із територіальної оборони</w:t>
      </w:r>
      <w:r w:rsidRPr="004B2E92">
        <w:rPr>
          <w:rFonts w:ascii="Times New Roman" w:eastAsia="Times New Roman" w:hAnsi="Times New Roman" w:cs="Times New Roman"/>
          <w:sz w:val="28"/>
          <w:shd w:val="clear" w:color="auto" w:fill="FFFFFF"/>
        </w:rPr>
        <w:t xml:space="preserve"> касові видатки склали</w:t>
      </w:r>
      <w:r w:rsidR="0042508B" w:rsidRPr="004B2E92">
        <w:rPr>
          <w:rFonts w:ascii="Times New Roman" w:eastAsia="Times New Roman" w:hAnsi="Times New Roman" w:cs="Times New Roman"/>
          <w:sz w:val="28"/>
          <w:shd w:val="clear" w:color="auto" w:fill="FFFFFF"/>
        </w:rPr>
        <w:t xml:space="preserve">               </w:t>
      </w:r>
      <w:r w:rsidR="006923AA" w:rsidRPr="004B2E92">
        <w:rPr>
          <w:rFonts w:ascii="Times New Roman" w:eastAsia="Times New Roman" w:hAnsi="Times New Roman" w:cs="Times New Roman"/>
          <w:b/>
          <w:sz w:val="28"/>
          <w:shd w:val="clear" w:color="auto" w:fill="FFFFFF"/>
        </w:rPr>
        <w:t>7 510,2</w:t>
      </w:r>
      <w:r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b/>
          <w:sz w:val="28"/>
          <w:shd w:val="clear" w:color="auto" w:fill="FFFFFF"/>
        </w:rPr>
        <w:t>.</w:t>
      </w:r>
      <w:r w:rsidRPr="004B2E92">
        <w:rPr>
          <w:rFonts w:ascii="Times New Roman" w:eastAsia="Times New Roman" w:hAnsi="Times New Roman" w:cs="Times New Roman"/>
          <w:sz w:val="28"/>
          <w:shd w:val="clear" w:color="auto" w:fill="FFFFFF"/>
        </w:rPr>
        <w:t xml:space="preserve"> або </w:t>
      </w:r>
      <w:r w:rsidR="006923AA" w:rsidRPr="004B2E92">
        <w:rPr>
          <w:rFonts w:ascii="Times New Roman" w:eastAsia="Times New Roman" w:hAnsi="Times New Roman" w:cs="Times New Roman"/>
          <w:sz w:val="28"/>
          <w:shd w:val="clear" w:color="auto" w:fill="FFFFFF"/>
        </w:rPr>
        <w:t>60,1</w:t>
      </w:r>
      <w:r w:rsidRPr="004B2E92">
        <w:rPr>
          <w:rFonts w:ascii="Times New Roman" w:eastAsia="Times New Roman" w:hAnsi="Times New Roman" w:cs="Times New Roman"/>
          <w:sz w:val="28"/>
          <w:shd w:val="clear" w:color="auto" w:fill="FFFFFF"/>
        </w:rPr>
        <w:t xml:space="preserve"> відсотка річного плану. Видатки проводились</w:t>
      </w:r>
      <w:r w:rsidR="00F1292D" w:rsidRPr="004B2E92">
        <w:rPr>
          <w:rFonts w:ascii="Times New Roman" w:eastAsia="Times New Roman" w:hAnsi="Times New Roman" w:cs="Times New Roman"/>
          <w:sz w:val="28"/>
          <w:shd w:val="clear" w:color="auto" w:fill="FFFFFF"/>
        </w:rPr>
        <w:t xml:space="preserve"> із загального фонду на суму </w:t>
      </w:r>
      <w:r w:rsidR="006923AA" w:rsidRPr="004B2E92">
        <w:rPr>
          <w:rFonts w:ascii="Times New Roman" w:eastAsia="Times New Roman" w:hAnsi="Times New Roman" w:cs="Times New Roman"/>
          <w:sz w:val="28"/>
          <w:shd w:val="clear" w:color="auto" w:fill="FFFFFF"/>
        </w:rPr>
        <w:t xml:space="preserve">1 355,9 </w:t>
      </w:r>
      <w:proofErr w:type="spellStart"/>
      <w:r w:rsidR="00F1292D" w:rsidRPr="004B2E92">
        <w:rPr>
          <w:rFonts w:ascii="Times New Roman" w:eastAsia="Times New Roman" w:hAnsi="Times New Roman" w:cs="Times New Roman"/>
          <w:sz w:val="28"/>
          <w:shd w:val="clear" w:color="auto" w:fill="FFFFFF"/>
        </w:rPr>
        <w:t>тис.грн</w:t>
      </w:r>
      <w:proofErr w:type="spellEnd"/>
      <w:r w:rsidR="00F1292D" w:rsidRPr="004B2E92">
        <w:rPr>
          <w:rFonts w:ascii="Times New Roman" w:eastAsia="Times New Roman" w:hAnsi="Times New Roman" w:cs="Times New Roman"/>
          <w:sz w:val="28"/>
          <w:shd w:val="clear" w:color="auto" w:fill="FFFFFF"/>
        </w:rPr>
        <w:t xml:space="preserve">. та із спеціального фонду бюджету на суму </w:t>
      </w:r>
      <w:r w:rsidR="006923AA" w:rsidRPr="004B2E92">
        <w:rPr>
          <w:rFonts w:ascii="Times New Roman" w:eastAsia="Times New Roman" w:hAnsi="Times New Roman" w:cs="Times New Roman"/>
          <w:sz w:val="28"/>
          <w:shd w:val="clear" w:color="auto" w:fill="FFFFFF"/>
        </w:rPr>
        <w:t xml:space="preserve">6 154,3 </w:t>
      </w:r>
      <w:proofErr w:type="spellStart"/>
      <w:r w:rsidR="00F1292D" w:rsidRPr="004B2E92">
        <w:rPr>
          <w:rFonts w:ascii="Times New Roman" w:eastAsia="Times New Roman" w:hAnsi="Times New Roman" w:cs="Times New Roman"/>
          <w:sz w:val="28"/>
          <w:shd w:val="clear" w:color="auto" w:fill="FFFFFF"/>
        </w:rPr>
        <w:t>тис.грн</w:t>
      </w:r>
      <w:proofErr w:type="spellEnd"/>
      <w:r w:rsidR="00F1292D" w:rsidRPr="004B2E92">
        <w:rPr>
          <w:rFonts w:ascii="Times New Roman" w:eastAsia="Times New Roman" w:hAnsi="Times New Roman" w:cs="Times New Roman"/>
          <w:sz w:val="28"/>
          <w:shd w:val="clear" w:color="auto" w:fill="FFFFFF"/>
        </w:rPr>
        <w:t>.</w:t>
      </w:r>
      <w:r w:rsidRPr="004B2E92">
        <w:rPr>
          <w:rFonts w:ascii="Times New Roman" w:eastAsia="Times New Roman" w:hAnsi="Times New Roman" w:cs="Times New Roman"/>
          <w:sz w:val="28"/>
          <w:shd w:val="clear" w:color="auto" w:fill="FFFFFF"/>
        </w:rPr>
        <w:t xml:space="preserve"> в рамках </w:t>
      </w:r>
      <w:r w:rsidR="002C4F5E" w:rsidRPr="002C4F5E">
        <w:rPr>
          <w:rFonts w:ascii="Times New Roman" w:eastAsia="Times New Roman" w:hAnsi="Times New Roman" w:cs="Times New Roman"/>
          <w:b/>
          <w:i/>
          <w:sz w:val="28"/>
          <w:shd w:val="clear" w:color="auto" w:fill="FFFFFF"/>
        </w:rPr>
        <w:t>Програма підтримки підрозділів територіальної оборони, Збройних сил України та інших сил безпеки та оборони на 2024-2025 роки</w:t>
      </w:r>
      <w:r w:rsidRPr="004B2E92">
        <w:rPr>
          <w:rFonts w:ascii="Times New Roman" w:eastAsia="Times New Roman" w:hAnsi="Times New Roman" w:cs="Times New Roman"/>
          <w:b/>
          <w:i/>
          <w:sz w:val="28"/>
          <w:shd w:val="clear" w:color="auto" w:fill="FFFFFF"/>
        </w:rPr>
        <w:t>, зокрема :</w:t>
      </w:r>
    </w:p>
    <w:p w:rsidR="00AD64FC" w:rsidRPr="004B2E92" w:rsidRDefault="00360E22"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lastRenderedPageBreak/>
        <w:t xml:space="preserve">24,7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sz w:val="28"/>
          <w:shd w:val="clear" w:color="auto" w:fill="FFFFFF"/>
        </w:rPr>
        <w:t xml:space="preserve"> – на </w:t>
      </w:r>
      <w:r w:rsidR="00AD64FC" w:rsidRPr="004B2E92">
        <w:rPr>
          <w:rFonts w:ascii="Times New Roman" w:eastAsia="Times New Roman" w:hAnsi="Times New Roman" w:cs="Times New Roman"/>
          <w:sz w:val="28"/>
          <w:shd w:val="clear" w:color="auto" w:fill="FFFFFF"/>
        </w:rPr>
        <w:t>забезпечення переміщення військ (сил), проведення мобілізаційних заходів, доставки військовозобов’язаних, резервістів та проведення заходів призову на строкову службу та військову службу за контрактом .</w:t>
      </w:r>
    </w:p>
    <w:p w:rsidR="00AD64FC" w:rsidRPr="004B2E92" w:rsidRDefault="008109D1"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t>417,3</w:t>
      </w:r>
      <w:r w:rsidR="00360E22" w:rsidRPr="004B2E92">
        <w:rPr>
          <w:rFonts w:ascii="Times New Roman" w:eastAsia="Times New Roman" w:hAnsi="Times New Roman" w:cs="Times New Roman"/>
          <w:b/>
          <w:sz w:val="28"/>
          <w:shd w:val="clear" w:color="auto" w:fill="FFFFFF"/>
        </w:rPr>
        <w:t xml:space="preserve"> </w:t>
      </w:r>
      <w:proofErr w:type="spellStart"/>
      <w:r w:rsidR="00360E22" w:rsidRPr="004B2E92">
        <w:rPr>
          <w:rFonts w:ascii="Times New Roman" w:eastAsia="Times New Roman" w:hAnsi="Times New Roman" w:cs="Times New Roman"/>
          <w:b/>
          <w:sz w:val="28"/>
          <w:shd w:val="clear" w:color="auto" w:fill="FFFFFF"/>
        </w:rPr>
        <w:t>тис.грн</w:t>
      </w:r>
      <w:proofErr w:type="spellEnd"/>
      <w:r w:rsidR="00360E22" w:rsidRPr="004B2E92">
        <w:rPr>
          <w:rFonts w:ascii="Times New Roman" w:eastAsia="Times New Roman" w:hAnsi="Times New Roman" w:cs="Times New Roman"/>
          <w:b/>
          <w:sz w:val="28"/>
          <w:shd w:val="clear" w:color="auto" w:fill="FFFFFF"/>
        </w:rPr>
        <w:t>.</w:t>
      </w:r>
      <w:r w:rsidR="00360E22" w:rsidRPr="004B2E92">
        <w:rPr>
          <w:rFonts w:ascii="Times New Roman" w:eastAsia="Times New Roman" w:hAnsi="Times New Roman" w:cs="Times New Roman"/>
          <w:sz w:val="28"/>
          <w:shd w:val="clear" w:color="auto" w:fill="FFFFFF"/>
        </w:rPr>
        <w:t xml:space="preserve"> – на </w:t>
      </w:r>
      <w:r w:rsidR="00AD64FC" w:rsidRPr="004B2E92">
        <w:rPr>
          <w:rFonts w:ascii="Times New Roman" w:eastAsia="Times New Roman" w:hAnsi="Times New Roman" w:cs="Times New Roman"/>
          <w:sz w:val="28"/>
          <w:shd w:val="clear" w:color="auto" w:fill="FFFFFF"/>
        </w:rPr>
        <w:t xml:space="preserve">утримання майна комунальної власності територіальної громади, що безоплатно передане у тимчасове користування військової частини (оплата комунальний послуг та енергоносіїв, послуг </w:t>
      </w:r>
      <w:proofErr w:type="spellStart"/>
      <w:r w:rsidR="00AD64FC" w:rsidRPr="004B2E92">
        <w:rPr>
          <w:rFonts w:ascii="Times New Roman" w:eastAsia="Times New Roman" w:hAnsi="Times New Roman" w:cs="Times New Roman"/>
          <w:sz w:val="28"/>
          <w:shd w:val="clear" w:color="auto" w:fill="FFFFFF"/>
        </w:rPr>
        <w:t>інтернету</w:t>
      </w:r>
      <w:proofErr w:type="spellEnd"/>
      <w:r w:rsidR="00AD64FC" w:rsidRPr="004B2E92">
        <w:rPr>
          <w:rFonts w:ascii="Times New Roman" w:eastAsia="Times New Roman" w:hAnsi="Times New Roman" w:cs="Times New Roman"/>
          <w:sz w:val="28"/>
          <w:shd w:val="clear" w:color="auto" w:fill="FFFFFF"/>
        </w:rPr>
        <w:t>).</w:t>
      </w:r>
    </w:p>
    <w:p w:rsidR="004C744E" w:rsidRPr="004B2E92" w:rsidRDefault="008109D1"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t>6 756,2</w:t>
      </w:r>
      <w:r w:rsidR="00360E22" w:rsidRPr="004B2E92">
        <w:rPr>
          <w:rFonts w:ascii="Times New Roman" w:eastAsia="Times New Roman" w:hAnsi="Times New Roman" w:cs="Times New Roman"/>
          <w:b/>
          <w:sz w:val="28"/>
          <w:shd w:val="clear" w:color="auto" w:fill="FFFFFF"/>
        </w:rPr>
        <w:t xml:space="preserve"> </w:t>
      </w:r>
      <w:proofErr w:type="spellStart"/>
      <w:r w:rsidR="00360E22" w:rsidRPr="004B2E92">
        <w:rPr>
          <w:rFonts w:ascii="Times New Roman" w:eastAsia="Times New Roman" w:hAnsi="Times New Roman" w:cs="Times New Roman"/>
          <w:b/>
          <w:sz w:val="28"/>
          <w:shd w:val="clear" w:color="auto" w:fill="FFFFFF"/>
        </w:rPr>
        <w:t>тис.грн</w:t>
      </w:r>
      <w:proofErr w:type="spellEnd"/>
      <w:r w:rsidR="00360E22" w:rsidRPr="004B2E92">
        <w:rPr>
          <w:rFonts w:ascii="Times New Roman" w:eastAsia="Times New Roman" w:hAnsi="Times New Roman" w:cs="Times New Roman"/>
          <w:b/>
          <w:sz w:val="28"/>
          <w:shd w:val="clear" w:color="auto" w:fill="FFFFFF"/>
        </w:rPr>
        <w:t>.</w:t>
      </w:r>
      <w:r w:rsidR="00360E22" w:rsidRPr="004B2E92">
        <w:rPr>
          <w:rFonts w:ascii="Times New Roman" w:eastAsia="Times New Roman" w:hAnsi="Times New Roman" w:cs="Times New Roman"/>
          <w:sz w:val="28"/>
          <w:shd w:val="clear" w:color="auto" w:fill="FFFFFF"/>
        </w:rPr>
        <w:t xml:space="preserve"> – на </w:t>
      </w:r>
      <w:r w:rsidR="00AD64FC" w:rsidRPr="004B2E92">
        <w:rPr>
          <w:rFonts w:ascii="Times New Roman" w:eastAsia="Times New Roman" w:hAnsi="Times New Roman" w:cs="Times New Roman"/>
          <w:sz w:val="28"/>
          <w:shd w:val="clear" w:color="auto" w:fill="FFFFFF"/>
        </w:rPr>
        <w:t xml:space="preserve">зміцнення матеріально-технічної бази військових частин, шляхом придбання </w:t>
      </w:r>
      <w:proofErr w:type="spellStart"/>
      <w:r w:rsidR="00AD64FC" w:rsidRPr="004B2E92">
        <w:rPr>
          <w:rFonts w:ascii="Times New Roman" w:eastAsia="Times New Roman" w:hAnsi="Times New Roman" w:cs="Times New Roman"/>
          <w:sz w:val="28"/>
          <w:shd w:val="clear" w:color="auto" w:fill="FFFFFF"/>
        </w:rPr>
        <w:t>тепловізійного</w:t>
      </w:r>
      <w:proofErr w:type="spellEnd"/>
      <w:r w:rsidR="00AD64FC" w:rsidRPr="004B2E92">
        <w:rPr>
          <w:rFonts w:ascii="Times New Roman" w:eastAsia="Times New Roman" w:hAnsi="Times New Roman" w:cs="Times New Roman"/>
          <w:sz w:val="28"/>
          <w:shd w:val="clear" w:color="auto" w:fill="FFFFFF"/>
        </w:rPr>
        <w:t xml:space="preserve"> прицілу, </w:t>
      </w:r>
      <w:proofErr w:type="spellStart"/>
      <w:r w:rsidR="00AD64FC" w:rsidRPr="004B2E92">
        <w:rPr>
          <w:rFonts w:ascii="Times New Roman" w:eastAsia="Times New Roman" w:hAnsi="Times New Roman" w:cs="Times New Roman"/>
          <w:sz w:val="28"/>
          <w:shd w:val="clear" w:color="auto" w:fill="FFFFFF"/>
        </w:rPr>
        <w:t>тепловізорів</w:t>
      </w:r>
      <w:proofErr w:type="spellEnd"/>
      <w:r w:rsidR="00AD64FC" w:rsidRPr="004B2E92">
        <w:rPr>
          <w:rFonts w:ascii="Times New Roman" w:eastAsia="Times New Roman" w:hAnsi="Times New Roman" w:cs="Times New Roman"/>
          <w:sz w:val="28"/>
          <w:shd w:val="clear" w:color="auto" w:fill="FFFFFF"/>
        </w:rPr>
        <w:t xml:space="preserve">, </w:t>
      </w:r>
      <w:proofErr w:type="spellStart"/>
      <w:r w:rsidR="00AD64FC" w:rsidRPr="004B2E92">
        <w:rPr>
          <w:rFonts w:ascii="Times New Roman" w:eastAsia="Times New Roman" w:hAnsi="Times New Roman" w:cs="Times New Roman"/>
          <w:sz w:val="28"/>
          <w:shd w:val="clear" w:color="auto" w:fill="FFFFFF"/>
        </w:rPr>
        <w:t>квадрокоптерів</w:t>
      </w:r>
      <w:proofErr w:type="spellEnd"/>
      <w:r w:rsidR="00AD64FC" w:rsidRPr="004B2E92">
        <w:rPr>
          <w:rFonts w:ascii="Times New Roman" w:eastAsia="Times New Roman" w:hAnsi="Times New Roman" w:cs="Times New Roman"/>
          <w:sz w:val="28"/>
          <w:shd w:val="clear" w:color="auto" w:fill="FFFFFF"/>
        </w:rPr>
        <w:t xml:space="preserve"> та ін. обладнання</w:t>
      </w:r>
    </w:p>
    <w:p w:rsidR="00AD64FC" w:rsidRPr="004B2E92" w:rsidRDefault="004C744E" w:rsidP="00AD64FC">
      <w:pPr>
        <w:pStyle w:val="a3"/>
        <w:numPr>
          <w:ilvl w:val="0"/>
          <w:numId w:val="13"/>
        </w:numPr>
        <w:spacing w:after="0" w:line="240" w:lineRule="auto"/>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t xml:space="preserve">312,0 </w:t>
      </w:r>
      <w:proofErr w:type="spellStart"/>
      <w:r w:rsidRPr="004B2E92">
        <w:rPr>
          <w:rFonts w:ascii="Times New Roman" w:eastAsia="Times New Roman" w:hAnsi="Times New Roman" w:cs="Times New Roman"/>
          <w:b/>
          <w:sz w:val="28"/>
          <w:shd w:val="clear" w:color="auto" w:fill="FFFFFF"/>
        </w:rPr>
        <w:t>тис.</w:t>
      </w:r>
      <w:r w:rsidRPr="004B2E92">
        <w:rPr>
          <w:rFonts w:ascii="Times New Roman" w:eastAsia="Times New Roman" w:hAnsi="Times New Roman" w:cs="Times New Roman"/>
          <w:sz w:val="28"/>
          <w:shd w:val="clear" w:color="auto" w:fill="FFFFFF"/>
        </w:rPr>
        <w:t>грн</w:t>
      </w:r>
      <w:proofErr w:type="spellEnd"/>
      <w:r w:rsidRPr="004B2E92">
        <w:rPr>
          <w:rFonts w:ascii="Times New Roman" w:eastAsia="Times New Roman" w:hAnsi="Times New Roman" w:cs="Times New Roman"/>
          <w:sz w:val="28"/>
          <w:shd w:val="clear" w:color="auto" w:fill="FFFFFF"/>
        </w:rPr>
        <w:t xml:space="preserve">. – оприбутковано </w:t>
      </w:r>
      <w:r w:rsidR="00B61C8D" w:rsidRPr="004B2E92">
        <w:rPr>
          <w:rFonts w:ascii="Times New Roman" w:eastAsia="Times New Roman" w:hAnsi="Times New Roman" w:cs="Times New Roman"/>
          <w:sz w:val="28"/>
          <w:shd w:val="clear" w:color="auto" w:fill="FFFFFF"/>
        </w:rPr>
        <w:t xml:space="preserve">предмети, матеріали (взуття, генератори, </w:t>
      </w:r>
      <w:proofErr w:type="spellStart"/>
      <w:r w:rsidR="00B61C8D" w:rsidRPr="004B2E92">
        <w:rPr>
          <w:rFonts w:ascii="Times New Roman" w:eastAsia="Times New Roman" w:hAnsi="Times New Roman" w:cs="Times New Roman"/>
          <w:sz w:val="28"/>
          <w:shd w:val="clear" w:color="auto" w:fill="FFFFFF"/>
        </w:rPr>
        <w:t>павербанки</w:t>
      </w:r>
      <w:proofErr w:type="spellEnd"/>
      <w:r w:rsidR="00B61C8D" w:rsidRPr="004B2E92">
        <w:rPr>
          <w:rFonts w:ascii="Times New Roman" w:eastAsia="Times New Roman" w:hAnsi="Times New Roman" w:cs="Times New Roman"/>
          <w:sz w:val="28"/>
          <w:shd w:val="clear" w:color="auto" w:fill="FFFFFF"/>
        </w:rPr>
        <w:t>, спальні мішки), отримані від Лит</w:t>
      </w:r>
      <w:r w:rsidR="004C3FED">
        <w:rPr>
          <w:rFonts w:ascii="Times New Roman" w:eastAsia="Times New Roman" w:hAnsi="Times New Roman" w:cs="Times New Roman"/>
          <w:sz w:val="28"/>
          <w:shd w:val="clear" w:color="auto" w:fill="FFFFFF"/>
        </w:rPr>
        <w:t xml:space="preserve">овської республіки </w:t>
      </w:r>
      <w:r w:rsidR="00B61C8D" w:rsidRPr="004B2E92">
        <w:rPr>
          <w:rFonts w:ascii="Times New Roman" w:eastAsia="Times New Roman" w:hAnsi="Times New Roman" w:cs="Times New Roman"/>
          <w:sz w:val="28"/>
          <w:shd w:val="clear" w:color="auto" w:fill="FFFFFF"/>
        </w:rPr>
        <w:t>для передачі військовим частинам</w:t>
      </w:r>
      <w:r w:rsidR="00AD64FC" w:rsidRPr="004B2E92">
        <w:rPr>
          <w:rFonts w:ascii="Times New Roman" w:eastAsia="Times New Roman" w:hAnsi="Times New Roman" w:cs="Times New Roman"/>
          <w:sz w:val="28"/>
          <w:shd w:val="clear" w:color="auto" w:fill="FFFFFF"/>
        </w:rPr>
        <w:t xml:space="preserve"> .</w:t>
      </w:r>
    </w:p>
    <w:p w:rsidR="00B12A6E" w:rsidRPr="004B2E92" w:rsidRDefault="00AD64FC" w:rsidP="00A14ECD">
      <w:pPr>
        <w:spacing w:after="0" w:line="240" w:lineRule="auto"/>
        <w:ind w:firstLine="709"/>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 </w:t>
      </w:r>
    </w:p>
    <w:p w:rsidR="00B12A6E" w:rsidRPr="004B2E92" w:rsidRDefault="007A62B4" w:rsidP="00A14ECD">
      <w:pPr>
        <w:spacing w:after="0" w:line="240" w:lineRule="auto"/>
        <w:ind w:firstLine="709"/>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b/>
          <w:sz w:val="28"/>
          <w:shd w:val="clear" w:color="auto" w:fill="FFFFFF"/>
        </w:rPr>
        <w:t>КПКВ 8400</w:t>
      </w:r>
      <w:r w:rsidRPr="004B2E92">
        <w:rPr>
          <w:rFonts w:ascii="Times New Roman" w:eastAsia="Times New Roman" w:hAnsi="Times New Roman" w:cs="Times New Roman"/>
          <w:sz w:val="28"/>
          <w:shd w:val="clear" w:color="auto" w:fill="FFFFFF"/>
        </w:rPr>
        <w:t xml:space="preserve"> </w:t>
      </w:r>
      <w:r w:rsidRPr="004B2E92">
        <w:rPr>
          <w:rFonts w:ascii="Times New Roman" w:eastAsia="Times New Roman" w:hAnsi="Times New Roman" w:cs="Times New Roman"/>
          <w:b/>
          <w:sz w:val="28"/>
          <w:shd w:val="clear" w:color="auto" w:fill="FFFFFF"/>
        </w:rPr>
        <w:t>Засоби масової інформації</w:t>
      </w:r>
      <w:r w:rsidRPr="004B2E92">
        <w:rPr>
          <w:rFonts w:ascii="Times New Roman" w:eastAsia="Times New Roman" w:hAnsi="Times New Roman" w:cs="Times New Roman"/>
          <w:sz w:val="28"/>
          <w:shd w:val="clear" w:color="auto" w:fill="FFFFFF"/>
        </w:rPr>
        <w:t xml:space="preserve"> </w:t>
      </w:r>
    </w:p>
    <w:p w:rsidR="00B12A6E" w:rsidRPr="004B2E92" w:rsidRDefault="00B12A6E" w:rsidP="00A14ECD">
      <w:pPr>
        <w:spacing w:after="0" w:line="240" w:lineRule="auto"/>
        <w:ind w:firstLine="709"/>
        <w:jc w:val="both"/>
        <w:rPr>
          <w:rFonts w:ascii="Times New Roman" w:eastAsia="Times New Roman" w:hAnsi="Times New Roman" w:cs="Times New Roman"/>
          <w:sz w:val="28"/>
          <w:shd w:val="clear" w:color="auto" w:fill="FFFFFF"/>
        </w:rPr>
      </w:pPr>
    </w:p>
    <w:p w:rsidR="00B12A6E" w:rsidRPr="004B2E92" w:rsidRDefault="007A62B4" w:rsidP="00A14ECD">
      <w:pPr>
        <w:spacing w:after="0" w:line="240" w:lineRule="auto"/>
        <w:ind w:firstLine="1276"/>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За І </w:t>
      </w:r>
      <w:r w:rsidR="00BA22DA" w:rsidRPr="004B2E92">
        <w:rPr>
          <w:rFonts w:ascii="Times New Roman" w:eastAsia="Times New Roman" w:hAnsi="Times New Roman" w:cs="Times New Roman"/>
          <w:sz w:val="28"/>
          <w:shd w:val="clear" w:color="auto" w:fill="FFFFFF"/>
        </w:rPr>
        <w:t>півріччя</w:t>
      </w:r>
      <w:r w:rsidRPr="004B2E92">
        <w:rPr>
          <w:rFonts w:ascii="Times New Roman" w:eastAsia="Times New Roman" w:hAnsi="Times New Roman" w:cs="Times New Roman"/>
          <w:sz w:val="28"/>
          <w:shd w:val="clear" w:color="auto" w:fill="FFFFFF"/>
        </w:rPr>
        <w:t xml:space="preserve"> </w:t>
      </w:r>
      <w:r w:rsidR="007F4079" w:rsidRPr="004B2E92">
        <w:rPr>
          <w:rFonts w:ascii="Times New Roman" w:eastAsia="Times New Roman" w:hAnsi="Times New Roman" w:cs="Times New Roman"/>
          <w:sz w:val="28"/>
          <w:shd w:val="clear" w:color="auto" w:fill="FFFFFF"/>
        </w:rPr>
        <w:t>2025</w:t>
      </w:r>
      <w:r w:rsidRPr="004B2E92">
        <w:rPr>
          <w:rFonts w:ascii="Times New Roman" w:eastAsia="Times New Roman" w:hAnsi="Times New Roman" w:cs="Times New Roman"/>
          <w:sz w:val="28"/>
          <w:shd w:val="clear" w:color="auto" w:fill="FFFFFF"/>
        </w:rPr>
        <w:t xml:space="preserve"> року надано фінансову підтримку </w:t>
      </w:r>
      <w:proofErr w:type="spellStart"/>
      <w:r w:rsidRPr="004B2E92">
        <w:rPr>
          <w:rFonts w:ascii="Times New Roman" w:eastAsia="Times New Roman" w:hAnsi="Times New Roman" w:cs="Times New Roman"/>
          <w:sz w:val="28"/>
          <w:shd w:val="clear" w:color="auto" w:fill="FFFFFF"/>
        </w:rPr>
        <w:t>КП</w:t>
      </w:r>
      <w:proofErr w:type="spellEnd"/>
      <w:r w:rsidRPr="004B2E92">
        <w:rPr>
          <w:rFonts w:ascii="Times New Roman" w:eastAsia="Times New Roman" w:hAnsi="Times New Roman" w:cs="Times New Roman"/>
          <w:sz w:val="28"/>
          <w:shd w:val="clear" w:color="auto" w:fill="FFFFFF"/>
        </w:rPr>
        <w:t xml:space="preserve"> «Телестудія «</w:t>
      </w:r>
      <w:proofErr w:type="spellStart"/>
      <w:r w:rsidRPr="004B2E92">
        <w:rPr>
          <w:rFonts w:ascii="Times New Roman" w:eastAsia="Times New Roman" w:hAnsi="Times New Roman" w:cs="Times New Roman"/>
          <w:sz w:val="28"/>
          <w:shd w:val="clear" w:color="auto" w:fill="FFFFFF"/>
        </w:rPr>
        <w:t>Радехів</w:t>
      </w:r>
      <w:proofErr w:type="spellEnd"/>
      <w:r w:rsidRPr="004B2E92">
        <w:rPr>
          <w:rFonts w:ascii="Times New Roman" w:eastAsia="Times New Roman" w:hAnsi="Times New Roman" w:cs="Times New Roman"/>
          <w:sz w:val="28"/>
          <w:shd w:val="clear" w:color="auto" w:fill="FFFFFF"/>
        </w:rPr>
        <w:t>» на суму</w:t>
      </w:r>
      <w:r w:rsidR="001D4909" w:rsidRPr="004B2E92">
        <w:rPr>
          <w:rFonts w:ascii="Times New Roman" w:eastAsia="Times New Roman" w:hAnsi="Times New Roman" w:cs="Times New Roman"/>
          <w:sz w:val="28"/>
          <w:shd w:val="clear" w:color="auto" w:fill="FFFFFF"/>
        </w:rPr>
        <w:t xml:space="preserve"> </w:t>
      </w:r>
      <w:r w:rsidR="00171CD4" w:rsidRPr="004B2E92">
        <w:rPr>
          <w:rFonts w:ascii="Times New Roman" w:eastAsia="Times New Roman" w:hAnsi="Times New Roman" w:cs="Times New Roman"/>
          <w:b/>
          <w:sz w:val="28"/>
          <w:shd w:val="clear" w:color="auto" w:fill="FFFFFF"/>
        </w:rPr>
        <w:t>683,3</w:t>
      </w:r>
      <w:r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sz w:val="28"/>
          <w:shd w:val="clear" w:color="auto" w:fill="FFFFFF"/>
        </w:rPr>
        <w:t>.</w:t>
      </w:r>
      <w:r w:rsidR="00583F8A" w:rsidRPr="004B2E92">
        <w:rPr>
          <w:rFonts w:ascii="Times New Roman" w:eastAsia="Times New Roman" w:hAnsi="Times New Roman" w:cs="Times New Roman"/>
          <w:sz w:val="28"/>
          <w:shd w:val="clear" w:color="auto" w:fill="FFFFFF"/>
        </w:rPr>
        <w:t>,</w:t>
      </w:r>
      <w:r w:rsidRPr="004B2E92">
        <w:rPr>
          <w:rFonts w:ascii="Times New Roman" w:eastAsia="Times New Roman" w:hAnsi="Times New Roman" w:cs="Times New Roman"/>
          <w:sz w:val="28"/>
          <w:shd w:val="clear" w:color="auto" w:fill="FFFFFF"/>
        </w:rPr>
        <w:t xml:space="preserve"> </w:t>
      </w:r>
      <w:r w:rsidR="00583F8A" w:rsidRPr="004B2E92">
        <w:rPr>
          <w:rFonts w:ascii="Times New Roman" w:hAnsi="Times New Roman" w:cs="Times New Roman"/>
          <w:sz w:val="28"/>
          <w:szCs w:val="28"/>
          <w:shd w:val="clear" w:color="auto" w:fill="FFFFFF"/>
        </w:rPr>
        <w:t xml:space="preserve">що </w:t>
      </w:r>
      <w:r w:rsidR="00C05471" w:rsidRPr="004B2E92">
        <w:rPr>
          <w:rFonts w:ascii="Times New Roman" w:hAnsi="Times New Roman" w:cs="Times New Roman"/>
          <w:sz w:val="28"/>
          <w:szCs w:val="28"/>
          <w:shd w:val="clear" w:color="auto" w:fill="FFFFFF"/>
        </w:rPr>
        <w:t xml:space="preserve">більше </w:t>
      </w:r>
      <w:r w:rsidR="00583F8A" w:rsidRPr="004B2E92">
        <w:rPr>
          <w:rFonts w:ascii="Times New Roman" w:hAnsi="Times New Roman" w:cs="Times New Roman"/>
          <w:sz w:val="28"/>
          <w:szCs w:val="28"/>
          <w:shd w:val="clear" w:color="auto" w:fill="FFFFFF"/>
        </w:rPr>
        <w:t xml:space="preserve">як в </w:t>
      </w:r>
      <w:r w:rsidR="00C05471" w:rsidRPr="004B2E92">
        <w:rPr>
          <w:rFonts w:ascii="Times New Roman" w:hAnsi="Times New Roman" w:cs="Times New Roman"/>
          <w:sz w:val="28"/>
          <w:szCs w:val="28"/>
          <w:shd w:val="clear" w:color="auto" w:fill="FFFFFF"/>
        </w:rPr>
        <w:t xml:space="preserve">аналогічному звітному періоді </w:t>
      </w:r>
      <w:r w:rsidR="00583F8A" w:rsidRPr="004B2E92">
        <w:rPr>
          <w:rFonts w:ascii="Times New Roman" w:hAnsi="Times New Roman" w:cs="Times New Roman"/>
          <w:sz w:val="28"/>
          <w:szCs w:val="28"/>
          <w:shd w:val="clear" w:color="auto" w:fill="FFFFFF"/>
        </w:rPr>
        <w:t>попередньо</w:t>
      </w:r>
      <w:r w:rsidR="00C05471" w:rsidRPr="004B2E92">
        <w:rPr>
          <w:rFonts w:ascii="Times New Roman" w:hAnsi="Times New Roman" w:cs="Times New Roman"/>
          <w:sz w:val="28"/>
          <w:szCs w:val="28"/>
          <w:shd w:val="clear" w:color="auto" w:fill="FFFFFF"/>
        </w:rPr>
        <w:t>го року</w:t>
      </w:r>
      <w:r w:rsidR="00583F8A" w:rsidRPr="004B2E92">
        <w:rPr>
          <w:rFonts w:ascii="Times New Roman" w:hAnsi="Times New Roman" w:cs="Times New Roman"/>
          <w:sz w:val="28"/>
          <w:szCs w:val="28"/>
          <w:shd w:val="clear" w:color="auto" w:fill="FFFFFF"/>
        </w:rPr>
        <w:t xml:space="preserve"> на </w:t>
      </w:r>
      <w:r w:rsidR="00F30510" w:rsidRPr="004B2E92">
        <w:rPr>
          <w:rFonts w:ascii="Times New Roman" w:hAnsi="Times New Roman" w:cs="Times New Roman"/>
          <w:sz w:val="28"/>
          <w:szCs w:val="28"/>
          <w:shd w:val="clear" w:color="auto" w:fill="FFFFFF"/>
        </w:rPr>
        <w:t>154,3</w:t>
      </w:r>
      <w:r w:rsidR="006D69EE" w:rsidRPr="004B2E92">
        <w:rPr>
          <w:rFonts w:ascii="Times New Roman" w:hAnsi="Times New Roman" w:cs="Times New Roman"/>
          <w:sz w:val="28"/>
          <w:szCs w:val="28"/>
          <w:shd w:val="clear" w:color="auto" w:fill="FFFFFF"/>
        </w:rPr>
        <w:t xml:space="preserve"> </w:t>
      </w:r>
      <w:proofErr w:type="spellStart"/>
      <w:r w:rsidR="006D69EE" w:rsidRPr="004B2E92">
        <w:rPr>
          <w:rFonts w:ascii="Times New Roman" w:hAnsi="Times New Roman" w:cs="Times New Roman"/>
          <w:sz w:val="28"/>
          <w:szCs w:val="28"/>
          <w:shd w:val="clear" w:color="auto" w:fill="FFFFFF"/>
        </w:rPr>
        <w:t>тис.грн</w:t>
      </w:r>
      <w:proofErr w:type="spellEnd"/>
      <w:r w:rsidR="006D69EE" w:rsidRPr="004B2E92">
        <w:rPr>
          <w:rFonts w:ascii="Times New Roman" w:hAnsi="Times New Roman" w:cs="Times New Roman"/>
          <w:sz w:val="28"/>
          <w:szCs w:val="28"/>
          <w:shd w:val="clear" w:color="auto" w:fill="FFFFFF"/>
        </w:rPr>
        <w:t xml:space="preserve">. або на </w:t>
      </w:r>
      <w:r w:rsidR="00F30510" w:rsidRPr="004B2E92">
        <w:rPr>
          <w:rFonts w:ascii="Times New Roman" w:hAnsi="Times New Roman" w:cs="Times New Roman"/>
          <w:sz w:val="28"/>
          <w:szCs w:val="28"/>
          <w:shd w:val="clear" w:color="auto" w:fill="FFFFFF"/>
        </w:rPr>
        <w:t>2</w:t>
      </w:r>
      <w:r w:rsidR="001D4909" w:rsidRPr="004B2E92">
        <w:rPr>
          <w:rFonts w:ascii="Times New Roman" w:hAnsi="Times New Roman" w:cs="Times New Roman"/>
          <w:sz w:val="28"/>
          <w:szCs w:val="28"/>
          <w:shd w:val="clear" w:color="auto" w:fill="FFFFFF"/>
        </w:rPr>
        <w:t>9,</w:t>
      </w:r>
      <w:r w:rsidR="00F30510" w:rsidRPr="004B2E92">
        <w:rPr>
          <w:rFonts w:ascii="Times New Roman" w:hAnsi="Times New Roman" w:cs="Times New Roman"/>
          <w:sz w:val="28"/>
          <w:szCs w:val="28"/>
          <w:shd w:val="clear" w:color="auto" w:fill="FFFFFF"/>
        </w:rPr>
        <w:t>2</w:t>
      </w:r>
      <w:r w:rsidR="00583F8A" w:rsidRPr="004B2E92">
        <w:rPr>
          <w:rFonts w:ascii="Times New Roman" w:hAnsi="Times New Roman" w:cs="Times New Roman"/>
          <w:sz w:val="28"/>
          <w:szCs w:val="28"/>
          <w:shd w:val="clear" w:color="auto" w:fill="FFFFFF"/>
        </w:rPr>
        <w:t xml:space="preserve"> відсотка.</w:t>
      </w:r>
    </w:p>
    <w:p w:rsidR="00C05471" w:rsidRPr="004B2E92" w:rsidRDefault="00583F8A" w:rsidP="00C05471">
      <w:pPr>
        <w:shd w:val="clear" w:color="auto" w:fill="FFFFFF"/>
        <w:spacing w:after="0" w:line="240" w:lineRule="auto"/>
        <w:ind w:firstLine="709"/>
        <w:jc w:val="both"/>
        <w:rPr>
          <w:rFonts w:ascii="Times New Roman" w:hAnsi="Times New Roman" w:cs="Times New Roman"/>
          <w:b/>
          <w:sz w:val="28"/>
          <w:szCs w:val="28"/>
        </w:rPr>
      </w:pPr>
      <w:r w:rsidRPr="004B2E92">
        <w:rPr>
          <w:rFonts w:ascii="Times New Roman" w:hAnsi="Times New Roman" w:cs="Times New Roman"/>
          <w:sz w:val="28"/>
          <w:szCs w:val="28"/>
        </w:rPr>
        <w:t xml:space="preserve">Проведені видатки в сумі </w:t>
      </w:r>
      <w:r w:rsidR="00F30510" w:rsidRPr="004B2E92">
        <w:rPr>
          <w:rFonts w:ascii="Times New Roman" w:hAnsi="Times New Roman" w:cs="Times New Roman"/>
          <w:sz w:val="28"/>
          <w:szCs w:val="28"/>
        </w:rPr>
        <w:t>368,3</w:t>
      </w:r>
      <w:r w:rsidR="00C05471" w:rsidRPr="004B2E92">
        <w:rPr>
          <w:rFonts w:ascii="Times New Roman" w:hAnsi="Times New Roman" w:cs="Times New Roman"/>
          <w:sz w:val="28"/>
          <w:szCs w:val="28"/>
        </w:rPr>
        <w:t xml:space="preserve">  </w:t>
      </w:r>
      <w:proofErr w:type="spellStart"/>
      <w:r w:rsidRPr="004B2E92">
        <w:rPr>
          <w:rFonts w:ascii="Times New Roman" w:hAnsi="Times New Roman" w:cs="Times New Roman"/>
          <w:sz w:val="28"/>
          <w:szCs w:val="28"/>
        </w:rPr>
        <w:t>тис.грн</w:t>
      </w:r>
      <w:proofErr w:type="spellEnd"/>
      <w:r w:rsidRPr="004B2E92">
        <w:rPr>
          <w:rFonts w:ascii="Times New Roman" w:hAnsi="Times New Roman" w:cs="Times New Roman"/>
          <w:sz w:val="28"/>
          <w:szCs w:val="28"/>
        </w:rPr>
        <w:t>. за надані послуг ПП «Медіа-центр» «Народна справа» з опублікування інформаційних матеріалів, оголошень, вітань у газеті «Народна справа»</w:t>
      </w:r>
      <w:r w:rsidR="00C05471" w:rsidRPr="004B2E92">
        <w:rPr>
          <w:rFonts w:ascii="Times New Roman" w:hAnsi="Times New Roman" w:cs="Times New Roman"/>
          <w:sz w:val="28"/>
          <w:szCs w:val="28"/>
        </w:rPr>
        <w:t>, які є більші як у січні-</w:t>
      </w:r>
      <w:r w:rsidR="00F30510" w:rsidRPr="004B2E92">
        <w:rPr>
          <w:rFonts w:ascii="Times New Roman" w:hAnsi="Times New Roman" w:cs="Times New Roman"/>
          <w:sz w:val="28"/>
          <w:szCs w:val="28"/>
        </w:rPr>
        <w:t xml:space="preserve">червні </w:t>
      </w:r>
      <w:r w:rsidR="007F4079" w:rsidRPr="004B2E92">
        <w:rPr>
          <w:rFonts w:ascii="Times New Roman" w:hAnsi="Times New Roman" w:cs="Times New Roman"/>
          <w:sz w:val="28"/>
          <w:szCs w:val="28"/>
        </w:rPr>
        <w:t>2024</w:t>
      </w:r>
      <w:r w:rsidR="00C05471" w:rsidRPr="004B2E92">
        <w:rPr>
          <w:rFonts w:ascii="Times New Roman" w:hAnsi="Times New Roman" w:cs="Times New Roman"/>
          <w:sz w:val="28"/>
          <w:szCs w:val="28"/>
        </w:rPr>
        <w:t xml:space="preserve"> року на </w:t>
      </w:r>
      <w:r w:rsidR="00F30510" w:rsidRPr="004B2E92">
        <w:rPr>
          <w:rFonts w:ascii="Times New Roman" w:hAnsi="Times New Roman" w:cs="Times New Roman"/>
          <w:sz w:val="28"/>
          <w:szCs w:val="28"/>
        </w:rPr>
        <w:t>66,7</w:t>
      </w:r>
      <w:r w:rsidR="00C05471" w:rsidRPr="004B2E92">
        <w:rPr>
          <w:rFonts w:ascii="Times New Roman" w:hAnsi="Times New Roman" w:cs="Times New Roman"/>
          <w:sz w:val="28"/>
          <w:szCs w:val="28"/>
        </w:rPr>
        <w:t xml:space="preserve"> </w:t>
      </w:r>
      <w:proofErr w:type="spellStart"/>
      <w:r w:rsidR="00C05471" w:rsidRPr="004B2E92">
        <w:rPr>
          <w:rFonts w:ascii="Times New Roman" w:hAnsi="Times New Roman" w:cs="Times New Roman"/>
          <w:sz w:val="28"/>
          <w:szCs w:val="28"/>
        </w:rPr>
        <w:t>тис.грн</w:t>
      </w:r>
      <w:proofErr w:type="spellEnd"/>
      <w:r w:rsidR="00C05471" w:rsidRPr="004B2E92">
        <w:rPr>
          <w:rFonts w:ascii="Times New Roman" w:hAnsi="Times New Roman" w:cs="Times New Roman"/>
          <w:sz w:val="28"/>
          <w:szCs w:val="28"/>
        </w:rPr>
        <w:t xml:space="preserve">. або на </w:t>
      </w:r>
      <w:r w:rsidR="001D4909" w:rsidRPr="004B2E92">
        <w:rPr>
          <w:rFonts w:ascii="Times New Roman" w:hAnsi="Times New Roman" w:cs="Times New Roman"/>
          <w:sz w:val="28"/>
          <w:szCs w:val="28"/>
        </w:rPr>
        <w:t>22</w:t>
      </w:r>
      <w:r w:rsidR="00F30510" w:rsidRPr="004B2E92">
        <w:rPr>
          <w:rFonts w:ascii="Times New Roman" w:hAnsi="Times New Roman" w:cs="Times New Roman"/>
          <w:sz w:val="28"/>
          <w:szCs w:val="28"/>
        </w:rPr>
        <w:t>,1</w:t>
      </w:r>
      <w:r w:rsidR="00C05471" w:rsidRPr="004B2E92">
        <w:rPr>
          <w:rFonts w:ascii="Times New Roman" w:hAnsi="Times New Roman" w:cs="Times New Roman"/>
          <w:sz w:val="28"/>
          <w:szCs w:val="28"/>
        </w:rPr>
        <w:t xml:space="preserve"> відсотка. </w:t>
      </w:r>
    </w:p>
    <w:p w:rsidR="00D26C8A" w:rsidRPr="004B2E92" w:rsidRDefault="00D26C8A" w:rsidP="00854FFF">
      <w:pPr>
        <w:shd w:val="clear" w:color="auto" w:fill="FFFFFF"/>
        <w:spacing w:after="0" w:line="240" w:lineRule="auto"/>
        <w:ind w:firstLine="709"/>
        <w:jc w:val="both"/>
        <w:rPr>
          <w:rFonts w:ascii="Times New Roman" w:hAnsi="Times New Roman" w:cs="Times New Roman"/>
          <w:sz w:val="28"/>
          <w:szCs w:val="28"/>
        </w:rPr>
      </w:pPr>
    </w:p>
    <w:p w:rsidR="00B12A6E" w:rsidRPr="004B2E92" w:rsidRDefault="00D26C8A" w:rsidP="00854FFF">
      <w:pPr>
        <w:shd w:val="clear" w:color="auto" w:fill="FFFFFF"/>
        <w:spacing w:after="0" w:line="240" w:lineRule="auto"/>
        <w:ind w:firstLine="709"/>
        <w:jc w:val="both"/>
        <w:rPr>
          <w:rFonts w:ascii="Times New Roman" w:hAnsi="Times New Roman" w:cs="Times New Roman"/>
          <w:b/>
          <w:sz w:val="28"/>
          <w:szCs w:val="28"/>
        </w:rPr>
      </w:pPr>
      <w:r w:rsidRPr="004B2E92">
        <w:rPr>
          <w:rFonts w:ascii="Times New Roman" w:hAnsi="Times New Roman" w:cs="Times New Roman"/>
          <w:b/>
          <w:sz w:val="28"/>
          <w:szCs w:val="28"/>
        </w:rPr>
        <w:t>9110  Реверсна дотація</w:t>
      </w:r>
    </w:p>
    <w:p w:rsidR="00D26C8A" w:rsidRPr="004B2E92" w:rsidRDefault="00D26C8A" w:rsidP="00854FFF">
      <w:pPr>
        <w:shd w:val="clear" w:color="auto" w:fill="FFFFFF"/>
        <w:spacing w:after="0" w:line="240" w:lineRule="auto"/>
        <w:ind w:firstLine="709"/>
        <w:jc w:val="both"/>
        <w:rPr>
          <w:rFonts w:ascii="Times New Roman" w:hAnsi="Times New Roman" w:cs="Times New Roman"/>
          <w:b/>
          <w:sz w:val="28"/>
          <w:szCs w:val="28"/>
        </w:rPr>
      </w:pPr>
    </w:p>
    <w:p w:rsidR="00D26C8A" w:rsidRPr="004B2E92" w:rsidRDefault="00D26C8A" w:rsidP="00854FFF">
      <w:pPr>
        <w:shd w:val="clear" w:color="auto" w:fill="FFFFFF"/>
        <w:spacing w:after="0" w:line="240" w:lineRule="auto"/>
        <w:ind w:firstLine="709"/>
        <w:jc w:val="both"/>
        <w:rPr>
          <w:rFonts w:ascii="Times New Roman" w:hAnsi="Times New Roman" w:cs="Times New Roman"/>
          <w:sz w:val="28"/>
          <w:szCs w:val="28"/>
        </w:rPr>
      </w:pPr>
      <w:r w:rsidRPr="004B2E92">
        <w:rPr>
          <w:rFonts w:ascii="Times New Roman" w:hAnsi="Times New Roman" w:cs="Times New Roman"/>
          <w:sz w:val="28"/>
          <w:szCs w:val="28"/>
        </w:rPr>
        <w:t xml:space="preserve">За 1 </w:t>
      </w:r>
      <w:r w:rsidR="00BA22DA" w:rsidRPr="004B2E92">
        <w:rPr>
          <w:rFonts w:ascii="Times New Roman" w:hAnsi="Times New Roman" w:cs="Times New Roman"/>
          <w:sz w:val="28"/>
          <w:szCs w:val="28"/>
        </w:rPr>
        <w:t>півріччя</w:t>
      </w:r>
      <w:r w:rsidRPr="004B2E92">
        <w:rPr>
          <w:rFonts w:ascii="Times New Roman" w:hAnsi="Times New Roman" w:cs="Times New Roman"/>
          <w:sz w:val="28"/>
          <w:szCs w:val="28"/>
        </w:rPr>
        <w:t xml:space="preserve"> поточного року перераховано до державного бюджету реверсну дотацію в сумі </w:t>
      </w:r>
      <w:r w:rsidR="00F30510" w:rsidRPr="004B2E92">
        <w:rPr>
          <w:rFonts w:ascii="Times New Roman" w:hAnsi="Times New Roman" w:cs="Times New Roman"/>
          <w:b/>
          <w:sz w:val="28"/>
          <w:szCs w:val="28"/>
        </w:rPr>
        <w:t>6 297,6</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що становить 5</w:t>
      </w:r>
      <w:r w:rsidR="00F30510" w:rsidRPr="004B2E92">
        <w:rPr>
          <w:rFonts w:ascii="Times New Roman" w:hAnsi="Times New Roman" w:cs="Times New Roman"/>
          <w:sz w:val="28"/>
          <w:szCs w:val="28"/>
        </w:rPr>
        <w:t>0</w:t>
      </w:r>
      <w:r w:rsidRPr="004B2E92">
        <w:rPr>
          <w:rFonts w:ascii="Times New Roman" w:hAnsi="Times New Roman" w:cs="Times New Roman"/>
          <w:sz w:val="28"/>
          <w:szCs w:val="28"/>
        </w:rPr>
        <w:t>,0 відсотка річного плану.</w:t>
      </w:r>
    </w:p>
    <w:p w:rsidR="00D26C8A" w:rsidRPr="004B2E92" w:rsidRDefault="00D26C8A" w:rsidP="00854FFF">
      <w:pPr>
        <w:shd w:val="clear" w:color="auto" w:fill="FFFFFF"/>
        <w:spacing w:after="0" w:line="240" w:lineRule="auto"/>
        <w:ind w:firstLine="709"/>
        <w:jc w:val="both"/>
        <w:rPr>
          <w:rFonts w:ascii="Times New Roman" w:eastAsia="Times New Roman" w:hAnsi="Times New Roman" w:cs="Times New Roman"/>
          <w:b/>
          <w:sz w:val="28"/>
        </w:rPr>
      </w:pPr>
    </w:p>
    <w:p w:rsidR="00B12A6E" w:rsidRPr="004B2E92" w:rsidRDefault="007A62B4" w:rsidP="00A14ECD">
      <w:pPr>
        <w:spacing w:after="0" w:line="240" w:lineRule="auto"/>
        <w:ind w:firstLine="1276"/>
        <w:jc w:val="both"/>
        <w:rPr>
          <w:rFonts w:ascii="Times New Roman" w:eastAsia="Times New Roman" w:hAnsi="Times New Roman" w:cs="Times New Roman"/>
          <w:b/>
          <w:sz w:val="28"/>
        </w:rPr>
      </w:pPr>
      <w:r w:rsidRPr="004B2E92">
        <w:rPr>
          <w:rFonts w:ascii="Times New Roman" w:eastAsia="Times New Roman" w:hAnsi="Times New Roman" w:cs="Times New Roman"/>
          <w:b/>
          <w:sz w:val="28"/>
        </w:rPr>
        <w:t>9800 Субвенція з місцевого бюджету державному бюджету на виконання програм соціально-економічного розвитку регіонів</w:t>
      </w:r>
    </w:p>
    <w:p w:rsidR="006F6DAC" w:rsidRPr="004B2E92" w:rsidRDefault="006F6DAC" w:rsidP="006F6DAC">
      <w:pPr>
        <w:spacing w:after="0" w:line="240" w:lineRule="auto"/>
        <w:ind w:firstLine="1276"/>
        <w:jc w:val="both"/>
        <w:rPr>
          <w:rFonts w:ascii="Times New Roman" w:hAnsi="Times New Roman" w:cs="Times New Roman"/>
          <w:sz w:val="28"/>
          <w:szCs w:val="28"/>
        </w:rPr>
      </w:pPr>
      <w:r w:rsidRPr="004B2E92">
        <w:rPr>
          <w:rFonts w:ascii="Times New Roman" w:hAnsi="Times New Roman" w:cs="Times New Roman"/>
          <w:sz w:val="28"/>
          <w:szCs w:val="28"/>
        </w:rPr>
        <w:t xml:space="preserve">З місцевого бюджету перераховано до державного бюджету субвенції на загальну суму </w:t>
      </w:r>
      <w:r w:rsidR="00294984" w:rsidRPr="004B2E92">
        <w:rPr>
          <w:rFonts w:ascii="Times New Roman" w:hAnsi="Times New Roman" w:cs="Times New Roman"/>
          <w:b/>
          <w:sz w:val="28"/>
          <w:szCs w:val="28"/>
        </w:rPr>
        <w:t>21 990,3</w:t>
      </w:r>
      <w:r w:rsidRPr="004B2E92">
        <w:rPr>
          <w:rFonts w:ascii="Times New Roman" w:hAnsi="Times New Roman" w:cs="Times New Roman"/>
          <w:b/>
          <w:sz w:val="28"/>
          <w:szCs w:val="28"/>
        </w:rPr>
        <w:t xml:space="preserve">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sz w:val="28"/>
          <w:szCs w:val="28"/>
        </w:rPr>
        <w:t>., зокрема:</w:t>
      </w:r>
    </w:p>
    <w:p w:rsidR="006F6DAC" w:rsidRPr="004B2E92" w:rsidRDefault="006F6DAC" w:rsidP="006F6DAC">
      <w:pPr>
        <w:pStyle w:val="a3"/>
        <w:numPr>
          <w:ilvl w:val="0"/>
          <w:numId w:val="10"/>
        </w:numPr>
        <w:spacing w:after="0" w:line="240" w:lineRule="auto"/>
        <w:ind w:left="0" w:firstLine="1418"/>
        <w:jc w:val="both"/>
        <w:rPr>
          <w:rFonts w:ascii="Times New Roman" w:eastAsia="Times New Roman" w:hAnsi="Times New Roman" w:cs="Times New Roman"/>
          <w:sz w:val="28"/>
        </w:rPr>
      </w:pPr>
      <w:r w:rsidRPr="004B2E92">
        <w:rPr>
          <w:rFonts w:ascii="Times New Roman" w:hAnsi="Times New Roman" w:cs="Times New Roman"/>
          <w:b/>
          <w:sz w:val="28"/>
          <w:szCs w:val="28"/>
        </w:rPr>
        <w:t xml:space="preserve"> </w:t>
      </w:r>
      <w:r w:rsidR="00D26C8A" w:rsidRPr="004B2E92">
        <w:rPr>
          <w:rFonts w:ascii="Times New Roman" w:hAnsi="Times New Roman" w:cs="Times New Roman"/>
          <w:b/>
          <w:sz w:val="28"/>
          <w:szCs w:val="28"/>
        </w:rPr>
        <w:t>8</w:t>
      </w:r>
      <w:r w:rsidRPr="004B2E92">
        <w:rPr>
          <w:rFonts w:ascii="Times New Roman" w:hAnsi="Times New Roman" w:cs="Times New Roman"/>
          <w:b/>
          <w:sz w:val="28"/>
          <w:szCs w:val="28"/>
        </w:rPr>
        <w:t xml:space="preserve">00,0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в</w:t>
      </w:r>
      <w:r w:rsidR="007A62B4" w:rsidRPr="004B2E92">
        <w:rPr>
          <w:rFonts w:ascii="Times New Roman" w:eastAsia="Times New Roman" w:hAnsi="Times New Roman" w:cs="Times New Roman"/>
          <w:sz w:val="28"/>
        </w:rPr>
        <w:t xml:space="preserve"> рамках реалізації </w:t>
      </w:r>
      <w:r w:rsidR="007A62B4" w:rsidRPr="004B2E92">
        <w:rPr>
          <w:rFonts w:ascii="Times New Roman" w:eastAsia="Times New Roman" w:hAnsi="Times New Roman" w:cs="Times New Roman"/>
          <w:i/>
          <w:sz w:val="28"/>
        </w:rPr>
        <w:t xml:space="preserve">Цільової соціальної програми забезпечення пожежної та техногенної безпеки, цивільного захисту населення і територій від надзвичайних ситуацій техногенного та   природного характеру на </w:t>
      </w:r>
      <w:r w:rsidR="007F4079" w:rsidRPr="004B2E92">
        <w:rPr>
          <w:rFonts w:ascii="Times New Roman" w:eastAsia="Times New Roman" w:hAnsi="Times New Roman" w:cs="Times New Roman"/>
          <w:i/>
          <w:sz w:val="28"/>
        </w:rPr>
        <w:t>2025</w:t>
      </w:r>
      <w:r w:rsidR="007A62B4" w:rsidRPr="004B2E92">
        <w:rPr>
          <w:rFonts w:ascii="Times New Roman" w:eastAsia="Times New Roman" w:hAnsi="Times New Roman" w:cs="Times New Roman"/>
          <w:i/>
          <w:sz w:val="28"/>
        </w:rPr>
        <w:t xml:space="preserve"> рік</w:t>
      </w:r>
      <w:r w:rsidR="007A62B4" w:rsidRPr="004B2E92">
        <w:rPr>
          <w:rFonts w:ascii="Times New Roman" w:eastAsia="Times New Roman" w:hAnsi="Times New Roman" w:cs="Times New Roman"/>
          <w:sz w:val="28"/>
        </w:rPr>
        <w:t xml:space="preserve"> перераховані кошти 21 ДПРЧ ГУ ДСНС у Львівській області </w:t>
      </w:r>
      <w:r w:rsidRPr="004B2E92">
        <w:rPr>
          <w:rFonts w:ascii="Times New Roman" w:eastAsia="Times New Roman" w:hAnsi="Times New Roman" w:cs="Times New Roman"/>
          <w:sz w:val="28"/>
        </w:rPr>
        <w:t>;</w:t>
      </w:r>
    </w:p>
    <w:p w:rsidR="00D25454" w:rsidRPr="004B2E92" w:rsidRDefault="00D26C8A"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4B2E92">
        <w:rPr>
          <w:rFonts w:ascii="Times New Roman" w:eastAsia="Times New Roman" w:hAnsi="Times New Roman" w:cs="Times New Roman"/>
          <w:b/>
          <w:sz w:val="28"/>
          <w:szCs w:val="28"/>
        </w:rPr>
        <w:t>1 100</w:t>
      </w:r>
      <w:r w:rsidR="00D25454" w:rsidRPr="004B2E92">
        <w:rPr>
          <w:rFonts w:ascii="Times New Roman" w:eastAsia="Times New Roman" w:hAnsi="Times New Roman" w:cs="Times New Roman"/>
          <w:b/>
          <w:sz w:val="28"/>
          <w:szCs w:val="28"/>
        </w:rPr>
        <w:t xml:space="preserve">,0 </w:t>
      </w:r>
      <w:proofErr w:type="spellStart"/>
      <w:r w:rsidR="00D25454" w:rsidRPr="004B2E92">
        <w:rPr>
          <w:rFonts w:ascii="Times New Roman" w:eastAsia="Times New Roman" w:hAnsi="Times New Roman" w:cs="Times New Roman"/>
          <w:b/>
          <w:sz w:val="28"/>
          <w:szCs w:val="28"/>
        </w:rPr>
        <w:t>тис.грн</w:t>
      </w:r>
      <w:proofErr w:type="spellEnd"/>
      <w:r w:rsidR="00D25454" w:rsidRPr="004B2E92">
        <w:rPr>
          <w:rFonts w:ascii="Times New Roman" w:eastAsia="Times New Roman" w:hAnsi="Times New Roman" w:cs="Times New Roman"/>
          <w:b/>
          <w:sz w:val="28"/>
          <w:szCs w:val="28"/>
        </w:rPr>
        <w:t>.</w:t>
      </w:r>
      <w:r w:rsidR="00D25454" w:rsidRPr="004B2E92">
        <w:rPr>
          <w:rFonts w:ascii="Times New Roman" w:eastAsia="Times New Roman" w:hAnsi="Times New Roman" w:cs="Times New Roman"/>
          <w:sz w:val="28"/>
          <w:szCs w:val="28"/>
        </w:rPr>
        <w:t xml:space="preserve"> </w:t>
      </w:r>
      <w:r w:rsidR="00D25454" w:rsidRPr="004B2E92">
        <w:rPr>
          <w:rFonts w:ascii="Times New Roman" w:hAnsi="Times New Roman" w:cs="Times New Roman"/>
          <w:sz w:val="28"/>
          <w:szCs w:val="28"/>
        </w:rPr>
        <w:t>в рамках</w:t>
      </w:r>
      <w:r w:rsidR="00D25454" w:rsidRPr="004B2E92">
        <w:rPr>
          <w:rFonts w:ascii="Times New Roman" w:eastAsia="Times New Roman" w:hAnsi="Times New Roman" w:cs="Times New Roman"/>
          <w:sz w:val="28"/>
        </w:rPr>
        <w:t xml:space="preserve"> реалізації </w:t>
      </w:r>
      <w:r w:rsidRPr="004B2E92">
        <w:rPr>
          <w:rFonts w:ascii="Times New Roman" w:eastAsia="Times New Roman" w:hAnsi="Times New Roman" w:cs="Times New Roman"/>
          <w:sz w:val="28"/>
          <w:szCs w:val="28"/>
        </w:rPr>
        <w:t xml:space="preserve">Програми </w:t>
      </w:r>
      <w:proofErr w:type="spellStart"/>
      <w:r w:rsidRPr="004B2E92">
        <w:rPr>
          <w:rFonts w:ascii="Times New Roman" w:eastAsia="Times New Roman" w:hAnsi="Times New Roman" w:cs="Times New Roman"/>
          <w:sz w:val="28"/>
          <w:szCs w:val="28"/>
        </w:rPr>
        <w:t>профiлактики</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злочинностi</w:t>
      </w:r>
      <w:proofErr w:type="spellEnd"/>
      <w:r w:rsidRPr="004B2E92">
        <w:rPr>
          <w:rFonts w:ascii="Times New Roman" w:eastAsia="Times New Roman" w:hAnsi="Times New Roman" w:cs="Times New Roman"/>
          <w:sz w:val="28"/>
          <w:szCs w:val="28"/>
        </w:rPr>
        <w:t xml:space="preserve">, покращення </w:t>
      </w:r>
      <w:proofErr w:type="spellStart"/>
      <w:r w:rsidRPr="004B2E92">
        <w:rPr>
          <w:rFonts w:ascii="Times New Roman" w:eastAsia="Times New Roman" w:hAnsi="Times New Roman" w:cs="Times New Roman"/>
          <w:sz w:val="28"/>
          <w:szCs w:val="28"/>
        </w:rPr>
        <w:t>матерiально</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технiчного</w:t>
      </w:r>
      <w:proofErr w:type="spellEnd"/>
      <w:r w:rsidRPr="004B2E92">
        <w:rPr>
          <w:rFonts w:ascii="Times New Roman" w:eastAsia="Times New Roman" w:hAnsi="Times New Roman" w:cs="Times New Roman"/>
          <w:sz w:val="28"/>
          <w:szCs w:val="28"/>
        </w:rPr>
        <w:t xml:space="preserve"> забезпечення ВП № 1 Шептицького РВП Головного </w:t>
      </w:r>
      <w:proofErr w:type="spellStart"/>
      <w:r w:rsidRPr="004B2E92">
        <w:rPr>
          <w:rFonts w:ascii="Times New Roman" w:eastAsia="Times New Roman" w:hAnsi="Times New Roman" w:cs="Times New Roman"/>
          <w:sz w:val="28"/>
          <w:szCs w:val="28"/>
        </w:rPr>
        <w:t>управлiння</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Нацiональної</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полiцiї</w:t>
      </w:r>
      <w:proofErr w:type="spellEnd"/>
      <w:r w:rsidRPr="004B2E92">
        <w:rPr>
          <w:rFonts w:ascii="Times New Roman" w:eastAsia="Times New Roman" w:hAnsi="Times New Roman" w:cs="Times New Roman"/>
          <w:sz w:val="28"/>
          <w:szCs w:val="28"/>
        </w:rPr>
        <w:t xml:space="preserve"> у </w:t>
      </w:r>
      <w:proofErr w:type="spellStart"/>
      <w:r w:rsidRPr="004B2E92">
        <w:rPr>
          <w:rFonts w:ascii="Times New Roman" w:eastAsia="Times New Roman" w:hAnsi="Times New Roman" w:cs="Times New Roman"/>
          <w:sz w:val="28"/>
          <w:szCs w:val="28"/>
        </w:rPr>
        <w:t>Львiвськiй</w:t>
      </w:r>
      <w:proofErr w:type="spellEnd"/>
      <w:r w:rsidRPr="004B2E92">
        <w:rPr>
          <w:rFonts w:ascii="Times New Roman" w:eastAsia="Times New Roman" w:hAnsi="Times New Roman" w:cs="Times New Roman"/>
          <w:sz w:val="28"/>
          <w:szCs w:val="28"/>
        </w:rPr>
        <w:t xml:space="preserve"> </w:t>
      </w:r>
      <w:proofErr w:type="spellStart"/>
      <w:r w:rsidRPr="004B2E92">
        <w:rPr>
          <w:rFonts w:ascii="Times New Roman" w:eastAsia="Times New Roman" w:hAnsi="Times New Roman" w:cs="Times New Roman"/>
          <w:sz w:val="28"/>
          <w:szCs w:val="28"/>
        </w:rPr>
        <w:t>областi</w:t>
      </w:r>
      <w:proofErr w:type="spellEnd"/>
      <w:r w:rsidRPr="004B2E92">
        <w:rPr>
          <w:rFonts w:ascii="Times New Roman" w:eastAsia="Times New Roman" w:hAnsi="Times New Roman" w:cs="Times New Roman"/>
          <w:sz w:val="28"/>
          <w:szCs w:val="28"/>
        </w:rPr>
        <w:t xml:space="preserve"> на 2025 рік</w:t>
      </w:r>
      <w:r w:rsidR="00D25454" w:rsidRPr="004B2E92">
        <w:rPr>
          <w:rFonts w:ascii="Times New Roman" w:eastAsia="Times New Roman" w:hAnsi="Times New Roman" w:cs="Times New Roman"/>
          <w:sz w:val="28"/>
          <w:szCs w:val="28"/>
        </w:rPr>
        <w:t>;</w:t>
      </w:r>
    </w:p>
    <w:p w:rsidR="00D26C8A" w:rsidRPr="004B2E92" w:rsidRDefault="00D26C8A" w:rsidP="00D25454">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4B2E92">
        <w:rPr>
          <w:rFonts w:ascii="Times New Roman" w:eastAsia="Times New Roman" w:hAnsi="Times New Roman" w:cs="Times New Roman"/>
          <w:b/>
          <w:sz w:val="28"/>
          <w:szCs w:val="28"/>
        </w:rPr>
        <w:t xml:space="preserve">500,0 </w:t>
      </w:r>
      <w:proofErr w:type="spellStart"/>
      <w:r w:rsidRPr="004B2E92">
        <w:rPr>
          <w:rFonts w:ascii="Times New Roman" w:eastAsia="Times New Roman" w:hAnsi="Times New Roman" w:cs="Times New Roman"/>
          <w:b/>
          <w:sz w:val="28"/>
          <w:szCs w:val="28"/>
        </w:rPr>
        <w:t>тис.грн</w:t>
      </w:r>
      <w:proofErr w:type="spellEnd"/>
      <w:r w:rsidRPr="004B2E92">
        <w:rPr>
          <w:rFonts w:ascii="Times New Roman" w:eastAsia="Times New Roman" w:hAnsi="Times New Roman" w:cs="Times New Roman"/>
          <w:b/>
          <w:sz w:val="28"/>
          <w:szCs w:val="28"/>
        </w:rPr>
        <w:t xml:space="preserve">. </w:t>
      </w:r>
      <w:r w:rsidRPr="004B2E92">
        <w:rPr>
          <w:rFonts w:ascii="Times New Roman" w:eastAsia="Times New Roman" w:hAnsi="Times New Roman" w:cs="Times New Roman"/>
          <w:sz w:val="28"/>
          <w:szCs w:val="28"/>
        </w:rPr>
        <w:t>на реалізацію Програми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p w:rsidR="006F6DAC" w:rsidRPr="004B2E92" w:rsidRDefault="00294984" w:rsidP="006F6DAC">
      <w:pPr>
        <w:pStyle w:val="a3"/>
        <w:numPr>
          <w:ilvl w:val="0"/>
          <w:numId w:val="10"/>
        </w:numPr>
        <w:spacing w:after="0" w:line="240" w:lineRule="auto"/>
        <w:ind w:left="0" w:firstLine="1418"/>
        <w:jc w:val="both"/>
        <w:rPr>
          <w:rFonts w:ascii="Times New Roman" w:eastAsia="Times New Roman" w:hAnsi="Times New Roman" w:cs="Times New Roman"/>
          <w:sz w:val="28"/>
          <w:szCs w:val="28"/>
        </w:rPr>
      </w:pPr>
      <w:r w:rsidRPr="004B2E92">
        <w:rPr>
          <w:rFonts w:ascii="Times New Roman" w:hAnsi="Times New Roman" w:cs="Times New Roman"/>
          <w:b/>
          <w:sz w:val="28"/>
          <w:szCs w:val="28"/>
        </w:rPr>
        <w:t>19 590,3</w:t>
      </w:r>
      <w:r w:rsidR="006F6DAC" w:rsidRPr="004B2E92">
        <w:rPr>
          <w:rFonts w:ascii="Times New Roman" w:hAnsi="Times New Roman" w:cs="Times New Roman"/>
          <w:b/>
          <w:sz w:val="28"/>
          <w:szCs w:val="28"/>
        </w:rPr>
        <w:t xml:space="preserve"> </w:t>
      </w:r>
      <w:proofErr w:type="spellStart"/>
      <w:r w:rsidR="006F6DAC" w:rsidRPr="004B2E92">
        <w:rPr>
          <w:rFonts w:ascii="Times New Roman" w:hAnsi="Times New Roman" w:cs="Times New Roman"/>
          <w:b/>
          <w:sz w:val="28"/>
          <w:szCs w:val="28"/>
        </w:rPr>
        <w:t>тис.грн</w:t>
      </w:r>
      <w:proofErr w:type="spellEnd"/>
      <w:r w:rsidR="006F6DAC" w:rsidRPr="004B2E92">
        <w:rPr>
          <w:rFonts w:ascii="Times New Roman" w:hAnsi="Times New Roman" w:cs="Times New Roman"/>
          <w:b/>
          <w:sz w:val="28"/>
          <w:szCs w:val="28"/>
        </w:rPr>
        <w:t xml:space="preserve">. </w:t>
      </w:r>
      <w:r w:rsidR="006F6DAC" w:rsidRPr="004B2E92">
        <w:rPr>
          <w:rFonts w:ascii="Times New Roman" w:hAnsi="Times New Roman" w:cs="Times New Roman"/>
          <w:sz w:val="28"/>
          <w:szCs w:val="28"/>
        </w:rPr>
        <w:t>в рамках</w:t>
      </w:r>
      <w:r w:rsidR="006F6DAC" w:rsidRPr="004B2E92">
        <w:rPr>
          <w:rFonts w:ascii="Times New Roman" w:eastAsia="Times New Roman" w:hAnsi="Times New Roman" w:cs="Times New Roman"/>
          <w:sz w:val="28"/>
        </w:rPr>
        <w:t xml:space="preserve"> реалізації </w:t>
      </w:r>
      <w:r w:rsidR="002C4F5E" w:rsidRPr="002C4F5E">
        <w:rPr>
          <w:rFonts w:ascii="Times New Roman" w:eastAsia="Times New Roman" w:hAnsi="Times New Roman" w:cs="Times New Roman"/>
          <w:sz w:val="28"/>
          <w:szCs w:val="28"/>
        </w:rPr>
        <w:t>Програм</w:t>
      </w:r>
      <w:r w:rsidR="002C4F5E">
        <w:rPr>
          <w:rFonts w:ascii="Times New Roman" w:eastAsia="Times New Roman" w:hAnsi="Times New Roman" w:cs="Times New Roman"/>
          <w:sz w:val="28"/>
          <w:szCs w:val="28"/>
        </w:rPr>
        <w:t>и</w:t>
      </w:r>
      <w:r w:rsidR="002C4F5E" w:rsidRPr="002C4F5E">
        <w:rPr>
          <w:rFonts w:ascii="Times New Roman" w:eastAsia="Times New Roman" w:hAnsi="Times New Roman" w:cs="Times New Roman"/>
          <w:sz w:val="28"/>
          <w:szCs w:val="28"/>
        </w:rPr>
        <w:t xml:space="preserve"> підтримки підрозділів територіальної оборони, Збройних сил України та інших сил безпеки та оборони на 2024-2025 роки </w:t>
      </w:r>
      <w:proofErr w:type="spellStart"/>
      <w:r w:rsidR="006F6DAC" w:rsidRPr="004B2E92">
        <w:rPr>
          <w:rFonts w:ascii="Times New Roman" w:eastAsia="Times New Roman" w:hAnsi="Times New Roman" w:cs="Times New Roman"/>
          <w:sz w:val="28"/>
          <w:szCs w:val="28"/>
        </w:rPr>
        <w:t>роки</w:t>
      </w:r>
      <w:proofErr w:type="spellEnd"/>
      <w:r w:rsidR="006F6DAC" w:rsidRPr="004B2E92">
        <w:rPr>
          <w:rFonts w:ascii="Times New Roman" w:eastAsia="Times New Roman" w:hAnsi="Times New Roman" w:cs="Times New Roman"/>
          <w:sz w:val="28"/>
          <w:szCs w:val="28"/>
        </w:rPr>
        <w:t xml:space="preserve"> (в частині матеріально - технічного забезпечення </w:t>
      </w:r>
      <w:r w:rsidR="00EB1AAD" w:rsidRPr="004B2E92">
        <w:rPr>
          <w:rFonts w:ascii="Times New Roman" w:eastAsia="Times New Roman" w:hAnsi="Times New Roman" w:cs="Times New Roman"/>
          <w:sz w:val="28"/>
          <w:szCs w:val="28"/>
        </w:rPr>
        <w:t>2</w:t>
      </w:r>
      <w:r w:rsidR="00D26C8A" w:rsidRPr="004B2E92">
        <w:rPr>
          <w:rFonts w:ascii="Times New Roman" w:eastAsia="Times New Roman" w:hAnsi="Times New Roman" w:cs="Times New Roman"/>
          <w:sz w:val="28"/>
          <w:szCs w:val="28"/>
        </w:rPr>
        <w:t>8-</w:t>
      </w:r>
      <w:r w:rsidR="00EB1AAD" w:rsidRPr="004B2E92">
        <w:rPr>
          <w:rFonts w:ascii="Times New Roman" w:eastAsia="Times New Roman" w:hAnsi="Times New Roman" w:cs="Times New Roman"/>
          <w:sz w:val="28"/>
          <w:szCs w:val="28"/>
        </w:rPr>
        <w:t>м</w:t>
      </w:r>
      <w:r w:rsidR="00D26C8A" w:rsidRPr="004B2E92">
        <w:rPr>
          <w:rFonts w:ascii="Times New Roman" w:eastAsia="Times New Roman" w:hAnsi="Times New Roman" w:cs="Times New Roman"/>
          <w:sz w:val="28"/>
          <w:szCs w:val="28"/>
        </w:rPr>
        <w:t>и</w:t>
      </w:r>
      <w:r w:rsidR="00D25454" w:rsidRPr="004B2E92">
        <w:rPr>
          <w:rFonts w:ascii="Times New Roman" w:eastAsia="Times New Roman" w:hAnsi="Times New Roman" w:cs="Times New Roman"/>
          <w:sz w:val="28"/>
          <w:szCs w:val="28"/>
        </w:rPr>
        <w:t xml:space="preserve"> </w:t>
      </w:r>
      <w:r w:rsidR="006F6DAC" w:rsidRPr="004B2E92">
        <w:rPr>
          <w:rFonts w:ascii="Times New Roman" w:eastAsia="Times New Roman" w:hAnsi="Times New Roman" w:cs="Times New Roman"/>
          <w:sz w:val="28"/>
          <w:szCs w:val="28"/>
        </w:rPr>
        <w:t>військов</w:t>
      </w:r>
      <w:r w:rsidR="00D25454" w:rsidRPr="004B2E92">
        <w:rPr>
          <w:rFonts w:ascii="Times New Roman" w:eastAsia="Times New Roman" w:hAnsi="Times New Roman" w:cs="Times New Roman"/>
          <w:sz w:val="28"/>
          <w:szCs w:val="28"/>
        </w:rPr>
        <w:t>их</w:t>
      </w:r>
      <w:r w:rsidR="006F6DAC" w:rsidRPr="004B2E92">
        <w:rPr>
          <w:rFonts w:ascii="Times New Roman" w:eastAsia="Times New Roman" w:hAnsi="Times New Roman" w:cs="Times New Roman"/>
          <w:sz w:val="28"/>
          <w:szCs w:val="28"/>
        </w:rPr>
        <w:t xml:space="preserve"> частин)</w:t>
      </w:r>
      <w:r w:rsidR="00D25454" w:rsidRPr="004B2E92">
        <w:rPr>
          <w:rFonts w:ascii="Times New Roman" w:eastAsia="Times New Roman" w:hAnsi="Times New Roman" w:cs="Times New Roman"/>
          <w:sz w:val="28"/>
          <w:szCs w:val="28"/>
        </w:rPr>
        <w:t>.</w:t>
      </w:r>
    </w:p>
    <w:p w:rsidR="00294984" w:rsidRPr="004B2E92" w:rsidRDefault="00294984" w:rsidP="00294984">
      <w:pPr>
        <w:ind w:firstLine="851"/>
        <w:jc w:val="both"/>
        <w:rPr>
          <w:rFonts w:ascii="Times New Roman" w:hAnsi="Times New Roman" w:cs="Times New Roman"/>
          <w:sz w:val="28"/>
          <w:szCs w:val="28"/>
        </w:rPr>
      </w:pPr>
    </w:p>
    <w:p w:rsidR="00EB1AAD" w:rsidRPr="004B2E92" w:rsidRDefault="00EB1AAD" w:rsidP="00EB1AAD">
      <w:pPr>
        <w:spacing w:after="0" w:line="240" w:lineRule="auto"/>
        <w:ind w:firstLine="851"/>
        <w:jc w:val="both"/>
        <w:rPr>
          <w:rFonts w:ascii="Times New Roman" w:hAnsi="Times New Roman" w:cs="Times New Roman"/>
          <w:b/>
          <w:sz w:val="28"/>
          <w:szCs w:val="28"/>
        </w:rPr>
      </w:pPr>
      <w:r w:rsidRPr="004B2E92">
        <w:rPr>
          <w:rFonts w:ascii="Times New Roman" w:hAnsi="Times New Roman" w:cs="Times New Roman"/>
          <w:b/>
          <w:sz w:val="28"/>
          <w:szCs w:val="28"/>
        </w:rPr>
        <w:t>КПКВ 9700   Субвенції з місцевого бюджету іншим місцевим бюджетам на здійснення програм та заходів за рахунок коштів місцевих бюджетів</w:t>
      </w:r>
    </w:p>
    <w:p w:rsidR="00EB1AAD" w:rsidRPr="004B2E92" w:rsidRDefault="00EB1AAD" w:rsidP="00EB1AAD">
      <w:pPr>
        <w:spacing w:after="0" w:line="240" w:lineRule="auto"/>
        <w:ind w:firstLine="851"/>
        <w:jc w:val="both"/>
        <w:rPr>
          <w:rFonts w:ascii="Times New Roman" w:hAnsi="Times New Roman" w:cs="Times New Roman"/>
          <w:sz w:val="28"/>
          <w:szCs w:val="28"/>
        </w:rPr>
      </w:pPr>
    </w:p>
    <w:p w:rsidR="00294984" w:rsidRPr="004B2E92" w:rsidRDefault="00294984" w:rsidP="00EB1AAD">
      <w:pPr>
        <w:spacing w:after="0" w:line="240" w:lineRule="auto"/>
        <w:ind w:firstLine="851"/>
        <w:jc w:val="both"/>
        <w:rPr>
          <w:rFonts w:ascii="Times New Roman" w:eastAsia="SimSun" w:hAnsi="Times New Roman" w:cs="Times New Roman"/>
          <w:sz w:val="28"/>
          <w:szCs w:val="28"/>
          <w:lang w:eastAsia="zh-CN"/>
        </w:rPr>
      </w:pPr>
      <w:r w:rsidRPr="004B2E92">
        <w:rPr>
          <w:rFonts w:ascii="Times New Roman" w:hAnsi="Times New Roman" w:cs="Times New Roman"/>
          <w:sz w:val="28"/>
          <w:szCs w:val="28"/>
        </w:rPr>
        <w:t xml:space="preserve">На фінансове забезпечення </w:t>
      </w:r>
      <w:r w:rsidRPr="004B2E92">
        <w:rPr>
          <w:rFonts w:ascii="Times New Roman" w:hAnsi="Times New Roman" w:cs="Times New Roman"/>
          <w:b/>
          <w:sz w:val="28"/>
          <w:szCs w:val="28"/>
          <w:u w:val="single"/>
        </w:rPr>
        <w:t>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r w:rsidRPr="004B2E92">
        <w:rPr>
          <w:rFonts w:ascii="Times New Roman" w:hAnsi="Times New Roman" w:cs="Times New Roman"/>
          <w:sz w:val="28"/>
          <w:szCs w:val="28"/>
        </w:rPr>
        <w:t xml:space="preserve"> перераховано субвенцію до обласного бюджету в сумі </w:t>
      </w:r>
      <w:r w:rsidRPr="004B2E92">
        <w:rPr>
          <w:rFonts w:ascii="Times New Roman" w:hAnsi="Times New Roman" w:cs="Times New Roman"/>
          <w:b/>
          <w:sz w:val="28"/>
          <w:szCs w:val="28"/>
        </w:rPr>
        <w:t>8</w:t>
      </w:r>
      <w:r w:rsidRPr="004B2E92">
        <w:rPr>
          <w:rFonts w:ascii="Times New Roman" w:hAnsi="Times New Roman" w:cs="Times New Roman"/>
          <w:sz w:val="28"/>
          <w:szCs w:val="28"/>
        </w:rPr>
        <w:t xml:space="preserve"> </w:t>
      </w:r>
      <w:r w:rsidRPr="004B2E92">
        <w:rPr>
          <w:rFonts w:ascii="Times New Roman" w:hAnsi="Times New Roman" w:cs="Times New Roman"/>
          <w:b/>
          <w:sz w:val="28"/>
          <w:szCs w:val="28"/>
        </w:rPr>
        <w:t xml:space="preserve">300,0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на експлуатаційне утримання автомобільних доріг загального користування місцевого значення</w:t>
      </w:r>
      <w:r w:rsidRPr="004B2E92">
        <w:rPr>
          <w:rFonts w:ascii="Times New Roman" w:eastAsia="SimSun" w:hAnsi="Times New Roman" w:cs="Times New Roman"/>
          <w:sz w:val="28"/>
          <w:szCs w:val="28"/>
          <w:lang w:eastAsia="zh-CN"/>
        </w:rPr>
        <w:t xml:space="preserve"> зокрема таких доріг :</w:t>
      </w:r>
    </w:p>
    <w:p w:rsidR="00294984" w:rsidRPr="004B2E92" w:rsidRDefault="00294984" w:rsidP="00294984">
      <w:pPr>
        <w:pStyle w:val="a3"/>
        <w:numPr>
          <w:ilvl w:val="0"/>
          <w:numId w:val="25"/>
        </w:numPr>
        <w:spacing w:after="0" w:line="240" w:lineRule="auto"/>
        <w:jc w:val="both"/>
        <w:rPr>
          <w:rStyle w:val="2"/>
          <w:rFonts w:eastAsia="Microsoft Sans Serif"/>
          <w:color w:val="auto"/>
        </w:rPr>
      </w:pPr>
      <w:bookmarkStart w:id="1" w:name="_Hlk164007060"/>
      <w:r w:rsidRPr="004B2E92">
        <w:rPr>
          <w:rStyle w:val="2"/>
          <w:rFonts w:eastAsia="Microsoft Sans Serif"/>
          <w:color w:val="auto"/>
        </w:rPr>
        <w:t xml:space="preserve">С141308 </w:t>
      </w:r>
      <w:bookmarkEnd w:id="1"/>
      <w:proofErr w:type="spellStart"/>
      <w:r w:rsidRPr="004B2E92">
        <w:rPr>
          <w:rStyle w:val="2"/>
          <w:rFonts w:eastAsia="Microsoft Sans Serif"/>
          <w:color w:val="auto"/>
        </w:rPr>
        <w:t>Радехів-Станин-Павлів</w:t>
      </w:r>
      <w:proofErr w:type="spellEnd"/>
      <w:r w:rsidRPr="004B2E92">
        <w:rPr>
          <w:rStyle w:val="2"/>
          <w:rFonts w:eastAsia="Microsoft Sans Serif"/>
          <w:color w:val="auto"/>
        </w:rPr>
        <w:t xml:space="preserve"> –  </w:t>
      </w:r>
      <w:r w:rsidR="008D37D2" w:rsidRPr="004B2E92">
        <w:rPr>
          <w:rStyle w:val="2"/>
          <w:rFonts w:eastAsia="Microsoft Sans Serif"/>
          <w:color w:val="auto"/>
        </w:rPr>
        <w:t>4</w:t>
      </w:r>
      <w:r w:rsidRPr="004B2E92">
        <w:rPr>
          <w:rStyle w:val="2"/>
          <w:rFonts w:eastAsia="Microsoft Sans Serif"/>
          <w:color w:val="auto"/>
        </w:rPr>
        <w:t>00, 0 тис. грн.;</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С141302 </w:t>
      </w:r>
      <w:proofErr w:type="spellStart"/>
      <w:r w:rsidRPr="004B2E92">
        <w:rPr>
          <w:rStyle w:val="2"/>
          <w:rFonts w:eastAsia="Microsoft Sans Serif"/>
          <w:color w:val="auto"/>
        </w:rPr>
        <w:t>Поздимир-Яструбичі-Корчин</w:t>
      </w:r>
      <w:proofErr w:type="spellEnd"/>
      <w:r w:rsidRPr="004B2E92">
        <w:rPr>
          <w:rStyle w:val="2"/>
          <w:rFonts w:eastAsia="Microsoft Sans Serif"/>
          <w:color w:val="auto"/>
        </w:rPr>
        <w:t xml:space="preserve"> – </w:t>
      </w:r>
      <w:r w:rsidR="008D37D2" w:rsidRPr="004B2E92">
        <w:rPr>
          <w:rStyle w:val="2"/>
          <w:rFonts w:eastAsia="Microsoft Sans Serif"/>
          <w:color w:val="auto"/>
        </w:rPr>
        <w:t>75</w:t>
      </w:r>
      <w:r w:rsidRPr="004B2E92">
        <w:rPr>
          <w:rStyle w:val="2"/>
          <w:rFonts w:eastAsia="Microsoft Sans Serif"/>
          <w:color w:val="auto"/>
        </w:rPr>
        <w:t xml:space="preserve">0, 0 </w:t>
      </w:r>
      <w:proofErr w:type="spellStart"/>
      <w:r w:rsidRPr="004B2E92">
        <w:rPr>
          <w:rStyle w:val="2"/>
          <w:rFonts w:eastAsia="Microsoft Sans Serif"/>
          <w:color w:val="auto"/>
        </w:rPr>
        <w:t>тис.грн</w:t>
      </w:r>
      <w:proofErr w:type="spellEnd"/>
      <w:r w:rsidRPr="004B2E92">
        <w:rPr>
          <w:rStyle w:val="2"/>
          <w:rFonts w:eastAsia="Microsoft Sans Serif"/>
          <w:color w:val="auto"/>
        </w:rPr>
        <w:t>;</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С141306 </w:t>
      </w:r>
      <w:proofErr w:type="spellStart"/>
      <w:r w:rsidRPr="004B2E92">
        <w:rPr>
          <w:rStyle w:val="2"/>
          <w:rFonts w:eastAsia="Microsoft Sans Serif"/>
          <w:color w:val="auto"/>
        </w:rPr>
        <w:t>Радехів-Нивиці</w:t>
      </w:r>
      <w:proofErr w:type="spellEnd"/>
      <w:r w:rsidRPr="004B2E92">
        <w:rPr>
          <w:rStyle w:val="2"/>
          <w:rFonts w:eastAsia="Microsoft Sans Serif"/>
          <w:color w:val="auto"/>
        </w:rPr>
        <w:t xml:space="preserve"> – </w:t>
      </w:r>
      <w:r w:rsidR="008D37D2" w:rsidRPr="004B2E92">
        <w:rPr>
          <w:rStyle w:val="2"/>
          <w:rFonts w:eastAsia="Microsoft Sans Serif"/>
          <w:color w:val="auto"/>
        </w:rPr>
        <w:t>2</w:t>
      </w:r>
      <w:r w:rsidRPr="004B2E92">
        <w:rPr>
          <w:rStyle w:val="2"/>
          <w:rFonts w:eastAsia="Microsoft Sans Serif"/>
          <w:color w:val="auto"/>
        </w:rPr>
        <w:t> </w:t>
      </w:r>
      <w:r w:rsidR="008D37D2" w:rsidRPr="004B2E92">
        <w:rPr>
          <w:rStyle w:val="2"/>
          <w:rFonts w:eastAsia="Microsoft Sans Serif"/>
          <w:color w:val="auto"/>
        </w:rPr>
        <w:t>0</w:t>
      </w:r>
      <w:r w:rsidRPr="004B2E92">
        <w:rPr>
          <w:rStyle w:val="2"/>
          <w:rFonts w:eastAsia="Microsoft Sans Serif"/>
          <w:color w:val="auto"/>
        </w:rPr>
        <w:t>00,0 тис. грн.;</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С141305 </w:t>
      </w:r>
      <w:proofErr w:type="spellStart"/>
      <w:r w:rsidRPr="004B2E92">
        <w:rPr>
          <w:rStyle w:val="2"/>
          <w:rFonts w:eastAsia="Microsoft Sans Serif"/>
          <w:color w:val="auto"/>
        </w:rPr>
        <w:t>Радехів-Мукані</w:t>
      </w:r>
      <w:proofErr w:type="spellEnd"/>
      <w:r w:rsidRPr="004B2E92">
        <w:rPr>
          <w:rStyle w:val="2"/>
          <w:rFonts w:eastAsia="Microsoft Sans Serif"/>
          <w:color w:val="auto"/>
        </w:rPr>
        <w:t xml:space="preserve"> – </w:t>
      </w:r>
      <w:r w:rsidR="008D37D2" w:rsidRPr="004B2E92">
        <w:rPr>
          <w:rStyle w:val="2"/>
          <w:rFonts w:eastAsia="Microsoft Sans Serif"/>
          <w:color w:val="auto"/>
        </w:rPr>
        <w:t>35</w:t>
      </w:r>
      <w:r w:rsidRPr="004B2E92">
        <w:rPr>
          <w:rStyle w:val="2"/>
          <w:rFonts w:eastAsia="Microsoft Sans Serif"/>
          <w:color w:val="auto"/>
        </w:rPr>
        <w:t>0,0 тис. грн.;</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С141304 </w:t>
      </w:r>
      <w:proofErr w:type="spellStart"/>
      <w:r w:rsidRPr="004B2E92">
        <w:rPr>
          <w:rStyle w:val="2"/>
          <w:rFonts w:eastAsia="Microsoft Sans Serif"/>
          <w:color w:val="auto"/>
        </w:rPr>
        <w:t>Радехів-Синьків-Немилів</w:t>
      </w:r>
      <w:proofErr w:type="spellEnd"/>
      <w:r w:rsidRPr="004B2E92">
        <w:rPr>
          <w:rStyle w:val="2"/>
          <w:rFonts w:eastAsia="Microsoft Sans Serif"/>
          <w:color w:val="auto"/>
        </w:rPr>
        <w:t xml:space="preserve"> – </w:t>
      </w:r>
      <w:r w:rsidR="008D37D2" w:rsidRPr="004B2E92">
        <w:rPr>
          <w:rStyle w:val="2"/>
          <w:rFonts w:eastAsia="Microsoft Sans Serif"/>
          <w:color w:val="auto"/>
        </w:rPr>
        <w:t>4 0</w:t>
      </w:r>
      <w:r w:rsidRPr="004B2E92">
        <w:rPr>
          <w:rStyle w:val="2"/>
          <w:rFonts w:eastAsia="Microsoft Sans Serif"/>
          <w:color w:val="auto"/>
        </w:rPr>
        <w:t>00,0 тис. грн.;</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С141316 </w:t>
      </w:r>
      <w:proofErr w:type="spellStart"/>
      <w:r w:rsidRPr="004B2E92">
        <w:rPr>
          <w:rStyle w:val="2"/>
          <w:rFonts w:eastAsia="Microsoft Sans Serif"/>
          <w:color w:val="auto"/>
        </w:rPr>
        <w:t>Сабанівка-Тетевчиці</w:t>
      </w:r>
      <w:proofErr w:type="spellEnd"/>
      <w:r w:rsidRPr="004B2E92">
        <w:rPr>
          <w:rStyle w:val="2"/>
          <w:rFonts w:eastAsia="Microsoft Sans Serif"/>
          <w:color w:val="auto"/>
        </w:rPr>
        <w:t xml:space="preserve"> – </w:t>
      </w:r>
      <w:r w:rsidR="008D37D2" w:rsidRPr="004B2E92">
        <w:rPr>
          <w:rStyle w:val="2"/>
          <w:rFonts w:eastAsia="Microsoft Sans Serif"/>
          <w:color w:val="auto"/>
        </w:rPr>
        <w:t>2</w:t>
      </w:r>
      <w:r w:rsidRPr="004B2E92">
        <w:rPr>
          <w:rStyle w:val="2"/>
          <w:rFonts w:eastAsia="Microsoft Sans Serif"/>
          <w:color w:val="auto"/>
        </w:rPr>
        <w:t>00,0 тис. грн.;</w:t>
      </w:r>
    </w:p>
    <w:p w:rsidR="00294984" w:rsidRPr="004B2E92" w:rsidRDefault="00294984" w:rsidP="00294984">
      <w:pPr>
        <w:pStyle w:val="a3"/>
        <w:numPr>
          <w:ilvl w:val="0"/>
          <w:numId w:val="25"/>
        </w:numPr>
        <w:spacing w:after="0" w:line="240" w:lineRule="auto"/>
        <w:jc w:val="both"/>
        <w:rPr>
          <w:rStyle w:val="2"/>
          <w:rFonts w:eastAsia="Microsoft Sans Serif"/>
          <w:color w:val="auto"/>
        </w:rPr>
      </w:pPr>
      <w:r w:rsidRPr="004B2E92">
        <w:rPr>
          <w:rStyle w:val="2"/>
          <w:rFonts w:eastAsia="Microsoft Sans Serif"/>
          <w:color w:val="auto"/>
        </w:rPr>
        <w:t xml:space="preserve">С141311 </w:t>
      </w:r>
      <w:proofErr w:type="spellStart"/>
      <w:r w:rsidRPr="004B2E92">
        <w:rPr>
          <w:rStyle w:val="2"/>
          <w:rFonts w:eastAsia="Microsoft Sans Serif"/>
          <w:color w:val="auto"/>
        </w:rPr>
        <w:t>Розжалів-Корчин</w:t>
      </w:r>
      <w:proofErr w:type="spellEnd"/>
      <w:r w:rsidRPr="004B2E92">
        <w:rPr>
          <w:rStyle w:val="2"/>
          <w:rFonts w:eastAsia="Microsoft Sans Serif"/>
          <w:color w:val="auto"/>
        </w:rPr>
        <w:t xml:space="preserve"> – </w:t>
      </w:r>
      <w:r w:rsidR="008D37D2" w:rsidRPr="004B2E92">
        <w:rPr>
          <w:rStyle w:val="2"/>
          <w:rFonts w:eastAsia="Microsoft Sans Serif"/>
          <w:color w:val="auto"/>
        </w:rPr>
        <w:t>6</w:t>
      </w:r>
      <w:r w:rsidRPr="004B2E92">
        <w:rPr>
          <w:rStyle w:val="2"/>
          <w:rFonts w:eastAsia="Microsoft Sans Serif"/>
          <w:color w:val="auto"/>
        </w:rPr>
        <w:t>00,0 тис. грн.;</w:t>
      </w:r>
    </w:p>
    <w:p w:rsidR="00D26C8A" w:rsidRPr="004B2E92" w:rsidRDefault="00D26C8A" w:rsidP="00D26C8A">
      <w:pPr>
        <w:pStyle w:val="a3"/>
        <w:spacing w:after="0" w:line="240" w:lineRule="auto"/>
        <w:ind w:left="0" w:firstLine="851"/>
        <w:jc w:val="both"/>
        <w:rPr>
          <w:rFonts w:ascii="Times New Roman" w:hAnsi="Times New Roman" w:cs="Times New Roman"/>
          <w:sz w:val="28"/>
          <w:szCs w:val="28"/>
        </w:rPr>
      </w:pPr>
    </w:p>
    <w:p w:rsidR="008D37D2" w:rsidRPr="004B2E92" w:rsidRDefault="008D37D2" w:rsidP="00D26C8A">
      <w:pPr>
        <w:pStyle w:val="a3"/>
        <w:spacing w:after="0" w:line="240" w:lineRule="auto"/>
        <w:ind w:left="0" w:firstLine="851"/>
        <w:jc w:val="both"/>
        <w:rPr>
          <w:rFonts w:ascii="Times New Roman" w:hAnsi="Times New Roman" w:cs="Times New Roman"/>
          <w:sz w:val="28"/>
          <w:szCs w:val="28"/>
        </w:rPr>
      </w:pPr>
    </w:p>
    <w:p w:rsidR="00D26C8A" w:rsidRPr="004B2E92" w:rsidRDefault="00D26C8A" w:rsidP="00D26C8A">
      <w:pPr>
        <w:pStyle w:val="a3"/>
        <w:spacing w:after="0" w:line="240" w:lineRule="auto"/>
        <w:ind w:left="0" w:firstLine="851"/>
        <w:jc w:val="both"/>
        <w:rPr>
          <w:rFonts w:ascii="Times New Roman" w:eastAsia="Times New Roman" w:hAnsi="Times New Roman" w:cs="Times New Roman"/>
          <w:sz w:val="28"/>
          <w:shd w:val="clear" w:color="auto" w:fill="FFFFFF"/>
        </w:rPr>
      </w:pPr>
      <w:r w:rsidRPr="004B2E92">
        <w:rPr>
          <w:rFonts w:ascii="Times New Roman" w:hAnsi="Times New Roman" w:cs="Times New Roman"/>
          <w:sz w:val="28"/>
          <w:szCs w:val="28"/>
        </w:rPr>
        <w:t xml:space="preserve">До місцевих бюджетів перераховано </w:t>
      </w:r>
      <w:r w:rsidRPr="004B2E92">
        <w:rPr>
          <w:rFonts w:ascii="Times New Roman" w:hAnsi="Times New Roman" w:cs="Times New Roman"/>
          <w:b/>
          <w:sz w:val="28"/>
          <w:szCs w:val="28"/>
          <w:u w:val="single"/>
        </w:rPr>
        <w:t>іншу субвенцію</w:t>
      </w:r>
      <w:r w:rsidRPr="004B2E92">
        <w:rPr>
          <w:rFonts w:ascii="Times New Roman" w:hAnsi="Times New Roman" w:cs="Times New Roman"/>
          <w:sz w:val="28"/>
          <w:szCs w:val="28"/>
        </w:rPr>
        <w:t xml:space="preserve"> в сумі </w:t>
      </w:r>
      <w:r w:rsidRPr="004B2E92">
        <w:rPr>
          <w:rFonts w:ascii="Times New Roman" w:hAnsi="Times New Roman" w:cs="Times New Roman"/>
          <w:b/>
          <w:sz w:val="28"/>
          <w:szCs w:val="28"/>
        </w:rPr>
        <w:t xml:space="preserve">100,0 </w:t>
      </w:r>
      <w:proofErr w:type="spellStart"/>
      <w:r w:rsidRPr="004B2E92">
        <w:rPr>
          <w:rFonts w:ascii="Times New Roman" w:hAnsi="Times New Roman" w:cs="Times New Roman"/>
          <w:b/>
          <w:sz w:val="28"/>
          <w:szCs w:val="28"/>
        </w:rPr>
        <w:t>тис.грн</w:t>
      </w:r>
      <w:proofErr w:type="spellEnd"/>
      <w:r w:rsidRPr="004B2E92">
        <w:rPr>
          <w:rFonts w:ascii="Times New Roman" w:hAnsi="Times New Roman" w:cs="Times New Roman"/>
          <w:b/>
          <w:sz w:val="28"/>
          <w:szCs w:val="28"/>
        </w:rPr>
        <w:t>.</w:t>
      </w:r>
      <w:r w:rsidRPr="004B2E92">
        <w:rPr>
          <w:rFonts w:ascii="Times New Roman" w:hAnsi="Times New Roman" w:cs="Times New Roman"/>
          <w:sz w:val="28"/>
          <w:szCs w:val="28"/>
        </w:rPr>
        <w:t xml:space="preserve">, зокрема </w:t>
      </w:r>
      <w:r w:rsidRPr="004B2E92">
        <w:rPr>
          <w:rFonts w:ascii="Times New Roman" w:eastAsia="Times New Roman" w:hAnsi="Times New Roman" w:cs="Times New Roman"/>
          <w:sz w:val="28"/>
          <w:shd w:val="clear" w:color="auto" w:fill="FFFFFF"/>
        </w:rPr>
        <w:t xml:space="preserve">до бюджету </w:t>
      </w:r>
      <w:r w:rsidRPr="004B2E92">
        <w:rPr>
          <w:rFonts w:ascii="Times New Roman" w:eastAsia="Times New Roman" w:hAnsi="Times New Roman" w:cs="Times New Roman"/>
          <w:b/>
          <w:sz w:val="28"/>
          <w:shd w:val="clear" w:color="auto" w:fill="FFFFFF"/>
        </w:rPr>
        <w:t>Червоноградської міської територіальної громади</w:t>
      </w:r>
      <w:r w:rsidRPr="004B2E92">
        <w:rPr>
          <w:rFonts w:ascii="Times New Roman" w:eastAsia="Times New Roman" w:hAnsi="Times New Roman" w:cs="Times New Roman"/>
          <w:sz w:val="28"/>
          <w:shd w:val="clear" w:color="auto" w:fill="FFFFFF"/>
        </w:rPr>
        <w:t>. на перевезення членів добровільного формування територіальної громади «</w:t>
      </w:r>
      <w:proofErr w:type="spellStart"/>
      <w:r w:rsidRPr="004B2E92">
        <w:rPr>
          <w:rFonts w:ascii="Times New Roman" w:eastAsia="Times New Roman" w:hAnsi="Times New Roman" w:cs="Times New Roman"/>
          <w:sz w:val="28"/>
          <w:shd w:val="clear" w:color="auto" w:fill="FFFFFF"/>
        </w:rPr>
        <w:t>Кристинопіль</w:t>
      </w:r>
      <w:proofErr w:type="spellEnd"/>
      <w:r w:rsidRPr="004B2E92">
        <w:rPr>
          <w:rFonts w:ascii="Times New Roman" w:eastAsia="Times New Roman" w:hAnsi="Times New Roman" w:cs="Times New Roman"/>
          <w:sz w:val="28"/>
          <w:shd w:val="clear" w:color="auto" w:fill="FFFFFF"/>
        </w:rPr>
        <w:t>» до місць несіння служби територіальної оборони та харчування членів ДФТГ безпосередньо на місці служби.</w:t>
      </w:r>
    </w:p>
    <w:p w:rsidR="00F66518" w:rsidRPr="004B2E92" w:rsidRDefault="00F66518" w:rsidP="00F66518">
      <w:pPr>
        <w:spacing w:after="0" w:line="240" w:lineRule="auto"/>
        <w:ind w:firstLine="720"/>
        <w:jc w:val="both"/>
        <w:rPr>
          <w:rFonts w:ascii="Times New Roman" w:hAnsi="Times New Roman" w:cs="Times New Roman"/>
          <w:bCs/>
          <w:sz w:val="28"/>
          <w:szCs w:val="28"/>
          <w:shd w:val="clear" w:color="auto" w:fill="FFFFFF"/>
        </w:rPr>
      </w:pPr>
    </w:p>
    <w:p w:rsidR="00F66518" w:rsidRPr="004B2E92" w:rsidRDefault="00F66518" w:rsidP="00F66518">
      <w:pPr>
        <w:spacing w:after="0" w:line="240" w:lineRule="auto"/>
        <w:ind w:firstLine="720"/>
        <w:jc w:val="both"/>
        <w:rPr>
          <w:rFonts w:ascii="Times New Roman" w:hAnsi="Times New Roman" w:cs="Times New Roman"/>
          <w:bCs/>
          <w:sz w:val="28"/>
          <w:szCs w:val="28"/>
          <w:shd w:val="clear" w:color="auto" w:fill="FFFFFF"/>
        </w:rPr>
      </w:pPr>
      <w:r w:rsidRPr="004B2E92">
        <w:rPr>
          <w:rFonts w:ascii="Times New Roman" w:hAnsi="Times New Roman" w:cs="Times New Roman"/>
          <w:bCs/>
          <w:sz w:val="28"/>
          <w:szCs w:val="28"/>
          <w:shd w:val="clear" w:color="auto" w:fill="FFFFFF"/>
        </w:rPr>
        <w:t xml:space="preserve">Протягом звітного періоду на сесійних засіданнях міської ради приймалися рішення щодо внесення змін до показників місцевого бюджету, відповідно до яких спрямовано </w:t>
      </w:r>
      <w:r w:rsidRPr="004B2E92">
        <w:rPr>
          <w:rFonts w:ascii="Times New Roman" w:hAnsi="Times New Roman" w:cs="Times New Roman"/>
          <w:b/>
          <w:bCs/>
          <w:sz w:val="28"/>
          <w:szCs w:val="28"/>
          <w:shd w:val="clear" w:color="auto" w:fill="FFFFFF"/>
        </w:rPr>
        <w:t xml:space="preserve">вільні залишки коштів </w:t>
      </w:r>
      <w:r w:rsidRPr="004B2E92">
        <w:rPr>
          <w:rFonts w:ascii="Times New Roman" w:hAnsi="Times New Roman" w:cs="Times New Roman"/>
          <w:bCs/>
          <w:sz w:val="28"/>
          <w:szCs w:val="28"/>
          <w:shd w:val="clear" w:color="auto" w:fill="FFFFFF"/>
        </w:rPr>
        <w:t xml:space="preserve">загального фонду на суму            </w:t>
      </w:r>
      <w:r w:rsidRPr="004B2E92">
        <w:rPr>
          <w:rFonts w:ascii="Times New Roman" w:hAnsi="Times New Roman" w:cs="Times New Roman"/>
          <w:b/>
          <w:bCs/>
          <w:sz w:val="28"/>
          <w:szCs w:val="28"/>
          <w:shd w:val="clear" w:color="auto" w:fill="FFFFFF"/>
        </w:rPr>
        <w:t xml:space="preserve">42 936,8 </w:t>
      </w:r>
      <w:proofErr w:type="spellStart"/>
      <w:r w:rsidRPr="004B2E92">
        <w:rPr>
          <w:rFonts w:ascii="Times New Roman" w:hAnsi="Times New Roman" w:cs="Times New Roman"/>
          <w:b/>
          <w:bCs/>
          <w:sz w:val="28"/>
          <w:szCs w:val="28"/>
          <w:shd w:val="clear" w:color="auto" w:fill="FFFFFF"/>
        </w:rPr>
        <w:t>тис.грн</w:t>
      </w:r>
      <w:proofErr w:type="spellEnd"/>
      <w:r w:rsidRPr="004B2E92">
        <w:rPr>
          <w:rFonts w:ascii="Times New Roman" w:hAnsi="Times New Roman" w:cs="Times New Roman"/>
          <w:bCs/>
          <w:sz w:val="28"/>
          <w:szCs w:val="28"/>
          <w:shd w:val="clear" w:color="auto" w:fill="FFFFFF"/>
        </w:rPr>
        <w:t xml:space="preserve">. та залишки коштів спеціального фонду-бюджету розвитку в сумі </w:t>
      </w:r>
      <w:r w:rsidRPr="004B2E92">
        <w:rPr>
          <w:rFonts w:ascii="Times New Roman" w:hAnsi="Times New Roman" w:cs="Times New Roman"/>
          <w:b/>
          <w:bCs/>
          <w:sz w:val="28"/>
          <w:szCs w:val="28"/>
          <w:shd w:val="clear" w:color="auto" w:fill="FFFFFF"/>
        </w:rPr>
        <w:t xml:space="preserve">1 368,8 </w:t>
      </w:r>
      <w:proofErr w:type="spellStart"/>
      <w:r w:rsidRPr="004B2E92">
        <w:rPr>
          <w:rFonts w:ascii="Times New Roman" w:hAnsi="Times New Roman" w:cs="Times New Roman"/>
          <w:b/>
          <w:bCs/>
          <w:sz w:val="28"/>
          <w:szCs w:val="28"/>
          <w:shd w:val="clear" w:color="auto" w:fill="FFFFFF"/>
        </w:rPr>
        <w:t>тис.грн</w:t>
      </w:r>
      <w:proofErr w:type="spellEnd"/>
      <w:r w:rsidRPr="004B2E92">
        <w:rPr>
          <w:rFonts w:ascii="Times New Roman" w:hAnsi="Times New Roman" w:cs="Times New Roman"/>
          <w:bCs/>
          <w:sz w:val="28"/>
          <w:szCs w:val="28"/>
          <w:shd w:val="clear" w:color="auto" w:fill="FFFFFF"/>
        </w:rPr>
        <w:t>.</w:t>
      </w:r>
    </w:p>
    <w:p w:rsidR="00F66518" w:rsidRPr="004B2E92" w:rsidRDefault="00F66518" w:rsidP="00F66518">
      <w:pPr>
        <w:spacing w:after="0" w:line="240" w:lineRule="auto"/>
        <w:ind w:firstLine="720"/>
        <w:jc w:val="both"/>
        <w:rPr>
          <w:rFonts w:ascii="Times New Roman" w:hAnsi="Times New Roman" w:cs="Times New Roman"/>
          <w:b/>
          <w:bCs/>
          <w:sz w:val="28"/>
          <w:szCs w:val="28"/>
          <w:shd w:val="clear" w:color="auto" w:fill="FFFFFF"/>
        </w:rPr>
      </w:pPr>
      <w:r w:rsidRPr="004B2E92">
        <w:rPr>
          <w:rFonts w:ascii="Times New Roman" w:hAnsi="Times New Roman" w:cs="Times New Roman"/>
          <w:bCs/>
          <w:sz w:val="28"/>
          <w:szCs w:val="28"/>
          <w:shd w:val="clear" w:color="auto" w:fill="FFFFFF"/>
        </w:rPr>
        <w:t xml:space="preserve"> </w:t>
      </w:r>
      <w:r w:rsidRPr="004B2E92">
        <w:rPr>
          <w:rFonts w:ascii="Times New Roman" w:hAnsi="Times New Roman" w:cs="Times New Roman"/>
          <w:b/>
          <w:bCs/>
          <w:sz w:val="28"/>
          <w:szCs w:val="28"/>
          <w:shd w:val="clear" w:color="auto" w:fill="FFFFFF"/>
        </w:rPr>
        <w:t xml:space="preserve">Від перевиконання дохідної частини загального фонду місцевого бюджету спрямовано 14 893,4 </w:t>
      </w:r>
      <w:proofErr w:type="spellStart"/>
      <w:r w:rsidRPr="004B2E92">
        <w:rPr>
          <w:rFonts w:ascii="Times New Roman" w:hAnsi="Times New Roman" w:cs="Times New Roman"/>
          <w:b/>
          <w:bCs/>
          <w:sz w:val="28"/>
          <w:szCs w:val="28"/>
          <w:shd w:val="clear" w:color="auto" w:fill="FFFFFF"/>
        </w:rPr>
        <w:t>тис.грн</w:t>
      </w:r>
      <w:proofErr w:type="spellEnd"/>
      <w:r w:rsidRPr="004B2E92">
        <w:rPr>
          <w:rFonts w:ascii="Times New Roman" w:hAnsi="Times New Roman" w:cs="Times New Roman"/>
          <w:b/>
          <w:bCs/>
          <w:sz w:val="28"/>
          <w:szCs w:val="28"/>
          <w:shd w:val="clear" w:color="auto" w:fill="FFFFFF"/>
        </w:rPr>
        <w:t>.</w:t>
      </w:r>
    </w:p>
    <w:p w:rsidR="00F66518" w:rsidRPr="004B2E92" w:rsidRDefault="00F66518" w:rsidP="00A14ECD">
      <w:pPr>
        <w:spacing w:after="0" w:line="240" w:lineRule="auto"/>
        <w:ind w:left="1276" w:hanging="1276"/>
        <w:jc w:val="both"/>
        <w:rPr>
          <w:rFonts w:ascii="Times New Roman" w:eastAsia="Times New Roman" w:hAnsi="Times New Roman" w:cs="Times New Roman"/>
          <w:sz w:val="28"/>
          <w:shd w:val="clear" w:color="auto" w:fill="FFFFFF"/>
        </w:rPr>
      </w:pPr>
    </w:p>
    <w:p w:rsidR="00F66518" w:rsidRPr="004B2E92" w:rsidRDefault="00F66518" w:rsidP="00F66518">
      <w:pPr>
        <w:spacing w:after="0" w:line="240" w:lineRule="auto"/>
        <w:ind w:firstLine="851"/>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Слід зазначити, що протягом І півріччя 2025 року з бюджету </w:t>
      </w:r>
      <w:proofErr w:type="spellStart"/>
      <w:r w:rsidRPr="004B2E92">
        <w:rPr>
          <w:rFonts w:ascii="Times New Roman" w:eastAsia="Times New Roman" w:hAnsi="Times New Roman" w:cs="Times New Roman"/>
          <w:sz w:val="28"/>
          <w:shd w:val="clear" w:color="auto" w:fill="FFFFFF"/>
        </w:rPr>
        <w:t>Радехівської</w:t>
      </w:r>
      <w:proofErr w:type="spellEnd"/>
      <w:r w:rsidRPr="004B2E92">
        <w:rPr>
          <w:rFonts w:ascii="Times New Roman" w:eastAsia="Times New Roman" w:hAnsi="Times New Roman" w:cs="Times New Roman"/>
          <w:sz w:val="28"/>
          <w:shd w:val="clear" w:color="auto" w:fill="FFFFFF"/>
        </w:rPr>
        <w:t xml:space="preserve"> міської територіальної громади проведені видатки, які є не типовими у мирний час, а зумовлені збройною агресією </w:t>
      </w:r>
      <w:proofErr w:type="spellStart"/>
      <w:r w:rsidRPr="004B2E92">
        <w:rPr>
          <w:rFonts w:ascii="Times New Roman" w:eastAsia="Times New Roman" w:hAnsi="Times New Roman" w:cs="Times New Roman"/>
          <w:sz w:val="28"/>
          <w:shd w:val="clear" w:color="auto" w:fill="FFFFFF"/>
        </w:rPr>
        <w:t>росії</w:t>
      </w:r>
      <w:proofErr w:type="spellEnd"/>
      <w:r w:rsidRPr="004B2E92">
        <w:rPr>
          <w:rFonts w:ascii="Times New Roman" w:eastAsia="Times New Roman" w:hAnsi="Times New Roman" w:cs="Times New Roman"/>
          <w:sz w:val="28"/>
          <w:shd w:val="clear" w:color="auto" w:fill="FFFFFF"/>
        </w:rPr>
        <w:t xml:space="preserve"> проти України, на загальну суму               </w:t>
      </w:r>
      <w:r w:rsidR="00EB1AAD" w:rsidRPr="004B2E92">
        <w:rPr>
          <w:rFonts w:ascii="Times New Roman" w:eastAsia="Times New Roman" w:hAnsi="Times New Roman" w:cs="Times New Roman"/>
          <w:b/>
          <w:sz w:val="28"/>
          <w:shd w:val="clear" w:color="auto" w:fill="FFFFFF"/>
        </w:rPr>
        <w:t>36</w:t>
      </w:r>
      <w:r w:rsidR="00EB1AAD" w:rsidRPr="004B2E92">
        <w:rPr>
          <w:rFonts w:ascii="Times New Roman" w:eastAsia="Times New Roman" w:hAnsi="Times New Roman" w:cs="Times New Roman"/>
          <w:b/>
          <w:sz w:val="28"/>
          <w:shd w:val="clear" w:color="auto" w:fill="FFFFFF"/>
          <w:lang w:val="en-US"/>
        </w:rPr>
        <w:t> </w:t>
      </w:r>
      <w:r w:rsidR="00EB1AAD" w:rsidRPr="004B2E92">
        <w:rPr>
          <w:rFonts w:ascii="Times New Roman" w:eastAsia="Times New Roman" w:hAnsi="Times New Roman" w:cs="Times New Roman"/>
          <w:b/>
          <w:sz w:val="28"/>
          <w:shd w:val="clear" w:color="auto" w:fill="FFFFFF"/>
        </w:rPr>
        <w:t>240,8</w:t>
      </w:r>
      <w:r w:rsidRPr="004B2E92">
        <w:rPr>
          <w:rFonts w:ascii="Times New Roman" w:eastAsia="Times New Roman" w:hAnsi="Times New Roman" w:cs="Times New Roman"/>
          <w:b/>
          <w:sz w:val="28"/>
          <w:shd w:val="clear" w:color="auto" w:fill="FFFFFF"/>
        </w:rPr>
        <w:t xml:space="preserve"> </w:t>
      </w:r>
      <w:proofErr w:type="spellStart"/>
      <w:r w:rsidRPr="004B2E92">
        <w:rPr>
          <w:rFonts w:ascii="Times New Roman" w:eastAsia="Times New Roman" w:hAnsi="Times New Roman" w:cs="Times New Roman"/>
          <w:b/>
          <w:sz w:val="28"/>
          <w:shd w:val="clear" w:color="auto" w:fill="FFFFFF"/>
        </w:rPr>
        <w:t>тис.грн</w:t>
      </w:r>
      <w:proofErr w:type="spellEnd"/>
      <w:r w:rsidRPr="004B2E92">
        <w:rPr>
          <w:rFonts w:ascii="Times New Roman" w:eastAsia="Times New Roman" w:hAnsi="Times New Roman" w:cs="Times New Roman"/>
          <w:sz w:val="28"/>
          <w:shd w:val="clear" w:color="auto" w:fill="FFFFFF"/>
        </w:rPr>
        <w:t xml:space="preserve">. </w:t>
      </w:r>
    </w:p>
    <w:p w:rsidR="00D26C8A" w:rsidRPr="004B2E92" w:rsidRDefault="00D26C8A" w:rsidP="00A14ECD">
      <w:pPr>
        <w:spacing w:after="0" w:line="240" w:lineRule="auto"/>
        <w:ind w:left="1276" w:hanging="1276"/>
        <w:jc w:val="both"/>
        <w:rPr>
          <w:rFonts w:ascii="Times New Roman" w:eastAsia="Times New Roman" w:hAnsi="Times New Roman" w:cs="Times New Roman"/>
          <w:sz w:val="28"/>
          <w:shd w:val="clear" w:color="auto" w:fill="FFFFFF"/>
        </w:rPr>
      </w:pPr>
    </w:p>
    <w:p w:rsidR="00F66518" w:rsidRPr="004B2E92" w:rsidRDefault="00F66518" w:rsidP="00A14ECD">
      <w:pPr>
        <w:spacing w:after="0" w:line="240" w:lineRule="auto"/>
        <w:ind w:left="1276" w:hanging="1276"/>
        <w:jc w:val="both"/>
        <w:rPr>
          <w:rFonts w:ascii="Times New Roman" w:eastAsia="Times New Roman" w:hAnsi="Times New Roman" w:cs="Times New Roman"/>
          <w:sz w:val="28"/>
          <w:shd w:val="clear" w:color="auto" w:fill="FFFFFF"/>
        </w:rPr>
      </w:pPr>
    </w:p>
    <w:p w:rsidR="00B12A6E" w:rsidRPr="004B2E92" w:rsidRDefault="007A62B4" w:rsidP="00A14ECD">
      <w:pPr>
        <w:spacing w:after="0" w:line="240" w:lineRule="auto"/>
        <w:ind w:left="1276" w:hanging="1276"/>
        <w:jc w:val="both"/>
        <w:rPr>
          <w:rFonts w:ascii="Times New Roman" w:eastAsia="Times New Roman" w:hAnsi="Times New Roman" w:cs="Times New Roman"/>
          <w:sz w:val="28"/>
          <w:shd w:val="clear" w:color="auto" w:fill="FFFFFF"/>
        </w:rPr>
      </w:pPr>
      <w:r w:rsidRPr="004B2E92">
        <w:rPr>
          <w:rFonts w:ascii="Times New Roman" w:eastAsia="Times New Roman" w:hAnsi="Times New Roman" w:cs="Times New Roman"/>
          <w:sz w:val="28"/>
          <w:shd w:val="clear" w:color="auto" w:fill="FFFFFF"/>
        </w:rPr>
        <w:t xml:space="preserve">Додаток: Звіт про виконання бюджету Радехівської міської  територіальної громади за І </w:t>
      </w:r>
      <w:r w:rsidR="00BA22DA" w:rsidRPr="004B2E92">
        <w:rPr>
          <w:rFonts w:ascii="Times New Roman" w:eastAsia="Times New Roman" w:hAnsi="Times New Roman" w:cs="Times New Roman"/>
          <w:sz w:val="28"/>
          <w:shd w:val="clear" w:color="auto" w:fill="FFFFFF"/>
        </w:rPr>
        <w:t>півріччя</w:t>
      </w:r>
      <w:r w:rsidRPr="004B2E92">
        <w:rPr>
          <w:rFonts w:ascii="Times New Roman" w:eastAsia="Times New Roman" w:hAnsi="Times New Roman" w:cs="Times New Roman"/>
          <w:sz w:val="28"/>
          <w:shd w:val="clear" w:color="auto" w:fill="FFFFFF"/>
        </w:rPr>
        <w:t xml:space="preserve">  </w:t>
      </w:r>
      <w:r w:rsidR="007F4079" w:rsidRPr="004B2E92">
        <w:rPr>
          <w:rFonts w:ascii="Times New Roman" w:eastAsia="Times New Roman" w:hAnsi="Times New Roman" w:cs="Times New Roman"/>
          <w:sz w:val="28"/>
          <w:shd w:val="clear" w:color="auto" w:fill="FFFFFF"/>
        </w:rPr>
        <w:t>2025</w:t>
      </w:r>
      <w:r w:rsidRPr="004B2E92">
        <w:rPr>
          <w:rFonts w:ascii="Times New Roman" w:eastAsia="Times New Roman" w:hAnsi="Times New Roman" w:cs="Times New Roman"/>
          <w:sz w:val="28"/>
          <w:shd w:val="clear" w:color="auto" w:fill="FFFFFF"/>
        </w:rPr>
        <w:t xml:space="preserve"> року на </w:t>
      </w:r>
      <w:r w:rsidR="0043751D" w:rsidRPr="004B2E92">
        <w:rPr>
          <w:rFonts w:ascii="Times New Roman" w:eastAsia="Times New Roman" w:hAnsi="Times New Roman" w:cs="Times New Roman"/>
          <w:sz w:val="28"/>
          <w:shd w:val="clear" w:color="auto" w:fill="FFFFFF"/>
        </w:rPr>
        <w:t>3</w:t>
      </w:r>
      <w:r w:rsidR="004B2E92" w:rsidRPr="004B2E92">
        <w:rPr>
          <w:rFonts w:ascii="Times New Roman" w:eastAsia="Times New Roman" w:hAnsi="Times New Roman" w:cs="Times New Roman"/>
          <w:sz w:val="28"/>
          <w:shd w:val="clear" w:color="auto" w:fill="FFFFFF"/>
        </w:rPr>
        <w:t>5</w:t>
      </w:r>
      <w:r w:rsidRPr="004B2E92">
        <w:rPr>
          <w:rFonts w:ascii="Times New Roman" w:eastAsia="Times New Roman" w:hAnsi="Times New Roman" w:cs="Times New Roman"/>
          <w:sz w:val="28"/>
          <w:shd w:val="clear" w:color="auto" w:fill="FFFFFF"/>
        </w:rPr>
        <w:t>-</w:t>
      </w:r>
      <w:r w:rsidR="0043751D" w:rsidRPr="004B2E92">
        <w:rPr>
          <w:rFonts w:ascii="Times New Roman" w:eastAsia="Times New Roman" w:hAnsi="Times New Roman" w:cs="Times New Roman"/>
          <w:sz w:val="28"/>
          <w:shd w:val="clear" w:color="auto" w:fill="FFFFFF"/>
        </w:rPr>
        <w:t xml:space="preserve">ох </w:t>
      </w:r>
      <w:r w:rsidRPr="004B2E92">
        <w:rPr>
          <w:rFonts w:ascii="Times New Roman" w:eastAsia="Times New Roman" w:hAnsi="Times New Roman" w:cs="Times New Roman"/>
          <w:sz w:val="28"/>
          <w:shd w:val="clear" w:color="auto" w:fill="FFFFFF"/>
        </w:rPr>
        <w:t xml:space="preserve"> арк. </w:t>
      </w:r>
    </w:p>
    <w:p w:rsidR="00B12A6E" w:rsidRPr="004B2E92" w:rsidRDefault="00B12A6E" w:rsidP="00A14ECD">
      <w:pPr>
        <w:spacing w:after="0" w:line="240" w:lineRule="auto"/>
        <w:ind w:firstLine="720"/>
        <w:rPr>
          <w:rFonts w:ascii="Times New Roman" w:eastAsia="Times New Roman" w:hAnsi="Times New Roman" w:cs="Times New Roman"/>
          <w:b/>
          <w:sz w:val="28"/>
        </w:rPr>
      </w:pPr>
    </w:p>
    <w:p w:rsidR="006A0287" w:rsidRPr="004B2E92" w:rsidRDefault="006A0287" w:rsidP="00A14ECD">
      <w:pPr>
        <w:spacing w:after="0" w:line="240" w:lineRule="auto"/>
        <w:ind w:firstLine="720"/>
        <w:rPr>
          <w:rFonts w:ascii="Times New Roman" w:eastAsia="Times New Roman" w:hAnsi="Times New Roman" w:cs="Times New Roman"/>
          <w:b/>
          <w:sz w:val="28"/>
        </w:rPr>
      </w:pPr>
    </w:p>
    <w:p w:rsidR="003B09D9" w:rsidRPr="004B2E92" w:rsidRDefault="003B09D9" w:rsidP="00A14ECD">
      <w:pPr>
        <w:spacing w:after="0" w:line="240" w:lineRule="auto"/>
        <w:ind w:firstLine="720"/>
        <w:rPr>
          <w:rFonts w:ascii="Times New Roman" w:eastAsia="Times New Roman" w:hAnsi="Times New Roman" w:cs="Times New Roman"/>
          <w:b/>
          <w:sz w:val="28"/>
        </w:rPr>
      </w:pPr>
    </w:p>
    <w:p w:rsidR="00B12A6E" w:rsidRPr="004B2E92" w:rsidRDefault="007A62B4" w:rsidP="00A14ECD">
      <w:pPr>
        <w:tabs>
          <w:tab w:val="left" w:pos="7938"/>
        </w:tabs>
        <w:spacing w:after="0" w:line="240" w:lineRule="auto"/>
        <w:rPr>
          <w:rFonts w:ascii="Times New Roman" w:eastAsia="Times New Roman" w:hAnsi="Times New Roman" w:cs="Times New Roman"/>
          <w:b/>
          <w:sz w:val="28"/>
        </w:rPr>
      </w:pPr>
      <w:r w:rsidRPr="004B2E92">
        <w:rPr>
          <w:rFonts w:ascii="Times New Roman" w:eastAsia="Times New Roman" w:hAnsi="Times New Roman" w:cs="Times New Roman"/>
          <w:b/>
          <w:sz w:val="28"/>
        </w:rPr>
        <w:t xml:space="preserve">Начальник фінансового відділу </w:t>
      </w:r>
    </w:p>
    <w:p w:rsidR="00B12A6E" w:rsidRPr="004B2E92" w:rsidRDefault="007A62B4" w:rsidP="00A14ECD">
      <w:pPr>
        <w:tabs>
          <w:tab w:val="left" w:pos="7938"/>
        </w:tabs>
        <w:spacing w:after="0" w:line="240" w:lineRule="auto"/>
        <w:rPr>
          <w:rFonts w:ascii="Times New Roman" w:eastAsia="Times New Roman" w:hAnsi="Times New Roman" w:cs="Times New Roman"/>
          <w:b/>
          <w:sz w:val="28"/>
        </w:rPr>
      </w:pPr>
      <w:r w:rsidRPr="004B2E92">
        <w:rPr>
          <w:rFonts w:ascii="Times New Roman" w:eastAsia="Times New Roman" w:hAnsi="Times New Roman" w:cs="Times New Roman"/>
          <w:b/>
          <w:sz w:val="28"/>
        </w:rPr>
        <w:t>Радехівської  міської ради                                                          Леся ПРУС</w:t>
      </w:r>
    </w:p>
    <w:sectPr w:rsidR="00B12A6E" w:rsidRPr="004B2E92" w:rsidSect="00154AAB">
      <w:pgSz w:w="11906" w:h="16838"/>
      <w:pgMar w:top="426"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E8F"/>
      </v:shape>
    </w:pict>
  </w:numPicBullet>
  <w:abstractNum w:abstractNumId="0">
    <w:nsid w:val="02AA5AB7"/>
    <w:multiLevelType w:val="hybridMultilevel"/>
    <w:tmpl w:val="160C3BF2"/>
    <w:lvl w:ilvl="0" w:tplc="04220009">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045D1AD6"/>
    <w:multiLevelType w:val="hybridMultilevel"/>
    <w:tmpl w:val="4EBE5E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6713B"/>
    <w:multiLevelType w:val="hybridMultilevel"/>
    <w:tmpl w:val="6FB62E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B9624A8"/>
    <w:multiLevelType w:val="multilevel"/>
    <w:tmpl w:val="062E7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73533"/>
    <w:multiLevelType w:val="hybridMultilevel"/>
    <w:tmpl w:val="412460A2"/>
    <w:lvl w:ilvl="0" w:tplc="CB368C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9C42C7C"/>
    <w:multiLevelType w:val="hybridMultilevel"/>
    <w:tmpl w:val="DE24CC2C"/>
    <w:lvl w:ilvl="0" w:tplc="E7F64B44">
      <w:start w:val="7"/>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1EAF50AF"/>
    <w:multiLevelType w:val="hybridMultilevel"/>
    <w:tmpl w:val="B5B44870"/>
    <w:lvl w:ilvl="0" w:tplc="04220007">
      <w:start w:val="1"/>
      <w:numFmt w:val="bullet"/>
      <w:lvlText w:val=""/>
      <w:lvlPicBulletId w:val="0"/>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18B7F89"/>
    <w:multiLevelType w:val="hybridMultilevel"/>
    <w:tmpl w:val="FC54B9A0"/>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229F651D"/>
    <w:multiLevelType w:val="hybridMultilevel"/>
    <w:tmpl w:val="C18E1308"/>
    <w:lvl w:ilvl="0" w:tplc="0422000D">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10">
    <w:nsid w:val="25475880"/>
    <w:multiLevelType w:val="hybridMultilevel"/>
    <w:tmpl w:val="DA4658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9F673FF"/>
    <w:multiLevelType w:val="hybridMultilevel"/>
    <w:tmpl w:val="82905D4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39A6725"/>
    <w:multiLevelType w:val="hybridMultilevel"/>
    <w:tmpl w:val="78A61E9E"/>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37266244"/>
    <w:multiLevelType w:val="multilevel"/>
    <w:tmpl w:val="FBA6B47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96E1D"/>
    <w:multiLevelType w:val="multilevel"/>
    <w:tmpl w:val="9E0CE1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EF6E40"/>
    <w:multiLevelType w:val="hybridMultilevel"/>
    <w:tmpl w:val="D390B300"/>
    <w:lvl w:ilvl="0" w:tplc="04220009">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6">
    <w:nsid w:val="4EA95EBB"/>
    <w:multiLevelType w:val="hybridMultilevel"/>
    <w:tmpl w:val="CD74515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6484BC7"/>
    <w:multiLevelType w:val="hybridMultilevel"/>
    <w:tmpl w:val="A1501CD8"/>
    <w:lvl w:ilvl="0" w:tplc="04220009">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8">
    <w:nsid w:val="61802F02"/>
    <w:multiLevelType w:val="multilevel"/>
    <w:tmpl w:val="2F7C1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215355"/>
    <w:multiLevelType w:val="multilevel"/>
    <w:tmpl w:val="4734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B00612"/>
    <w:multiLevelType w:val="hybridMultilevel"/>
    <w:tmpl w:val="3CFC16FE"/>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1">
    <w:nsid w:val="6CB47C4B"/>
    <w:multiLevelType w:val="hybridMultilevel"/>
    <w:tmpl w:val="1BEEE668"/>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2">
    <w:nsid w:val="6F0F68CA"/>
    <w:multiLevelType w:val="hybridMultilevel"/>
    <w:tmpl w:val="61B61BDE"/>
    <w:lvl w:ilvl="0" w:tplc="0422000B">
      <w:start w:val="1"/>
      <w:numFmt w:val="bullet"/>
      <w:lvlText w:val=""/>
      <w:lvlJc w:val="left"/>
      <w:pPr>
        <w:ind w:left="1640" w:hanging="360"/>
      </w:pPr>
      <w:rPr>
        <w:rFonts w:ascii="Wingdings" w:hAnsi="Wingdings" w:hint="default"/>
      </w:rPr>
    </w:lvl>
    <w:lvl w:ilvl="1" w:tplc="04220003" w:tentative="1">
      <w:start w:val="1"/>
      <w:numFmt w:val="bullet"/>
      <w:lvlText w:val="o"/>
      <w:lvlJc w:val="left"/>
      <w:pPr>
        <w:ind w:left="2360" w:hanging="360"/>
      </w:pPr>
      <w:rPr>
        <w:rFonts w:ascii="Courier New" w:hAnsi="Courier New" w:cs="Courier New" w:hint="default"/>
      </w:rPr>
    </w:lvl>
    <w:lvl w:ilvl="2" w:tplc="04220005" w:tentative="1">
      <w:start w:val="1"/>
      <w:numFmt w:val="bullet"/>
      <w:lvlText w:val=""/>
      <w:lvlJc w:val="left"/>
      <w:pPr>
        <w:ind w:left="3080" w:hanging="360"/>
      </w:pPr>
      <w:rPr>
        <w:rFonts w:ascii="Wingdings" w:hAnsi="Wingdings" w:hint="default"/>
      </w:rPr>
    </w:lvl>
    <w:lvl w:ilvl="3" w:tplc="04220001" w:tentative="1">
      <w:start w:val="1"/>
      <w:numFmt w:val="bullet"/>
      <w:lvlText w:val=""/>
      <w:lvlJc w:val="left"/>
      <w:pPr>
        <w:ind w:left="3800" w:hanging="360"/>
      </w:pPr>
      <w:rPr>
        <w:rFonts w:ascii="Symbol" w:hAnsi="Symbol" w:hint="default"/>
      </w:rPr>
    </w:lvl>
    <w:lvl w:ilvl="4" w:tplc="04220003" w:tentative="1">
      <w:start w:val="1"/>
      <w:numFmt w:val="bullet"/>
      <w:lvlText w:val="o"/>
      <w:lvlJc w:val="left"/>
      <w:pPr>
        <w:ind w:left="4520" w:hanging="360"/>
      </w:pPr>
      <w:rPr>
        <w:rFonts w:ascii="Courier New" w:hAnsi="Courier New" w:cs="Courier New" w:hint="default"/>
      </w:rPr>
    </w:lvl>
    <w:lvl w:ilvl="5" w:tplc="04220005" w:tentative="1">
      <w:start w:val="1"/>
      <w:numFmt w:val="bullet"/>
      <w:lvlText w:val=""/>
      <w:lvlJc w:val="left"/>
      <w:pPr>
        <w:ind w:left="5240" w:hanging="360"/>
      </w:pPr>
      <w:rPr>
        <w:rFonts w:ascii="Wingdings" w:hAnsi="Wingdings" w:hint="default"/>
      </w:rPr>
    </w:lvl>
    <w:lvl w:ilvl="6" w:tplc="04220001" w:tentative="1">
      <w:start w:val="1"/>
      <w:numFmt w:val="bullet"/>
      <w:lvlText w:val=""/>
      <w:lvlJc w:val="left"/>
      <w:pPr>
        <w:ind w:left="5960" w:hanging="360"/>
      </w:pPr>
      <w:rPr>
        <w:rFonts w:ascii="Symbol" w:hAnsi="Symbol" w:hint="default"/>
      </w:rPr>
    </w:lvl>
    <w:lvl w:ilvl="7" w:tplc="04220003" w:tentative="1">
      <w:start w:val="1"/>
      <w:numFmt w:val="bullet"/>
      <w:lvlText w:val="o"/>
      <w:lvlJc w:val="left"/>
      <w:pPr>
        <w:ind w:left="6680" w:hanging="360"/>
      </w:pPr>
      <w:rPr>
        <w:rFonts w:ascii="Courier New" w:hAnsi="Courier New" w:cs="Courier New" w:hint="default"/>
      </w:rPr>
    </w:lvl>
    <w:lvl w:ilvl="8" w:tplc="04220005" w:tentative="1">
      <w:start w:val="1"/>
      <w:numFmt w:val="bullet"/>
      <w:lvlText w:val=""/>
      <w:lvlJc w:val="left"/>
      <w:pPr>
        <w:ind w:left="7400" w:hanging="360"/>
      </w:pPr>
      <w:rPr>
        <w:rFonts w:ascii="Wingdings" w:hAnsi="Wingdings" w:hint="default"/>
      </w:rPr>
    </w:lvl>
  </w:abstractNum>
  <w:abstractNum w:abstractNumId="23">
    <w:nsid w:val="767422CD"/>
    <w:multiLevelType w:val="hybridMultilevel"/>
    <w:tmpl w:val="9546164A"/>
    <w:lvl w:ilvl="0" w:tplc="0422000B">
      <w:start w:val="1"/>
      <w:numFmt w:val="bullet"/>
      <w:lvlText w:val=""/>
      <w:lvlJc w:val="left"/>
      <w:pPr>
        <w:ind w:left="1996" w:hanging="360"/>
      </w:pPr>
      <w:rPr>
        <w:rFonts w:ascii="Wingdings" w:hAnsi="Wingdings"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4">
    <w:nsid w:val="7DB85B13"/>
    <w:multiLevelType w:val="hybridMultilevel"/>
    <w:tmpl w:val="682CFFF8"/>
    <w:lvl w:ilvl="0" w:tplc="04220009">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num w:numId="1">
    <w:abstractNumId w:val="18"/>
  </w:num>
  <w:num w:numId="2">
    <w:abstractNumId w:val="19"/>
  </w:num>
  <w:num w:numId="3">
    <w:abstractNumId w:val="13"/>
  </w:num>
  <w:num w:numId="4">
    <w:abstractNumId w:val="4"/>
  </w:num>
  <w:num w:numId="5">
    <w:abstractNumId w:val="14"/>
  </w:num>
  <w:num w:numId="6">
    <w:abstractNumId w:val="3"/>
  </w:num>
  <w:num w:numId="7">
    <w:abstractNumId w:val="22"/>
  </w:num>
  <w:num w:numId="8">
    <w:abstractNumId w:val="1"/>
  </w:num>
  <w:num w:numId="9">
    <w:abstractNumId w:val="24"/>
  </w:num>
  <w:num w:numId="10">
    <w:abstractNumId w:val="23"/>
  </w:num>
  <w:num w:numId="11">
    <w:abstractNumId w:val="6"/>
  </w:num>
  <w:num w:numId="12">
    <w:abstractNumId w:val="16"/>
  </w:num>
  <w:num w:numId="13">
    <w:abstractNumId w:val="9"/>
  </w:num>
  <w:num w:numId="14">
    <w:abstractNumId w:val="0"/>
  </w:num>
  <w:num w:numId="15">
    <w:abstractNumId w:val="2"/>
  </w:num>
  <w:num w:numId="16">
    <w:abstractNumId w:val="15"/>
  </w:num>
  <w:num w:numId="17">
    <w:abstractNumId w:val="11"/>
  </w:num>
  <w:num w:numId="18">
    <w:abstractNumId w:val="8"/>
  </w:num>
  <w:num w:numId="19">
    <w:abstractNumId w:val="7"/>
  </w:num>
  <w:num w:numId="20">
    <w:abstractNumId w:val="12"/>
  </w:num>
  <w:num w:numId="21">
    <w:abstractNumId w:val="17"/>
  </w:num>
  <w:num w:numId="22">
    <w:abstractNumId w:val="5"/>
  </w:num>
  <w:num w:numId="23">
    <w:abstractNumId w:val="10"/>
  </w:num>
  <w:num w:numId="24">
    <w:abstractNumId w:val="2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2A6E"/>
    <w:rsid w:val="00002525"/>
    <w:rsid w:val="000105C7"/>
    <w:rsid w:val="000129FA"/>
    <w:rsid w:val="000131BE"/>
    <w:rsid w:val="00013769"/>
    <w:rsid w:val="00015FA2"/>
    <w:rsid w:val="000230F8"/>
    <w:rsid w:val="00026015"/>
    <w:rsid w:val="0003095D"/>
    <w:rsid w:val="00031A64"/>
    <w:rsid w:val="00040E00"/>
    <w:rsid w:val="000419F6"/>
    <w:rsid w:val="000451C0"/>
    <w:rsid w:val="000467D5"/>
    <w:rsid w:val="0005467D"/>
    <w:rsid w:val="00055685"/>
    <w:rsid w:val="00055DCC"/>
    <w:rsid w:val="000671EA"/>
    <w:rsid w:val="0006744C"/>
    <w:rsid w:val="00075319"/>
    <w:rsid w:val="00075CAA"/>
    <w:rsid w:val="0007713A"/>
    <w:rsid w:val="00083D54"/>
    <w:rsid w:val="000878D2"/>
    <w:rsid w:val="00087E23"/>
    <w:rsid w:val="000946E3"/>
    <w:rsid w:val="0009481C"/>
    <w:rsid w:val="00097539"/>
    <w:rsid w:val="000A032E"/>
    <w:rsid w:val="000A4D3C"/>
    <w:rsid w:val="000A7A32"/>
    <w:rsid w:val="000A7A3E"/>
    <w:rsid w:val="000B10BB"/>
    <w:rsid w:val="000B17D6"/>
    <w:rsid w:val="000B55F9"/>
    <w:rsid w:val="000B6B5B"/>
    <w:rsid w:val="000C3B07"/>
    <w:rsid w:val="000C71B0"/>
    <w:rsid w:val="000D123B"/>
    <w:rsid w:val="000D1EC0"/>
    <w:rsid w:val="000D3E08"/>
    <w:rsid w:val="000D747A"/>
    <w:rsid w:val="000E4052"/>
    <w:rsid w:val="000F1782"/>
    <w:rsid w:val="000F34FD"/>
    <w:rsid w:val="000F365F"/>
    <w:rsid w:val="000F5098"/>
    <w:rsid w:val="000F55FA"/>
    <w:rsid w:val="00101BCA"/>
    <w:rsid w:val="001048DD"/>
    <w:rsid w:val="00105492"/>
    <w:rsid w:val="00105E15"/>
    <w:rsid w:val="001061DB"/>
    <w:rsid w:val="00112707"/>
    <w:rsid w:val="00115415"/>
    <w:rsid w:val="0011625A"/>
    <w:rsid w:val="001206B3"/>
    <w:rsid w:val="00125AAB"/>
    <w:rsid w:val="00132669"/>
    <w:rsid w:val="00135C7C"/>
    <w:rsid w:val="00135D5D"/>
    <w:rsid w:val="00135E15"/>
    <w:rsid w:val="001447D5"/>
    <w:rsid w:val="00144AA5"/>
    <w:rsid w:val="00154AAB"/>
    <w:rsid w:val="0015647F"/>
    <w:rsid w:val="00156B7D"/>
    <w:rsid w:val="0016354D"/>
    <w:rsid w:val="00170AA4"/>
    <w:rsid w:val="00170CD0"/>
    <w:rsid w:val="00171CD4"/>
    <w:rsid w:val="001731BA"/>
    <w:rsid w:val="00173352"/>
    <w:rsid w:val="00186B0B"/>
    <w:rsid w:val="00187966"/>
    <w:rsid w:val="00187D8B"/>
    <w:rsid w:val="00193DB2"/>
    <w:rsid w:val="00195E45"/>
    <w:rsid w:val="001A2402"/>
    <w:rsid w:val="001B1577"/>
    <w:rsid w:val="001B190D"/>
    <w:rsid w:val="001B57ED"/>
    <w:rsid w:val="001C4E8F"/>
    <w:rsid w:val="001D2171"/>
    <w:rsid w:val="001D3656"/>
    <w:rsid w:val="001D3A1F"/>
    <w:rsid w:val="001D4909"/>
    <w:rsid w:val="001D68E1"/>
    <w:rsid w:val="001E661A"/>
    <w:rsid w:val="001E6BDF"/>
    <w:rsid w:val="001E7F44"/>
    <w:rsid w:val="00201665"/>
    <w:rsid w:val="00201E6A"/>
    <w:rsid w:val="0020690D"/>
    <w:rsid w:val="0021166F"/>
    <w:rsid w:val="002162F4"/>
    <w:rsid w:val="00220B36"/>
    <w:rsid w:val="00223FF2"/>
    <w:rsid w:val="00225FDF"/>
    <w:rsid w:val="0023467C"/>
    <w:rsid w:val="002356E6"/>
    <w:rsid w:val="00235D1C"/>
    <w:rsid w:val="00246713"/>
    <w:rsid w:val="0024798E"/>
    <w:rsid w:val="00263965"/>
    <w:rsid w:val="002666A3"/>
    <w:rsid w:val="002667D3"/>
    <w:rsid w:val="00266F5D"/>
    <w:rsid w:val="002677C0"/>
    <w:rsid w:val="0027333E"/>
    <w:rsid w:val="00286F2A"/>
    <w:rsid w:val="0028747D"/>
    <w:rsid w:val="00287B4B"/>
    <w:rsid w:val="00294984"/>
    <w:rsid w:val="00294FD4"/>
    <w:rsid w:val="00295228"/>
    <w:rsid w:val="00297BF2"/>
    <w:rsid w:val="002A0DCA"/>
    <w:rsid w:val="002B5E58"/>
    <w:rsid w:val="002C280F"/>
    <w:rsid w:val="002C3633"/>
    <w:rsid w:val="002C4A38"/>
    <w:rsid w:val="002C4F5E"/>
    <w:rsid w:val="002C5127"/>
    <w:rsid w:val="002C60C4"/>
    <w:rsid w:val="002C78F1"/>
    <w:rsid w:val="002D06A4"/>
    <w:rsid w:val="002D21CC"/>
    <w:rsid w:val="002D242A"/>
    <w:rsid w:val="002D54AA"/>
    <w:rsid w:val="002D637B"/>
    <w:rsid w:val="002E51DF"/>
    <w:rsid w:val="002F2493"/>
    <w:rsid w:val="002F4690"/>
    <w:rsid w:val="0030440D"/>
    <w:rsid w:val="00306DFA"/>
    <w:rsid w:val="003128DA"/>
    <w:rsid w:val="00316645"/>
    <w:rsid w:val="00320149"/>
    <w:rsid w:val="003223ED"/>
    <w:rsid w:val="003322D9"/>
    <w:rsid w:val="003346B6"/>
    <w:rsid w:val="00335B8F"/>
    <w:rsid w:val="003454B6"/>
    <w:rsid w:val="00356489"/>
    <w:rsid w:val="00360E22"/>
    <w:rsid w:val="003611E7"/>
    <w:rsid w:val="00361719"/>
    <w:rsid w:val="00361F85"/>
    <w:rsid w:val="0037474A"/>
    <w:rsid w:val="00376267"/>
    <w:rsid w:val="00381935"/>
    <w:rsid w:val="00382E97"/>
    <w:rsid w:val="00384806"/>
    <w:rsid w:val="00390377"/>
    <w:rsid w:val="00391C2A"/>
    <w:rsid w:val="00394AF6"/>
    <w:rsid w:val="0039690E"/>
    <w:rsid w:val="003A1129"/>
    <w:rsid w:val="003A18C8"/>
    <w:rsid w:val="003A27E9"/>
    <w:rsid w:val="003A3AF5"/>
    <w:rsid w:val="003B09D9"/>
    <w:rsid w:val="003B11B8"/>
    <w:rsid w:val="003B2072"/>
    <w:rsid w:val="003B446E"/>
    <w:rsid w:val="003B63B6"/>
    <w:rsid w:val="003C0078"/>
    <w:rsid w:val="003C2FC4"/>
    <w:rsid w:val="003C33D5"/>
    <w:rsid w:val="003C43C8"/>
    <w:rsid w:val="003C79E9"/>
    <w:rsid w:val="003D18CA"/>
    <w:rsid w:val="003D5528"/>
    <w:rsid w:val="003D568D"/>
    <w:rsid w:val="003E079B"/>
    <w:rsid w:val="003E14A0"/>
    <w:rsid w:val="003F142D"/>
    <w:rsid w:val="003F1530"/>
    <w:rsid w:val="003F3FDD"/>
    <w:rsid w:val="00400E24"/>
    <w:rsid w:val="00403B55"/>
    <w:rsid w:val="004141C1"/>
    <w:rsid w:val="00420273"/>
    <w:rsid w:val="00420E75"/>
    <w:rsid w:val="004236D4"/>
    <w:rsid w:val="0042508B"/>
    <w:rsid w:val="00426F98"/>
    <w:rsid w:val="004278BC"/>
    <w:rsid w:val="00430D59"/>
    <w:rsid w:val="004361DB"/>
    <w:rsid w:val="0043751D"/>
    <w:rsid w:val="004377B1"/>
    <w:rsid w:val="00440355"/>
    <w:rsid w:val="00440D56"/>
    <w:rsid w:val="00442A10"/>
    <w:rsid w:val="00443FF8"/>
    <w:rsid w:val="004519EE"/>
    <w:rsid w:val="00457B11"/>
    <w:rsid w:val="00466BAA"/>
    <w:rsid w:val="00470357"/>
    <w:rsid w:val="004703FE"/>
    <w:rsid w:val="00476052"/>
    <w:rsid w:val="00481F8E"/>
    <w:rsid w:val="00487ED5"/>
    <w:rsid w:val="0049166C"/>
    <w:rsid w:val="00491746"/>
    <w:rsid w:val="004942D9"/>
    <w:rsid w:val="004943C2"/>
    <w:rsid w:val="00496821"/>
    <w:rsid w:val="004B2E92"/>
    <w:rsid w:val="004B3773"/>
    <w:rsid w:val="004B6B68"/>
    <w:rsid w:val="004C201E"/>
    <w:rsid w:val="004C3066"/>
    <w:rsid w:val="004C3FED"/>
    <w:rsid w:val="004C744E"/>
    <w:rsid w:val="004D65EB"/>
    <w:rsid w:val="004E431D"/>
    <w:rsid w:val="004F616B"/>
    <w:rsid w:val="005074C3"/>
    <w:rsid w:val="005107BF"/>
    <w:rsid w:val="00511BE0"/>
    <w:rsid w:val="005120DC"/>
    <w:rsid w:val="005127C8"/>
    <w:rsid w:val="0051449E"/>
    <w:rsid w:val="005154E1"/>
    <w:rsid w:val="00517096"/>
    <w:rsid w:val="00537BD8"/>
    <w:rsid w:val="00541C32"/>
    <w:rsid w:val="00555558"/>
    <w:rsid w:val="0055664F"/>
    <w:rsid w:val="00556664"/>
    <w:rsid w:val="00560013"/>
    <w:rsid w:val="00561B73"/>
    <w:rsid w:val="00561D68"/>
    <w:rsid w:val="00567071"/>
    <w:rsid w:val="0057376D"/>
    <w:rsid w:val="00574BEE"/>
    <w:rsid w:val="00583F8A"/>
    <w:rsid w:val="00584CAE"/>
    <w:rsid w:val="00595873"/>
    <w:rsid w:val="0059773C"/>
    <w:rsid w:val="005A331C"/>
    <w:rsid w:val="005B57D0"/>
    <w:rsid w:val="005C0209"/>
    <w:rsid w:val="005C53F7"/>
    <w:rsid w:val="005C7FCE"/>
    <w:rsid w:val="005D7730"/>
    <w:rsid w:val="005E1BE1"/>
    <w:rsid w:val="005E1C52"/>
    <w:rsid w:val="005E2B6D"/>
    <w:rsid w:val="005F11D2"/>
    <w:rsid w:val="005F17E5"/>
    <w:rsid w:val="005F66EB"/>
    <w:rsid w:val="006012A2"/>
    <w:rsid w:val="00601C96"/>
    <w:rsid w:val="00606FE6"/>
    <w:rsid w:val="00606FF3"/>
    <w:rsid w:val="00607B82"/>
    <w:rsid w:val="006118B9"/>
    <w:rsid w:val="00613871"/>
    <w:rsid w:val="00613B13"/>
    <w:rsid w:val="00626AB5"/>
    <w:rsid w:val="006279BB"/>
    <w:rsid w:val="00633F33"/>
    <w:rsid w:val="00633FBD"/>
    <w:rsid w:val="006411DA"/>
    <w:rsid w:val="00650441"/>
    <w:rsid w:val="00650A93"/>
    <w:rsid w:val="00653E87"/>
    <w:rsid w:val="006540ED"/>
    <w:rsid w:val="00656B96"/>
    <w:rsid w:val="00656D4E"/>
    <w:rsid w:val="00667F68"/>
    <w:rsid w:val="00670F50"/>
    <w:rsid w:val="006718A3"/>
    <w:rsid w:val="00682ED3"/>
    <w:rsid w:val="00684CB5"/>
    <w:rsid w:val="00690AE9"/>
    <w:rsid w:val="00690CCA"/>
    <w:rsid w:val="006923AA"/>
    <w:rsid w:val="006A0287"/>
    <w:rsid w:val="006A128D"/>
    <w:rsid w:val="006A26A7"/>
    <w:rsid w:val="006A78F4"/>
    <w:rsid w:val="006B19C9"/>
    <w:rsid w:val="006B3F99"/>
    <w:rsid w:val="006C0FBF"/>
    <w:rsid w:val="006C3C55"/>
    <w:rsid w:val="006C7EE3"/>
    <w:rsid w:val="006D10FE"/>
    <w:rsid w:val="006D3CD4"/>
    <w:rsid w:val="006D69EE"/>
    <w:rsid w:val="006E2639"/>
    <w:rsid w:val="006F0C54"/>
    <w:rsid w:val="006F2D18"/>
    <w:rsid w:val="006F40DA"/>
    <w:rsid w:val="006F4A82"/>
    <w:rsid w:val="006F67D1"/>
    <w:rsid w:val="006F6DAC"/>
    <w:rsid w:val="00700E93"/>
    <w:rsid w:val="007034ED"/>
    <w:rsid w:val="00703DF8"/>
    <w:rsid w:val="00705FB7"/>
    <w:rsid w:val="00712325"/>
    <w:rsid w:val="00712C4F"/>
    <w:rsid w:val="00724BC1"/>
    <w:rsid w:val="0072507A"/>
    <w:rsid w:val="00737C6F"/>
    <w:rsid w:val="00740651"/>
    <w:rsid w:val="007500AA"/>
    <w:rsid w:val="00751D98"/>
    <w:rsid w:val="00756830"/>
    <w:rsid w:val="00760756"/>
    <w:rsid w:val="00762564"/>
    <w:rsid w:val="00762720"/>
    <w:rsid w:val="00763C00"/>
    <w:rsid w:val="00773207"/>
    <w:rsid w:val="00780410"/>
    <w:rsid w:val="007830D4"/>
    <w:rsid w:val="00793129"/>
    <w:rsid w:val="00793BCC"/>
    <w:rsid w:val="007A5831"/>
    <w:rsid w:val="007A62B4"/>
    <w:rsid w:val="007A6544"/>
    <w:rsid w:val="007A6F50"/>
    <w:rsid w:val="007B1DAA"/>
    <w:rsid w:val="007C28A3"/>
    <w:rsid w:val="007C6EEE"/>
    <w:rsid w:val="007D3016"/>
    <w:rsid w:val="007D4E50"/>
    <w:rsid w:val="007E6283"/>
    <w:rsid w:val="007F2459"/>
    <w:rsid w:val="007F4079"/>
    <w:rsid w:val="0080320A"/>
    <w:rsid w:val="00803558"/>
    <w:rsid w:val="008066F6"/>
    <w:rsid w:val="008109D1"/>
    <w:rsid w:val="0082422B"/>
    <w:rsid w:val="008252F6"/>
    <w:rsid w:val="00840CB0"/>
    <w:rsid w:val="008429CD"/>
    <w:rsid w:val="00845A2B"/>
    <w:rsid w:val="00846EB6"/>
    <w:rsid w:val="00854107"/>
    <w:rsid w:val="00854FFF"/>
    <w:rsid w:val="00860C7E"/>
    <w:rsid w:val="0086635D"/>
    <w:rsid w:val="00871884"/>
    <w:rsid w:val="00881236"/>
    <w:rsid w:val="008817F6"/>
    <w:rsid w:val="00886049"/>
    <w:rsid w:val="00892072"/>
    <w:rsid w:val="0089314B"/>
    <w:rsid w:val="008937D3"/>
    <w:rsid w:val="00896E3B"/>
    <w:rsid w:val="00896F68"/>
    <w:rsid w:val="008C17DA"/>
    <w:rsid w:val="008D37D2"/>
    <w:rsid w:val="008D4C40"/>
    <w:rsid w:val="008E073A"/>
    <w:rsid w:val="008E30E0"/>
    <w:rsid w:val="008E5FCA"/>
    <w:rsid w:val="008F0EA1"/>
    <w:rsid w:val="008F37DB"/>
    <w:rsid w:val="008F3D71"/>
    <w:rsid w:val="008F52B0"/>
    <w:rsid w:val="008F5E94"/>
    <w:rsid w:val="008F5E96"/>
    <w:rsid w:val="008F6010"/>
    <w:rsid w:val="00900125"/>
    <w:rsid w:val="00901747"/>
    <w:rsid w:val="0090255F"/>
    <w:rsid w:val="009027D5"/>
    <w:rsid w:val="009033C5"/>
    <w:rsid w:val="0090570B"/>
    <w:rsid w:val="0091281E"/>
    <w:rsid w:val="0091391C"/>
    <w:rsid w:val="00916DAC"/>
    <w:rsid w:val="00931597"/>
    <w:rsid w:val="0093172A"/>
    <w:rsid w:val="009405B5"/>
    <w:rsid w:val="0094188E"/>
    <w:rsid w:val="00951750"/>
    <w:rsid w:val="009603E7"/>
    <w:rsid w:val="009665BB"/>
    <w:rsid w:val="00973788"/>
    <w:rsid w:val="0097766C"/>
    <w:rsid w:val="00981E97"/>
    <w:rsid w:val="00986EC8"/>
    <w:rsid w:val="00997C03"/>
    <w:rsid w:val="009A16FF"/>
    <w:rsid w:val="009A619E"/>
    <w:rsid w:val="009B0F2D"/>
    <w:rsid w:val="009B2881"/>
    <w:rsid w:val="009C2BC7"/>
    <w:rsid w:val="009C5C83"/>
    <w:rsid w:val="009D2D53"/>
    <w:rsid w:val="009D3A8E"/>
    <w:rsid w:val="009D4E02"/>
    <w:rsid w:val="009E6FE5"/>
    <w:rsid w:val="009F2A6D"/>
    <w:rsid w:val="00A016C0"/>
    <w:rsid w:val="00A05D8D"/>
    <w:rsid w:val="00A14ECD"/>
    <w:rsid w:val="00A265B5"/>
    <w:rsid w:val="00A4266D"/>
    <w:rsid w:val="00A46065"/>
    <w:rsid w:val="00A472CE"/>
    <w:rsid w:val="00A524C6"/>
    <w:rsid w:val="00A5455F"/>
    <w:rsid w:val="00A65E70"/>
    <w:rsid w:val="00A748BB"/>
    <w:rsid w:val="00A77D8B"/>
    <w:rsid w:val="00A82A5C"/>
    <w:rsid w:val="00A82BA7"/>
    <w:rsid w:val="00A92187"/>
    <w:rsid w:val="00A94AA5"/>
    <w:rsid w:val="00AB347F"/>
    <w:rsid w:val="00AC2214"/>
    <w:rsid w:val="00AD2E78"/>
    <w:rsid w:val="00AD64FC"/>
    <w:rsid w:val="00AE00FF"/>
    <w:rsid w:val="00AE0A50"/>
    <w:rsid w:val="00AF301E"/>
    <w:rsid w:val="00AF37B4"/>
    <w:rsid w:val="00AF3D93"/>
    <w:rsid w:val="00B00705"/>
    <w:rsid w:val="00B04ABC"/>
    <w:rsid w:val="00B0793E"/>
    <w:rsid w:val="00B12A6E"/>
    <w:rsid w:val="00B14388"/>
    <w:rsid w:val="00B16441"/>
    <w:rsid w:val="00B230F0"/>
    <w:rsid w:val="00B256F6"/>
    <w:rsid w:val="00B303DD"/>
    <w:rsid w:val="00B33FB4"/>
    <w:rsid w:val="00B411CB"/>
    <w:rsid w:val="00B42B8C"/>
    <w:rsid w:val="00B4751A"/>
    <w:rsid w:val="00B50FA4"/>
    <w:rsid w:val="00B563F1"/>
    <w:rsid w:val="00B61208"/>
    <w:rsid w:val="00B61C8D"/>
    <w:rsid w:val="00B624A1"/>
    <w:rsid w:val="00B7200E"/>
    <w:rsid w:val="00B81181"/>
    <w:rsid w:val="00B86E55"/>
    <w:rsid w:val="00B871B6"/>
    <w:rsid w:val="00BA15B4"/>
    <w:rsid w:val="00BA22DA"/>
    <w:rsid w:val="00BA6338"/>
    <w:rsid w:val="00BB4803"/>
    <w:rsid w:val="00BD1327"/>
    <w:rsid w:val="00BD184E"/>
    <w:rsid w:val="00BD2953"/>
    <w:rsid w:val="00BD7041"/>
    <w:rsid w:val="00BE0B3E"/>
    <w:rsid w:val="00BE4EB6"/>
    <w:rsid w:val="00BE763D"/>
    <w:rsid w:val="00BF0016"/>
    <w:rsid w:val="00C013C9"/>
    <w:rsid w:val="00C05471"/>
    <w:rsid w:val="00C10E7A"/>
    <w:rsid w:val="00C12C41"/>
    <w:rsid w:val="00C131C6"/>
    <w:rsid w:val="00C17986"/>
    <w:rsid w:val="00C20839"/>
    <w:rsid w:val="00C21012"/>
    <w:rsid w:val="00C21451"/>
    <w:rsid w:val="00C22C33"/>
    <w:rsid w:val="00C40FEC"/>
    <w:rsid w:val="00C66569"/>
    <w:rsid w:val="00C72FE9"/>
    <w:rsid w:val="00C74233"/>
    <w:rsid w:val="00C83CF5"/>
    <w:rsid w:val="00C90BCA"/>
    <w:rsid w:val="00C90E9C"/>
    <w:rsid w:val="00CA3AA4"/>
    <w:rsid w:val="00CB1CAD"/>
    <w:rsid w:val="00CB2183"/>
    <w:rsid w:val="00CB7FE9"/>
    <w:rsid w:val="00CC05EE"/>
    <w:rsid w:val="00CC2434"/>
    <w:rsid w:val="00CD2E38"/>
    <w:rsid w:val="00CD2F4E"/>
    <w:rsid w:val="00CE6096"/>
    <w:rsid w:val="00CF4D46"/>
    <w:rsid w:val="00CF558F"/>
    <w:rsid w:val="00CF6490"/>
    <w:rsid w:val="00CF7BE5"/>
    <w:rsid w:val="00D03F16"/>
    <w:rsid w:val="00D150A7"/>
    <w:rsid w:val="00D15F38"/>
    <w:rsid w:val="00D16916"/>
    <w:rsid w:val="00D16D77"/>
    <w:rsid w:val="00D1717E"/>
    <w:rsid w:val="00D21F44"/>
    <w:rsid w:val="00D23008"/>
    <w:rsid w:val="00D25454"/>
    <w:rsid w:val="00D26C8A"/>
    <w:rsid w:val="00D416DF"/>
    <w:rsid w:val="00D421B0"/>
    <w:rsid w:val="00D436F7"/>
    <w:rsid w:val="00D4423A"/>
    <w:rsid w:val="00D50477"/>
    <w:rsid w:val="00D50689"/>
    <w:rsid w:val="00D543BA"/>
    <w:rsid w:val="00D6120B"/>
    <w:rsid w:val="00D61D2E"/>
    <w:rsid w:val="00D6665C"/>
    <w:rsid w:val="00D676DB"/>
    <w:rsid w:val="00D76D37"/>
    <w:rsid w:val="00D7735C"/>
    <w:rsid w:val="00D81E63"/>
    <w:rsid w:val="00D83F27"/>
    <w:rsid w:val="00D851A7"/>
    <w:rsid w:val="00D856E3"/>
    <w:rsid w:val="00D96115"/>
    <w:rsid w:val="00DA3039"/>
    <w:rsid w:val="00DA7A3D"/>
    <w:rsid w:val="00DC3FF6"/>
    <w:rsid w:val="00DC42D4"/>
    <w:rsid w:val="00DD0224"/>
    <w:rsid w:val="00DD3B8D"/>
    <w:rsid w:val="00DD7F93"/>
    <w:rsid w:val="00DE15FF"/>
    <w:rsid w:val="00DE3C8C"/>
    <w:rsid w:val="00DE6961"/>
    <w:rsid w:val="00DE7A4D"/>
    <w:rsid w:val="00DF1D5E"/>
    <w:rsid w:val="00DF2B27"/>
    <w:rsid w:val="00DF3806"/>
    <w:rsid w:val="00DF3F34"/>
    <w:rsid w:val="00DF4C69"/>
    <w:rsid w:val="00E02C85"/>
    <w:rsid w:val="00E03344"/>
    <w:rsid w:val="00E04D53"/>
    <w:rsid w:val="00E11AFB"/>
    <w:rsid w:val="00E12113"/>
    <w:rsid w:val="00E1537B"/>
    <w:rsid w:val="00E164B2"/>
    <w:rsid w:val="00E23083"/>
    <w:rsid w:val="00E30A70"/>
    <w:rsid w:val="00E30F43"/>
    <w:rsid w:val="00E310AD"/>
    <w:rsid w:val="00E35089"/>
    <w:rsid w:val="00E375BA"/>
    <w:rsid w:val="00E5343F"/>
    <w:rsid w:val="00E5348E"/>
    <w:rsid w:val="00E54792"/>
    <w:rsid w:val="00E56809"/>
    <w:rsid w:val="00E611DF"/>
    <w:rsid w:val="00E6681C"/>
    <w:rsid w:val="00E66E83"/>
    <w:rsid w:val="00E6718E"/>
    <w:rsid w:val="00E73949"/>
    <w:rsid w:val="00E74852"/>
    <w:rsid w:val="00E77231"/>
    <w:rsid w:val="00E8384E"/>
    <w:rsid w:val="00E84166"/>
    <w:rsid w:val="00E84E1A"/>
    <w:rsid w:val="00E8778D"/>
    <w:rsid w:val="00E94823"/>
    <w:rsid w:val="00EA0435"/>
    <w:rsid w:val="00EA0547"/>
    <w:rsid w:val="00EA0713"/>
    <w:rsid w:val="00EA2980"/>
    <w:rsid w:val="00EB17F7"/>
    <w:rsid w:val="00EB1AAD"/>
    <w:rsid w:val="00EC10C5"/>
    <w:rsid w:val="00ED0015"/>
    <w:rsid w:val="00ED0E3C"/>
    <w:rsid w:val="00EE34C3"/>
    <w:rsid w:val="00EE4FCC"/>
    <w:rsid w:val="00EE7851"/>
    <w:rsid w:val="00EF31CA"/>
    <w:rsid w:val="00F1128A"/>
    <w:rsid w:val="00F1292D"/>
    <w:rsid w:val="00F13E7E"/>
    <w:rsid w:val="00F152C9"/>
    <w:rsid w:val="00F1638A"/>
    <w:rsid w:val="00F216FC"/>
    <w:rsid w:val="00F252D4"/>
    <w:rsid w:val="00F25A76"/>
    <w:rsid w:val="00F2727D"/>
    <w:rsid w:val="00F27794"/>
    <w:rsid w:val="00F30510"/>
    <w:rsid w:val="00F30E3C"/>
    <w:rsid w:val="00F31B4F"/>
    <w:rsid w:val="00F36EB2"/>
    <w:rsid w:val="00F37401"/>
    <w:rsid w:val="00F40C22"/>
    <w:rsid w:val="00F547B8"/>
    <w:rsid w:val="00F6036F"/>
    <w:rsid w:val="00F6091C"/>
    <w:rsid w:val="00F6242B"/>
    <w:rsid w:val="00F645A1"/>
    <w:rsid w:val="00F66518"/>
    <w:rsid w:val="00F7219C"/>
    <w:rsid w:val="00F81651"/>
    <w:rsid w:val="00F85433"/>
    <w:rsid w:val="00FA0175"/>
    <w:rsid w:val="00FA07DB"/>
    <w:rsid w:val="00FA1A9A"/>
    <w:rsid w:val="00FA20DC"/>
    <w:rsid w:val="00FA66FD"/>
    <w:rsid w:val="00FA7693"/>
    <w:rsid w:val="00FB30C9"/>
    <w:rsid w:val="00FB6A11"/>
    <w:rsid w:val="00FB7377"/>
    <w:rsid w:val="00FC65BD"/>
    <w:rsid w:val="00FD119C"/>
    <w:rsid w:val="00FD27F5"/>
    <w:rsid w:val="00FE7A89"/>
    <w:rsid w:val="00FF4F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66EB"/>
    <w:pPr>
      <w:ind w:left="720"/>
      <w:contextualSpacing/>
    </w:pPr>
  </w:style>
  <w:style w:type="character" w:styleId="a5">
    <w:name w:val="Emphasis"/>
    <w:basedOn w:val="a0"/>
    <w:uiPriority w:val="20"/>
    <w:qFormat/>
    <w:rsid w:val="005107BF"/>
    <w:rPr>
      <w:i/>
      <w:iCs/>
    </w:rPr>
  </w:style>
  <w:style w:type="paragraph" w:customStyle="1" w:styleId="1">
    <w:name w:val="Обычный1"/>
    <w:rsid w:val="00931597"/>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character" w:customStyle="1" w:styleId="a4">
    <w:name w:val="Абзац списка Знак"/>
    <w:link w:val="a3"/>
    <w:uiPriority w:val="34"/>
    <w:locked/>
    <w:rsid w:val="000F55FA"/>
  </w:style>
  <w:style w:type="paragraph" w:styleId="a6">
    <w:name w:val="Balloon Text"/>
    <w:basedOn w:val="a"/>
    <w:link w:val="a7"/>
    <w:uiPriority w:val="99"/>
    <w:semiHidden/>
    <w:unhideWhenUsed/>
    <w:rsid w:val="00D416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6DF"/>
    <w:rPr>
      <w:rFonts w:ascii="Tahoma" w:hAnsi="Tahoma" w:cs="Tahoma"/>
      <w:sz w:val="16"/>
      <w:szCs w:val="16"/>
    </w:rPr>
  </w:style>
  <w:style w:type="character" w:customStyle="1" w:styleId="2">
    <w:name w:val="Основной текст (2)"/>
    <w:basedOn w:val="a0"/>
    <w:rsid w:val="00A52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table" w:styleId="a8">
    <w:name w:val="Table Grid"/>
    <w:basedOn w:val="a1"/>
    <w:uiPriority w:val="59"/>
    <w:unhideWhenUsed/>
    <w:rsid w:val="0038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148908280">
      <w:bodyDiv w:val="1"/>
      <w:marLeft w:val="0"/>
      <w:marRight w:val="0"/>
      <w:marTop w:val="0"/>
      <w:marBottom w:val="0"/>
      <w:divBdr>
        <w:top w:val="none" w:sz="0" w:space="0" w:color="auto"/>
        <w:left w:val="none" w:sz="0" w:space="0" w:color="auto"/>
        <w:bottom w:val="none" w:sz="0" w:space="0" w:color="auto"/>
        <w:right w:val="none" w:sz="0" w:space="0" w:color="auto"/>
      </w:divBdr>
    </w:div>
    <w:div w:id="393939699">
      <w:bodyDiv w:val="1"/>
      <w:marLeft w:val="0"/>
      <w:marRight w:val="0"/>
      <w:marTop w:val="0"/>
      <w:marBottom w:val="0"/>
      <w:divBdr>
        <w:top w:val="none" w:sz="0" w:space="0" w:color="auto"/>
        <w:left w:val="none" w:sz="0" w:space="0" w:color="auto"/>
        <w:bottom w:val="none" w:sz="0" w:space="0" w:color="auto"/>
        <w:right w:val="none" w:sz="0" w:space="0" w:color="auto"/>
      </w:divBdr>
    </w:div>
    <w:div w:id="732392897">
      <w:bodyDiv w:val="1"/>
      <w:marLeft w:val="0"/>
      <w:marRight w:val="0"/>
      <w:marTop w:val="0"/>
      <w:marBottom w:val="0"/>
      <w:divBdr>
        <w:top w:val="none" w:sz="0" w:space="0" w:color="auto"/>
        <w:left w:val="none" w:sz="0" w:space="0" w:color="auto"/>
        <w:bottom w:val="none" w:sz="0" w:space="0" w:color="auto"/>
        <w:right w:val="none" w:sz="0" w:space="0" w:color="auto"/>
      </w:divBdr>
    </w:div>
    <w:div w:id="765659707">
      <w:bodyDiv w:val="1"/>
      <w:marLeft w:val="0"/>
      <w:marRight w:val="0"/>
      <w:marTop w:val="0"/>
      <w:marBottom w:val="0"/>
      <w:divBdr>
        <w:top w:val="none" w:sz="0" w:space="0" w:color="auto"/>
        <w:left w:val="none" w:sz="0" w:space="0" w:color="auto"/>
        <w:bottom w:val="none" w:sz="0" w:space="0" w:color="auto"/>
        <w:right w:val="none" w:sz="0" w:space="0" w:color="auto"/>
      </w:divBdr>
    </w:div>
    <w:div w:id="1621840478">
      <w:bodyDiv w:val="1"/>
      <w:marLeft w:val="0"/>
      <w:marRight w:val="0"/>
      <w:marTop w:val="0"/>
      <w:marBottom w:val="0"/>
      <w:divBdr>
        <w:top w:val="none" w:sz="0" w:space="0" w:color="auto"/>
        <w:left w:val="none" w:sz="0" w:space="0" w:color="auto"/>
        <w:bottom w:val="none" w:sz="0" w:space="0" w:color="auto"/>
        <w:right w:val="none" w:sz="0" w:space="0" w:color="auto"/>
      </w:divBdr>
    </w:div>
    <w:div w:id="1635720879">
      <w:bodyDiv w:val="1"/>
      <w:marLeft w:val="0"/>
      <w:marRight w:val="0"/>
      <w:marTop w:val="0"/>
      <w:marBottom w:val="0"/>
      <w:divBdr>
        <w:top w:val="none" w:sz="0" w:space="0" w:color="auto"/>
        <w:left w:val="none" w:sz="0" w:space="0" w:color="auto"/>
        <w:bottom w:val="none" w:sz="0" w:space="0" w:color="auto"/>
        <w:right w:val="none" w:sz="0" w:space="0" w:color="auto"/>
      </w:divBdr>
    </w:div>
    <w:div w:id="1855221875">
      <w:bodyDiv w:val="1"/>
      <w:marLeft w:val="0"/>
      <w:marRight w:val="0"/>
      <w:marTop w:val="0"/>
      <w:marBottom w:val="0"/>
      <w:divBdr>
        <w:top w:val="none" w:sz="0" w:space="0" w:color="auto"/>
        <w:left w:val="none" w:sz="0" w:space="0" w:color="auto"/>
        <w:bottom w:val="none" w:sz="0" w:space="0" w:color="auto"/>
        <w:right w:val="none" w:sz="0" w:space="0" w:color="auto"/>
      </w:divBdr>
    </w:div>
    <w:div w:id="203745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CC8D2-D927-414B-82CA-0945AD18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5350</TotalTime>
  <Pages>19</Pages>
  <Words>34673</Words>
  <Characters>19764</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NachFin</dc:creator>
  <cp:lastModifiedBy>Mis'kaRada</cp:lastModifiedBy>
  <cp:revision>450</cp:revision>
  <cp:lastPrinted>2025-04-15T15:35:00Z</cp:lastPrinted>
  <dcterms:created xsi:type="dcterms:W3CDTF">2022-05-09T14:18:00Z</dcterms:created>
  <dcterms:modified xsi:type="dcterms:W3CDTF">2025-08-24T15:33:00Z</dcterms:modified>
</cp:coreProperties>
</file>