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FB30" w14:textId="77777777" w:rsidR="00D604ED" w:rsidRPr="00633FBD" w:rsidRDefault="00D604ED" w:rsidP="00D604ED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sz w:val="26"/>
          <w:szCs w:val="26"/>
        </w:rPr>
        <w:t> </w:t>
      </w:r>
      <w:r w:rsidRPr="00633FBD">
        <w:rPr>
          <w:noProof/>
          <w:sz w:val="26"/>
          <w:szCs w:val="26"/>
          <w:lang w:val="uk-UA" w:eastAsia="uk-UA"/>
        </w:rPr>
        <w:drawing>
          <wp:inline distT="0" distB="0" distL="0" distR="0" wp14:anchorId="552C046D" wp14:editId="14B2AB15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C48AB" w14:textId="77777777" w:rsidR="00D604ED" w:rsidRPr="00633FBD" w:rsidRDefault="00D604ED" w:rsidP="00D604ED">
      <w:pPr>
        <w:shd w:val="clear" w:color="auto" w:fill="FFFFFF"/>
        <w:jc w:val="center"/>
        <w:rPr>
          <w:b/>
          <w:smallCaps/>
          <w:szCs w:val="28"/>
          <w:bdr w:val="none" w:sz="0" w:space="0" w:color="auto" w:frame="1"/>
        </w:rPr>
      </w:pPr>
      <w:r w:rsidRPr="00633FBD">
        <w:rPr>
          <w:b/>
          <w:smallCaps/>
          <w:szCs w:val="28"/>
          <w:bdr w:val="none" w:sz="0" w:space="0" w:color="auto" w:frame="1"/>
        </w:rPr>
        <w:t>РАДЕХІВСЬКА  МІСЬКА РАДА</w:t>
      </w:r>
    </w:p>
    <w:p w14:paraId="08CC6EA3" w14:textId="77777777" w:rsidR="00D604ED" w:rsidRPr="00633FBD" w:rsidRDefault="00D604ED" w:rsidP="00D604ED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b/>
          <w:smallCaps/>
          <w:szCs w:val="28"/>
          <w:bdr w:val="none" w:sz="0" w:space="0" w:color="auto" w:frame="1"/>
        </w:rPr>
        <w:t>ЛЬВІВСЬКОЇ ОБЛАСТІ</w:t>
      </w:r>
      <w:r w:rsidRPr="00633FBD">
        <w:rPr>
          <w:sz w:val="26"/>
          <w:szCs w:val="26"/>
        </w:rPr>
        <w:br/>
        <w:t> </w:t>
      </w:r>
    </w:p>
    <w:p w14:paraId="25BD24A1" w14:textId="77777777" w:rsidR="00D604ED" w:rsidRPr="00633FBD" w:rsidRDefault="00D604ED" w:rsidP="00D604ED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b/>
          <w:bCs/>
          <w:szCs w:val="28"/>
          <w:bdr w:val="none" w:sz="0" w:space="0" w:color="auto" w:frame="1"/>
        </w:rPr>
        <w:t>5</w:t>
      </w:r>
      <w:r>
        <w:rPr>
          <w:b/>
          <w:bCs/>
          <w:szCs w:val="28"/>
          <w:bdr w:val="none" w:sz="0" w:space="0" w:color="auto" w:frame="1"/>
          <w:lang w:val="uk-UA"/>
        </w:rPr>
        <w:t>7</w:t>
      </w:r>
      <w:r w:rsidRPr="00633FBD">
        <w:rPr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633FBD">
        <w:rPr>
          <w:b/>
          <w:bCs/>
          <w:szCs w:val="28"/>
          <w:bdr w:val="none" w:sz="0" w:space="0" w:color="auto" w:frame="1"/>
        </w:rPr>
        <w:t>сесія</w:t>
      </w:r>
      <w:proofErr w:type="spellEnd"/>
      <w:r w:rsidRPr="00633FBD">
        <w:rPr>
          <w:b/>
          <w:bCs/>
          <w:szCs w:val="28"/>
          <w:bdr w:val="none" w:sz="0" w:space="0" w:color="auto" w:frame="1"/>
        </w:rPr>
        <w:t xml:space="preserve"> 8 </w:t>
      </w:r>
      <w:proofErr w:type="spellStart"/>
      <w:r w:rsidRPr="00633FBD">
        <w:rPr>
          <w:b/>
          <w:bCs/>
          <w:szCs w:val="28"/>
          <w:bdr w:val="none" w:sz="0" w:space="0" w:color="auto" w:frame="1"/>
        </w:rPr>
        <w:t>скликання</w:t>
      </w:r>
      <w:proofErr w:type="spellEnd"/>
    </w:p>
    <w:tbl>
      <w:tblPr>
        <w:tblW w:w="11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3327"/>
        <w:gridCol w:w="3327"/>
        <w:gridCol w:w="3327"/>
        <w:gridCol w:w="3327"/>
        <w:gridCol w:w="3327"/>
        <w:gridCol w:w="3326"/>
      </w:tblGrid>
      <w:tr w:rsidR="00D604ED" w:rsidRPr="00633FBD" w14:paraId="55F91187" w14:textId="77777777" w:rsidTr="00AC64BD">
        <w:trPr>
          <w:trHeight w:val="63"/>
        </w:trPr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FDEB" w14:textId="77777777" w:rsidR="00D604ED" w:rsidRPr="00633FBD" w:rsidRDefault="00D604ED" w:rsidP="00AC64BD">
            <w:pPr>
              <w:jc w:val="center"/>
            </w:pPr>
            <w:r w:rsidRPr="00633FBD"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FA83" w14:textId="77777777" w:rsidR="00D604ED" w:rsidRPr="00633FBD" w:rsidRDefault="00D604ED" w:rsidP="00AC64BD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3AC6" w14:textId="77777777" w:rsidR="00D604ED" w:rsidRPr="00633FBD" w:rsidRDefault="00D604ED" w:rsidP="00AC64BD">
            <w:pPr>
              <w:jc w:val="center"/>
            </w:pP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86D6" w14:textId="77777777" w:rsidR="00D604ED" w:rsidRPr="00633FBD" w:rsidRDefault="00D604ED" w:rsidP="00AC64BD">
            <w:pPr>
              <w:jc w:val="center"/>
            </w:pPr>
            <w:r w:rsidRPr="00633FBD">
              <w:t> </w:t>
            </w:r>
          </w:p>
          <w:p w14:paraId="21AE8F78" w14:textId="77777777" w:rsidR="00D604ED" w:rsidRPr="00633FBD" w:rsidRDefault="00D604ED" w:rsidP="00AC64BD">
            <w:pPr>
              <w:jc w:val="center"/>
            </w:pPr>
            <w:r w:rsidRPr="00633FBD">
              <w:rPr>
                <w:szCs w:val="28"/>
                <w:bdr w:val="none" w:sz="0" w:space="0" w:color="auto" w:frame="1"/>
              </w:rPr>
              <w:t xml:space="preserve">___ </w:t>
            </w:r>
            <w:proofErr w:type="spellStart"/>
            <w:r w:rsidRPr="00633FBD">
              <w:rPr>
                <w:szCs w:val="28"/>
                <w:bdr w:val="none" w:sz="0" w:space="0" w:color="auto" w:frame="1"/>
              </w:rPr>
              <w:t>скликання</w:t>
            </w:r>
            <w:proofErr w:type="spellEnd"/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C43" w14:textId="77777777" w:rsidR="00D604ED" w:rsidRPr="00633FBD" w:rsidRDefault="00D604ED" w:rsidP="00AC64BD">
            <w:pPr>
              <w:jc w:val="center"/>
            </w:pPr>
            <w:r w:rsidRPr="00633FBD"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4CA0" w14:textId="77777777" w:rsidR="00D604ED" w:rsidRPr="00633FBD" w:rsidRDefault="00D604ED" w:rsidP="00AC64BD">
            <w:pPr>
              <w:jc w:val="center"/>
            </w:pPr>
            <w:r w:rsidRPr="00633FBD">
              <w:t> </w:t>
            </w:r>
          </w:p>
        </w:tc>
        <w:tc>
          <w:tcPr>
            <w:tcW w:w="7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35823" w14:textId="77777777" w:rsidR="00D604ED" w:rsidRPr="00633FBD" w:rsidRDefault="00D604ED" w:rsidP="00AC64BD">
            <w:pPr>
              <w:jc w:val="center"/>
            </w:pPr>
            <w:r w:rsidRPr="00633FBD">
              <w:t> </w:t>
            </w:r>
          </w:p>
        </w:tc>
      </w:tr>
    </w:tbl>
    <w:p w14:paraId="4F224793" w14:textId="77777777" w:rsidR="00D604ED" w:rsidRPr="00633FBD" w:rsidRDefault="00D604ED" w:rsidP="00D604ED">
      <w:pPr>
        <w:shd w:val="clear" w:color="auto" w:fill="FFFFFF"/>
        <w:jc w:val="center"/>
        <w:rPr>
          <w:b/>
          <w:bCs/>
          <w:sz w:val="32"/>
          <w:szCs w:val="32"/>
          <w:bdr w:val="none" w:sz="0" w:space="0" w:color="auto" w:frame="1"/>
        </w:rPr>
      </w:pPr>
      <w:r w:rsidRPr="00633FBD">
        <w:rPr>
          <w:b/>
          <w:bCs/>
          <w:sz w:val="32"/>
          <w:szCs w:val="32"/>
          <w:bdr w:val="none" w:sz="0" w:space="0" w:color="auto" w:frame="1"/>
        </w:rPr>
        <w:t xml:space="preserve">Р І Ш Е Н </w:t>
      </w:r>
      <w:proofErr w:type="spellStart"/>
      <w:r w:rsidRPr="00633FBD">
        <w:rPr>
          <w:b/>
          <w:bCs/>
          <w:sz w:val="32"/>
          <w:szCs w:val="32"/>
          <w:bdr w:val="none" w:sz="0" w:space="0" w:color="auto" w:frame="1"/>
        </w:rPr>
        <w:t>Н</w:t>
      </w:r>
      <w:proofErr w:type="spellEnd"/>
      <w:r w:rsidRPr="00633FBD">
        <w:rPr>
          <w:b/>
          <w:bCs/>
          <w:sz w:val="32"/>
          <w:szCs w:val="32"/>
          <w:bdr w:val="none" w:sz="0" w:space="0" w:color="auto" w:frame="1"/>
        </w:rPr>
        <w:t xml:space="preserve"> Я</w:t>
      </w:r>
    </w:p>
    <w:p w14:paraId="7120C2F1" w14:textId="77777777" w:rsidR="00D604ED" w:rsidRPr="00633FBD" w:rsidRDefault="00D604ED" w:rsidP="00D604ED">
      <w:pPr>
        <w:shd w:val="clear" w:color="auto" w:fill="FFFFFF"/>
        <w:jc w:val="center"/>
        <w:rPr>
          <w:sz w:val="26"/>
          <w:szCs w:val="26"/>
        </w:rPr>
      </w:pPr>
    </w:p>
    <w:tbl>
      <w:tblPr>
        <w:tblpPr w:leftFromText="180" w:rightFromText="180" w:topFromText="300" w:bottomFromText="300" w:vertAnchor="text"/>
        <w:tblW w:w="5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3998"/>
        <w:gridCol w:w="3666"/>
      </w:tblGrid>
      <w:tr w:rsidR="00D604ED" w:rsidRPr="00633FBD" w14:paraId="5EB33203" w14:textId="77777777" w:rsidTr="00AC64BD">
        <w:tc>
          <w:tcPr>
            <w:tcW w:w="15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9103" w14:textId="77777777" w:rsidR="00D604ED" w:rsidRPr="00633FBD" w:rsidRDefault="00D604ED" w:rsidP="00703E28">
            <w:proofErr w:type="spellStart"/>
            <w:r w:rsidRPr="00633FBD">
              <w:rPr>
                <w:szCs w:val="28"/>
                <w:bdr w:val="none" w:sz="0" w:space="0" w:color="auto" w:frame="1"/>
              </w:rPr>
              <w:t>від</w:t>
            </w:r>
            <w:proofErr w:type="spellEnd"/>
            <w:r w:rsidRPr="00633FBD">
              <w:rPr>
                <w:szCs w:val="28"/>
                <w:bdr w:val="none" w:sz="0" w:space="0" w:color="auto" w:frame="1"/>
              </w:rPr>
              <w:t xml:space="preserve"> </w:t>
            </w:r>
            <w:r w:rsidR="00703E28">
              <w:rPr>
                <w:szCs w:val="28"/>
                <w:bdr w:val="none" w:sz="0" w:space="0" w:color="auto" w:frame="1"/>
                <w:lang w:val="uk-UA"/>
              </w:rPr>
              <w:t>15 липня</w:t>
            </w:r>
            <w:r w:rsidRPr="00633FBD">
              <w:rPr>
                <w:szCs w:val="28"/>
                <w:bdr w:val="none" w:sz="0" w:space="0" w:color="auto" w:frame="1"/>
              </w:rPr>
              <w:t xml:space="preserve"> 2025 року</w:t>
            </w:r>
          </w:p>
        </w:tc>
        <w:tc>
          <w:tcPr>
            <w:tcW w:w="180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E481" w14:textId="77777777" w:rsidR="00D604ED" w:rsidRPr="00633FBD" w:rsidRDefault="00D604ED" w:rsidP="00AC64BD">
            <w:r w:rsidRPr="00633FBD">
              <w:rPr>
                <w:szCs w:val="28"/>
                <w:bdr w:val="none" w:sz="0" w:space="0" w:color="auto" w:frame="1"/>
              </w:rPr>
              <w:t xml:space="preserve">              </w:t>
            </w:r>
            <w:proofErr w:type="spellStart"/>
            <w:r w:rsidRPr="00633FBD">
              <w:rPr>
                <w:szCs w:val="28"/>
                <w:bdr w:val="none" w:sz="0" w:space="0" w:color="auto" w:frame="1"/>
              </w:rPr>
              <w:t>м.Радехів</w:t>
            </w:r>
            <w:proofErr w:type="spellEnd"/>
          </w:p>
        </w:tc>
        <w:tc>
          <w:tcPr>
            <w:tcW w:w="1650" w:type="pct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0D61E" w14:textId="77777777" w:rsidR="00D604ED" w:rsidRPr="00633FBD" w:rsidRDefault="00D604ED" w:rsidP="00D604ED">
            <w:r w:rsidRPr="00633FBD">
              <w:rPr>
                <w:szCs w:val="28"/>
                <w:bdr w:val="none" w:sz="0" w:space="0" w:color="auto" w:frame="1"/>
              </w:rPr>
              <w:t>     №</w:t>
            </w:r>
            <w:r w:rsidR="007A2715">
              <w:rPr>
                <w:szCs w:val="28"/>
                <w:bdr w:val="none" w:sz="0" w:space="0" w:color="auto" w:frame="1"/>
                <w:lang w:val="uk-UA"/>
              </w:rPr>
              <w:t>2</w:t>
            </w:r>
            <w:r>
              <w:rPr>
                <w:szCs w:val="28"/>
                <w:bdr w:val="none" w:sz="0" w:space="0" w:color="auto" w:frame="1"/>
              </w:rPr>
              <w:t xml:space="preserve"> </w:t>
            </w:r>
          </w:p>
        </w:tc>
      </w:tr>
    </w:tbl>
    <w:p w14:paraId="1B927343" w14:textId="77777777" w:rsidR="00D604ED" w:rsidRPr="00633FBD" w:rsidRDefault="00D604ED" w:rsidP="00D604ED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D604ED" w:rsidRPr="00633FBD" w14:paraId="63B95F19" w14:textId="77777777" w:rsidTr="00D604ED">
        <w:tc>
          <w:tcPr>
            <w:tcW w:w="5495" w:type="dxa"/>
          </w:tcPr>
          <w:p w14:paraId="5C5C8078" w14:textId="77777777" w:rsidR="00D604ED" w:rsidRPr="00D604ED" w:rsidRDefault="00D604ED" w:rsidP="00D604ED">
            <w:pPr>
              <w:ind w:right="34"/>
              <w:rPr>
                <w:lang w:val="uk-UA"/>
              </w:rPr>
            </w:pPr>
            <w:r w:rsidRPr="005204C0">
              <w:rPr>
                <w:b/>
                <w:szCs w:val="28"/>
                <w:lang w:val="uk-UA"/>
              </w:rPr>
              <w:t xml:space="preserve">Про затвердження Програми </w:t>
            </w:r>
            <w:r>
              <w:rPr>
                <w:b/>
                <w:szCs w:val="28"/>
                <w:lang w:val="uk-UA"/>
              </w:rPr>
              <w:t xml:space="preserve">з впровадження у 2026-2027 роках </w:t>
            </w:r>
            <w:r w:rsidRPr="005204C0">
              <w:rPr>
                <w:b/>
                <w:szCs w:val="28"/>
                <w:lang w:val="uk-UA"/>
              </w:rPr>
              <w:t>С</w:t>
            </w:r>
            <w:r>
              <w:rPr>
                <w:b/>
                <w:szCs w:val="28"/>
                <w:lang w:val="uk-UA"/>
              </w:rPr>
              <w:t>тратегії розвитку</w:t>
            </w:r>
            <w:r w:rsidRPr="005204C0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Радехівської міської територіальної громади до 2027 року</w:t>
            </w:r>
          </w:p>
        </w:tc>
      </w:tr>
    </w:tbl>
    <w:p w14:paraId="59822450" w14:textId="77777777" w:rsidR="00D604ED" w:rsidRPr="00470478" w:rsidRDefault="00D604ED" w:rsidP="00D604ED">
      <w:pPr>
        <w:shd w:val="clear" w:color="auto" w:fill="FFFFFF"/>
        <w:ind w:firstLine="993"/>
        <w:jc w:val="both"/>
        <w:rPr>
          <w:szCs w:val="28"/>
        </w:rPr>
      </w:pPr>
    </w:p>
    <w:p w14:paraId="70B7EFEB" w14:textId="77777777" w:rsidR="00F04952" w:rsidRPr="006B6ACB" w:rsidRDefault="00F04952" w:rsidP="00F04952">
      <w:pPr>
        <w:rPr>
          <w:b/>
          <w:bCs/>
          <w:sz w:val="22"/>
          <w:szCs w:val="40"/>
          <w:lang w:val="uk-UA"/>
        </w:rPr>
      </w:pPr>
    </w:p>
    <w:p w14:paraId="5B7C08EC" w14:textId="77777777" w:rsidR="00F04952" w:rsidRPr="005204C0" w:rsidRDefault="000A61ED" w:rsidP="00C77C8D">
      <w:pPr>
        <w:overflowPunct/>
        <w:autoSpaceDE/>
        <w:autoSpaceDN/>
        <w:adjustRightInd/>
        <w:ind w:firstLine="851"/>
        <w:jc w:val="both"/>
        <w:textAlignment w:val="auto"/>
        <w:rPr>
          <w:lang w:val="uk-UA"/>
        </w:rPr>
      </w:pPr>
      <w:r w:rsidRPr="000A61ED">
        <w:rPr>
          <w:szCs w:val="28"/>
          <w:lang w:val="uk-UA" w:eastAsia="en-US"/>
        </w:rPr>
        <w:t xml:space="preserve">Відповідно до статей 26, 59 Закону України «Про місцеве самоврядування в Україні», з метою забезпечення якісної підготовки плану заходів з </w:t>
      </w:r>
      <w:r>
        <w:rPr>
          <w:szCs w:val="28"/>
          <w:lang w:val="uk-UA" w:eastAsia="en-US"/>
        </w:rPr>
        <w:t xml:space="preserve">впровадження у 2026-2027 роках </w:t>
      </w:r>
      <w:r w:rsidRPr="000A61ED">
        <w:rPr>
          <w:szCs w:val="28"/>
          <w:lang w:val="uk-UA" w:eastAsia="en-US"/>
        </w:rPr>
        <w:t xml:space="preserve">Стратегії розвитку Радехівської міської територіальної громади </w:t>
      </w:r>
      <w:r w:rsidR="00C77C8D">
        <w:rPr>
          <w:szCs w:val="28"/>
          <w:lang w:val="uk-UA" w:eastAsia="en-US"/>
        </w:rPr>
        <w:t xml:space="preserve">до </w:t>
      </w:r>
      <w:r w:rsidRPr="000A61ED">
        <w:rPr>
          <w:szCs w:val="28"/>
          <w:lang w:val="uk-UA" w:eastAsia="en-US"/>
        </w:rPr>
        <w:t>2027 рок</w:t>
      </w:r>
      <w:r w:rsidR="00C77C8D">
        <w:rPr>
          <w:szCs w:val="28"/>
          <w:lang w:val="uk-UA" w:eastAsia="en-US"/>
        </w:rPr>
        <w:t>у</w:t>
      </w:r>
      <w:r w:rsidRPr="000A61ED">
        <w:rPr>
          <w:szCs w:val="28"/>
          <w:lang w:val="uk-UA" w:eastAsia="en-US"/>
        </w:rPr>
        <w:t xml:space="preserve">, на підставі Бюджетного кодексу України, Методичних рекомендацій з розроблення, проведення моніторингу та оцінки реалізації стратегій розвитку територіальних громад (затверджених постановою Кабінету Міністрів України від 11.11.2020 №1189), </w:t>
      </w:r>
      <w:r w:rsidR="00F04952" w:rsidRPr="007418F6">
        <w:rPr>
          <w:szCs w:val="28"/>
          <w:lang w:val="uk-UA"/>
        </w:rPr>
        <w:t xml:space="preserve">враховуючи </w:t>
      </w:r>
      <w:r w:rsidR="00C77C8D">
        <w:rPr>
          <w:szCs w:val="28"/>
          <w:lang w:val="uk-UA"/>
        </w:rPr>
        <w:t xml:space="preserve">висновки </w:t>
      </w:r>
      <w:r w:rsidR="00F04952" w:rsidRPr="007418F6">
        <w:rPr>
          <w:szCs w:val="28"/>
          <w:lang w:val="uk-UA"/>
        </w:rPr>
        <w:t xml:space="preserve">постійної </w:t>
      </w:r>
      <w:r w:rsidR="003031FA" w:rsidRPr="00BB6DB2">
        <w:rPr>
          <w:szCs w:val="28"/>
          <w:lang w:val="uk-UA"/>
        </w:rPr>
        <w:t>депутатської комісії з питань  планування, бюджету, фінансів, енергозбереження, інвестицій та транспорту</w:t>
      </w:r>
      <w:r w:rsidR="00F04952" w:rsidRPr="005204C0">
        <w:rPr>
          <w:lang w:val="uk-UA"/>
        </w:rPr>
        <w:t xml:space="preserve">, </w:t>
      </w:r>
      <w:r w:rsidR="004A1F52">
        <w:rPr>
          <w:lang w:val="uk-UA"/>
        </w:rPr>
        <w:t>Радехівська</w:t>
      </w:r>
      <w:r w:rsidR="00F04952" w:rsidRPr="005204C0">
        <w:rPr>
          <w:lang w:val="uk-UA"/>
        </w:rPr>
        <w:t xml:space="preserve"> міська рада</w:t>
      </w:r>
      <w:r w:rsidR="00D604ED">
        <w:rPr>
          <w:lang w:val="uk-UA"/>
        </w:rPr>
        <w:t>-</w:t>
      </w:r>
    </w:p>
    <w:p w14:paraId="406F3DFF" w14:textId="77777777" w:rsidR="003031FA" w:rsidRPr="00D604ED" w:rsidRDefault="00D604ED" w:rsidP="00D604ED">
      <w:pPr>
        <w:ind w:firstLine="708"/>
        <w:rPr>
          <w:b/>
          <w:i/>
          <w:szCs w:val="28"/>
          <w:lang w:val="uk-UA"/>
        </w:rPr>
      </w:pPr>
      <w:r>
        <w:rPr>
          <w:b/>
          <w:lang w:val="uk-UA"/>
        </w:rPr>
        <w:t>в</w:t>
      </w:r>
      <w:proofErr w:type="spellStart"/>
      <w:r w:rsidRPr="007C277E">
        <w:rPr>
          <w:b/>
        </w:rPr>
        <w:t>ирішила</w:t>
      </w:r>
      <w:proofErr w:type="spellEnd"/>
      <w:r>
        <w:rPr>
          <w:b/>
          <w:lang w:val="uk-UA"/>
        </w:rPr>
        <w:t>:</w:t>
      </w:r>
    </w:p>
    <w:p w14:paraId="06AA2792" w14:textId="77777777" w:rsidR="00F04952" w:rsidRPr="005204C0" w:rsidRDefault="00F04952" w:rsidP="00F04952">
      <w:pPr>
        <w:numPr>
          <w:ilvl w:val="0"/>
          <w:numId w:val="14"/>
        </w:numPr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lang w:val="uk-UA"/>
        </w:rPr>
      </w:pPr>
      <w:r w:rsidRPr="005204C0">
        <w:rPr>
          <w:szCs w:val="28"/>
          <w:lang w:val="uk-UA"/>
        </w:rPr>
        <w:t xml:space="preserve">Затвердити Програму </w:t>
      </w:r>
      <w:r w:rsidR="00D604ED">
        <w:rPr>
          <w:szCs w:val="28"/>
          <w:lang w:val="uk-UA"/>
        </w:rPr>
        <w:t xml:space="preserve">з впровадження у 2026-2027 роках </w:t>
      </w:r>
      <w:r w:rsidRPr="00262127">
        <w:rPr>
          <w:szCs w:val="28"/>
          <w:lang w:val="uk-UA"/>
        </w:rPr>
        <w:t xml:space="preserve">Стратегії розвитку </w:t>
      </w:r>
      <w:r>
        <w:rPr>
          <w:szCs w:val="28"/>
          <w:lang w:val="uk-UA"/>
        </w:rPr>
        <w:t>Радехівської</w:t>
      </w:r>
      <w:r w:rsidRPr="00262127">
        <w:rPr>
          <w:szCs w:val="28"/>
          <w:lang w:val="uk-UA"/>
        </w:rPr>
        <w:t xml:space="preserve"> міської територіальної громади </w:t>
      </w:r>
      <w:r w:rsidR="00D604ED">
        <w:rPr>
          <w:szCs w:val="28"/>
          <w:lang w:val="uk-UA"/>
        </w:rPr>
        <w:t>до 2027 року</w:t>
      </w:r>
      <w:r w:rsidRPr="00262127">
        <w:rPr>
          <w:szCs w:val="28"/>
          <w:lang w:val="uk-UA"/>
        </w:rPr>
        <w:t xml:space="preserve"> </w:t>
      </w:r>
      <w:r w:rsidR="003810DE">
        <w:rPr>
          <w:szCs w:val="28"/>
          <w:lang w:val="uk-UA"/>
        </w:rPr>
        <w:t xml:space="preserve">відповідно до додатку до цього рішення. </w:t>
      </w:r>
    </w:p>
    <w:p w14:paraId="48BCCDE7" w14:textId="77777777" w:rsidR="00F04952" w:rsidRPr="005204C0" w:rsidRDefault="00F04952" w:rsidP="00F04952">
      <w:pPr>
        <w:numPr>
          <w:ilvl w:val="0"/>
          <w:numId w:val="14"/>
        </w:numPr>
        <w:suppressAutoHyphens/>
        <w:overflowPunct/>
        <w:autoSpaceDE/>
        <w:autoSpaceDN/>
        <w:adjustRightInd/>
        <w:ind w:left="0" w:firstLine="709"/>
        <w:jc w:val="both"/>
        <w:textAlignment w:val="auto"/>
        <w:rPr>
          <w:lang w:val="uk-UA"/>
        </w:rPr>
      </w:pPr>
      <w:r w:rsidRPr="005204C0">
        <w:rPr>
          <w:szCs w:val="28"/>
          <w:lang w:val="uk-UA"/>
        </w:rPr>
        <w:t xml:space="preserve">Фінансовому </w:t>
      </w:r>
      <w:r>
        <w:rPr>
          <w:szCs w:val="28"/>
          <w:lang w:val="uk-UA"/>
        </w:rPr>
        <w:t xml:space="preserve">відділу Радехівської </w:t>
      </w:r>
      <w:r w:rsidRPr="005204C0">
        <w:rPr>
          <w:szCs w:val="28"/>
          <w:lang w:val="uk-UA"/>
        </w:rPr>
        <w:t xml:space="preserve">міської ради проводити фінансування </w:t>
      </w:r>
      <w:r w:rsidR="004A1F52">
        <w:rPr>
          <w:szCs w:val="28"/>
          <w:lang w:val="uk-UA"/>
        </w:rPr>
        <w:t xml:space="preserve">Програми </w:t>
      </w:r>
      <w:r w:rsidRPr="005204C0">
        <w:rPr>
          <w:szCs w:val="28"/>
          <w:lang w:val="uk-UA"/>
        </w:rPr>
        <w:t>в межах затверджених асигнувань в бюджеті на відповідний бюджетний рік.</w:t>
      </w:r>
    </w:p>
    <w:p w14:paraId="0E33E3CC" w14:textId="77777777" w:rsidR="003031FA" w:rsidRDefault="003031FA" w:rsidP="003031FA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  <w:lang w:val="uk-UA"/>
        </w:rPr>
      </w:pPr>
      <w:r w:rsidRPr="00BB6DB2">
        <w:rPr>
          <w:sz w:val="28"/>
          <w:szCs w:val="28"/>
          <w:lang w:val="uk-UA"/>
        </w:rPr>
        <w:t>Контроль за виконанням рішення покласти на голову постійної депутатської комісії з питань  планування, бюджету, фінансів, енергозбереження, інвестицій та транспорту – П.Ткачук.</w:t>
      </w:r>
    </w:p>
    <w:p w14:paraId="77B6CA85" w14:textId="77777777" w:rsidR="00F04952" w:rsidRPr="003031FA" w:rsidRDefault="003031FA" w:rsidP="003031FA">
      <w:pPr>
        <w:pStyle w:val="af3"/>
        <w:numPr>
          <w:ilvl w:val="0"/>
          <w:numId w:val="14"/>
        </w:numPr>
        <w:ind w:left="0" w:firstLine="709"/>
        <w:jc w:val="both"/>
        <w:rPr>
          <w:sz w:val="28"/>
          <w:szCs w:val="28"/>
          <w:lang w:val="uk-UA"/>
        </w:rPr>
      </w:pPr>
      <w:r w:rsidRPr="003031FA">
        <w:rPr>
          <w:sz w:val="28"/>
          <w:szCs w:val="28"/>
          <w:lang w:val="uk-UA"/>
        </w:rPr>
        <w:t>Рішення набирає чинності з моменту оприлюднення на офіційному веб-сайті Радехівської міської ради</w:t>
      </w:r>
    </w:p>
    <w:p w14:paraId="3A84401C" w14:textId="77777777" w:rsidR="00F04952" w:rsidRDefault="00F04952" w:rsidP="00F04952">
      <w:pPr>
        <w:jc w:val="both"/>
        <w:rPr>
          <w:sz w:val="22"/>
          <w:szCs w:val="28"/>
          <w:lang w:val="uk-UA"/>
        </w:rPr>
      </w:pPr>
    </w:p>
    <w:p w14:paraId="7E9C4C4F" w14:textId="77777777" w:rsidR="00703E28" w:rsidRDefault="00703E28" w:rsidP="00F04952">
      <w:pPr>
        <w:jc w:val="both"/>
        <w:rPr>
          <w:sz w:val="22"/>
          <w:szCs w:val="28"/>
          <w:lang w:val="uk-UA"/>
        </w:rPr>
      </w:pPr>
    </w:p>
    <w:p w14:paraId="4D28603E" w14:textId="77777777" w:rsidR="00703E28" w:rsidRPr="006B6ACB" w:rsidRDefault="00703E28" w:rsidP="00F04952">
      <w:pPr>
        <w:jc w:val="both"/>
        <w:rPr>
          <w:sz w:val="22"/>
          <w:szCs w:val="28"/>
          <w:lang w:val="uk-UA"/>
        </w:rPr>
      </w:pPr>
    </w:p>
    <w:p w14:paraId="210119F2" w14:textId="77777777" w:rsidR="003031FA" w:rsidRPr="002B69E0" w:rsidRDefault="003031FA" w:rsidP="003031FA">
      <w:pPr>
        <w:spacing w:line="360" w:lineRule="auto"/>
        <w:rPr>
          <w:b/>
          <w:szCs w:val="28"/>
          <w:lang w:val="uk-UA"/>
        </w:rPr>
      </w:pPr>
      <w:proofErr w:type="spellStart"/>
      <w:r w:rsidRPr="00B913E9">
        <w:rPr>
          <w:b/>
          <w:szCs w:val="28"/>
        </w:rPr>
        <w:t>Міський</w:t>
      </w:r>
      <w:proofErr w:type="spellEnd"/>
      <w:r w:rsidRPr="00B913E9">
        <w:rPr>
          <w:b/>
          <w:szCs w:val="28"/>
        </w:rPr>
        <w:t xml:space="preserve"> голова                       </w:t>
      </w:r>
      <w:r w:rsidRPr="00B913E9">
        <w:rPr>
          <w:b/>
          <w:szCs w:val="28"/>
          <w:lang w:val="uk-UA"/>
        </w:rPr>
        <w:tab/>
      </w:r>
      <w:r w:rsidRPr="00B913E9">
        <w:rPr>
          <w:b/>
          <w:szCs w:val="28"/>
          <w:lang w:val="uk-UA"/>
        </w:rPr>
        <w:tab/>
      </w:r>
      <w:r w:rsidRPr="00B913E9">
        <w:rPr>
          <w:b/>
          <w:szCs w:val="28"/>
          <w:lang w:val="uk-UA"/>
        </w:rPr>
        <w:tab/>
      </w:r>
      <w:r w:rsidR="00703E28">
        <w:rPr>
          <w:b/>
          <w:szCs w:val="28"/>
          <w:lang w:val="uk-UA"/>
        </w:rPr>
        <w:tab/>
      </w:r>
      <w:r w:rsidRPr="00B913E9"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>Степан КОХАНЧУК</w:t>
      </w:r>
    </w:p>
    <w:p w14:paraId="424D1036" w14:textId="77777777" w:rsidR="00151987" w:rsidRPr="00151987" w:rsidRDefault="00151987" w:rsidP="00151987">
      <w:pPr>
        <w:rPr>
          <w:lang w:val="uk-UA"/>
        </w:rPr>
      </w:pPr>
    </w:p>
    <w:p w14:paraId="004CEB4E" w14:textId="77777777" w:rsidR="000F53D2" w:rsidRDefault="000F53D2" w:rsidP="003810DE">
      <w:pPr>
        <w:pStyle w:val="af3"/>
        <w:shd w:val="clear" w:color="auto" w:fill="FFFFFF"/>
        <w:ind w:left="3169" w:firstLine="371"/>
        <w:jc w:val="center"/>
        <w:rPr>
          <w:sz w:val="20"/>
          <w:szCs w:val="20"/>
          <w:lang w:val="uk-UA" w:eastAsia="en-GB"/>
        </w:rPr>
      </w:pPr>
    </w:p>
    <w:p w14:paraId="6A05751C" w14:textId="77777777" w:rsidR="000F53D2" w:rsidRDefault="000F53D2" w:rsidP="003810DE">
      <w:pPr>
        <w:pStyle w:val="af3"/>
        <w:shd w:val="clear" w:color="auto" w:fill="FFFFFF"/>
        <w:ind w:left="3169" w:firstLine="371"/>
        <w:jc w:val="center"/>
        <w:rPr>
          <w:sz w:val="20"/>
          <w:szCs w:val="20"/>
          <w:lang w:val="uk-UA" w:eastAsia="en-GB"/>
        </w:rPr>
      </w:pPr>
    </w:p>
    <w:p w14:paraId="2173C368" w14:textId="21EBB181" w:rsidR="003810DE" w:rsidRPr="002F4AE0" w:rsidRDefault="003810DE" w:rsidP="003810DE">
      <w:pPr>
        <w:pStyle w:val="af3"/>
        <w:shd w:val="clear" w:color="auto" w:fill="FFFFFF"/>
        <w:ind w:left="3169" w:firstLine="371"/>
        <w:jc w:val="center"/>
        <w:rPr>
          <w:sz w:val="20"/>
          <w:szCs w:val="20"/>
          <w:lang w:eastAsia="en-GB"/>
        </w:rPr>
      </w:pPr>
      <w:proofErr w:type="spellStart"/>
      <w:r w:rsidRPr="002F4AE0">
        <w:rPr>
          <w:sz w:val="20"/>
          <w:szCs w:val="20"/>
          <w:lang w:eastAsia="en-GB"/>
        </w:rPr>
        <w:lastRenderedPageBreak/>
        <w:t>Додаток</w:t>
      </w:r>
      <w:proofErr w:type="spellEnd"/>
      <w:r w:rsidRPr="002F4AE0">
        <w:rPr>
          <w:sz w:val="20"/>
          <w:szCs w:val="20"/>
          <w:lang w:eastAsia="en-GB"/>
        </w:rPr>
        <w:t xml:space="preserve"> </w:t>
      </w:r>
    </w:p>
    <w:p w14:paraId="711C33D0" w14:textId="77777777" w:rsidR="003810DE" w:rsidRPr="002F4AE0" w:rsidRDefault="003810DE" w:rsidP="003810DE">
      <w:pPr>
        <w:ind w:left="6237"/>
        <w:jc w:val="both"/>
        <w:rPr>
          <w:bCs/>
          <w:sz w:val="20"/>
        </w:rPr>
      </w:pPr>
      <w:r w:rsidRPr="002F4AE0">
        <w:rPr>
          <w:sz w:val="20"/>
          <w:lang w:eastAsia="en-GB"/>
        </w:rPr>
        <w:t xml:space="preserve">до </w:t>
      </w:r>
      <w:r>
        <w:rPr>
          <w:sz w:val="20"/>
          <w:lang w:val="uk-UA" w:eastAsia="en-GB"/>
        </w:rPr>
        <w:t xml:space="preserve">рішення міської </w:t>
      </w:r>
      <w:proofErr w:type="gramStart"/>
      <w:r>
        <w:rPr>
          <w:sz w:val="20"/>
          <w:lang w:val="uk-UA" w:eastAsia="en-GB"/>
        </w:rPr>
        <w:t>ради</w:t>
      </w:r>
      <w:proofErr w:type="gramEnd"/>
      <w:r>
        <w:rPr>
          <w:sz w:val="20"/>
          <w:lang w:val="uk-UA" w:eastAsia="en-GB"/>
        </w:rPr>
        <w:t xml:space="preserve"> Про затвердження </w:t>
      </w:r>
      <w:proofErr w:type="spellStart"/>
      <w:r w:rsidRPr="002F4AE0">
        <w:rPr>
          <w:sz w:val="20"/>
          <w:lang w:eastAsia="en-GB"/>
        </w:rPr>
        <w:t>Програми</w:t>
      </w:r>
      <w:proofErr w:type="spellEnd"/>
      <w:r w:rsidR="00D604ED">
        <w:rPr>
          <w:sz w:val="20"/>
          <w:lang w:val="uk-UA" w:eastAsia="en-GB"/>
        </w:rPr>
        <w:t xml:space="preserve"> з впровадження у 2026-2027 роках </w:t>
      </w:r>
      <w:r>
        <w:rPr>
          <w:sz w:val="20"/>
          <w:lang w:val="uk-UA" w:eastAsia="en-GB"/>
        </w:rPr>
        <w:t xml:space="preserve">Стратегії розвитку Радехівської міської територіальної громади </w:t>
      </w:r>
      <w:proofErr w:type="gramStart"/>
      <w:r w:rsidR="00D604ED">
        <w:rPr>
          <w:sz w:val="20"/>
          <w:lang w:val="uk-UA" w:eastAsia="en-GB"/>
        </w:rPr>
        <w:t xml:space="preserve">до  </w:t>
      </w:r>
      <w:r>
        <w:rPr>
          <w:sz w:val="20"/>
          <w:lang w:val="uk-UA" w:eastAsia="en-GB"/>
        </w:rPr>
        <w:t>2027</w:t>
      </w:r>
      <w:proofErr w:type="gramEnd"/>
      <w:r>
        <w:rPr>
          <w:sz w:val="20"/>
          <w:lang w:val="uk-UA" w:eastAsia="en-GB"/>
        </w:rPr>
        <w:t xml:space="preserve"> рок</w:t>
      </w:r>
      <w:r w:rsidR="00151987">
        <w:rPr>
          <w:sz w:val="20"/>
          <w:lang w:val="uk-UA" w:eastAsia="en-GB"/>
        </w:rPr>
        <w:t>у</w:t>
      </w:r>
      <w:r>
        <w:rPr>
          <w:sz w:val="20"/>
          <w:lang w:val="uk-UA" w:eastAsia="en-GB"/>
        </w:rPr>
        <w:t xml:space="preserve">» </w:t>
      </w:r>
      <w:r w:rsidRPr="002F4AE0">
        <w:rPr>
          <w:sz w:val="20"/>
        </w:rPr>
        <w:t xml:space="preserve">     </w:t>
      </w:r>
    </w:p>
    <w:p w14:paraId="61FC93E5" w14:textId="77777777" w:rsidR="003810DE" w:rsidRPr="003810DE" w:rsidRDefault="003810DE" w:rsidP="003810DE"/>
    <w:p w14:paraId="31C2903C" w14:textId="77777777" w:rsidR="003031FA" w:rsidRDefault="003031FA" w:rsidP="003031FA">
      <w:pPr>
        <w:rPr>
          <w:lang w:val="uk-UA"/>
        </w:rPr>
      </w:pPr>
    </w:p>
    <w:tbl>
      <w:tblPr>
        <w:tblpPr w:leftFromText="180" w:rightFromText="180" w:bottomFromText="20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031FA" w:rsidRPr="00F02844" w14:paraId="52C72FC7" w14:textId="77777777" w:rsidTr="00C20A1B">
        <w:tc>
          <w:tcPr>
            <w:tcW w:w="4503" w:type="dxa"/>
            <w:hideMark/>
          </w:tcPr>
          <w:p w14:paraId="102411AF" w14:textId="77777777" w:rsidR="003031FA" w:rsidRPr="00F02844" w:rsidRDefault="003031FA" w:rsidP="00C20A1B">
            <w:pPr>
              <w:spacing w:before="100" w:beforeAutospacing="1" w:after="100" w:afterAutospacing="1" w:line="160" w:lineRule="atLeast"/>
              <w:jc w:val="center"/>
              <w:rPr>
                <w:rFonts w:eastAsia="SimSun"/>
                <w:color w:val="000000"/>
                <w:sz w:val="24"/>
              </w:rPr>
            </w:pPr>
            <w:r w:rsidRPr="00F02844">
              <w:rPr>
                <w:rFonts w:eastAsia="SimSun"/>
                <w:color w:val="000000"/>
                <w:sz w:val="24"/>
              </w:rPr>
              <w:t>ЗАТВЕРДЖЕНО</w:t>
            </w:r>
          </w:p>
        </w:tc>
      </w:tr>
      <w:tr w:rsidR="003031FA" w:rsidRPr="00F02844" w14:paraId="6EDA8E5F" w14:textId="77777777" w:rsidTr="00C20A1B">
        <w:tc>
          <w:tcPr>
            <w:tcW w:w="4503" w:type="dxa"/>
            <w:hideMark/>
          </w:tcPr>
          <w:p w14:paraId="3E80D0E4" w14:textId="77777777" w:rsidR="003031FA" w:rsidRPr="00F02844" w:rsidRDefault="003031FA" w:rsidP="00C20A1B">
            <w:pPr>
              <w:spacing w:before="100" w:beforeAutospacing="1" w:after="100" w:afterAutospacing="1" w:line="160" w:lineRule="atLeast"/>
              <w:jc w:val="right"/>
              <w:rPr>
                <w:rFonts w:eastAsia="SimSun"/>
                <w:color w:val="000000"/>
                <w:sz w:val="24"/>
              </w:rPr>
            </w:pPr>
            <w:proofErr w:type="spellStart"/>
            <w:proofErr w:type="gramStart"/>
            <w:r w:rsidRPr="00F02844">
              <w:rPr>
                <w:rFonts w:eastAsia="SimSun"/>
                <w:color w:val="000000"/>
                <w:sz w:val="24"/>
              </w:rPr>
              <w:t>Рішенням</w:t>
            </w:r>
            <w:proofErr w:type="spellEnd"/>
            <w:r w:rsidRPr="00F02844">
              <w:rPr>
                <w:rFonts w:eastAsia="SimSun"/>
                <w:color w:val="000000"/>
                <w:sz w:val="24"/>
              </w:rPr>
              <w:t xml:space="preserve">  </w:t>
            </w:r>
            <w:proofErr w:type="spellStart"/>
            <w:r w:rsidRPr="00F02844">
              <w:rPr>
                <w:rFonts w:eastAsia="SimSun"/>
                <w:color w:val="000000"/>
                <w:sz w:val="24"/>
              </w:rPr>
              <w:t>сесії</w:t>
            </w:r>
            <w:proofErr w:type="spellEnd"/>
            <w:proofErr w:type="gramEnd"/>
            <w:r w:rsidRPr="00F02844">
              <w:rPr>
                <w:rFonts w:eastAsia="SimSun"/>
                <w:color w:val="000000"/>
                <w:sz w:val="24"/>
              </w:rPr>
              <w:t xml:space="preserve">  </w:t>
            </w:r>
            <w:proofErr w:type="spellStart"/>
            <w:r w:rsidRPr="00F02844">
              <w:rPr>
                <w:rFonts w:eastAsia="SimSun"/>
                <w:color w:val="000000"/>
                <w:sz w:val="24"/>
              </w:rPr>
              <w:t>Радехівської</w:t>
            </w:r>
            <w:proofErr w:type="spellEnd"/>
            <w:r w:rsidRPr="00F02844">
              <w:rPr>
                <w:rFonts w:eastAsia="SimSun"/>
                <w:color w:val="000000"/>
                <w:sz w:val="24"/>
              </w:rPr>
              <w:t xml:space="preserve"> </w:t>
            </w:r>
            <w:proofErr w:type="spellStart"/>
            <w:r w:rsidRPr="00F02844">
              <w:rPr>
                <w:rFonts w:eastAsia="SimSun"/>
                <w:color w:val="000000"/>
                <w:sz w:val="24"/>
              </w:rPr>
              <w:t>міської</w:t>
            </w:r>
            <w:proofErr w:type="spellEnd"/>
          </w:p>
        </w:tc>
      </w:tr>
      <w:tr w:rsidR="003031FA" w:rsidRPr="00F02844" w14:paraId="52AFC778" w14:textId="77777777" w:rsidTr="00C20A1B">
        <w:tc>
          <w:tcPr>
            <w:tcW w:w="4503" w:type="dxa"/>
            <w:hideMark/>
          </w:tcPr>
          <w:p w14:paraId="5194C0A8" w14:textId="77777777" w:rsidR="003031FA" w:rsidRPr="00F02844" w:rsidRDefault="003031FA" w:rsidP="007A2715">
            <w:pPr>
              <w:spacing w:before="100" w:beforeAutospacing="1" w:after="100" w:afterAutospacing="1" w:line="160" w:lineRule="atLeast"/>
              <w:jc w:val="right"/>
              <w:rPr>
                <w:rFonts w:eastAsia="SimSun"/>
                <w:color w:val="000000"/>
                <w:sz w:val="24"/>
              </w:rPr>
            </w:pPr>
            <w:r w:rsidRPr="00F02844">
              <w:rPr>
                <w:rFonts w:eastAsia="SimSun"/>
                <w:color w:val="000000"/>
                <w:sz w:val="24"/>
              </w:rPr>
              <w:t xml:space="preserve">ради </w:t>
            </w:r>
            <w:r>
              <w:rPr>
                <w:rFonts w:eastAsia="SimSun"/>
                <w:color w:val="000000"/>
                <w:sz w:val="24"/>
              </w:rPr>
              <w:t xml:space="preserve"> </w:t>
            </w:r>
            <w:r w:rsidRPr="00F02844">
              <w:rPr>
                <w:rFonts w:eastAsia="SimSun"/>
                <w:color w:val="000000"/>
                <w:sz w:val="24"/>
              </w:rPr>
              <w:t xml:space="preserve">№ </w:t>
            </w:r>
            <w:r w:rsidR="007A2715">
              <w:rPr>
                <w:rFonts w:eastAsia="SimSun"/>
                <w:color w:val="000000"/>
                <w:sz w:val="24"/>
                <w:lang w:val="uk-UA"/>
              </w:rPr>
              <w:t>2</w:t>
            </w:r>
            <w:r w:rsidRPr="00F02844">
              <w:rPr>
                <w:rFonts w:eastAsia="SimSun"/>
                <w:color w:val="000000"/>
                <w:sz w:val="24"/>
              </w:rPr>
              <w:t xml:space="preserve">     </w:t>
            </w:r>
            <w:proofErr w:type="spellStart"/>
            <w:r w:rsidRPr="00F02844">
              <w:rPr>
                <w:rFonts w:eastAsia="SimSun"/>
                <w:color w:val="000000"/>
                <w:sz w:val="24"/>
              </w:rPr>
              <w:t>від</w:t>
            </w:r>
            <w:proofErr w:type="spellEnd"/>
            <w:r w:rsidRPr="00F02844">
              <w:rPr>
                <w:rFonts w:eastAsia="SimSun"/>
                <w:color w:val="000000"/>
                <w:sz w:val="24"/>
              </w:rPr>
              <w:t xml:space="preserve"> «  </w:t>
            </w:r>
            <w:r w:rsidR="00D604ED">
              <w:rPr>
                <w:rFonts w:eastAsia="SimSun"/>
                <w:color w:val="000000"/>
                <w:sz w:val="24"/>
                <w:lang w:val="uk-UA"/>
              </w:rPr>
              <w:t>15</w:t>
            </w:r>
            <w:r w:rsidRPr="00F02844">
              <w:rPr>
                <w:rFonts w:eastAsia="SimSun"/>
                <w:color w:val="000000"/>
                <w:sz w:val="24"/>
              </w:rPr>
              <w:t xml:space="preserve">  » </w:t>
            </w:r>
            <w:r w:rsidR="00D604ED">
              <w:rPr>
                <w:rFonts w:eastAsia="SimSun"/>
                <w:color w:val="000000"/>
                <w:sz w:val="24"/>
                <w:lang w:val="uk-UA"/>
              </w:rPr>
              <w:t>липня</w:t>
            </w:r>
            <w:r w:rsidRPr="00F02844">
              <w:rPr>
                <w:rFonts w:eastAsia="SimSun"/>
                <w:color w:val="000000"/>
                <w:sz w:val="24"/>
              </w:rPr>
              <w:t xml:space="preserve"> 202</w:t>
            </w:r>
            <w:r w:rsidR="00D604ED">
              <w:rPr>
                <w:rFonts w:eastAsia="SimSun"/>
                <w:color w:val="000000"/>
                <w:sz w:val="24"/>
                <w:lang w:val="uk-UA"/>
              </w:rPr>
              <w:t xml:space="preserve">5 </w:t>
            </w:r>
            <w:r w:rsidRPr="00F02844">
              <w:rPr>
                <w:rFonts w:eastAsia="SimSun"/>
                <w:color w:val="000000"/>
                <w:sz w:val="24"/>
              </w:rPr>
              <w:t>р.</w:t>
            </w:r>
          </w:p>
        </w:tc>
      </w:tr>
    </w:tbl>
    <w:p w14:paraId="3C8429A6" w14:textId="77777777" w:rsidR="003031FA" w:rsidRPr="00F02844" w:rsidRDefault="003031FA" w:rsidP="003031FA">
      <w:pPr>
        <w:rPr>
          <w:rFonts w:eastAsia="SimSun"/>
          <w:color w:val="000000"/>
          <w:sz w:val="24"/>
        </w:rPr>
      </w:pPr>
    </w:p>
    <w:p w14:paraId="353EA417" w14:textId="77777777" w:rsidR="003031FA" w:rsidRPr="00F02844" w:rsidRDefault="003031FA" w:rsidP="003031FA">
      <w:pPr>
        <w:shd w:val="clear" w:color="auto" w:fill="FFFFFF"/>
        <w:jc w:val="right"/>
        <w:rPr>
          <w:rFonts w:eastAsia="SimSun"/>
          <w:color w:val="000000"/>
          <w:sz w:val="24"/>
        </w:rPr>
      </w:pPr>
    </w:p>
    <w:p w14:paraId="3F29D794" w14:textId="77777777" w:rsidR="003031FA" w:rsidRDefault="003031FA" w:rsidP="003031FA">
      <w:pPr>
        <w:shd w:val="clear" w:color="auto" w:fill="FFFFFF"/>
        <w:ind w:left="2124" w:firstLine="708"/>
        <w:jc w:val="right"/>
        <w:rPr>
          <w:rFonts w:eastAsia="SimSun"/>
          <w:color w:val="000000"/>
          <w:sz w:val="24"/>
        </w:rPr>
      </w:pPr>
    </w:p>
    <w:p w14:paraId="43401EB5" w14:textId="77777777" w:rsidR="003031FA" w:rsidRDefault="003031FA" w:rsidP="003031FA">
      <w:pPr>
        <w:shd w:val="clear" w:color="auto" w:fill="FFFFFF"/>
        <w:ind w:left="2124" w:firstLine="708"/>
        <w:jc w:val="right"/>
        <w:rPr>
          <w:rFonts w:eastAsia="SimSun"/>
          <w:color w:val="000000"/>
          <w:sz w:val="24"/>
        </w:rPr>
      </w:pPr>
    </w:p>
    <w:p w14:paraId="0DE6ECB5" w14:textId="77777777" w:rsidR="003031FA" w:rsidRPr="00D6204B" w:rsidRDefault="003031FA" w:rsidP="003031FA">
      <w:pPr>
        <w:shd w:val="clear" w:color="auto" w:fill="FFFFFF"/>
        <w:ind w:left="2124" w:firstLine="708"/>
        <w:jc w:val="right"/>
        <w:rPr>
          <w:color w:val="000000"/>
          <w:spacing w:val="-8"/>
          <w:szCs w:val="28"/>
          <w:lang w:val="uk-UA"/>
        </w:rPr>
      </w:pPr>
      <w:proofErr w:type="spellStart"/>
      <w:r w:rsidRPr="00F02844">
        <w:rPr>
          <w:rFonts w:eastAsia="SimSun"/>
          <w:color w:val="000000"/>
          <w:sz w:val="24"/>
        </w:rPr>
        <w:t>Міський</w:t>
      </w:r>
      <w:proofErr w:type="spellEnd"/>
      <w:r w:rsidRPr="00F02844">
        <w:rPr>
          <w:rFonts w:eastAsia="SimSun"/>
          <w:color w:val="000000"/>
          <w:sz w:val="24"/>
        </w:rPr>
        <w:t xml:space="preserve"> голова            Степан </w:t>
      </w:r>
      <w:r w:rsidR="00D6204B">
        <w:rPr>
          <w:rFonts w:eastAsia="SimSun"/>
          <w:color w:val="000000"/>
          <w:sz w:val="24"/>
          <w:lang w:val="uk-UA"/>
        </w:rPr>
        <w:t>КОХАНЧУК</w:t>
      </w:r>
    </w:p>
    <w:p w14:paraId="6F13A542" w14:textId="77777777" w:rsidR="003031FA" w:rsidRPr="005B50A4" w:rsidRDefault="003031FA" w:rsidP="003031FA">
      <w:pPr>
        <w:pStyle w:val="a6"/>
        <w:spacing w:after="0"/>
        <w:ind w:left="142" w:firstLine="142"/>
        <w:jc w:val="right"/>
        <w:rPr>
          <w:sz w:val="24"/>
        </w:rPr>
      </w:pPr>
      <w:r w:rsidRPr="005B50A4">
        <w:rPr>
          <w:sz w:val="24"/>
        </w:rPr>
        <w:t xml:space="preserve">                                       </w:t>
      </w:r>
      <w:r>
        <w:rPr>
          <w:sz w:val="24"/>
        </w:rPr>
        <w:t xml:space="preserve">                            </w:t>
      </w:r>
    </w:p>
    <w:p w14:paraId="5FB7B615" w14:textId="77777777" w:rsidR="003031FA" w:rsidRPr="005B50A4" w:rsidRDefault="003031FA" w:rsidP="003031FA">
      <w:pPr>
        <w:pStyle w:val="a6"/>
        <w:spacing w:after="0"/>
        <w:ind w:left="142" w:firstLine="142"/>
        <w:jc w:val="right"/>
        <w:rPr>
          <w:sz w:val="24"/>
        </w:rPr>
      </w:pPr>
      <w:r w:rsidRPr="005B50A4">
        <w:rPr>
          <w:sz w:val="24"/>
        </w:rPr>
        <w:t xml:space="preserve">                         </w:t>
      </w:r>
    </w:p>
    <w:p w14:paraId="25D12D0E" w14:textId="77777777" w:rsidR="003031FA" w:rsidRDefault="003031FA" w:rsidP="003031FA">
      <w:pPr>
        <w:pStyle w:val="a6"/>
        <w:spacing w:after="0" w:line="360" w:lineRule="auto"/>
        <w:ind w:left="142" w:firstLine="142"/>
        <w:jc w:val="center"/>
        <w:rPr>
          <w:b/>
          <w:sz w:val="48"/>
          <w:szCs w:val="48"/>
        </w:rPr>
      </w:pPr>
    </w:p>
    <w:p w14:paraId="64BA3B5D" w14:textId="77777777" w:rsidR="00D604ED" w:rsidRPr="00151987" w:rsidRDefault="003031FA" w:rsidP="00D604ED">
      <w:pPr>
        <w:pStyle w:val="a6"/>
        <w:spacing w:after="0"/>
        <w:ind w:left="142" w:firstLine="142"/>
        <w:jc w:val="center"/>
        <w:rPr>
          <w:b/>
          <w:sz w:val="44"/>
          <w:szCs w:val="44"/>
          <w:lang w:val="uk-UA"/>
        </w:rPr>
      </w:pPr>
      <w:r w:rsidRPr="00151987">
        <w:rPr>
          <w:b/>
          <w:sz w:val="44"/>
          <w:szCs w:val="44"/>
          <w:lang w:val="uk-UA"/>
        </w:rPr>
        <w:t xml:space="preserve">Програма </w:t>
      </w:r>
      <w:r w:rsidR="00D604ED" w:rsidRPr="00151987">
        <w:rPr>
          <w:b/>
          <w:sz w:val="44"/>
          <w:szCs w:val="44"/>
          <w:lang w:val="uk-UA"/>
        </w:rPr>
        <w:t xml:space="preserve">з впровадження у 2026-2027 роках Стратегії розвитку Радехівської міської територіальної громади </w:t>
      </w:r>
    </w:p>
    <w:p w14:paraId="57845159" w14:textId="77777777" w:rsidR="003031FA" w:rsidRPr="00D604ED" w:rsidRDefault="00D604ED" w:rsidP="00D604ED">
      <w:pPr>
        <w:pStyle w:val="a6"/>
        <w:spacing w:after="0"/>
        <w:ind w:left="142" w:firstLine="142"/>
        <w:jc w:val="center"/>
        <w:rPr>
          <w:b/>
          <w:sz w:val="48"/>
          <w:szCs w:val="48"/>
        </w:rPr>
      </w:pPr>
      <w:r w:rsidRPr="00151987">
        <w:rPr>
          <w:b/>
          <w:sz w:val="44"/>
          <w:szCs w:val="44"/>
          <w:lang w:val="uk-UA"/>
        </w:rPr>
        <w:t>до 2027 року</w:t>
      </w:r>
    </w:p>
    <w:p w14:paraId="0A31B91F" w14:textId="77777777" w:rsidR="003031FA" w:rsidRPr="00AA36DB" w:rsidRDefault="003031FA" w:rsidP="003031FA">
      <w:pPr>
        <w:pStyle w:val="a6"/>
        <w:spacing w:after="0" w:line="360" w:lineRule="auto"/>
        <w:ind w:left="142" w:firstLine="142"/>
        <w:jc w:val="center"/>
        <w:rPr>
          <w:b/>
          <w:sz w:val="48"/>
          <w:szCs w:val="48"/>
        </w:rPr>
      </w:pPr>
    </w:p>
    <w:tbl>
      <w:tblPr>
        <w:tblW w:w="17911" w:type="dxa"/>
        <w:tblInd w:w="108" w:type="dxa"/>
        <w:tblLook w:val="01E0" w:firstRow="1" w:lastRow="1" w:firstColumn="1" w:lastColumn="1" w:noHBand="0" w:noVBand="0"/>
      </w:tblPr>
      <w:tblGrid>
        <w:gridCol w:w="10173"/>
        <w:gridCol w:w="3602"/>
        <w:gridCol w:w="4136"/>
      </w:tblGrid>
      <w:tr w:rsidR="003031FA" w:rsidRPr="004A11D2" w14:paraId="7788944A" w14:textId="77777777" w:rsidTr="00C20A1B">
        <w:tc>
          <w:tcPr>
            <w:tcW w:w="9779" w:type="dxa"/>
          </w:tcPr>
          <w:tbl>
            <w:tblPr>
              <w:tblW w:w="9849" w:type="dxa"/>
              <w:tblInd w:w="108" w:type="dxa"/>
              <w:tblLook w:val="01E0" w:firstRow="1" w:lastRow="1" w:firstColumn="1" w:lastColumn="1" w:noHBand="0" w:noVBand="0"/>
            </w:tblPr>
            <w:tblGrid>
              <w:gridCol w:w="4320"/>
              <w:gridCol w:w="709"/>
              <w:gridCol w:w="4820"/>
            </w:tblGrid>
            <w:tr w:rsidR="003031FA" w:rsidRPr="00151987" w14:paraId="0DC1EC6B" w14:textId="77777777" w:rsidTr="00151987">
              <w:tc>
                <w:tcPr>
                  <w:tcW w:w="4320" w:type="dxa"/>
                </w:tcPr>
                <w:p w14:paraId="3097A26B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Погоджено</w:t>
                  </w:r>
                  <w:proofErr w:type="spellEnd"/>
                </w:p>
                <w:p w14:paraId="443EB9A3" w14:textId="77777777" w:rsidR="003031FA" w:rsidRPr="00151987" w:rsidRDefault="003031FA" w:rsidP="00C20A1B">
                  <w:pPr>
                    <w:ind w:hanging="145"/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  Голова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постійної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комісії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з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питань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планування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бюджету,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фінансів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 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енергозбереження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інвестицій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та транспорту</w:t>
                  </w:r>
                </w:p>
                <w:p w14:paraId="35648918" w14:textId="77777777" w:rsidR="003031FA" w:rsidRPr="00151987" w:rsidRDefault="00D604ED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>______________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Петра ТКАЧУК</w:t>
                  </w:r>
                  <w:r w:rsidR="003031FA" w:rsidRPr="00151987">
                    <w:rPr>
                      <w:rFonts w:eastAsia="SimSun"/>
                      <w:szCs w:val="28"/>
                    </w:rPr>
                    <w:t>_</w:t>
                  </w:r>
                </w:p>
                <w:p w14:paraId="6CEC2041" w14:textId="77777777" w:rsidR="003031FA" w:rsidRPr="00151987" w:rsidRDefault="003031FA" w:rsidP="00D604ED">
                  <w:pPr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« </w:t>
                  </w:r>
                  <w:r w:rsidR="00D604ED" w:rsidRPr="00151987">
                    <w:rPr>
                      <w:rFonts w:eastAsia="SimSun"/>
                      <w:szCs w:val="28"/>
                      <w:lang w:val="uk-UA"/>
                    </w:rPr>
                    <w:t>15</w:t>
                  </w:r>
                  <w:r w:rsidRPr="00151987">
                    <w:rPr>
                      <w:rFonts w:eastAsia="SimSun"/>
                      <w:szCs w:val="28"/>
                    </w:rPr>
                    <w:t xml:space="preserve">» </w:t>
                  </w:r>
                  <w:r w:rsidR="00D604ED" w:rsidRPr="00151987">
                    <w:rPr>
                      <w:rFonts w:eastAsia="SimSun"/>
                      <w:szCs w:val="28"/>
                      <w:lang w:val="uk-UA"/>
                    </w:rPr>
                    <w:t xml:space="preserve">липня </w:t>
                  </w:r>
                  <w:r w:rsidR="00D604ED" w:rsidRPr="00151987">
                    <w:rPr>
                      <w:rFonts w:eastAsia="SimSun"/>
                      <w:szCs w:val="28"/>
                    </w:rPr>
                    <w:t xml:space="preserve"> 202</w:t>
                  </w:r>
                  <w:r w:rsidR="00D604ED" w:rsidRPr="00151987">
                    <w:rPr>
                      <w:rFonts w:eastAsia="SimSun"/>
                      <w:szCs w:val="28"/>
                      <w:lang w:val="uk-UA"/>
                    </w:rPr>
                    <w:t>5</w:t>
                  </w:r>
                  <w:r w:rsidRPr="00151987">
                    <w:rPr>
                      <w:rFonts w:eastAsia="SimSun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709" w:type="dxa"/>
                </w:tcPr>
                <w:p w14:paraId="399E42D8" w14:textId="77777777" w:rsidR="003031FA" w:rsidRPr="00151987" w:rsidRDefault="003031FA" w:rsidP="00C20A1B">
                  <w:pPr>
                    <w:rPr>
                      <w:rFonts w:eastAsia="SimSun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07771B3C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Погоджено</w:t>
                  </w:r>
                  <w:proofErr w:type="spellEnd"/>
                </w:p>
                <w:p w14:paraId="7F5C7A33" w14:textId="77777777" w:rsidR="003031FA" w:rsidRPr="00151987" w:rsidRDefault="003031FA" w:rsidP="00C20A1B">
                  <w:pPr>
                    <w:ind w:hanging="145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  Голова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постійної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комісії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з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питань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регламенту,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етики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законності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захисту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прав і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законних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інтересів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громадян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</w:p>
                <w:p w14:paraId="19C8F994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>_______________</w:t>
                  </w:r>
                  <w:r w:rsidR="00D604ED" w:rsidRPr="00151987">
                    <w:rPr>
                      <w:rFonts w:eastAsia="SimSun"/>
                      <w:szCs w:val="28"/>
                      <w:lang w:val="uk-UA"/>
                    </w:rPr>
                    <w:t>Василь ЖУК</w:t>
                  </w:r>
                  <w:r w:rsidRPr="00151987">
                    <w:rPr>
                      <w:rFonts w:eastAsia="SimSun"/>
                      <w:szCs w:val="28"/>
                    </w:rPr>
                    <w:t xml:space="preserve"> _</w:t>
                  </w:r>
                </w:p>
                <w:p w14:paraId="4E1B70C4" w14:textId="77777777" w:rsidR="003031FA" w:rsidRPr="00151987" w:rsidRDefault="00D604ED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« 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15</w:t>
                  </w:r>
                  <w:r w:rsidRPr="00151987">
                    <w:rPr>
                      <w:rFonts w:eastAsia="SimSun"/>
                      <w:szCs w:val="28"/>
                    </w:rPr>
                    <w:t xml:space="preserve">» 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 xml:space="preserve">липня </w:t>
                  </w:r>
                  <w:r w:rsidRPr="00151987">
                    <w:rPr>
                      <w:rFonts w:eastAsia="SimSun"/>
                      <w:szCs w:val="28"/>
                    </w:rPr>
                    <w:t xml:space="preserve"> 202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5</w:t>
                  </w:r>
                  <w:r w:rsidRPr="00151987">
                    <w:rPr>
                      <w:rFonts w:eastAsia="SimSun"/>
                      <w:szCs w:val="28"/>
                    </w:rPr>
                    <w:t xml:space="preserve"> року</w:t>
                  </w:r>
                </w:p>
              </w:tc>
            </w:tr>
            <w:tr w:rsidR="003031FA" w:rsidRPr="00151987" w14:paraId="398CD949" w14:textId="77777777" w:rsidTr="00151987">
              <w:tc>
                <w:tcPr>
                  <w:tcW w:w="4320" w:type="dxa"/>
                </w:tcPr>
                <w:p w14:paraId="639776D9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44B74297" w14:textId="77777777" w:rsidR="003031FA" w:rsidRPr="00151987" w:rsidRDefault="003031FA" w:rsidP="00C20A1B">
                  <w:pPr>
                    <w:rPr>
                      <w:rFonts w:eastAsia="SimSun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14:paraId="458279F1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</w:p>
              </w:tc>
            </w:tr>
            <w:tr w:rsidR="003031FA" w:rsidRPr="00151987" w14:paraId="040D224E" w14:textId="77777777" w:rsidTr="00151987">
              <w:tc>
                <w:tcPr>
                  <w:tcW w:w="4320" w:type="dxa"/>
                  <w:hideMark/>
                </w:tcPr>
                <w:p w14:paraId="6B788AFA" w14:textId="77777777" w:rsidR="00151987" w:rsidRDefault="00151987" w:rsidP="00C20A1B">
                  <w:pPr>
                    <w:jc w:val="center"/>
                    <w:rPr>
                      <w:rFonts w:eastAsia="SimSun"/>
                      <w:szCs w:val="28"/>
                      <w:lang w:val="uk-UA"/>
                    </w:rPr>
                  </w:pPr>
                </w:p>
                <w:p w14:paraId="0A788146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Погоджено</w:t>
                  </w:r>
                  <w:proofErr w:type="spellEnd"/>
                </w:p>
                <w:p w14:paraId="4C0415FF" w14:textId="77777777" w:rsidR="003031FA" w:rsidRPr="00151987" w:rsidRDefault="003031FA" w:rsidP="00C20A1B">
                  <w:pPr>
                    <w:tabs>
                      <w:tab w:val="left" w:pos="176"/>
                    </w:tabs>
                    <w:ind w:hanging="145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    Голова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постійної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комісії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з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питань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соціально-гуманітарного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розвитку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територій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інформаційного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забезпечення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освіти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охорони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здоров’я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культури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молоді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і спорту та ЖКГ </w:t>
                  </w:r>
                </w:p>
                <w:p w14:paraId="53CCC0FC" w14:textId="77777777" w:rsidR="003031FA" w:rsidRPr="00151987" w:rsidRDefault="003031FA" w:rsidP="00C20A1B">
                  <w:pPr>
                    <w:rPr>
                      <w:rFonts w:eastAsia="SimSun"/>
                      <w:szCs w:val="28"/>
                      <w:lang w:val="uk-UA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>___________</w:t>
                  </w:r>
                  <w:r w:rsidR="00D604ED" w:rsidRPr="00151987">
                    <w:rPr>
                      <w:rFonts w:eastAsia="SimSun"/>
                      <w:szCs w:val="28"/>
                      <w:lang w:val="uk-UA"/>
                    </w:rPr>
                    <w:t>Юлія КУЛИЧ</w:t>
                  </w:r>
                </w:p>
                <w:p w14:paraId="71146C38" w14:textId="77777777" w:rsidR="003031FA" w:rsidRPr="00151987" w:rsidRDefault="00D604ED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« 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15</w:t>
                  </w:r>
                  <w:r w:rsidRPr="00151987">
                    <w:rPr>
                      <w:rFonts w:eastAsia="SimSun"/>
                      <w:szCs w:val="28"/>
                    </w:rPr>
                    <w:t xml:space="preserve">» 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 xml:space="preserve">липня </w:t>
                  </w:r>
                  <w:r w:rsidRPr="00151987">
                    <w:rPr>
                      <w:rFonts w:eastAsia="SimSun"/>
                      <w:szCs w:val="28"/>
                    </w:rPr>
                    <w:t xml:space="preserve"> 202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5</w:t>
                  </w:r>
                  <w:r w:rsidRPr="00151987">
                    <w:rPr>
                      <w:rFonts w:eastAsia="SimSun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709" w:type="dxa"/>
                </w:tcPr>
                <w:p w14:paraId="37889708" w14:textId="77777777" w:rsidR="003031FA" w:rsidRPr="00151987" w:rsidRDefault="003031FA" w:rsidP="00C20A1B">
                  <w:pPr>
                    <w:rPr>
                      <w:rFonts w:eastAsia="SimSun"/>
                      <w:szCs w:val="28"/>
                    </w:rPr>
                  </w:pPr>
                </w:p>
              </w:tc>
              <w:tc>
                <w:tcPr>
                  <w:tcW w:w="4820" w:type="dxa"/>
                  <w:hideMark/>
                </w:tcPr>
                <w:p w14:paraId="0E16DCF5" w14:textId="77777777" w:rsidR="00151987" w:rsidRDefault="00151987" w:rsidP="00C20A1B">
                  <w:pPr>
                    <w:jc w:val="center"/>
                    <w:rPr>
                      <w:rFonts w:eastAsia="SimSun"/>
                      <w:szCs w:val="28"/>
                      <w:lang w:val="uk-UA"/>
                    </w:rPr>
                  </w:pPr>
                </w:p>
                <w:p w14:paraId="1E276EAF" w14:textId="77777777" w:rsidR="003031FA" w:rsidRPr="00151987" w:rsidRDefault="003031FA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Погоджено</w:t>
                  </w:r>
                  <w:proofErr w:type="spellEnd"/>
                </w:p>
                <w:p w14:paraId="69CDF495" w14:textId="77777777" w:rsidR="003031FA" w:rsidRPr="00151987" w:rsidRDefault="003031FA" w:rsidP="00C20A1B">
                  <w:pPr>
                    <w:ind w:hanging="145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   Голова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постійної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комісії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з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питань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151987">
                    <w:rPr>
                      <w:rFonts w:eastAsia="SimSun"/>
                      <w:szCs w:val="28"/>
                    </w:rPr>
                    <w:t>землекористування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архітектури</w:t>
                  </w:r>
                  <w:proofErr w:type="spellEnd"/>
                  <w:proofErr w:type="gram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будівництва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, </w:t>
                  </w:r>
                  <w:proofErr w:type="spellStart"/>
                  <w:r w:rsidRPr="00151987">
                    <w:rPr>
                      <w:rFonts w:eastAsia="SimSun"/>
                      <w:szCs w:val="28"/>
                    </w:rPr>
                    <w:t>екології</w:t>
                  </w:r>
                  <w:proofErr w:type="spellEnd"/>
                  <w:r w:rsidRPr="00151987">
                    <w:rPr>
                      <w:rFonts w:eastAsia="SimSun"/>
                      <w:szCs w:val="28"/>
                    </w:rPr>
                    <w:t xml:space="preserve"> та АПК</w:t>
                  </w:r>
                </w:p>
                <w:p w14:paraId="1D2CDD22" w14:textId="77777777" w:rsidR="003031FA" w:rsidRPr="00151987" w:rsidRDefault="00D604ED" w:rsidP="00C20A1B">
                  <w:pPr>
                    <w:jc w:val="center"/>
                    <w:rPr>
                      <w:rFonts w:eastAsia="SimSun"/>
                      <w:szCs w:val="28"/>
                      <w:lang w:val="uk-UA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>______________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Руслана МУЛЯВКА</w:t>
                  </w:r>
                </w:p>
                <w:p w14:paraId="5D2C357F" w14:textId="77777777" w:rsidR="003031FA" w:rsidRPr="00151987" w:rsidRDefault="00D604ED" w:rsidP="00C20A1B">
                  <w:pPr>
                    <w:jc w:val="center"/>
                    <w:rPr>
                      <w:rFonts w:eastAsia="SimSun"/>
                      <w:szCs w:val="28"/>
                    </w:rPr>
                  </w:pPr>
                  <w:r w:rsidRPr="00151987">
                    <w:rPr>
                      <w:rFonts w:eastAsia="SimSun"/>
                      <w:szCs w:val="28"/>
                    </w:rPr>
                    <w:t xml:space="preserve">« 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15</w:t>
                  </w:r>
                  <w:r w:rsidRPr="00151987">
                    <w:rPr>
                      <w:rFonts w:eastAsia="SimSun"/>
                      <w:szCs w:val="28"/>
                    </w:rPr>
                    <w:t xml:space="preserve">» 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 xml:space="preserve">липня </w:t>
                  </w:r>
                  <w:r w:rsidRPr="00151987">
                    <w:rPr>
                      <w:rFonts w:eastAsia="SimSun"/>
                      <w:szCs w:val="28"/>
                    </w:rPr>
                    <w:t xml:space="preserve"> 202</w:t>
                  </w:r>
                  <w:r w:rsidRPr="00151987">
                    <w:rPr>
                      <w:rFonts w:eastAsia="SimSun"/>
                      <w:szCs w:val="28"/>
                      <w:lang w:val="uk-UA"/>
                    </w:rPr>
                    <w:t>5</w:t>
                  </w:r>
                  <w:r w:rsidRPr="00151987">
                    <w:rPr>
                      <w:rFonts w:eastAsia="SimSun"/>
                      <w:szCs w:val="28"/>
                    </w:rPr>
                    <w:t xml:space="preserve"> року</w:t>
                  </w:r>
                </w:p>
              </w:tc>
            </w:tr>
          </w:tbl>
          <w:p w14:paraId="06E9C3A9" w14:textId="77777777" w:rsidR="003031FA" w:rsidRDefault="003031FA" w:rsidP="00C20A1B">
            <w:pPr>
              <w:jc w:val="center"/>
              <w:rPr>
                <w:lang w:val="uk-UA"/>
              </w:rPr>
            </w:pPr>
          </w:p>
          <w:p w14:paraId="5103DC25" w14:textId="77777777" w:rsidR="003031FA" w:rsidRPr="00454319" w:rsidRDefault="003031FA" w:rsidP="00C20A1B">
            <w:pPr>
              <w:jc w:val="center"/>
            </w:pPr>
            <w:r w:rsidRPr="00454319">
              <w:t>    </w:t>
            </w:r>
          </w:p>
        </w:tc>
        <w:tc>
          <w:tcPr>
            <w:tcW w:w="3996" w:type="dxa"/>
          </w:tcPr>
          <w:p w14:paraId="1C2168A9" w14:textId="77777777" w:rsidR="003031FA" w:rsidRPr="00454319" w:rsidRDefault="003031FA" w:rsidP="00C20A1B"/>
        </w:tc>
        <w:tc>
          <w:tcPr>
            <w:tcW w:w="4136" w:type="dxa"/>
          </w:tcPr>
          <w:p w14:paraId="48B8E07A" w14:textId="77777777" w:rsidR="003031FA" w:rsidRPr="00454319" w:rsidRDefault="003031FA" w:rsidP="00C20A1B">
            <w:pPr>
              <w:spacing w:after="6"/>
              <w:rPr>
                <w:color w:val="000000"/>
                <w:szCs w:val="28"/>
              </w:rPr>
            </w:pPr>
            <w:r w:rsidRPr="00454319">
              <w:rPr>
                <w:color w:val="000000"/>
                <w:szCs w:val="28"/>
              </w:rPr>
              <w:t xml:space="preserve">                                                         2020 </w:t>
            </w:r>
            <w:proofErr w:type="spellStart"/>
            <w:r w:rsidRPr="00454319">
              <w:rPr>
                <w:color w:val="000000"/>
                <w:szCs w:val="28"/>
              </w:rPr>
              <w:t>рік</w:t>
            </w:r>
            <w:proofErr w:type="spellEnd"/>
          </w:p>
        </w:tc>
      </w:tr>
    </w:tbl>
    <w:p w14:paraId="4DADD145" w14:textId="77777777" w:rsidR="003031FA" w:rsidRPr="003031FA" w:rsidRDefault="003031FA" w:rsidP="003031FA">
      <w:pPr>
        <w:ind w:right="71"/>
        <w:jc w:val="center"/>
        <w:rPr>
          <w:rFonts w:eastAsia="SimSun"/>
          <w:b/>
          <w:szCs w:val="28"/>
        </w:rPr>
      </w:pPr>
      <w:r w:rsidRPr="003031FA">
        <w:rPr>
          <w:rFonts w:eastAsia="SimSun"/>
          <w:b/>
          <w:szCs w:val="28"/>
        </w:rPr>
        <w:t xml:space="preserve">м. </w:t>
      </w:r>
      <w:proofErr w:type="spellStart"/>
      <w:r w:rsidRPr="003031FA">
        <w:rPr>
          <w:rFonts w:eastAsia="SimSun"/>
          <w:b/>
          <w:szCs w:val="28"/>
        </w:rPr>
        <w:t>Радехів</w:t>
      </w:r>
      <w:proofErr w:type="spellEnd"/>
    </w:p>
    <w:p w14:paraId="20421D9C" w14:textId="77777777" w:rsidR="003031FA" w:rsidRPr="003031FA" w:rsidRDefault="003031FA" w:rsidP="003031FA">
      <w:pPr>
        <w:ind w:right="71"/>
        <w:jc w:val="center"/>
        <w:rPr>
          <w:rFonts w:eastAsia="SimSun"/>
          <w:b/>
          <w:szCs w:val="28"/>
        </w:rPr>
      </w:pPr>
      <w:r w:rsidRPr="003031FA">
        <w:rPr>
          <w:rFonts w:eastAsia="SimSun"/>
          <w:b/>
          <w:szCs w:val="28"/>
        </w:rPr>
        <w:t>202</w:t>
      </w:r>
      <w:r w:rsidR="00D604ED">
        <w:rPr>
          <w:rFonts w:eastAsia="SimSun"/>
          <w:b/>
          <w:szCs w:val="28"/>
          <w:lang w:val="uk-UA"/>
        </w:rPr>
        <w:t>5</w:t>
      </w:r>
      <w:r w:rsidRPr="003031FA">
        <w:rPr>
          <w:rFonts w:eastAsia="SimSun"/>
          <w:b/>
          <w:szCs w:val="28"/>
        </w:rPr>
        <w:t xml:space="preserve"> </w:t>
      </w:r>
      <w:proofErr w:type="spellStart"/>
      <w:r w:rsidRPr="003031FA">
        <w:rPr>
          <w:rFonts w:eastAsia="SimSun"/>
          <w:b/>
          <w:szCs w:val="28"/>
        </w:rPr>
        <w:t>рік</w:t>
      </w:r>
      <w:proofErr w:type="spellEnd"/>
    </w:p>
    <w:p w14:paraId="23769F79" w14:textId="77777777" w:rsidR="003031FA" w:rsidRDefault="003031FA" w:rsidP="003031FA">
      <w:pPr>
        <w:pStyle w:val="30"/>
        <w:shd w:val="clear" w:color="auto" w:fill="auto"/>
        <w:tabs>
          <w:tab w:val="left" w:pos="3963"/>
        </w:tabs>
        <w:spacing w:after="0" w:line="317" w:lineRule="exact"/>
        <w:ind w:left="-142"/>
        <w:rPr>
          <w:sz w:val="28"/>
          <w:szCs w:val="28"/>
          <w:lang w:val="ru-RU"/>
        </w:rPr>
      </w:pPr>
    </w:p>
    <w:p w14:paraId="18D0A878" w14:textId="77777777" w:rsidR="003810DE" w:rsidRPr="00F31781" w:rsidRDefault="003810DE" w:rsidP="003031FA">
      <w:pPr>
        <w:pStyle w:val="30"/>
        <w:shd w:val="clear" w:color="auto" w:fill="auto"/>
        <w:tabs>
          <w:tab w:val="left" w:pos="3963"/>
        </w:tabs>
        <w:spacing w:after="0" w:line="317" w:lineRule="exact"/>
        <w:ind w:left="-142"/>
        <w:rPr>
          <w:sz w:val="28"/>
          <w:szCs w:val="28"/>
          <w:lang w:val="ru-RU"/>
        </w:rPr>
      </w:pPr>
    </w:p>
    <w:p w14:paraId="17DBD053" w14:textId="77777777" w:rsidR="003031FA" w:rsidRPr="003031FA" w:rsidRDefault="00E67372" w:rsidP="003031FA">
      <w:pPr>
        <w:pStyle w:val="30"/>
        <w:shd w:val="clear" w:color="auto" w:fill="auto"/>
        <w:tabs>
          <w:tab w:val="left" w:pos="3963"/>
        </w:tabs>
        <w:spacing w:after="0" w:line="317" w:lineRule="exact"/>
        <w:ind w:left="-142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І.  </w:t>
      </w:r>
      <w:r w:rsidR="003031FA" w:rsidRPr="003031FA">
        <w:rPr>
          <w:rFonts w:ascii="Times New Roman" w:hAnsi="Times New Roman"/>
          <w:sz w:val="32"/>
          <w:szCs w:val="32"/>
        </w:rPr>
        <w:t xml:space="preserve">ПАСПОРТ </w:t>
      </w:r>
    </w:p>
    <w:p w14:paraId="66D3B3A0" w14:textId="77777777" w:rsidR="00820AA5" w:rsidRPr="00820AA5" w:rsidRDefault="003031FA" w:rsidP="00820AA5">
      <w:pPr>
        <w:pStyle w:val="a6"/>
        <w:spacing w:after="0"/>
        <w:ind w:left="142" w:firstLine="142"/>
        <w:jc w:val="center"/>
        <w:rPr>
          <w:b/>
          <w:sz w:val="32"/>
          <w:szCs w:val="32"/>
          <w:lang w:val="uk-UA"/>
        </w:rPr>
      </w:pPr>
      <w:r w:rsidRPr="003031FA">
        <w:rPr>
          <w:b/>
          <w:sz w:val="32"/>
          <w:szCs w:val="32"/>
          <w:lang w:val="uk-UA"/>
        </w:rPr>
        <w:t xml:space="preserve">Програми </w:t>
      </w:r>
      <w:r w:rsidR="00820AA5" w:rsidRPr="00820AA5">
        <w:rPr>
          <w:b/>
          <w:sz w:val="32"/>
          <w:szCs w:val="32"/>
          <w:lang w:val="uk-UA"/>
        </w:rPr>
        <w:t xml:space="preserve">з впровадження у 2026-2027 роках Стратегії розвитку Радехівської міської територіальної громади </w:t>
      </w:r>
    </w:p>
    <w:p w14:paraId="629EF929" w14:textId="77777777" w:rsidR="003031FA" w:rsidRPr="00820AA5" w:rsidRDefault="00820AA5" w:rsidP="00820AA5">
      <w:pPr>
        <w:pStyle w:val="a6"/>
        <w:spacing w:after="0"/>
        <w:ind w:left="142" w:firstLine="142"/>
        <w:jc w:val="center"/>
        <w:rPr>
          <w:b/>
          <w:sz w:val="32"/>
          <w:szCs w:val="32"/>
        </w:rPr>
      </w:pPr>
      <w:r w:rsidRPr="00820AA5">
        <w:rPr>
          <w:b/>
          <w:sz w:val="32"/>
          <w:szCs w:val="32"/>
          <w:lang w:val="uk-UA"/>
        </w:rPr>
        <w:t>до 2027 року</w:t>
      </w:r>
    </w:p>
    <w:p w14:paraId="07C9734A" w14:textId="77777777" w:rsidR="003031FA" w:rsidRDefault="003031FA" w:rsidP="003031FA">
      <w:pPr>
        <w:pStyle w:val="a6"/>
        <w:spacing w:after="0" w:line="360" w:lineRule="auto"/>
        <w:ind w:left="142" w:firstLine="142"/>
        <w:jc w:val="center"/>
        <w:rPr>
          <w:sz w:val="4"/>
          <w:szCs w:val="4"/>
        </w:rPr>
      </w:pPr>
    </w:p>
    <w:p w14:paraId="565885BE" w14:textId="77777777" w:rsidR="003031FA" w:rsidRDefault="003031FA" w:rsidP="003031FA">
      <w:pPr>
        <w:pStyle w:val="a6"/>
        <w:spacing w:after="0"/>
        <w:ind w:left="142" w:firstLine="142"/>
        <w:jc w:val="center"/>
        <w:rPr>
          <w:sz w:val="4"/>
          <w:szCs w:val="4"/>
        </w:rPr>
      </w:pPr>
    </w:p>
    <w:tbl>
      <w:tblPr>
        <w:tblW w:w="9716" w:type="dxa"/>
        <w:tblInd w:w="173" w:type="dxa"/>
        <w:tblLayout w:type="fixed"/>
        <w:tblLook w:val="0000" w:firstRow="0" w:lastRow="0" w:firstColumn="0" w:lastColumn="0" w:noHBand="0" w:noVBand="0"/>
      </w:tblPr>
      <w:tblGrid>
        <w:gridCol w:w="786"/>
        <w:gridCol w:w="4252"/>
        <w:gridCol w:w="4678"/>
      </w:tblGrid>
      <w:tr w:rsidR="003031FA" w:rsidRPr="00A57229" w14:paraId="2ABA748D" w14:textId="77777777" w:rsidTr="007A2715">
        <w:trPr>
          <w:trHeight w:val="64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FBC24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7D0D" w14:textId="77777777" w:rsidR="003031FA" w:rsidRDefault="003031FA" w:rsidP="00C20A1B">
            <w:pPr>
              <w:tabs>
                <w:tab w:val="left" w:pos="-6539"/>
              </w:tabs>
              <w:ind w:right="-217"/>
              <w:rPr>
                <w:szCs w:val="28"/>
              </w:rPr>
            </w:pPr>
            <w:proofErr w:type="spellStart"/>
            <w:r>
              <w:rPr>
                <w:szCs w:val="28"/>
              </w:rPr>
              <w:t>Ініціатор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розроблення</w:t>
            </w:r>
            <w:proofErr w:type="spellEnd"/>
          </w:p>
          <w:p w14:paraId="571762F8" w14:textId="77777777" w:rsidR="003031FA" w:rsidRDefault="003031FA" w:rsidP="00C20A1B">
            <w:pPr>
              <w:tabs>
                <w:tab w:val="left" w:pos="-6539"/>
              </w:tabs>
              <w:ind w:right="-217"/>
              <w:rPr>
                <w:szCs w:val="28"/>
              </w:rPr>
            </w:pP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98B0" w14:textId="77777777" w:rsidR="003031FA" w:rsidRPr="00A57229" w:rsidRDefault="003031FA" w:rsidP="00C20A1B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Cs w:val="28"/>
              </w:rPr>
              <w:t>Радехівська</w:t>
            </w:r>
            <w:proofErr w:type="spellEnd"/>
            <w:r w:rsidRPr="00A57229">
              <w:rPr>
                <w:color w:val="000000"/>
                <w:szCs w:val="28"/>
              </w:rPr>
              <w:t xml:space="preserve"> </w:t>
            </w:r>
            <w:proofErr w:type="spellStart"/>
            <w:r w:rsidRPr="00A57229">
              <w:rPr>
                <w:color w:val="000000"/>
                <w:szCs w:val="28"/>
              </w:rPr>
              <w:t>міська</w:t>
            </w:r>
            <w:proofErr w:type="spellEnd"/>
            <w:r w:rsidRPr="00A57229">
              <w:rPr>
                <w:color w:val="000000"/>
                <w:szCs w:val="28"/>
              </w:rPr>
              <w:t xml:space="preserve"> рада</w:t>
            </w:r>
          </w:p>
        </w:tc>
      </w:tr>
      <w:tr w:rsidR="003031FA" w:rsidRPr="00A57229" w14:paraId="3FF163D1" w14:textId="77777777" w:rsidTr="007A2715">
        <w:trPr>
          <w:trHeight w:val="644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60C2E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E1B13" w14:textId="77777777" w:rsidR="003031FA" w:rsidRDefault="003031FA" w:rsidP="00C20A1B">
            <w:pPr>
              <w:tabs>
                <w:tab w:val="left" w:pos="-6539"/>
              </w:tabs>
              <w:ind w:right="-217"/>
              <w:rPr>
                <w:szCs w:val="28"/>
              </w:rPr>
            </w:pPr>
            <w:r>
              <w:rPr>
                <w:szCs w:val="28"/>
              </w:rPr>
              <w:t xml:space="preserve">Дата та номер </w:t>
            </w:r>
            <w:proofErr w:type="spellStart"/>
            <w:r>
              <w:rPr>
                <w:szCs w:val="28"/>
              </w:rPr>
              <w:t>розпорядчого</w:t>
            </w:r>
            <w:proofErr w:type="spellEnd"/>
            <w:r>
              <w:rPr>
                <w:szCs w:val="28"/>
              </w:rPr>
              <w:t xml:space="preserve"> документу про </w:t>
            </w:r>
            <w:proofErr w:type="spellStart"/>
            <w:r>
              <w:rPr>
                <w:szCs w:val="28"/>
              </w:rPr>
              <w:t>розроблення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183FD" w14:textId="77777777" w:rsidR="003031FA" w:rsidRPr="007A2715" w:rsidRDefault="003031FA" w:rsidP="007A2715">
            <w:pPr>
              <w:ind w:left="142"/>
              <w:rPr>
                <w:color w:val="000000"/>
                <w:szCs w:val="28"/>
                <w:lang w:val="uk-UA"/>
              </w:rPr>
            </w:pPr>
            <w:proofErr w:type="spellStart"/>
            <w:r>
              <w:rPr>
                <w:color w:val="000000"/>
                <w:szCs w:val="28"/>
              </w:rPr>
              <w:t>Рішення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сесії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Радехівської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міської</w:t>
            </w:r>
            <w:proofErr w:type="spellEnd"/>
            <w:r>
              <w:rPr>
                <w:color w:val="000000"/>
                <w:szCs w:val="28"/>
              </w:rPr>
              <w:t xml:space="preserve"> ради </w:t>
            </w:r>
            <w:proofErr w:type="spellStart"/>
            <w:r>
              <w:rPr>
                <w:color w:val="000000"/>
                <w:szCs w:val="28"/>
              </w:rPr>
              <w:t>від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="00820AA5">
              <w:rPr>
                <w:color w:val="000000"/>
                <w:szCs w:val="28"/>
                <w:lang w:val="uk-UA"/>
              </w:rPr>
              <w:t>15</w:t>
            </w:r>
            <w:r>
              <w:rPr>
                <w:color w:val="000000"/>
                <w:szCs w:val="28"/>
              </w:rPr>
              <w:t>.0</w:t>
            </w:r>
            <w:r w:rsidR="00820AA5">
              <w:rPr>
                <w:color w:val="000000"/>
                <w:szCs w:val="28"/>
                <w:lang w:val="uk-UA"/>
              </w:rPr>
              <w:t>7</w:t>
            </w:r>
            <w:r>
              <w:rPr>
                <w:color w:val="000000"/>
                <w:szCs w:val="28"/>
              </w:rPr>
              <w:t>.202</w:t>
            </w:r>
            <w:r w:rsidR="00820AA5">
              <w:rPr>
                <w:color w:val="000000"/>
                <w:szCs w:val="28"/>
                <w:lang w:val="uk-UA"/>
              </w:rPr>
              <w:t>5</w:t>
            </w:r>
            <w:r>
              <w:rPr>
                <w:color w:val="000000"/>
                <w:szCs w:val="28"/>
              </w:rPr>
              <w:t>р. №</w:t>
            </w:r>
            <w:r w:rsidR="007A2715">
              <w:rPr>
                <w:color w:val="000000"/>
                <w:szCs w:val="28"/>
                <w:lang w:val="uk-UA"/>
              </w:rPr>
              <w:t>2</w:t>
            </w:r>
          </w:p>
        </w:tc>
      </w:tr>
      <w:tr w:rsidR="003031FA" w:rsidRPr="00A57229" w14:paraId="49E87119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F19C6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9A65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Головний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розробник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E9E4" w14:textId="77777777" w:rsidR="003031FA" w:rsidRPr="00A57229" w:rsidRDefault="003031FA" w:rsidP="00C20A1B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Cs w:val="28"/>
              </w:rPr>
              <w:t>Радехівська</w:t>
            </w:r>
            <w:proofErr w:type="spellEnd"/>
            <w:r w:rsidRPr="00A57229">
              <w:rPr>
                <w:color w:val="000000"/>
                <w:szCs w:val="28"/>
              </w:rPr>
              <w:t xml:space="preserve"> </w:t>
            </w:r>
            <w:proofErr w:type="spellStart"/>
            <w:r w:rsidRPr="00A57229">
              <w:rPr>
                <w:color w:val="000000"/>
                <w:szCs w:val="28"/>
              </w:rPr>
              <w:t>міська</w:t>
            </w:r>
            <w:proofErr w:type="spellEnd"/>
            <w:r w:rsidRPr="00A57229">
              <w:rPr>
                <w:color w:val="000000"/>
                <w:szCs w:val="28"/>
              </w:rPr>
              <w:t xml:space="preserve"> рада</w:t>
            </w:r>
          </w:p>
        </w:tc>
      </w:tr>
      <w:tr w:rsidR="003031FA" w:rsidRPr="00A57229" w14:paraId="4EE49F76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986F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C612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Співрозробники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822C" w14:textId="77777777" w:rsidR="003031FA" w:rsidRPr="00A57229" w:rsidRDefault="003031FA" w:rsidP="00C20A1B">
            <w:pPr>
              <w:ind w:left="142" w:firstLine="14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3031FA" w:rsidRPr="00A57229" w14:paraId="705BAB13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644AA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4FC95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Відповідальний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виконавець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BD43" w14:textId="77777777" w:rsidR="003031FA" w:rsidRPr="00A57229" w:rsidRDefault="003031FA" w:rsidP="00C20A1B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Cs w:val="28"/>
              </w:rPr>
              <w:t>Радехівська</w:t>
            </w:r>
            <w:proofErr w:type="spellEnd"/>
            <w:r w:rsidRPr="00A57229">
              <w:rPr>
                <w:color w:val="000000"/>
                <w:szCs w:val="28"/>
              </w:rPr>
              <w:t xml:space="preserve"> </w:t>
            </w:r>
            <w:proofErr w:type="spellStart"/>
            <w:r w:rsidRPr="00A57229">
              <w:rPr>
                <w:color w:val="000000"/>
                <w:szCs w:val="28"/>
              </w:rPr>
              <w:t>міська</w:t>
            </w:r>
            <w:proofErr w:type="spellEnd"/>
            <w:r w:rsidRPr="00A57229">
              <w:rPr>
                <w:color w:val="000000"/>
                <w:szCs w:val="28"/>
              </w:rPr>
              <w:t xml:space="preserve"> рада</w:t>
            </w:r>
          </w:p>
        </w:tc>
      </w:tr>
      <w:tr w:rsidR="003031FA" w14:paraId="00962960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DBC9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26671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Співвиконавці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учасники</w:t>
            </w:r>
            <w:proofErr w:type="spellEnd"/>
            <w:r>
              <w:rPr>
                <w:szCs w:val="28"/>
              </w:rPr>
              <w:t xml:space="preserve">)   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CE46" w14:textId="77777777" w:rsidR="003031FA" w:rsidRPr="00185AA2" w:rsidRDefault="003031FA" w:rsidP="00C20A1B">
            <w:pPr>
              <w:pStyle w:val="a6"/>
              <w:spacing w:after="0"/>
              <w:rPr>
                <w:szCs w:val="28"/>
              </w:rPr>
            </w:pPr>
          </w:p>
        </w:tc>
      </w:tr>
      <w:tr w:rsidR="003031FA" w14:paraId="735383F3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E0877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786BC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Термін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реалізації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C6E9" w14:textId="77777777" w:rsidR="003031FA" w:rsidRDefault="003031FA" w:rsidP="00151987">
            <w:r>
              <w:t>202</w:t>
            </w:r>
            <w:r w:rsidR="00151987">
              <w:rPr>
                <w:lang w:val="uk-UA"/>
              </w:rPr>
              <w:t>5</w:t>
            </w:r>
            <w:r>
              <w:t xml:space="preserve"> </w:t>
            </w:r>
            <w:proofErr w:type="spellStart"/>
            <w:r>
              <w:t>рік</w:t>
            </w:r>
            <w:proofErr w:type="spellEnd"/>
          </w:p>
        </w:tc>
      </w:tr>
      <w:tr w:rsidR="003031FA" w14:paraId="7C14E3AC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0107" w14:textId="77777777" w:rsidR="003031FA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65E35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Етапи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виконання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E9F9" w14:textId="77777777" w:rsidR="003031FA" w:rsidRPr="007A2715" w:rsidRDefault="003031FA" w:rsidP="00151987">
            <w:pPr>
              <w:rPr>
                <w:lang w:val="uk-UA"/>
              </w:rPr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розрахована</w:t>
            </w:r>
            <w:proofErr w:type="spellEnd"/>
            <w:r>
              <w:t xml:space="preserve"> на</w:t>
            </w:r>
            <w:r w:rsidR="006D7975">
              <w:rPr>
                <w:lang w:val="uk-UA"/>
              </w:rPr>
              <w:t xml:space="preserve"> один</w:t>
            </w:r>
            <w:r>
              <w:t xml:space="preserve"> р</w:t>
            </w:r>
            <w:r w:rsidR="006D7975">
              <w:rPr>
                <w:lang w:val="uk-UA"/>
              </w:rPr>
              <w:t>і</w:t>
            </w:r>
            <w:r>
              <w:t xml:space="preserve">к та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r w:rsidR="00151987">
              <w:rPr>
                <w:lang w:val="uk-UA"/>
              </w:rPr>
              <w:t>чотири</w:t>
            </w:r>
            <w:r w:rsidR="007A2715">
              <w:rPr>
                <w:lang w:val="uk-UA"/>
              </w:rPr>
              <w:t xml:space="preserve"> </w:t>
            </w:r>
            <w:proofErr w:type="spellStart"/>
            <w:r>
              <w:t>етап</w:t>
            </w:r>
            <w:proofErr w:type="spellEnd"/>
            <w:r w:rsidR="007A2715">
              <w:rPr>
                <w:lang w:val="uk-UA"/>
              </w:rPr>
              <w:t>и</w:t>
            </w:r>
          </w:p>
        </w:tc>
      </w:tr>
      <w:tr w:rsidR="003031FA" w14:paraId="63AAC80A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F451B" w14:textId="77777777" w:rsidR="003031FA" w:rsidRPr="001C1112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AEDF4" w14:textId="77777777" w:rsidR="003031FA" w:rsidRDefault="003031FA" w:rsidP="00C20A1B">
            <w:pPr>
              <w:rPr>
                <w:szCs w:val="28"/>
              </w:rPr>
            </w:pPr>
            <w:r>
              <w:rPr>
                <w:szCs w:val="28"/>
              </w:rPr>
              <w:t xml:space="preserve">Мета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9EFA" w14:textId="77777777" w:rsidR="003031FA" w:rsidRPr="00E90413" w:rsidRDefault="00E90413" w:rsidP="00151987">
            <w:pPr>
              <w:pStyle w:val="a6"/>
              <w:spacing w:after="0"/>
              <w:rPr>
                <w:sz w:val="28"/>
                <w:szCs w:val="28"/>
              </w:rPr>
            </w:pPr>
            <w:r w:rsidRPr="00E90413">
              <w:rPr>
                <w:sz w:val="28"/>
                <w:szCs w:val="28"/>
                <w:lang w:val="uk-UA"/>
              </w:rPr>
              <w:t xml:space="preserve">розроблення </w:t>
            </w:r>
            <w:r w:rsidR="00151987">
              <w:rPr>
                <w:sz w:val="28"/>
                <w:szCs w:val="28"/>
                <w:lang w:val="uk-UA"/>
              </w:rPr>
              <w:t>Плану заходів з впровадження С</w:t>
            </w:r>
            <w:r w:rsidRPr="00E90413">
              <w:rPr>
                <w:sz w:val="28"/>
                <w:szCs w:val="28"/>
                <w:lang w:val="uk-UA"/>
              </w:rPr>
              <w:t>тратегії розвитку територіальної громади</w:t>
            </w:r>
          </w:p>
        </w:tc>
      </w:tr>
      <w:tr w:rsidR="003031FA" w14:paraId="34E0EB7B" w14:textId="77777777" w:rsidTr="007A2715">
        <w:trPr>
          <w:trHeight w:val="36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2524" w14:textId="77777777" w:rsidR="003031FA" w:rsidRPr="001C1112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29312" w14:textId="77777777" w:rsidR="003031FA" w:rsidRDefault="003031FA" w:rsidP="00C20A1B">
            <w:proofErr w:type="spellStart"/>
            <w:r>
              <w:rPr>
                <w:szCs w:val="28"/>
              </w:rPr>
              <w:t>Загальний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обсяг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фінансових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ресурсів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необхідних</w:t>
            </w:r>
            <w:proofErr w:type="spellEnd"/>
            <w:r>
              <w:rPr>
                <w:szCs w:val="28"/>
              </w:rPr>
              <w:t xml:space="preserve"> для </w:t>
            </w:r>
            <w:proofErr w:type="spellStart"/>
            <w:r>
              <w:rPr>
                <w:szCs w:val="28"/>
              </w:rPr>
              <w:t>реалізації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всього</w:t>
            </w:r>
            <w:proofErr w:type="spellEnd"/>
            <w:r>
              <w:rPr>
                <w:szCs w:val="28"/>
              </w:rPr>
              <w:t>, грн.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0EDD6" w14:textId="77777777" w:rsidR="003031FA" w:rsidRPr="00CE7423" w:rsidRDefault="007A2715" w:rsidP="00C20A1B">
            <w:pPr>
              <w:snapToGrid w:val="0"/>
              <w:rPr>
                <w:color w:val="000000"/>
              </w:rPr>
            </w:pPr>
            <w:r>
              <w:rPr>
                <w:color w:val="000000"/>
                <w:lang w:val="uk-UA"/>
              </w:rPr>
              <w:t>99</w:t>
            </w:r>
            <w:r w:rsidR="003031FA">
              <w:rPr>
                <w:color w:val="000000"/>
              </w:rPr>
              <w:t> 000,00</w:t>
            </w:r>
          </w:p>
        </w:tc>
      </w:tr>
      <w:tr w:rsidR="003031FA" w14:paraId="7BC9E3C6" w14:textId="77777777" w:rsidTr="007A2715">
        <w:trPr>
          <w:trHeight w:val="30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6A520" w14:textId="77777777" w:rsidR="003031FA" w:rsidRPr="001C1112" w:rsidRDefault="003031FA" w:rsidP="00C20A1B">
            <w:pPr>
              <w:snapToGrid w:val="0"/>
              <w:ind w:left="142" w:right="-108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1C1112">
              <w:rPr>
                <w:szCs w:val="28"/>
              </w:rPr>
              <w:t>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957E" w14:textId="77777777" w:rsidR="003031FA" w:rsidRPr="00E54667" w:rsidRDefault="003031FA" w:rsidP="00C20A1B">
            <w:pPr>
              <w:rPr>
                <w:color w:val="000000"/>
                <w:szCs w:val="28"/>
              </w:rPr>
            </w:pPr>
            <w:r w:rsidRPr="00E54667">
              <w:rPr>
                <w:color w:val="000000"/>
                <w:szCs w:val="28"/>
              </w:rPr>
              <w:t xml:space="preserve">в тому </w:t>
            </w:r>
            <w:proofErr w:type="spellStart"/>
            <w:r w:rsidRPr="00E54667">
              <w:rPr>
                <w:color w:val="000000"/>
                <w:szCs w:val="28"/>
              </w:rPr>
              <w:t>числі</w:t>
            </w:r>
            <w:proofErr w:type="spellEnd"/>
            <w:r w:rsidRPr="00E54667">
              <w:rPr>
                <w:color w:val="000000"/>
                <w:szCs w:val="28"/>
              </w:rPr>
              <w:t>:</w:t>
            </w:r>
          </w:p>
          <w:p w14:paraId="1C18C696" w14:textId="77777777" w:rsidR="003031FA" w:rsidRPr="00E54667" w:rsidRDefault="003031FA" w:rsidP="00C20A1B">
            <w:pPr>
              <w:rPr>
                <w:color w:val="000000"/>
                <w:szCs w:val="28"/>
              </w:rPr>
            </w:pPr>
            <w:r w:rsidRPr="00E54667">
              <w:rPr>
                <w:color w:val="000000"/>
                <w:szCs w:val="28"/>
              </w:rPr>
              <w:t xml:space="preserve">- </w:t>
            </w:r>
            <w:proofErr w:type="spellStart"/>
            <w:r w:rsidRPr="00E54667">
              <w:rPr>
                <w:color w:val="000000"/>
                <w:szCs w:val="28"/>
              </w:rPr>
              <w:t>коштів</w:t>
            </w:r>
            <w:proofErr w:type="spellEnd"/>
            <w:r w:rsidRPr="00E54667">
              <w:rPr>
                <w:color w:val="000000"/>
                <w:szCs w:val="28"/>
              </w:rPr>
              <w:t xml:space="preserve"> </w:t>
            </w:r>
            <w:proofErr w:type="spellStart"/>
            <w:r w:rsidRPr="00E54667">
              <w:rPr>
                <w:color w:val="000000"/>
                <w:szCs w:val="28"/>
              </w:rPr>
              <w:t>міського</w:t>
            </w:r>
            <w:proofErr w:type="spellEnd"/>
            <w:r w:rsidRPr="00E54667">
              <w:rPr>
                <w:color w:val="000000"/>
                <w:szCs w:val="28"/>
              </w:rPr>
              <w:t xml:space="preserve"> бюджету;</w:t>
            </w:r>
          </w:p>
          <w:p w14:paraId="7D872ABA" w14:textId="77777777" w:rsidR="003031FA" w:rsidRPr="00E54667" w:rsidRDefault="003031FA" w:rsidP="00C20A1B">
            <w:pPr>
              <w:rPr>
                <w:color w:val="000000"/>
                <w:szCs w:val="28"/>
              </w:rPr>
            </w:pPr>
            <w:r w:rsidRPr="00E54667">
              <w:rPr>
                <w:color w:val="000000"/>
                <w:szCs w:val="28"/>
              </w:rPr>
              <w:t xml:space="preserve">- </w:t>
            </w:r>
            <w:proofErr w:type="spellStart"/>
            <w:r w:rsidRPr="00E54667">
              <w:rPr>
                <w:color w:val="000000"/>
                <w:szCs w:val="28"/>
              </w:rPr>
              <w:t>коштів</w:t>
            </w:r>
            <w:proofErr w:type="spellEnd"/>
            <w:r w:rsidRPr="00E54667">
              <w:rPr>
                <w:color w:val="000000"/>
                <w:szCs w:val="28"/>
              </w:rPr>
              <w:t xml:space="preserve"> </w:t>
            </w:r>
            <w:proofErr w:type="spellStart"/>
            <w:r w:rsidRPr="00E54667">
              <w:rPr>
                <w:color w:val="000000"/>
                <w:szCs w:val="28"/>
              </w:rPr>
              <w:t>обласного</w:t>
            </w:r>
            <w:proofErr w:type="spellEnd"/>
            <w:r w:rsidRPr="00E54667">
              <w:rPr>
                <w:color w:val="000000"/>
                <w:szCs w:val="28"/>
              </w:rPr>
              <w:t xml:space="preserve"> бюджету;</w:t>
            </w:r>
          </w:p>
          <w:p w14:paraId="457F1CCA" w14:textId="77777777" w:rsidR="003031FA" w:rsidRPr="00E54667" w:rsidRDefault="003031FA" w:rsidP="00C20A1B">
            <w:pPr>
              <w:rPr>
                <w:color w:val="000000"/>
                <w:szCs w:val="28"/>
              </w:rPr>
            </w:pPr>
            <w:r w:rsidRPr="00E54667">
              <w:rPr>
                <w:color w:val="000000"/>
                <w:szCs w:val="28"/>
              </w:rPr>
              <w:t xml:space="preserve">- </w:t>
            </w:r>
            <w:proofErr w:type="spellStart"/>
            <w:r w:rsidRPr="00E54667">
              <w:rPr>
                <w:color w:val="000000"/>
                <w:szCs w:val="28"/>
              </w:rPr>
              <w:t>коштів</w:t>
            </w:r>
            <w:proofErr w:type="spellEnd"/>
            <w:r w:rsidRPr="00E54667">
              <w:rPr>
                <w:color w:val="000000"/>
                <w:szCs w:val="28"/>
              </w:rPr>
              <w:t xml:space="preserve"> державного бюджету;</w:t>
            </w:r>
          </w:p>
          <w:p w14:paraId="38805351" w14:textId="77777777" w:rsidR="003031FA" w:rsidRDefault="003031FA" w:rsidP="00C20A1B">
            <w:pPr>
              <w:rPr>
                <w:szCs w:val="28"/>
              </w:rPr>
            </w:pPr>
            <w:r w:rsidRPr="00E54667">
              <w:rPr>
                <w:color w:val="000000"/>
                <w:szCs w:val="28"/>
              </w:rPr>
              <w:t xml:space="preserve">- </w:t>
            </w:r>
            <w:proofErr w:type="spellStart"/>
            <w:r w:rsidRPr="00E54667">
              <w:rPr>
                <w:color w:val="000000"/>
                <w:szCs w:val="28"/>
              </w:rPr>
              <w:t>кошти</w:t>
            </w:r>
            <w:proofErr w:type="spellEnd"/>
            <w:r w:rsidRPr="00E54667">
              <w:rPr>
                <w:color w:val="000000"/>
                <w:szCs w:val="28"/>
              </w:rPr>
              <w:t xml:space="preserve"> </w:t>
            </w:r>
            <w:proofErr w:type="spellStart"/>
            <w:r w:rsidRPr="00E54667">
              <w:rPr>
                <w:color w:val="000000"/>
                <w:szCs w:val="28"/>
              </w:rPr>
              <w:t>інших</w:t>
            </w:r>
            <w:proofErr w:type="spellEnd"/>
            <w:r w:rsidRPr="00E54667">
              <w:rPr>
                <w:color w:val="000000"/>
                <w:szCs w:val="28"/>
              </w:rPr>
              <w:t xml:space="preserve"> </w:t>
            </w:r>
            <w:proofErr w:type="spellStart"/>
            <w:r w:rsidRPr="00E54667">
              <w:rPr>
                <w:color w:val="000000"/>
                <w:szCs w:val="28"/>
              </w:rPr>
              <w:t>джерел</w:t>
            </w:r>
            <w:proofErr w:type="spellEnd"/>
            <w:r w:rsidRPr="00E54667">
              <w:rPr>
                <w:color w:val="000000"/>
                <w:szCs w:val="28"/>
              </w:rPr>
              <w:t>.</w:t>
            </w:r>
          </w:p>
          <w:p w14:paraId="2E090D6A" w14:textId="77777777" w:rsidR="003031FA" w:rsidRDefault="003031FA" w:rsidP="00C20A1B">
            <w:pPr>
              <w:ind w:left="142" w:firstLine="142"/>
              <w:rPr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5DD2" w14:textId="77777777" w:rsidR="003031FA" w:rsidRDefault="003031FA" w:rsidP="00C20A1B">
            <w:pPr>
              <w:snapToGrid w:val="0"/>
              <w:rPr>
                <w:color w:val="000000"/>
                <w:szCs w:val="28"/>
              </w:rPr>
            </w:pPr>
          </w:p>
          <w:p w14:paraId="3BA0119D" w14:textId="77777777" w:rsidR="003031FA" w:rsidRDefault="006D7975" w:rsidP="00C20A1B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>99</w:t>
            </w:r>
            <w:r w:rsidR="003031FA">
              <w:rPr>
                <w:color w:val="000000"/>
                <w:szCs w:val="28"/>
              </w:rPr>
              <w:t> 000,00</w:t>
            </w:r>
          </w:p>
          <w:p w14:paraId="06D08317" w14:textId="77777777" w:rsidR="003031FA" w:rsidRDefault="003031FA" w:rsidP="00C20A1B">
            <w:pPr>
              <w:snapToGrid w:val="0"/>
              <w:ind w:left="142" w:firstLine="14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  <w:p w14:paraId="0841AEAC" w14:textId="77777777" w:rsidR="003031FA" w:rsidRDefault="003031FA" w:rsidP="00C20A1B">
            <w:pPr>
              <w:snapToGrid w:val="0"/>
              <w:ind w:left="142" w:firstLine="14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  <w:p w14:paraId="5AD6C17E" w14:textId="77777777" w:rsidR="003031FA" w:rsidRPr="00CE7423" w:rsidRDefault="003031FA" w:rsidP="00C20A1B">
            <w:pPr>
              <w:snapToGrid w:val="0"/>
              <w:ind w:left="142" w:firstLine="142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3031FA" w14:paraId="4A4915BF" w14:textId="77777777" w:rsidTr="007A271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1D71" w14:textId="77777777" w:rsidR="003031FA" w:rsidRPr="001C1112" w:rsidRDefault="003031FA" w:rsidP="00C20A1B">
            <w:pPr>
              <w:ind w:left="142" w:right="-108" w:firstLine="142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A2AED" w14:textId="77777777" w:rsidR="003031FA" w:rsidRDefault="003031FA" w:rsidP="00C20A1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Очікувані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результати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ACC0" w14:textId="77777777" w:rsidR="003031FA" w:rsidRPr="00E90413" w:rsidRDefault="00F119B6" w:rsidP="00C20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Затвердження плану заходів з впровадження у 2026-2027 роках Стратегії розвитку Радехівської міської територіальної громади до 2027 року</w:t>
            </w:r>
          </w:p>
        </w:tc>
      </w:tr>
    </w:tbl>
    <w:p w14:paraId="70D40B9D" w14:textId="77777777" w:rsidR="003031FA" w:rsidRDefault="003031FA" w:rsidP="003031FA">
      <w:pPr>
        <w:pStyle w:val="a6"/>
        <w:spacing w:after="0"/>
        <w:ind w:left="142" w:firstLine="142"/>
        <w:rPr>
          <w:sz w:val="21"/>
          <w:szCs w:val="21"/>
        </w:rPr>
      </w:pPr>
    </w:p>
    <w:p w14:paraId="11CE6DF7" w14:textId="77777777" w:rsidR="003031FA" w:rsidRDefault="003031FA" w:rsidP="003031FA">
      <w:pPr>
        <w:pStyle w:val="a6"/>
        <w:spacing w:after="0"/>
        <w:ind w:left="142" w:firstLine="142"/>
        <w:rPr>
          <w:sz w:val="21"/>
          <w:szCs w:val="21"/>
          <w:lang w:val="uk-UA"/>
        </w:rPr>
      </w:pPr>
    </w:p>
    <w:p w14:paraId="375D4DCF" w14:textId="77777777" w:rsidR="00F119B6" w:rsidRDefault="00F119B6" w:rsidP="003031FA">
      <w:pPr>
        <w:pStyle w:val="a6"/>
        <w:spacing w:after="0"/>
        <w:ind w:left="142" w:firstLine="142"/>
        <w:rPr>
          <w:sz w:val="21"/>
          <w:szCs w:val="21"/>
          <w:lang w:val="uk-UA"/>
        </w:rPr>
      </w:pPr>
    </w:p>
    <w:p w14:paraId="117ED711" w14:textId="77777777" w:rsidR="00F119B6" w:rsidRDefault="00F119B6" w:rsidP="003031FA">
      <w:pPr>
        <w:pStyle w:val="a6"/>
        <w:spacing w:after="0"/>
        <w:ind w:left="142" w:firstLine="142"/>
        <w:rPr>
          <w:sz w:val="21"/>
          <w:szCs w:val="21"/>
          <w:lang w:val="uk-UA"/>
        </w:rPr>
      </w:pPr>
    </w:p>
    <w:p w14:paraId="4A0D6AFC" w14:textId="77777777" w:rsidR="00F119B6" w:rsidRPr="00F119B6" w:rsidRDefault="00F119B6" w:rsidP="003031FA">
      <w:pPr>
        <w:pStyle w:val="a6"/>
        <w:spacing w:after="0"/>
        <w:ind w:left="142" w:firstLine="142"/>
        <w:rPr>
          <w:sz w:val="21"/>
          <w:szCs w:val="21"/>
          <w:lang w:val="uk-UA"/>
        </w:rPr>
      </w:pPr>
    </w:p>
    <w:p w14:paraId="7FCE2E25" w14:textId="77777777" w:rsidR="003031FA" w:rsidRDefault="003031FA" w:rsidP="003031FA">
      <w:pPr>
        <w:pStyle w:val="a6"/>
        <w:spacing w:after="0"/>
        <w:ind w:left="142" w:firstLine="142"/>
        <w:rPr>
          <w:sz w:val="21"/>
          <w:szCs w:val="21"/>
        </w:rPr>
      </w:pPr>
    </w:p>
    <w:p w14:paraId="23CD3129" w14:textId="77777777" w:rsidR="003031FA" w:rsidRDefault="003031FA" w:rsidP="003031FA">
      <w:pPr>
        <w:pStyle w:val="a6"/>
        <w:spacing w:after="0"/>
        <w:ind w:left="142" w:firstLine="142"/>
        <w:rPr>
          <w:sz w:val="21"/>
          <w:szCs w:val="21"/>
        </w:rPr>
      </w:pPr>
      <w:proofErr w:type="spellStart"/>
      <w:r w:rsidRPr="006A4DD6">
        <w:rPr>
          <w:b/>
          <w:sz w:val="26"/>
          <w:szCs w:val="26"/>
          <w:lang w:eastAsia="en-GB"/>
        </w:rPr>
        <w:t>Міський</w:t>
      </w:r>
      <w:proofErr w:type="spellEnd"/>
      <w:r w:rsidRPr="006A4DD6">
        <w:rPr>
          <w:b/>
          <w:sz w:val="26"/>
          <w:szCs w:val="26"/>
          <w:lang w:eastAsia="en-GB"/>
        </w:rPr>
        <w:t xml:space="preserve"> голова                                                               </w:t>
      </w:r>
      <w:r>
        <w:rPr>
          <w:b/>
          <w:sz w:val="26"/>
          <w:szCs w:val="26"/>
          <w:lang w:eastAsia="en-GB"/>
        </w:rPr>
        <w:t xml:space="preserve">     </w:t>
      </w:r>
      <w:r w:rsidRPr="006A4DD6">
        <w:rPr>
          <w:b/>
          <w:sz w:val="26"/>
          <w:szCs w:val="26"/>
          <w:lang w:eastAsia="en-GB"/>
        </w:rPr>
        <w:t xml:space="preserve"> Степан КОХАНЧУК</w:t>
      </w:r>
    </w:p>
    <w:p w14:paraId="11E3C525" w14:textId="77777777" w:rsidR="003031FA" w:rsidRDefault="003031FA" w:rsidP="003031FA">
      <w:pPr>
        <w:pStyle w:val="a6"/>
        <w:spacing w:after="0"/>
        <w:ind w:left="142" w:firstLine="142"/>
        <w:rPr>
          <w:sz w:val="21"/>
          <w:szCs w:val="21"/>
        </w:rPr>
      </w:pPr>
    </w:p>
    <w:p w14:paraId="6A0EC859" w14:textId="77777777" w:rsidR="003031FA" w:rsidRDefault="003031FA" w:rsidP="003031FA">
      <w:pPr>
        <w:rPr>
          <w:lang w:val="uk-UA"/>
        </w:rPr>
      </w:pPr>
    </w:p>
    <w:p w14:paraId="5428E91B" w14:textId="77777777" w:rsidR="00151987" w:rsidRDefault="00151987" w:rsidP="003031FA">
      <w:pPr>
        <w:rPr>
          <w:lang w:val="uk-UA"/>
        </w:rPr>
      </w:pPr>
    </w:p>
    <w:p w14:paraId="09B611FF" w14:textId="77777777" w:rsidR="000F53D2" w:rsidRPr="003031FA" w:rsidRDefault="000F53D2" w:rsidP="003031FA">
      <w:pPr>
        <w:rPr>
          <w:lang w:val="uk-UA"/>
        </w:rPr>
      </w:pPr>
    </w:p>
    <w:p w14:paraId="4083846E" w14:textId="77777777" w:rsidR="00B70BEF" w:rsidRPr="00B66EFA" w:rsidRDefault="00B70BEF" w:rsidP="00B70BEF">
      <w:pPr>
        <w:pStyle w:val="Style4"/>
        <w:widowControl/>
        <w:spacing w:line="240" w:lineRule="auto"/>
        <w:ind w:firstLine="540"/>
      </w:pPr>
    </w:p>
    <w:p w14:paraId="107C3EB7" w14:textId="77777777" w:rsidR="00B70BEF" w:rsidRPr="00E81C7B" w:rsidRDefault="00B70BEF" w:rsidP="00B70BEF">
      <w:pPr>
        <w:pStyle w:val="Style6"/>
        <w:widowControl/>
        <w:spacing w:after="120"/>
        <w:ind w:firstLine="539"/>
        <w:jc w:val="center"/>
        <w:rPr>
          <w:rStyle w:val="FontStyle19"/>
          <w:b w:val="0"/>
          <w:sz w:val="28"/>
          <w:szCs w:val="28"/>
          <w:lang w:eastAsia="uk-UA"/>
        </w:rPr>
      </w:pPr>
      <w:r w:rsidRPr="00E81C7B">
        <w:rPr>
          <w:rStyle w:val="FontStyle19"/>
          <w:sz w:val="28"/>
          <w:szCs w:val="28"/>
          <w:lang w:eastAsia="uk-UA"/>
        </w:rPr>
        <w:lastRenderedPageBreak/>
        <w:t>ІІ.</w:t>
      </w:r>
      <w:r w:rsidRPr="00E81C7B">
        <w:rPr>
          <w:rStyle w:val="FontStyle19"/>
          <w:b w:val="0"/>
          <w:sz w:val="28"/>
          <w:szCs w:val="28"/>
          <w:lang w:eastAsia="uk-UA"/>
        </w:rPr>
        <w:t xml:space="preserve"> </w:t>
      </w:r>
      <w:r w:rsidRPr="00E81C7B">
        <w:rPr>
          <w:b/>
          <w:bCs/>
          <w:sz w:val="28"/>
          <w:szCs w:val="28"/>
        </w:rPr>
        <w:t>Актуальна проблема, на розв’язання якої спрямована Програма</w:t>
      </w:r>
    </w:p>
    <w:p w14:paraId="097EA24A" w14:textId="77777777" w:rsidR="00B70BEF" w:rsidRPr="00B70BEF" w:rsidRDefault="00B70BEF" w:rsidP="00B70BEF">
      <w:pPr>
        <w:overflowPunct/>
        <w:autoSpaceDE/>
        <w:autoSpaceDN/>
        <w:adjustRightInd/>
        <w:ind w:firstLine="567"/>
        <w:jc w:val="both"/>
        <w:textAlignment w:val="auto"/>
        <w:rPr>
          <w:iCs/>
          <w:kern w:val="24"/>
          <w:szCs w:val="28"/>
          <w:lang w:val="uk-UA"/>
        </w:rPr>
      </w:pPr>
      <w:r w:rsidRPr="00B70BEF">
        <w:rPr>
          <w:szCs w:val="28"/>
          <w:lang w:val="uk-UA"/>
        </w:rPr>
        <w:t xml:space="preserve">Розроблення та реалізація стратегічних планів розвитку </w:t>
      </w:r>
      <w:r w:rsidR="00E67372">
        <w:rPr>
          <w:szCs w:val="28"/>
          <w:lang w:val="uk-UA"/>
        </w:rPr>
        <w:t>громади</w:t>
      </w:r>
      <w:r w:rsidRPr="00B70BEF">
        <w:rPr>
          <w:szCs w:val="28"/>
          <w:lang w:val="uk-UA"/>
        </w:rPr>
        <w:t xml:space="preserve"> є одним із найсучасніших методів муніципального управління та широко застосовується в багатьох країнах світу. Як показує світовий досвід, організація стратегічного планування, розроблення і реалізація стратегічних акцій мала ключове значення для корінних змін у провідних містах світу. </w:t>
      </w:r>
      <w:r w:rsidRPr="00B70BEF">
        <w:rPr>
          <w:iCs/>
          <w:kern w:val="24"/>
          <w:szCs w:val="28"/>
          <w:lang w:val="uk-UA"/>
        </w:rPr>
        <w:t xml:space="preserve">Загальні кризові явища в галузях економіки, зростання конкуренції міст зумовлюють необхідність розробки довгострокової стратегії розвитку </w:t>
      </w:r>
      <w:r w:rsidR="00E67372">
        <w:rPr>
          <w:iCs/>
          <w:kern w:val="24"/>
          <w:szCs w:val="28"/>
          <w:lang w:val="uk-UA"/>
        </w:rPr>
        <w:t>громади</w:t>
      </w:r>
      <w:r w:rsidRPr="00B70BEF">
        <w:rPr>
          <w:iCs/>
          <w:kern w:val="24"/>
          <w:szCs w:val="28"/>
          <w:lang w:val="uk-UA"/>
        </w:rPr>
        <w:t xml:space="preserve">, пов'язаної з економічним зростанням, підвищення добробуту, а також соціальних показників рівня життя </w:t>
      </w:r>
      <w:r w:rsidR="00E67372">
        <w:rPr>
          <w:iCs/>
          <w:kern w:val="24"/>
          <w:szCs w:val="28"/>
          <w:lang w:val="uk-UA"/>
        </w:rPr>
        <w:t xml:space="preserve">жителів громади </w:t>
      </w:r>
      <w:r w:rsidRPr="00B70BEF">
        <w:rPr>
          <w:iCs/>
          <w:kern w:val="24"/>
          <w:szCs w:val="28"/>
          <w:lang w:val="uk-UA"/>
        </w:rPr>
        <w:t>.</w:t>
      </w:r>
    </w:p>
    <w:p w14:paraId="5A24A003" w14:textId="77777777" w:rsidR="00E24B5F" w:rsidRPr="006D7975" w:rsidRDefault="00E24B5F" w:rsidP="00E24B5F">
      <w:pPr>
        <w:keepNext/>
        <w:ind w:firstLine="851"/>
        <w:jc w:val="both"/>
        <w:rPr>
          <w:rFonts w:eastAsia="Calibri"/>
          <w:szCs w:val="28"/>
          <w:lang w:val="uk-UA"/>
        </w:rPr>
      </w:pPr>
      <w:r w:rsidRPr="006D7975">
        <w:rPr>
          <w:rFonts w:eastAsia="Calibri"/>
          <w:szCs w:val="28"/>
          <w:lang w:val="uk-UA"/>
        </w:rPr>
        <w:t xml:space="preserve">План </w:t>
      </w:r>
      <w:r w:rsidRPr="006D7975">
        <w:rPr>
          <w:szCs w:val="28"/>
          <w:lang w:val="uk-UA"/>
        </w:rPr>
        <w:t xml:space="preserve">заходів з впровадження у 2026-2027 роках Стратегії розвитку Радехівської міської територіальної громади до 2027 року </w:t>
      </w:r>
      <w:r w:rsidRPr="006D7975">
        <w:rPr>
          <w:rFonts w:eastAsia="Calibri"/>
          <w:szCs w:val="28"/>
          <w:lang w:val="uk-UA"/>
        </w:rPr>
        <w:t>(далі – План заходів) та його Стратегічна екологічна оцінка (далі – СЕО) повинні відповідати нормативно-правовим актам чинного законодавства України (з обов’язковим урахуванням змін, внесених протягом процесу їх розробки), зокрема: законів України «Про засади державної регіональної політики», «Про місцеве самоврядування в Україні», «Про стратегічну екологічну оцінку» з врахуванням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21.12.2022 № 265.</w:t>
      </w:r>
    </w:p>
    <w:p w14:paraId="4A1B7698" w14:textId="77777777" w:rsidR="00E24B5F" w:rsidRPr="006D7975" w:rsidRDefault="00E24B5F" w:rsidP="00E24B5F">
      <w:pPr>
        <w:keepNext/>
        <w:ind w:firstLine="709"/>
        <w:jc w:val="both"/>
        <w:rPr>
          <w:rFonts w:eastAsia="Calibri"/>
          <w:szCs w:val="28"/>
        </w:rPr>
      </w:pPr>
      <w:r w:rsidRPr="006D7975">
        <w:rPr>
          <w:rFonts w:eastAsia="Calibri"/>
          <w:szCs w:val="28"/>
        </w:rPr>
        <w:t xml:space="preserve">План </w:t>
      </w:r>
      <w:proofErr w:type="spellStart"/>
      <w:r w:rsidRPr="006D7975">
        <w:rPr>
          <w:rFonts w:eastAsia="Calibri"/>
          <w:szCs w:val="28"/>
        </w:rPr>
        <w:t>заходів</w:t>
      </w:r>
      <w:proofErr w:type="spellEnd"/>
      <w:r w:rsidRPr="006D7975">
        <w:rPr>
          <w:rFonts w:eastAsia="Calibri"/>
          <w:szCs w:val="28"/>
        </w:rPr>
        <w:t xml:space="preserve"> </w:t>
      </w:r>
      <w:proofErr w:type="spellStart"/>
      <w:r w:rsidRPr="006D7975">
        <w:rPr>
          <w:rFonts w:eastAsia="Calibri"/>
          <w:szCs w:val="28"/>
        </w:rPr>
        <w:t>має</w:t>
      </w:r>
      <w:proofErr w:type="spellEnd"/>
      <w:r w:rsidRPr="006D7975">
        <w:rPr>
          <w:rFonts w:eastAsia="Calibri"/>
          <w:szCs w:val="28"/>
        </w:rPr>
        <w:t xml:space="preserve"> </w:t>
      </w:r>
      <w:proofErr w:type="spellStart"/>
      <w:r w:rsidRPr="006D7975">
        <w:rPr>
          <w:rFonts w:eastAsia="Calibri"/>
          <w:szCs w:val="28"/>
        </w:rPr>
        <w:t>відповідати</w:t>
      </w:r>
      <w:proofErr w:type="spellEnd"/>
      <w:r w:rsidRPr="006D7975">
        <w:rPr>
          <w:rFonts w:eastAsia="Calibri"/>
          <w:szCs w:val="28"/>
        </w:rPr>
        <w:t xml:space="preserve"> </w:t>
      </w:r>
      <w:proofErr w:type="spellStart"/>
      <w:r w:rsidRPr="006D7975">
        <w:rPr>
          <w:rFonts w:eastAsia="Calibri"/>
          <w:szCs w:val="28"/>
        </w:rPr>
        <w:t>основним</w:t>
      </w:r>
      <w:proofErr w:type="spellEnd"/>
      <w:r w:rsidRPr="006D7975">
        <w:rPr>
          <w:rFonts w:eastAsia="Calibri"/>
          <w:szCs w:val="28"/>
        </w:rPr>
        <w:t xml:space="preserve"> </w:t>
      </w:r>
      <w:proofErr w:type="spellStart"/>
      <w:r w:rsidRPr="006D7975">
        <w:rPr>
          <w:rFonts w:eastAsia="Calibri"/>
          <w:szCs w:val="28"/>
        </w:rPr>
        <w:t>положенням</w:t>
      </w:r>
      <w:proofErr w:type="spellEnd"/>
      <w:r w:rsidRPr="006D7975">
        <w:rPr>
          <w:rFonts w:eastAsia="Calibri"/>
          <w:szCs w:val="28"/>
        </w:rPr>
        <w:t>:</w:t>
      </w:r>
    </w:p>
    <w:p w14:paraId="1AA18774" w14:textId="77777777" w:rsidR="00E24B5F" w:rsidRPr="006D7975" w:rsidRDefault="00E24B5F" w:rsidP="00E24B5F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eastAsia="Calibri"/>
          <w:color w:val="000000"/>
          <w:szCs w:val="28"/>
        </w:rPr>
      </w:pPr>
      <w:r w:rsidRPr="006D7975">
        <w:rPr>
          <w:rFonts w:eastAsia="Calibri"/>
          <w:color w:val="000000"/>
          <w:szCs w:val="28"/>
        </w:rPr>
        <w:t xml:space="preserve">- Плану </w:t>
      </w:r>
      <w:proofErr w:type="spellStart"/>
      <w:r w:rsidRPr="006D7975">
        <w:rPr>
          <w:rFonts w:eastAsia="Calibri"/>
          <w:color w:val="000000"/>
          <w:szCs w:val="28"/>
        </w:rPr>
        <w:t>заходів</w:t>
      </w:r>
      <w:proofErr w:type="spellEnd"/>
      <w:r w:rsidRPr="006D7975">
        <w:rPr>
          <w:rFonts w:eastAsia="Calibri"/>
          <w:color w:val="000000"/>
          <w:szCs w:val="28"/>
        </w:rPr>
        <w:t xml:space="preserve"> на 2024-2027 роки </w:t>
      </w:r>
      <w:proofErr w:type="spellStart"/>
      <w:r w:rsidRPr="006D7975">
        <w:rPr>
          <w:rFonts w:eastAsia="Calibri"/>
          <w:color w:val="000000"/>
          <w:szCs w:val="28"/>
        </w:rPr>
        <w:t>Державної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стратегії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регіонального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розвитку</w:t>
      </w:r>
      <w:proofErr w:type="spellEnd"/>
      <w:r w:rsidRPr="006D7975">
        <w:rPr>
          <w:rFonts w:eastAsia="Calibri"/>
          <w:color w:val="000000"/>
          <w:szCs w:val="28"/>
        </w:rPr>
        <w:t xml:space="preserve"> на 2021-2027 роки, </w:t>
      </w:r>
      <w:proofErr w:type="spellStart"/>
      <w:r w:rsidRPr="006D7975">
        <w:rPr>
          <w:rFonts w:eastAsia="Calibri"/>
          <w:color w:val="000000"/>
          <w:szCs w:val="28"/>
        </w:rPr>
        <w:t>затвердженої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постановою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Кабінету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Міністрів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України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від</w:t>
      </w:r>
      <w:proofErr w:type="spellEnd"/>
      <w:r w:rsidRPr="006D7975">
        <w:rPr>
          <w:rFonts w:eastAsia="Calibri"/>
          <w:color w:val="000000"/>
          <w:szCs w:val="28"/>
        </w:rPr>
        <w:t xml:space="preserve"> 05.08.2020;</w:t>
      </w:r>
    </w:p>
    <w:p w14:paraId="41D625A3" w14:textId="77777777" w:rsidR="00E24B5F" w:rsidRPr="006D7975" w:rsidRDefault="00E24B5F" w:rsidP="00E24B5F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Calibri"/>
          <w:color w:val="000000"/>
          <w:szCs w:val="28"/>
        </w:rPr>
      </w:pPr>
      <w:r w:rsidRPr="006D7975">
        <w:rPr>
          <w:rFonts w:eastAsia="Calibri"/>
          <w:color w:val="000000"/>
          <w:szCs w:val="28"/>
        </w:rPr>
        <w:t xml:space="preserve">- Плану </w:t>
      </w:r>
      <w:proofErr w:type="spellStart"/>
      <w:r w:rsidRPr="006D7975">
        <w:rPr>
          <w:rFonts w:eastAsia="Calibri"/>
          <w:color w:val="000000"/>
          <w:szCs w:val="28"/>
        </w:rPr>
        <w:t>заходів</w:t>
      </w:r>
      <w:proofErr w:type="spellEnd"/>
      <w:r w:rsidRPr="006D7975">
        <w:rPr>
          <w:rFonts w:eastAsia="Calibri"/>
          <w:color w:val="000000"/>
          <w:szCs w:val="28"/>
        </w:rPr>
        <w:t xml:space="preserve"> на 2024-2027 роки </w:t>
      </w:r>
      <w:proofErr w:type="spellStart"/>
      <w:r w:rsidRPr="006D7975">
        <w:rPr>
          <w:rFonts w:eastAsia="Calibri"/>
          <w:color w:val="000000"/>
          <w:szCs w:val="28"/>
        </w:rPr>
        <w:t>Стратегії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регіонального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розвитку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Львівської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області</w:t>
      </w:r>
      <w:proofErr w:type="spellEnd"/>
      <w:r w:rsidRPr="006D7975">
        <w:rPr>
          <w:rFonts w:eastAsia="Calibri"/>
          <w:color w:val="000000"/>
          <w:szCs w:val="28"/>
        </w:rPr>
        <w:t xml:space="preserve"> на 2021-2027 роки, </w:t>
      </w:r>
      <w:proofErr w:type="spellStart"/>
      <w:r w:rsidRPr="006D7975">
        <w:rPr>
          <w:rFonts w:eastAsia="Calibri"/>
          <w:color w:val="000000"/>
          <w:szCs w:val="28"/>
        </w:rPr>
        <w:t>затвердженої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рішенням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сесії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Львівської</w:t>
      </w:r>
      <w:proofErr w:type="spellEnd"/>
      <w:r w:rsidRPr="006D7975">
        <w:rPr>
          <w:rFonts w:eastAsia="Calibri"/>
          <w:color w:val="000000"/>
          <w:szCs w:val="28"/>
        </w:rPr>
        <w:t xml:space="preserve"> </w:t>
      </w:r>
      <w:proofErr w:type="spellStart"/>
      <w:r w:rsidRPr="006D7975">
        <w:rPr>
          <w:rFonts w:eastAsia="Calibri"/>
          <w:color w:val="000000"/>
          <w:szCs w:val="28"/>
        </w:rPr>
        <w:t>обласної</w:t>
      </w:r>
      <w:proofErr w:type="spellEnd"/>
      <w:r w:rsidRPr="006D7975">
        <w:rPr>
          <w:rFonts w:eastAsia="Calibri"/>
          <w:color w:val="000000"/>
          <w:szCs w:val="28"/>
        </w:rPr>
        <w:t xml:space="preserve"> ради </w:t>
      </w:r>
      <w:proofErr w:type="spellStart"/>
      <w:r w:rsidRPr="006D7975">
        <w:rPr>
          <w:rFonts w:eastAsia="Calibri"/>
          <w:color w:val="000000"/>
          <w:szCs w:val="28"/>
        </w:rPr>
        <w:t>від</w:t>
      </w:r>
      <w:proofErr w:type="spellEnd"/>
      <w:r w:rsidRPr="006D7975">
        <w:rPr>
          <w:rFonts w:eastAsia="Calibri"/>
          <w:color w:val="000000"/>
          <w:szCs w:val="28"/>
        </w:rPr>
        <w:t xml:space="preserve"> 24.12.2019.</w:t>
      </w:r>
    </w:p>
    <w:p w14:paraId="4F6EB668" w14:textId="77777777" w:rsidR="00E24B5F" w:rsidRPr="006D7975" w:rsidRDefault="00E24B5F" w:rsidP="00E24B5F">
      <w:pPr>
        <w:keepNext/>
        <w:jc w:val="center"/>
        <w:rPr>
          <w:rFonts w:eastAsia="Calibri"/>
          <w:b/>
          <w:szCs w:val="28"/>
        </w:rPr>
      </w:pPr>
    </w:p>
    <w:p w14:paraId="6558859A" w14:textId="77777777" w:rsidR="00E24B5F" w:rsidRDefault="00E24B5F" w:rsidP="00B70BEF">
      <w:pPr>
        <w:tabs>
          <w:tab w:val="num" w:pos="0"/>
        </w:tabs>
        <w:overflowPunct/>
        <w:autoSpaceDE/>
        <w:autoSpaceDN/>
        <w:adjustRightInd/>
        <w:ind w:right="-5"/>
        <w:jc w:val="both"/>
        <w:textAlignment w:val="auto"/>
        <w:rPr>
          <w:szCs w:val="28"/>
          <w:lang w:val="uk-UA"/>
        </w:rPr>
      </w:pPr>
    </w:p>
    <w:p w14:paraId="100A4C46" w14:textId="77777777" w:rsidR="00B70BEF" w:rsidRPr="00E81C7B" w:rsidRDefault="00B70BEF" w:rsidP="00B70BEF">
      <w:pPr>
        <w:overflowPunct/>
        <w:autoSpaceDE/>
        <w:autoSpaceDN/>
        <w:adjustRightInd/>
        <w:spacing w:after="120" w:line="360" w:lineRule="auto"/>
        <w:ind w:right="-6" w:firstLine="567"/>
        <w:contextualSpacing/>
        <w:jc w:val="center"/>
        <w:textAlignment w:val="auto"/>
        <w:rPr>
          <w:b/>
          <w:szCs w:val="28"/>
          <w:lang w:val="uk-UA"/>
        </w:rPr>
      </w:pPr>
      <w:r w:rsidRPr="00E81C7B">
        <w:rPr>
          <w:b/>
          <w:szCs w:val="28"/>
          <w:lang w:val="uk-UA"/>
        </w:rPr>
        <w:t>ІІІ. Мета програми</w:t>
      </w:r>
    </w:p>
    <w:p w14:paraId="761CDF69" w14:textId="77777777" w:rsidR="00C77C8D" w:rsidRPr="00463299" w:rsidRDefault="00B70BEF" w:rsidP="00C77C8D">
      <w:pPr>
        <w:overflowPunct/>
        <w:autoSpaceDE/>
        <w:autoSpaceDN/>
        <w:adjustRightInd/>
        <w:ind w:right="-5" w:firstLine="567"/>
        <w:contextualSpacing/>
        <w:jc w:val="both"/>
        <w:textAlignment w:val="auto"/>
        <w:rPr>
          <w:szCs w:val="28"/>
          <w:lang w:val="uk-UA"/>
        </w:rPr>
      </w:pPr>
      <w:r w:rsidRPr="00463299">
        <w:rPr>
          <w:szCs w:val="28"/>
          <w:lang w:val="uk-UA"/>
        </w:rPr>
        <w:t xml:space="preserve">Метою програми є </w:t>
      </w:r>
      <w:r w:rsidR="00C77C8D" w:rsidRPr="00463299">
        <w:rPr>
          <w:szCs w:val="28"/>
          <w:lang w:val="uk-UA"/>
        </w:rPr>
        <w:t>з</w:t>
      </w:r>
      <w:r w:rsidR="00C77C8D" w:rsidRPr="00463299">
        <w:rPr>
          <w:szCs w:val="28"/>
          <w:lang w:val="uk-UA" w:eastAsia="en-US"/>
        </w:rPr>
        <w:t xml:space="preserve">абезпечити якісну підготовку </w:t>
      </w:r>
      <w:r w:rsidR="007A2715" w:rsidRPr="00463299">
        <w:rPr>
          <w:szCs w:val="28"/>
          <w:lang w:val="uk-UA"/>
        </w:rPr>
        <w:t>Плану заходів з впровадження у 2026-2027 роках С</w:t>
      </w:r>
      <w:r w:rsidRPr="00463299">
        <w:rPr>
          <w:szCs w:val="28"/>
          <w:lang w:val="uk-UA"/>
        </w:rPr>
        <w:t xml:space="preserve">тратегії розвитку </w:t>
      </w:r>
      <w:r w:rsidR="00E67372" w:rsidRPr="00463299">
        <w:rPr>
          <w:szCs w:val="28"/>
          <w:lang w:val="uk-UA"/>
        </w:rPr>
        <w:t xml:space="preserve">Радехівської міської </w:t>
      </w:r>
      <w:r w:rsidRPr="00463299">
        <w:rPr>
          <w:szCs w:val="28"/>
          <w:lang w:val="uk-UA"/>
        </w:rPr>
        <w:t xml:space="preserve">територіальної громади </w:t>
      </w:r>
      <w:r w:rsidR="00C77C8D" w:rsidRPr="00463299">
        <w:rPr>
          <w:szCs w:val="28"/>
          <w:lang w:val="uk-UA"/>
        </w:rPr>
        <w:t xml:space="preserve">до 2027 року </w:t>
      </w:r>
      <w:r w:rsidR="00C77C8D" w:rsidRPr="00463299">
        <w:rPr>
          <w:szCs w:val="28"/>
          <w:lang w:val="uk-UA" w:eastAsia="en-US"/>
        </w:rPr>
        <w:t xml:space="preserve">як інструменту реалізації Стратегії розвитку Радехівської міської ТГ, що відповідає методичним рекомендаціям, передбачає пріоритетні </w:t>
      </w:r>
      <w:proofErr w:type="spellStart"/>
      <w:r w:rsidR="00C77C8D" w:rsidRPr="00463299">
        <w:rPr>
          <w:szCs w:val="28"/>
          <w:lang w:val="uk-UA" w:eastAsia="en-US"/>
        </w:rPr>
        <w:t>проєкти</w:t>
      </w:r>
      <w:proofErr w:type="spellEnd"/>
      <w:r w:rsidR="00C77C8D" w:rsidRPr="00463299">
        <w:rPr>
          <w:szCs w:val="28"/>
          <w:lang w:val="uk-UA" w:eastAsia="en-US"/>
        </w:rPr>
        <w:t>, джерела фінансування, строки реалізації та відповідальних виконавців.</w:t>
      </w:r>
    </w:p>
    <w:p w14:paraId="4CB3B202" w14:textId="77777777" w:rsidR="00B70BEF" w:rsidRPr="00B70BEF" w:rsidRDefault="007A2715" w:rsidP="00B70BEF">
      <w:pPr>
        <w:overflowPunct/>
        <w:autoSpaceDE/>
        <w:autoSpaceDN/>
        <w:adjustRightInd/>
        <w:ind w:right="-5" w:firstLine="567"/>
        <w:contextualSpacing/>
        <w:jc w:val="both"/>
        <w:textAlignment w:val="auto"/>
        <w:rPr>
          <w:szCs w:val="28"/>
          <w:lang w:val="uk-UA"/>
        </w:rPr>
      </w:pPr>
      <w:r>
        <w:rPr>
          <w:szCs w:val="28"/>
          <w:lang w:val="uk-UA"/>
        </w:rPr>
        <w:t>Р</w:t>
      </w:r>
      <w:r w:rsidR="00B70BEF" w:rsidRPr="00B70BEF">
        <w:rPr>
          <w:szCs w:val="28"/>
          <w:lang w:val="uk-UA"/>
        </w:rPr>
        <w:t xml:space="preserve">еалізація </w:t>
      </w:r>
      <w:r>
        <w:rPr>
          <w:szCs w:val="28"/>
          <w:lang w:val="uk-UA"/>
        </w:rPr>
        <w:t xml:space="preserve">заходів </w:t>
      </w:r>
      <w:r w:rsidR="00B70BEF" w:rsidRPr="00B70BEF">
        <w:rPr>
          <w:szCs w:val="28"/>
          <w:lang w:val="uk-UA"/>
        </w:rPr>
        <w:t xml:space="preserve">надасть змогу підвищити якість життя населення, розширити інвестиційні можливості </w:t>
      </w:r>
      <w:r w:rsidR="00E67372">
        <w:rPr>
          <w:szCs w:val="28"/>
          <w:lang w:val="uk-UA"/>
        </w:rPr>
        <w:t>громади</w:t>
      </w:r>
      <w:r w:rsidR="00B70BEF" w:rsidRPr="00B70BEF">
        <w:rPr>
          <w:szCs w:val="28"/>
          <w:lang w:val="uk-UA"/>
        </w:rPr>
        <w:t>, покращити розвиток бізнесу та туризму, муніципал</w:t>
      </w:r>
      <w:r w:rsidR="00233A53">
        <w:rPr>
          <w:szCs w:val="28"/>
          <w:lang w:val="uk-UA"/>
        </w:rPr>
        <w:t>ьної інфраструктури, соціальної та культурної</w:t>
      </w:r>
      <w:r w:rsidR="00B70BEF" w:rsidRPr="00B70BEF">
        <w:rPr>
          <w:szCs w:val="28"/>
          <w:lang w:val="uk-UA"/>
        </w:rPr>
        <w:t xml:space="preserve"> галузей, сталий розвиток </w:t>
      </w:r>
      <w:r w:rsidR="00E02559">
        <w:rPr>
          <w:szCs w:val="28"/>
          <w:lang w:val="uk-UA"/>
        </w:rPr>
        <w:t>громади</w:t>
      </w:r>
      <w:r w:rsidR="00B70BEF" w:rsidRPr="00B70BEF">
        <w:rPr>
          <w:szCs w:val="28"/>
          <w:lang w:val="uk-UA"/>
        </w:rPr>
        <w:t xml:space="preserve"> у цілому з урахуванням очікуваних змін. </w:t>
      </w:r>
    </w:p>
    <w:p w14:paraId="24C0E21A" w14:textId="77777777" w:rsidR="00B70BEF" w:rsidRPr="00B70BEF" w:rsidRDefault="00B70BEF" w:rsidP="00B70BEF">
      <w:pPr>
        <w:overflowPunct/>
        <w:autoSpaceDE/>
        <w:autoSpaceDN/>
        <w:adjustRightInd/>
        <w:ind w:left="900" w:right="-5"/>
        <w:contextualSpacing/>
        <w:jc w:val="center"/>
        <w:textAlignment w:val="auto"/>
        <w:rPr>
          <w:b/>
          <w:szCs w:val="28"/>
          <w:lang w:val="uk-UA"/>
        </w:rPr>
      </w:pPr>
    </w:p>
    <w:p w14:paraId="16AEBE17" w14:textId="77777777" w:rsidR="00463299" w:rsidRDefault="00463299" w:rsidP="00B70BEF">
      <w:pPr>
        <w:pStyle w:val="a6"/>
        <w:spacing w:after="240"/>
        <w:ind w:firstLine="539"/>
        <w:jc w:val="center"/>
        <w:rPr>
          <w:b/>
          <w:bCs/>
          <w:sz w:val="28"/>
          <w:szCs w:val="28"/>
          <w:lang w:val="uk-UA"/>
        </w:rPr>
      </w:pPr>
    </w:p>
    <w:p w14:paraId="48BF2623" w14:textId="77777777" w:rsidR="00B70BEF" w:rsidRPr="00BF055A" w:rsidRDefault="00E301A9" w:rsidP="00B70BEF">
      <w:pPr>
        <w:pStyle w:val="a6"/>
        <w:spacing w:after="240"/>
        <w:ind w:firstLine="53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</w:t>
      </w:r>
      <w:r w:rsidR="00B70BEF" w:rsidRPr="00BF055A">
        <w:rPr>
          <w:b/>
          <w:bCs/>
          <w:sz w:val="28"/>
          <w:szCs w:val="28"/>
          <w:lang w:val="uk-UA"/>
        </w:rPr>
        <w:t>V. Напрямки діяльності, перелік завдань і заходів Програми, результативні показники</w:t>
      </w:r>
    </w:p>
    <w:p w14:paraId="6826E5E1" w14:textId="77777777" w:rsidR="006D7975" w:rsidRPr="00E301A9" w:rsidRDefault="006D7975" w:rsidP="006D7975">
      <w:pPr>
        <w:keepNext/>
        <w:jc w:val="center"/>
        <w:rPr>
          <w:rFonts w:eastAsia="Calibri"/>
          <w:b/>
          <w:szCs w:val="28"/>
        </w:rPr>
      </w:pPr>
      <w:r w:rsidRPr="00E301A9">
        <w:rPr>
          <w:rFonts w:eastAsia="Calibri"/>
          <w:b/>
          <w:szCs w:val="28"/>
        </w:rPr>
        <w:lastRenderedPageBreak/>
        <w:t xml:space="preserve">І. </w:t>
      </w:r>
      <w:proofErr w:type="spellStart"/>
      <w:r w:rsidRPr="00E301A9">
        <w:rPr>
          <w:rFonts w:eastAsia="Calibri"/>
          <w:b/>
          <w:szCs w:val="28"/>
        </w:rPr>
        <w:t>Опис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завдань</w:t>
      </w:r>
      <w:proofErr w:type="spellEnd"/>
      <w:r w:rsidRPr="00E301A9">
        <w:rPr>
          <w:rFonts w:eastAsia="Calibri"/>
          <w:b/>
          <w:szCs w:val="28"/>
        </w:rPr>
        <w:t xml:space="preserve"> з </w:t>
      </w:r>
      <w:proofErr w:type="spellStart"/>
      <w:r w:rsidRPr="00E301A9">
        <w:rPr>
          <w:rFonts w:eastAsia="Calibri"/>
          <w:b/>
          <w:szCs w:val="28"/>
        </w:rPr>
        <w:t>розробки</w:t>
      </w:r>
      <w:proofErr w:type="spellEnd"/>
      <w:r w:rsidRPr="00E301A9">
        <w:rPr>
          <w:rFonts w:eastAsia="Calibri"/>
          <w:b/>
          <w:szCs w:val="28"/>
        </w:rPr>
        <w:t xml:space="preserve"> Плану </w:t>
      </w:r>
      <w:proofErr w:type="spellStart"/>
      <w:r w:rsidRPr="00E301A9">
        <w:rPr>
          <w:rFonts w:eastAsia="Calibri"/>
          <w:b/>
          <w:szCs w:val="28"/>
        </w:rPr>
        <w:t>заходів</w:t>
      </w:r>
      <w:proofErr w:type="spellEnd"/>
      <w:r w:rsidRPr="00E301A9">
        <w:rPr>
          <w:rFonts w:eastAsia="Calibri"/>
          <w:b/>
          <w:szCs w:val="28"/>
        </w:rPr>
        <w:t xml:space="preserve">  </w:t>
      </w:r>
      <w:proofErr w:type="spellStart"/>
      <w:r w:rsidRPr="00E301A9">
        <w:rPr>
          <w:rFonts w:eastAsia="Calibri"/>
          <w:b/>
          <w:szCs w:val="28"/>
        </w:rPr>
        <w:t>із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впровадження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Стратегії</w:t>
      </w:r>
      <w:proofErr w:type="spellEnd"/>
    </w:p>
    <w:p w14:paraId="374DC86C" w14:textId="77777777" w:rsidR="006D7975" w:rsidRPr="00E95CD2" w:rsidRDefault="006D7975" w:rsidP="006D7975">
      <w:pPr>
        <w:keepNext/>
        <w:jc w:val="center"/>
        <w:rPr>
          <w:rFonts w:eastAsia="Calibri"/>
          <w:b/>
          <w:sz w:val="24"/>
          <w:szCs w:val="24"/>
        </w:rPr>
      </w:pPr>
    </w:p>
    <w:p w14:paraId="3E0EAF5A" w14:textId="77777777" w:rsidR="006D7975" w:rsidRPr="00E301A9" w:rsidRDefault="006D7975" w:rsidP="006D7975">
      <w:pPr>
        <w:ind w:firstLine="708"/>
        <w:jc w:val="both"/>
        <w:rPr>
          <w:rFonts w:eastAsia="Calibri"/>
          <w:szCs w:val="28"/>
        </w:rPr>
      </w:pPr>
      <w:proofErr w:type="spellStart"/>
      <w:r w:rsidRPr="00E301A9">
        <w:rPr>
          <w:rFonts w:eastAsia="Calibri"/>
          <w:szCs w:val="28"/>
        </w:rPr>
        <w:t>Обсяг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надання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послуг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передбачає</w:t>
      </w:r>
      <w:proofErr w:type="spellEnd"/>
      <w:r w:rsidRPr="00E301A9">
        <w:rPr>
          <w:rFonts w:eastAsia="Calibri"/>
          <w:szCs w:val="28"/>
        </w:rPr>
        <w:t xml:space="preserve"> </w:t>
      </w:r>
      <w:r w:rsidRPr="00E301A9">
        <w:rPr>
          <w:rFonts w:eastAsia="Calibri"/>
          <w:b/>
          <w:szCs w:val="28"/>
        </w:rPr>
        <w:t xml:space="preserve">4 </w:t>
      </w:r>
      <w:proofErr w:type="spellStart"/>
      <w:r w:rsidRPr="00E301A9">
        <w:rPr>
          <w:rFonts w:eastAsia="Calibri"/>
          <w:b/>
          <w:szCs w:val="28"/>
        </w:rPr>
        <w:t>етапів</w:t>
      </w:r>
      <w:proofErr w:type="spellEnd"/>
      <w:r w:rsidRPr="00E301A9">
        <w:rPr>
          <w:rFonts w:eastAsia="Calibri"/>
          <w:szCs w:val="28"/>
        </w:rPr>
        <w:t xml:space="preserve">:  </w:t>
      </w:r>
    </w:p>
    <w:p w14:paraId="5469DA8C" w14:textId="77777777" w:rsidR="006D7975" w:rsidRPr="00E301A9" w:rsidRDefault="006D7975" w:rsidP="006D7975">
      <w:pPr>
        <w:widowControl w:val="0"/>
        <w:jc w:val="both"/>
        <w:rPr>
          <w:rFonts w:eastAsia="Calibri"/>
          <w:szCs w:val="28"/>
        </w:rPr>
      </w:pPr>
      <w:proofErr w:type="spellStart"/>
      <w:r w:rsidRPr="00E301A9">
        <w:rPr>
          <w:rFonts w:eastAsia="Calibri"/>
          <w:b/>
          <w:szCs w:val="28"/>
        </w:rPr>
        <w:t>Етап</w:t>
      </w:r>
      <w:proofErr w:type="spellEnd"/>
      <w:r w:rsidRPr="00E301A9">
        <w:rPr>
          <w:rFonts w:eastAsia="Calibri"/>
          <w:b/>
          <w:szCs w:val="28"/>
        </w:rPr>
        <w:t xml:space="preserve"> 1: </w:t>
      </w:r>
      <w:proofErr w:type="spellStart"/>
      <w:r w:rsidRPr="00E301A9">
        <w:rPr>
          <w:rFonts w:eastAsia="Calibri"/>
          <w:b/>
          <w:szCs w:val="28"/>
        </w:rPr>
        <w:t>Організація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роботи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із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стратегічного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планування</w:t>
      </w:r>
      <w:proofErr w:type="spellEnd"/>
      <w:r w:rsidRPr="00E301A9">
        <w:rPr>
          <w:rFonts w:eastAsia="Calibri"/>
          <w:b/>
          <w:szCs w:val="28"/>
        </w:rPr>
        <w:t xml:space="preserve"> (</w:t>
      </w:r>
      <w:proofErr w:type="spellStart"/>
      <w:r w:rsidRPr="00E301A9">
        <w:rPr>
          <w:rFonts w:eastAsia="Calibri"/>
          <w:szCs w:val="28"/>
        </w:rPr>
        <w:t>підготовка</w:t>
      </w:r>
      <w:proofErr w:type="spellEnd"/>
      <w:r w:rsidRPr="00E301A9">
        <w:rPr>
          <w:rFonts w:eastAsia="Calibri"/>
          <w:szCs w:val="28"/>
        </w:rPr>
        <w:t xml:space="preserve"> плану </w:t>
      </w:r>
      <w:proofErr w:type="spellStart"/>
      <w:r w:rsidRPr="00E301A9">
        <w:rPr>
          <w:rFonts w:eastAsia="Calibri"/>
          <w:szCs w:val="28"/>
        </w:rPr>
        <w:t>роботи</w:t>
      </w:r>
      <w:proofErr w:type="spellEnd"/>
      <w:r w:rsidRPr="00E301A9">
        <w:rPr>
          <w:rFonts w:eastAsia="Calibri"/>
          <w:szCs w:val="28"/>
        </w:rPr>
        <w:t xml:space="preserve">, </w:t>
      </w:r>
      <w:proofErr w:type="spellStart"/>
      <w:r w:rsidRPr="00E301A9">
        <w:rPr>
          <w:rFonts w:eastAsia="Calibri"/>
          <w:szCs w:val="28"/>
        </w:rPr>
        <w:t>формування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Робочої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групи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із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стратегічного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планування</w:t>
      </w:r>
      <w:proofErr w:type="spellEnd"/>
      <w:r w:rsidRPr="00E301A9">
        <w:rPr>
          <w:rFonts w:eastAsia="Calibri"/>
          <w:szCs w:val="28"/>
        </w:rPr>
        <w:t xml:space="preserve"> (</w:t>
      </w:r>
      <w:proofErr w:type="spellStart"/>
      <w:r w:rsidRPr="00E301A9">
        <w:rPr>
          <w:rFonts w:eastAsia="Calibri"/>
          <w:szCs w:val="28"/>
        </w:rPr>
        <w:t>далі</w:t>
      </w:r>
      <w:proofErr w:type="spellEnd"/>
      <w:r w:rsidRPr="00E301A9">
        <w:rPr>
          <w:rFonts w:eastAsia="Calibri"/>
          <w:szCs w:val="28"/>
        </w:rPr>
        <w:t xml:space="preserve"> – </w:t>
      </w:r>
      <w:proofErr w:type="spellStart"/>
      <w:r w:rsidRPr="00E301A9">
        <w:rPr>
          <w:rFonts w:eastAsia="Calibri"/>
          <w:szCs w:val="28"/>
        </w:rPr>
        <w:t>Робоча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група</w:t>
      </w:r>
      <w:proofErr w:type="spellEnd"/>
      <w:r w:rsidRPr="00E301A9">
        <w:rPr>
          <w:rFonts w:eastAsia="Calibri"/>
          <w:szCs w:val="28"/>
        </w:rPr>
        <w:t xml:space="preserve">) – </w:t>
      </w:r>
      <w:proofErr w:type="spellStart"/>
      <w:r w:rsidRPr="00E301A9">
        <w:rPr>
          <w:rFonts w:eastAsia="Calibri"/>
          <w:szCs w:val="28"/>
        </w:rPr>
        <w:t>забезпечує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Замовник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послуг</w:t>
      </w:r>
      <w:proofErr w:type="spellEnd"/>
      <w:r w:rsidRPr="00E301A9">
        <w:rPr>
          <w:rFonts w:eastAsia="Calibri"/>
          <w:szCs w:val="28"/>
        </w:rPr>
        <w:t xml:space="preserve">, </w:t>
      </w:r>
      <w:proofErr w:type="spellStart"/>
      <w:r w:rsidRPr="00E301A9">
        <w:rPr>
          <w:rFonts w:eastAsia="Calibri"/>
          <w:szCs w:val="28"/>
        </w:rPr>
        <w:t>бере</w:t>
      </w:r>
      <w:proofErr w:type="spellEnd"/>
      <w:r w:rsidRPr="00E301A9">
        <w:rPr>
          <w:rFonts w:eastAsia="Calibri"/>
          <w:szCs w:val="28"/>
        </w:rPr>
        <w:t xml:space="preserve"> участь – </w:t>
      </w:r>
      <w:proofErr w:type="spellStart"/>
      <w:r w:rsidRPr="00E301A9">
        <w:rPr>
          <w:rFonts w:eastAsia="Calibri"/>
          <w:szCs w:val="28"/>
        </w:rPr>
        <w:t>Виконавець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послуг</w:t>
      </w:r>
      <w:proofErr w:type="spellEnd"/>
      <w:r w:rsidRPr="00E301A9">
        <w:rPr>
          <w:rFonts w:eastAsia="Calibri"/>
          <w:szCs w:val="28"/>
        </w:rPr>
        <w:t>;</w:t>
      </w:r>
    </w:p>
    <w:p w14:paraId="7BF2184E" w14:textId="77777777" w:rsidR="006D7975" w:rsidRPr="00E301A9" w:rsidRDefault="006D7975" w:rsidP="006D7975">
      <w:pPr>
        <w:widowControl w:val="0"/>
        <w:jc w:val="both"/>
        <w:rPr>
          <w:rFonts w:eastAsia="Calibri"/>
          <w:szCs w:val="28"/>
        </w:rPr>
      </w:pPr>
      <w:proofErr w:type="spellStart"/>
      <w:r w:rsidRPr="00E301A9">
        <w:rPr>
          <w:rFonts w:eastAsia="Calibri"/>
          <w:b/>
          <w:szCs w:val="28"/>
        </w:rPr>
        <w:t>Етап</w:t>
      </w:r>
      <w:proofErr w:type="spellEnd"/>
      <w:r w:rsidRPr="00E301A9">
        <w:rPr>
          <w:rFonts w:eastAsia="Calibri"/>
          <w:b/>
          <w:szCs w:val="28"/>
        </w:rPr>
        <w:t xml:space="preserve"> 2: </w:t>
      </w:r>
      <w:proofErr w:type="spellStart"/>
      <w:r w:rsidRPr="00E301A9">
        <w:rPr>
          <w:rFonts w:eastAsia="Calibri"/>
          <w:b/>
          <w:szCs w:val="28"/>
        </w:rPr>
        <w:t>Розробка</w:t>
      </w:r>
      <w:proofErr w:type="spellEnd"/>
      <w:r w:rsidRPr="00E301A9">
        <w:rPr>
          <w:rFonts w:eastAsia="Calibri"/>
          <w:b/>
          <w:szCs w:val="28"/>
        </w:rPr>
        <w:t xml:space="preserve"> Плану </w:t>
      </w:r>
      <w:proofErr w:type="spellStart"/>
      <w:r w:rsidRPr="00E301A9">
        <w:rPr>
          <w:rFonts w:eastAsia="Calibri"/>
          <w:b/>
          <w:szCs w:val="28"/>
        </w:rPr>
        <w:t>заходів</w:t>
      </w:r>
      <w:proofErr w:type="spellEnd"/>
      <w:r w:rsidRPr="00E301A9">
        <w:rPr>
          <w:rFonts w:eastAsia="Calibri"/>
          <w:b/>
          <w:szCs w:val="28"/>
        </w:rPr>
        <w:t xml:space="preserve"> з </w:t>
      </w:r>
      <w:proofErr w:type="spellStart"/>
      <w:r w:rsidRPr="00E301A9">
        <w:rPr>
          <w:rFonts w:eastAsia="Calibri"/>
          <w:b/>
          <w:szCs w:val="28"/>
        </w:rPr>
        <w:t>реалізації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Стратегії</w:t>
      </w:r>
      <w:proofErr w:type="spellEnd"/>
      <w:r w:rsidRPr="00E301A9">
        <w:rPr>
          <w:rFonts w:eastAsia="Calibri"/>
          <w:b/>
          <w:szCs w:val="28"/>
        </w:rPr>
        <w:t xml:space="preserve"> </w:t>
      </w:r>
      <w:r w:rsidRPr="00E301A9">
        <w:rPr>
          <w:rFonts w:eastAsia="Calibri"/>
          <w:szCs w:val="28"/>
        </w:rPr>
        <w:t>(</w:t>
      </w:r>
      <w:proofErr w:type="spellStart"/>
      <w:r w:rsidRPr="00E301A9">
        <w:rPr>
          <w:rFonts w:eastAsia="Calibri"/>
          <w:szCs w:val="28"/>
        </w:rPr>
        <w:t>моніторинг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виконання</w:t>
      </w:r>
      <w:proofErr w:type="spellEnd"/>
      <w:r w:rsidRPr="00E301A9">
        <w:rPr>
          <w:rFonts w:eastAsia="Calibri"/>
          <w:szCs w:val="28"/>
        </w:rPr>
        <w:t xml:space="preserve"> Плану </w:t>
      </w:r>
      <w:proofErr w:type="spellStart"/>
      <w:r w:rsidRPr="00E301A9">
        <w:rPr>
          <w:rFonts w:eastAsia="Calibri"/>
          <w:szCs w:val="28"/>
        </w:rPr>
        <w:t>заходів</w:t>
      </w:r>
      <w:proofErr w:type="spellEnd"/>
      <w:r w:rsidRPr="00E301A9">
        <w:rPr>
          <w:rFonts w:eastAsia="Calibri"/>
          <w:szCs w:val="28"/>
        </w:rPr>
        <w:t xml:space="preserve"> за 2022-2024 роки, </w:t>
      </w:r>
      <w:proofErr w:type="spellStart"/>
      <w:r w:rsidRPr="00E301A9">
        <w:rPr>
          <w:rFonts w:eastAsia="Calibri"/>
          <w:szCs w:val="28"/>
        </w:rPr>
        <w:t>розробка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технічних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завдань</w:t>
      </w:r>
      <w:proofErr w:type="spellEnd"/>
      <w:r w:rsidRPr="00E301A9">
        <w:rPr>
          <w:rFonts w:eastAsia="Calibri"/>
          <w:szCs w:val="28"/>
        </w:rPr>
        <w:t xml:space="preserve"> на </w:t>
      </w:r>
      <w:proofErr w:type="spellStart"/>
      <w:r w:rsidRPr="00E301A9">
        <w:rPr>
          <w:rFonts w:eastAsia="Calibri"/>
          <w:szCs w:val="28"/>
        </w:rPr>
        <w:t>реалізацію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проектів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згідно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формування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згідно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стратегічних</w:t>
      </w:r>
      <w:proofErr w:type="spellEnd"/>
      <w:r w:rsidRPr="00E301A9">
        <w:rPr>
          <w:rFonts w:eastAsia="Calibri"/>
          <w:szCs w:val="28"/>
        </w:rPr>
        <w:t xml:space="preserve"> та </w:t>
      </w:r>
      <w:proofErr w:type="spellStart"/>
      <w:r w:rsidRPr="00E301A9">
        <w:rPr>
          <w:rFonts w:eastAsia="Calibri"/>
          <w:szCs w:val="28"/>
        </w:rPr>
        <w:t>оперативних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цілей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Стратегії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розвитку</w:t>
      </w:r>
      <w:proofErr w:type="spellEnd"/>
      <w:r w:rsidRPr="00E301A9">
        <w:rPr>
          <w:rFonts w:eastAsia="Calibri"/>
          <w:szCs w:val="28"/>
        </w:rPr>
        <w:t xml:space="preserve">, </w:t>
      </w:r>
      <w:proofErr w:type="spellStart"/>
      <w:r w:rsidRPr="00E301A9">
        <w:rPr>
          <w:rFonts w:eastAsia="Calibri"/>
          <w:szCs w:val="28"/>
        </w:rPr>
        <w:t>створення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фінального</w:t>
      </w:r>
      <w:proofErr w:type="spellEnd"/>
      <w:r w:rsidRPr="00E301A9">
        <w:rPr>
          <w:rFonts w:eastAsia="Calibri"/>
          <w:szCs w:val="28"/>
        </w:rPr>
        <w:t xml:space="preserve"> </w:t>
      </w:r>
      <w:proofErr w:type="gramStart"/>
      <w:r w:rsidRPr="00E301A9">
        <w:rPr>
          <w:rFonts w:eastAsia="Calibri"/>
          <w:szCs w:val="28"/>
        </w:rPr>
        <w:t>документу  -</w:t>
      </w:r>
      <w:proofErr w:type="gramEnd"/>
      <w:r w:rsidRPr="00E301A9">
        <w:rPr>
          <w:rFonts w:eastAsia="Calibri"/>
          <w:szCs w:val="28"/>
        </w:rPr>
        <w:t xml:space="preserve"> проекту Плану </w:t>
      </w:r>
      <w:proofErr w:type="spellStart"/>
      <w:r w:rsidRPr="00E301A9">
        <w:rPr>
          <w:rFonts w:eastAsia="Calibri"/>
          <w:szCs w:val="28"/>
        </w:rPr>
        <w:t>заходів</w:t>
      </w:r>
      <w:proofErr w:type="spellEnd"/>
      <w:r w:rsidRPr="00E301A9">
        <w:rPr>
          <w:rFonts w:eastAsia="Calibri"/>
          <w:szCs w:val="28"/>
        </w:rPr>
        <w:t xml:space="preserve"> з </w:t>
      </w:r>
      <w:proofErr w:type="spellStart"/>
      <w:r w:rsidRPr="00E301A9">
        <w:rPr>
          <w:rFonts w:eastAsia="Calibri"/>
          <w:szCs w:val="28"/>
        </w:rPr>
        <w:t>реалізації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Стратегії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розвитку</w:t>
      </w:r>
      <w:proofErr w:type="spellEnd"/>
      <w:r w:rsidRPr="00E301A9">
        <w:rPr>
          <w:rFonts w:eastAsia="Calibri"/>
          <w:szCs w:val="28"/>
        </w:rPr>
        <w:t>);</w:t>
      </w:r>
    </w:p>
    <w:p w14:paraId="119B5450" w14:textId="77777777" w:rsidR="006D7975" w:rsidRPr="00E301A9" w:rsidRDefault="006D7975" w:rsidP="006D7975">
      <w:pPr>
        <w:jc w:val="both"/>
        <w:rPr>
          <w:rFonts w:eastAsia="Calibri"/>
          <w:szCs w:val="28"/>
        </w:rPr>
      </w:pPr>
      <w:proofErr w:type="spellStart"/>
      <w:r w:rsidRPr="00E301A9">
        <w:rPr>
          <w:rFonts w:eastAsia="Calibri"/>
          <w:b/>
          <w:szCs w:val="28"/>
        </w:rPr>
        <w:t>Етап</w:t>
      </w:r>
      <w:proofErr w:type="spellEnd"/>
      <w:r w:rsidRPr="00E301A9">
        <w:rPr>
          <w:rFonts w:eastAsia="Calibri"/>
          <w:b/>
          <w:szCs w:val="28"/>
        </w:rPr>
        <w:t xml:space="preserve"> 3: </w:t>
      </w:r>
      <w:proofErr w:type="spellStart"/>
      <w:r w:rsidRPr="00E301A9">
        <w:rPr>
          <w:rFonts w:eastAsia="Calibri"/>
          <w:b/>
          <w:szCs w:val="28"/>
        </w:rPr>
        <w:t>Розробка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Стратегічної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екологічної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оцінки</w:t>
      </w:r>
      <w:proofErr w:type="spellEnd"/>
      <w:r w:rsidRPr="00E301A9">
        <w:rPr>
          <w:rFonts w:eastAsia="Calibri"/>
          <w:b/>
          <w:szCs w:val="28"/>
        </w:rPr>
        <w:t xml:space="preserve"> Плану </w:t>
      </w:r>
      <w:proofErr w:type="spellStart"/>
      <w:r w:rsidRPr="00E301A9">
        <w:rPr>
          <w:rFonts w:eastAsia="Calibri"/>
          <w:b/>
          <w:szCs w:val="28"/>
        </w:rPr>
        <w:t>заходів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із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впровадження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Стратегії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розвитку</w:t>
      </w:r>
      <w:proofErr w:type="spellEnd"/>
      <w:r w:rsidRPr="00E301A9">
        <w:rPr>
          <w:rFonts w:eastAsia="Calibri"/>
          <w:b/>
          <w:szCs w:val="28"/>
        </w:rPr>
        <w:t xml:space="preserve"> </w:t>
      </w:r>
      <w:r w:rsidRPr="00E301A9">
        <w:rPr>
          <w:rFonts w:eastAsia="Calibri"/>
          <w:szCs w:val="28"/>
        </w:rPr>
        <w:t>(</w:t>
      </w:r>
      <w:proofErr w:type="spellStart"/>
      <w:r w:rsidRPr="00E301A9">
        <w:rPr>
          <w:rFonts w:eastAsia="Calibri"/>
          <w:szCs w:val="28"/>
        </w:rPr>
        <w:t>розробка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Звіту</w:t>
      </w:r>
      <w:proofErr w:type="spellEnd"/>
      <w:r w:rsidRPr="00E301A9">
        <w:rPr>
          <w:rFonts w:eastAsia="Calibri"/>
          <w:szCs w:val="28"/>
        </w:rPr>
        <w:t xml:space="preserve"> про СЕО, </w:t>
      </w:r>
      <w:proofErr w:type="spellStart"/>
      <w:r w:rsidRPr="00E301A9">
        <w:rPr>
          <w:rFonts w:eastAsia="Calibri"/>
          <w:szCs w:val="28"/>
        </w:rPr>
        <w:t>створення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фінального</w:t>
      </w:r>
      <w:proofErr w:type="spellEnd"/>
      <w:r w:rsidRPr="00E301A9">
        <w:rPr>
          <w:rFonts w:eastAsia="Calibri"/>
          <w:szCs w:val="28"/>
        </w:rPr>
        <w:t xml:space="preserve"> документу  - проекту </w:t>
      </w:r>
      <w:proofErr w:type="spellStart"/>
      <w:r w:rsidRPr="00E301A9">
        <w:rPr>
          <w:rFonts w:eastAsia="Calibri"/>
          <w:szCs w:val="28"/>
        </w:rPr>
        <w:t>Стратегічної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екологічної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експертизи</w:t>
      </w:r>
      <w:proofErr w:type="spellEnd"/>
      <w:r w:rsidRPr="00E301A9">
        <w:rPr>
          <w:rFonts w:eastAsia="Calibri"/>
          <w:szCs w:val="28"/>
        </w:rPr>
        <w:t xml:space="preserve"> Плану </w:t>
      </w:r>
      <w:proofErr w:type="spellStart"/>
      <w:r w:rsidRPr="00E301A9">
        <w:rPr>
          <w:rFonts w:eastAsia="Calibri"/>
          <w:szCs w:val="28"/>
        </w:rPr>
        <w:t>заходів</w:t>
      </w:r>
      <w:proofErr w:type="spellEnd"/>
      <w:r w:rsidRPr="00E301A9">
        <w:rPr>
          <w:rFonts w:eastAsia="Calibri"/>
          <w:szCs w:val="28"/>
        </w:rPr>
        <w:t>)</w:t>
      </w:r>
    </w:p>
    <w:p w14:paraId="0EFE2ACD" w14:textId="77777777" w:rsidR="006D7975" w:rsidRPr="00E301A9" w:rsidRDefault="006D7975" w:rsidP="006D7975">
      <w:pPr>
        <w:jc w:val="both"/>
        <w:rPr>
          <w:rFonts w:eastAsia="Calibri"/>
          <w:szCs w:val="28"/>
        </w:rPr>
      </w:pPr>
      <w:proofErr w:type="spellStart"/>
      <w:r w:rsidRPr="00E301A9">
        <w:rPr>
          <w:rFonts w:eastAsia="Calibri"/>
          <w:b/>
          <w:szCs w:val="28"/>
        </w:rPr>
        <w:t>Етап</w:t>
      </w:r>
      <w:proofErr w:type="spellEnd"/>
      <w:r w:rsidRPr="00E301A9">
        <w:rPr>
          <w:rFonts w:eastAsia="Calibri"/>
          <w:b/>
          <w:szCs w:val="28"/>
        </w:rPr>
        <w:t xml:space="preserve"> 4: </w:t>
      </w:r>
      <w:proofErr w:type="spellStart"/>
      <w:r w:rsidRPr="00E301A9">
        <w:rPr>
          <w:rFonts w:eastAsia="Calibri"/>
          <w:b/>
          <w:szCs w:val="28"/>
        </w:rPr>
        <w:t>Громадське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обговорення</w:t>
      </w:r>
      <w:proofErr w:type="spellEnd"/>
      <w:r w:rsidRPr="00E301A9">
        <w:rPr>
          <w:rFonts w:eastAsia="Calibri"/>
          <w:b/>
          <w:szCs w:val="28"/>
        </w:rPr>
        <w:t xml:space="preserve"> Плану </w:t>
      </w:r>
      <w:proofErr w:type="spellStart"/>
      <w:r w:rsidRPr="00E301A9">
        <w:rPr>
          <w:rFonts w:eastAsia="Calibri"/>
          <w:b/>
          <w:szCs w:val="28"/>
        </w:rPr>
        <w:t>заходів</w:t>
      </w:r>
      <w:proofErr w:type="spellEnd"/>
      <w:r w:rsidRPr="00E301A9">
        <w:rPr>
          <w:rFonts w:eastAsia="Calibri"/>
          <w:b/>
          <w:szCs w:val="28"/>
        </w:rPr>
        <w:t xml:space="preserve"> та СЕО </w:t>
      </w:r>
      <w:r w:rsidRPr="00E301A9">
        <w:rPr>
          <w:rFonts w:eastAsia="Calibri"/>
          <w:szCs w:val="28"/>
        </w:rPr>
        <w:t>(</w:t>
      </w:r>
      <w:proofErr w:type="spellStart"/>
      <w:r w:rsidRPr="00E301A9">
        <w:rPr>
          <w:rFonts w:eastAsia="Calibri"/>
          <w:szCs w:val="28"/>
        </w:rPr>
        <w:t>громадське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обговорення</w:t>
      </w:r>
      <w:proofErr w:type="spellEnd"/>
      <w:r w:rsidRPr="00E301A9">
        <w:rPr>
          <w:rFonts w:eastAsia="Calibri"/>
          <w:szCs w:val="28"/>
        </w:rPr>
        <w:t xml:space="preserve">, </w:t>
      </w:r>
      <w:proofErr w:type="spellStart"/>
      <w:r w:rsidRPr="00E301A9">
        <w:rPr>
          <w:rFonts w:eastAsia="Calibri"/>
          <w:szCs w:val="28"/>
        </w:rPr>
        <w:t>презентація</w:t>
      </w:r>
      <w:proofErr w:type="spellEnd"/>
      <w:r w:rsidRPr="00E301A9">
        <w:rPr>
          <w:rFonts w:eastAsia="Calibri"/>
          <w:szCs w:val="28"/>
        </w:rPr>
        <w:t xml:space="preserve">, </w:t>
      </w:r>
      <w:proofErr w:type="spellStart"/>
      <w:r w:rsidRPr="00E301A9">
        <w:rPr>
          <w:rFonts w:eastAsia="Calibri"/>
          <w:szCs w:val="28"/>
        </w:rPr>
        <w:t>підготовка</w:t>
      </w:r>
      <w:proofErr w:type="spellEnd"/>
      <w:r w:rsidRPr="00E301A9">
        <w:rPr>
          <w:rFonts w:eastAsia="Calibri"/>
          <w:szCs w:val="28"/>
        </w:rPr>
        <w:t xml:space="preserve"> до </w:t>
      </w:r>
      <w:proofErr w:type="spellStart"/>
      <w:r w:rsidRPr="00E301A9">
        <w:rPr>
          <w:rFonts w:eastAsia="Calibri"/>
          <w:szCs w:val="28"/>
        </w:rPr>
        <w:t>винесення</w:t>
      </w:r>
      <w:proofErr w:type="spellEnd"/>
      <w:r w:rsidRPr="00E301A9">
        <w:rPr>
          <w:rFonts w:eastAsia="Calibri"/>
          <w:szCs w:val="28"/>
        </w:rPr>
        <w:t xml:space="preserve"> на </w:t>
      </w:r>
      <w:proofErr w:type="spellStart"/>
      <w:r w:rsidRPr="00E301A9">
        <w:rPr>
          <w:rFonts w:eastAsia="Calibri"/>
          <w:szCs w:val="28"/>
        </w:rPr>
        <w:t>сесію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Радехівської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міської</w:t>
      </w:r>
      <w:proofErr w:type="spellEnd"/>
      <w:r w:rsidRPr="00E301A9">
        <w:rPr>
          <w:rFonts w:eastAsia="Calibri"/>
          <w:szCs w:val="28"/>
        </w:rPr>
        <w:t xml:space="preserve"> ради </w:t>
      </w:r>
      <w:proofErr w:type="spellStart"/>
      <w:r w:rsidRPr="00E301A9">
        <w:rPr>
          <w:rFonts w:eastAsia="Calibri"/>
          <w:szCs w:val="28"/>
        </w:rPr>
        <w:t>Львівської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області</w:t>
      </w:r>
      <w:proofErr w:type="spellEnd"/>
      <w:r w:rsidRPr="00E301A9">
        <w:rPr>
          <w:rFonts w:eastAsia="Calibri"/>
          <w:szCs w:val="28"/>
        </w:rPr>
        <w:t xml:space="preserve">) – </w:t>
      </w:r>
      <w:proofErr w:type="spellStart"/>
      <w:r w:rsidRPr="00E301A9">
        <w:rPr>
          <w:rFonts w:eastAsia="Calibri"/>
          <w:szCs w:val="28"/>
        </w:rPr>
        <w:t>організовує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обговорення</w:t>
      </w:r>
      <w:proofErr w:type="spellEnd"/>
      <w:r w:rsidRPr="00E301A9">
        <w:rPr>
          <w:rFonts w:eastAsia="Calibri"/>
          <w:szCs w:val="28"/>
        </w:rPr>
        <w:t xml:space="preserve"> та </w:t>
      </w:r>
      <w:proofErr w:type="spellStart"/>
      <w:r w:rsidRPr="00E301A9">
        <w:rPr>
          <w:rFonts w:eastAsia="Calibri"/>
          <w:szCs w:val="28"/>
        </w:rPr>
        <w:t>ухвалення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Замовник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послуг</w:t>
      </w:r>
      <w:proofErr w:type="spellEnd"/>
      <w:r w:rsidRPr="00E301A9">
        <w:rPr>
          <w:rFonts w:eastAsia="Calibri"/>
          <w:szCs w:val="28"/>
        </w:rPr>
        <w:t xml:space="preserve">, </w:t>
      </w:r>
      <w:proofErr w:type="spellStart"/>
      <w:r w:rsidRPr="00E301A9">
        <w:rPr>
          <w:rFonts w:eastAsia="Calibri"/>
          <w:szCs w:val="28"/>
        </w:rPr>
        <w:t>презентує</w:t>
      </w:r>
      <w:proofErr w:type="spellEnd"/>
      <w:r w:rsidRPr="00E301A9">
        <w:rPr>
          <w:rFonts w:eastAsia="Calibri"/>
          <w:szCs w:val="28"/>
        </w:rPr>
        <w:t xml:space="preserve"> документ – </w:t>
      </w:r>
      <w:proofErr w:type="spellStart"/>
      <w:r w:rsidRPr="00E301A9">
        <w:rPr>
          <w:rFonts w:eastAsia="Calibri"/>
          <w:szCs w:val="28"/>
        </w:rPr>
        <w:t>Виконавець</w:t>
      </w:r>
      <w:proofErr w:type="spellEnd"/>
      <w:r w:rsidRPr="00E301A9">
        <w:rPr>
          <w:rFonts w:eastAsia="Calibri"/>
          <w:szCs w:val="28"/>
        </w:rPr>
        <w:t xml:space="preserve"> </w:t>
      </w:r>
      <w:proofErr w:type="spellStart"/>
      <w:r w:rsidRPr="00E301A9">
        <w:rPr>
          <w:rFonts w:eastAsia="Calibri"/>
          <w:szCs w:val="28"/>
        </w:rPr>
        <w:t>послуг</w:t>
      </w:r>
      <w:proofErr w:type="spellEnd"/>
      <w:r w:rsidRPr="00E301A9">
        <w:rPr>
          <w:rFonts w:eastAsia="Calibri"/>
          <w:szCs w:val="28"/>
        </w:rPr>
        <w:t>.</w:t>
      </w:r>
    </w:p>
    <w:p w14:paraId="47BCB49E" w14:textId="77777777" w:rsidR="006D7975" w:rsidRDefault="006D7975" w:rsidP="006D7975">
      <w:pPr>
        <w:jc w:val="center"/>
        <w:rPr>
          <w:rFonts w:eastAsia="Calibri"/>
          <w:b/>
          <w:szCs w:val="28"/>
          <w:lang w:val="uk-UA"/>
        </w:rPr>
      </w:pPr>
    </w:p>
    <w:p w14:paraId="4608B6FB" w14:textId="77777777" w:rsidR="000F53D2" w:rsidRPr="000F53D2" w:rsidRDefault="000F53D2" w:rsidP="006D7975">
      <w:pPr>
        <w:jc w:val="center"/>
        <w:rPr>
          <w:rFonts w:eastAsia="Calibri"/>
          <w:b/>
          <w:szCs w:val="28"/>
          <w:lang w:val="uk-UA"/>
        </w:rPr>
      </w:pPr>
    </w:p>
    <w:p w14:paraId="2D69E971" w14:textId="77777777" w:rsidR="006D7975" w:rsidRPr="00E301A9" w:rsidRDefault="006D7975" w:rsidP="006D7975">
      <w:pPr>
        <w:keepNext/>
        <w:ind w:firstLine="851"/>
        <w:jc w:val="center"/>
        <w:rPr>
          <w:rFonts w:eastAsia="Calibri"/>
          <w:b/>
          <w:szCs w:val="28"/>
        </w:rPr>
      </w:pPr>
      <w:proofErr w:type="spellStart"/>
      <w:r w:rsidRPr="00E301A9">
        <w:rPr>
          <w:rFonts w:eastAsia="Calibri"/>
          <w:b/>
          <w:szCs w:val="28"/>
        </w:rPr>
        <w:t>Опис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завдань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із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розробки</w:t>
      </w:r>
      <w:proofErr w:type="spellEnd"/>
      <w:r w:rsidRPr="00E301A9">
        <w:rPr>
          <w:rFonts w:eastAsia="Calibri"/>
          <w:b/>
          <w:szCs w:val="28"/>
        </w:rPr>
        <w:t xml:space="preserve"> Плану </w:t>
      </w:r>
      <w:proofErr w:type="spellStart"/>
      <w:r w:rsidRPr="00E301A9">
        <w:rPr>
          <w:rFonts w:eastAsia="Calibri"/>
          <w:b/>
          <w:szCs w:val="28"/>
        </w:rPr>
        <w:t>заходів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із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впровадження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Стратегії</w:t>
      </w:r>
      <w:proofErr w:type="spellEnd"/>
    </w:p>
    <w:p w14:paraId="532D57EF" w14:textId="77777777" w:rsidR="006D7975" w:rsidRPr="00E301A9" w:rsidRDefault="006D7975" w:rsidP="006D7975">
      <w:pPr>
        <w:jc w:val="center"/>
        <w:rPr>
          <w:rFonts w:eastAsia="Calibri"/>
          <w:b/>
          <w:szCs w:val="28"/>
        </w:rPr>
      </w:pPr>
      <w:r w:rsidRPr="00E301A9">
        <w:rPr>
          <w:rFonts w:eastAsia="Calibri"/>
          <w:b/>
          <w:szCs w:val="28"/>
        </w:rPr>
        <w:t xml:space="preserve">та </w:t>
      </w:r>
      <w:proofErr w:type="spellStart"/>
      <w:r w:rsidRPr="00E301A9">
        <w:rPr>
          <w:rFonts w:eastAsia="Calibri"/>
          <w:b/>
          <w:szCs w:val="28"/>
        </w:rPr>
        <w:t>результатів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етапів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надання</w:t>
      </w:r>
      <w:proofErr w:type="spellEnd"/>
      <w:r w:rsidRPr="00E301A9">
        <w:rPr>
          <w:rFonts w:eastAsia="Calibri"/>
          <w:b/>
          <w:szCs w:val="28"/>
        </w:rPr>
        <w:t xml:space="preserve"> </w:t>
      </w:r>
      <w:proofErr w:type="spellStart"/>
      <w:r w:rsidRPr="00E301A9">
        <w:rPr>
          <w:rFonts w:eastAsia="Calibri"/>
          <w:b/>
          <w:szCs w:val="28"/>
        </w:rPr>
        <w:t>послуги</w:t>
      </w:r>
      <w:proofErr w:type="spellEnd"/>
    </w:p>
    <w:p w14:paraId="0D935B65" w14:textId="77777777" w:rsidR="006D7975" w:rsidRPr="00E301A9" w:rsidRDefault="006D7975" w:rsidP="006D7975">
      <w:pPr>
        <w:jc w:val="center"/>
        <w:rPr>
          <w:rFonts w:eastAsia="Calibri"/>
          <w:b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388"/>
        <w:gridCol w:w="1073"/>
        <w:gridCol w:w="4110"/>
        <w:gridCol w:w="2410"/>
      </w:tblGrid>
      <w:tr w:rsidR="006D7975" w:rsidRPr="00463299" w14:paraId="1D45D600" w14:textId="77777777" w:rsidTr="00E301A9">
        <w:trPr>
          <w:trHeight w:val="335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6925F6EC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Етапи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надання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послуг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gridSpan w:val="2"/>
            <w:shd w:val="clear" w:color="auto" w:fill="auto"/>
            <w:vAlign w:val="center"/>
          </w:tcPr>
          <w:p w14:paraId="707EB5A4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Витрати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часу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480B42B9" w14:textId="77777777" w:rsidR="006D7975" w:rsidRPr="00463299" w:rsidRDefault="006D7975" w:rsidP="002F01AC">
            <w:pPr>
              <w:tabs>
                <w:tab w:val="left" w:pos="0"/>
                <w:tab w:val="left" w:pos="2781"/>
                <w:tab w:val="center" w:pos="468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Опис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завдань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463299">
              <w:rPr>
                <w:rFonts w:eastAsia="Calibri"/>
                <w:b/>
                <w:sz w:val="24"/>
                <w:szCs w:val="24"/>
              </w:rPr>
              <w:t>організації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 з</w:t>
            </w:r>
            <w:proofErr w:type="gram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розробки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Плану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заходів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із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впровадження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Стратегії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30B8DA5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Звітні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документи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/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продукти</w:t>
            </w:r>
            <w:proofErr w:type="spellEnd"/>
          </w:p>
        </w:tc>
      </w:tr>
      <w:tr w:rsidR="006D7975" w:rsidRPr="00463299" w14:paraId="35B36097" w14:textId="77777777" w:rsidTr="00E301A9">
        <w:trPr>
          <w:trHeight w:val="410"/>
        </w:trPr>
        <w:tc>
          <w:tcPr>
            <w:tcW w:w="1226" w:type="dxa"/>
            <w:vMerge/>
            <w:shd w:val="clear" w:color="auto" w:fill="auto"/>
            <w:vAlign w:val="center"/>
          </w:tcPr>
          <w:p w14:paraId="1B2F7693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6E49E34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spacing w:line="259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Термін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073" w:type="dxa"/>
            <w:shd w:val="clear" w:color="auto" w:fill="auto"/>
            <w:vAlign w:val="center"/>
          </w:tcPr>
          <w:p w14:paraId="0B95D83B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Робочі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дні</w:t>
            </w:r>
            <w:proofErr w:type="spellEnd"/>
            <w:r w:rsidRPr="00463299">
              <w:rPr>
                <w:rFonts w:eastAsia="Calibri"/>
                <w:b/>
                <w:sz w:val="24"/>
                <w:szCs w:val="24"/>
              </w:rPr>
              <w:t xml:space="preserve">, </w:t>
            </w: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0E9510C6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B13E65" w14:textId="77777777" w:rsidR="006D7975" w:rsidRPr="00463299" w:rsidRDefault="006D7975" w:rsidP="002F01AC">
            <w:pPr>
              <w:tabs>
                <w:tab w:val="left" w:pos="0"/>
                <w:tab w:val="center" w:pos="4680"/>
                <w:tab w:val="left" w:pos="504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6D7975" w:rsidRPr="00463299" w14:paraId="2D7AA856" w14:textId="77777777" w:rsidTr="00E301A9">
        <w:trPr>
          <w:trHeight w:val="420"/>
        </w:trPr>
        <w:tc>
          <w:tcPr>
            <w:tcW w:w="1226" w:type="dxa"/>
            <w:vAlign w:val="center"/>
          </w:tcPr>
          <w:p w14:paraId="3D8D47AA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14:paraId="7003112F" w14:textId="77777777" w:rsidR="006D7975" w:rsidRPr="00463299" w:rsidRDefault="006D7975" w:rsidP="002F01AC">
            <w:pPr>
              <w:tabs>
                <w:tab w:val="left" w:pos="175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14:paraId="40B71C67" w14:textId="77777777" w:rsidR="006D7975" w:rsidRPr="00463299" w:rsidRDefault="006D7975" w:rsidP="002F01AC">
            <w:pPr>
              <w:tabs>
                <w:tab w:val="left" w:pos="175"/>
              </w:tabs>
              <w:jc w:val="center"/>
              <w:rPr>
                <w:rFonts w:eastAsia="Calibri"/>
                <w:sz w:val="24"/>
                <w:szCs w:val="24"/>
              </w:rPr>
            </w:pPr>
          </w:p>
          <w:p w14:paraId="4BC97DA6" w14:textId="77777777" w:rsidR="006D7975" w:rsidRPr="00463299" w:rsidRDefault="006D7975" w:rsidP="002F01AC">
            <w:pPr>
              <w:tabs>
                <w:tab w:val="left" w:pos="175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388" w:type="dxa"/>
            <w:vAlign w:val="center"/>
          </w:tcPr>
          <w:p w14:paraId="0BE6282B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Червень-липень 2025 року</w:t>
            </w:r>
          </w:p>
        </w:tc>
        <w:tc>
          <w:tcPr>
            <w:tcW w:w="1073" w:type="dxa"/>
            <w:vAlign w:val="center"/>
          </w:tcPr>
          <w:p w14:paraId="179FAB74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14:paraId="63812C99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1)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Розробка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плану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роботи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>.</w:t>
            </w:r>
          </w:p>
          <w:p w14:paraId="6D98D0E8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2)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Формування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складу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групи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з числа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зацікавлених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осіб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визначення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завдань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та тематики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їх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роботи</w:t>
            </w:r>
            <w:proofErr w:type="spellEnd"/>
          </w:p>
          <w:p w14:paraId="1A9340A1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3)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моніторинг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виконання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Плану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Стратегії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розвитку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громади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за 2022-2024 роки.  </w:t>
            </w:r>
          </w:p>
          <w:p w14:paraId="1E232D24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4)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проведення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засідання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2410" w:type="dxa"/>
            <w:vAlign w:val="center"/>
          </w:tcPr>
          <w:p w14:paraId="468790F3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План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роботи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із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розробки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стратегії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>.</w:t>
            </w:r>
          </w:p>
          <w:p w14:paraId="59D09012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Розпорядження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міського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голови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затвердження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складу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групи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133DB8E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Презентація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моніторингу</w:t>
            </w:r>
            <w:proofErr w:type="spellEnd"/>
          </w:p>
        </w:tc>
      </w:tr>
      <w:tr w:rsidR="006D7975" w:rsidRPr="00463299" w14:paraId="2ABAE977" w14:textId="77777777" w:rsidTr="00463299">
        <w:trPr>
          <w:trHeight w:val="487"/>
        </w:trPr>
        <w:tc>
          <w:tcPr>
            <w:tcW w:w="1226" w:type="dxa"/>
            <w:vAlign w:val="center"/>
          </w:tcPr>
          <w:p w14:paraId="5598A53C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</w:p>
          <w:p w14:paraId="5C07DF43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</w:p>
          <w:p w14:paraId="350CFFD5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</w:p>
          <w:p w14:paraId="4EBF56D6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</w:p>
          <w:p w14:paraId="1D731C06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</w:p>
          <w:p w14:paraId="6406C235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88" w:type="dxa"/>
            <w:vAlign w:val="center"/>
          </w:tcPr>
          <w:p w14:paraId="725555A6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</w:p>
          <w:p w14:paraId="4EC3BECF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</w:p>
          <w:p w14:paraId="467BEEA1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</w:p>
          <w:p w14:paraId="1B7E71C1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Липень-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серпень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2025 року</w:t>
            </w:r>
          </w:p>
        </w:tc>
        <w:tc>
          <w:tcPr>
            <w:tcW w:w="1073" w:type="dxa"/>
            <w:vAlign w:val="center"/>
          </w:tcPr>
          <w:p w14:paraId="5CDEB5BB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14:paraId="66EE9EBF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1)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опрацювання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наявних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цільових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Програм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громади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Стратегії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розвитку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області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та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України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>.</w:t>
            </w:r>
          </w:p>
          <w:p w14:paraId="6B4D0117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2)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проведення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конкурсу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пропозицій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3)</w:t>
            </w:r>
            <w:r w:rsidR="002D3CB8" w:rsidRPr="00463299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організація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засідань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групи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для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розроблення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технічних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завдань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на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реалізацію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проектів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до Плану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14:paraId="042FCB4A" w14:textId="77777777" w:rsidR="006D7975" w:rsidRPr="00463299" w:rsidRDefault="006D7975" w:rsidP="002F01AC">
            <w:pPr>
              <w:tabs>
                <w:tab w:val="left" w:pos="175"/>
                <w:tab w:val="left" w:pos="348"/>
                <w:tab w:val="center" w:pos="1082"/>
                <w:tab w:val="center" w:pos="4680"/>
                <w:tab w:val="left" w:pos="5040"/>
              </w:tabs>
              <w:ind w:right="3"/>
              <w:rPr>
                <w:rFonts w:eastAsia="Calibri"/>
                <w:sz w:val="24"/>
                <w:szCs w:val="24"/>
              </w:rPr>
            </w:pPr>
          </w:p>
          <w:p w14:paraId="38969A25" w14:textId="77777777" w:rsidR="006D7975" w:rsidRPr="00463299" w:rsidRDefault="006D7975" w:rsidP="002F01AC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Аналітичний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звіт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результати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моніторингу</w:t>
            </w:r>
            <w:proofErr w:type="spellEnd"/>
          </w:p>
          <w:p w14:paraId="04A44321" w14:textId="77777777" w:rsidR="006D7975" w:rsidRPr="00463299" w:rsidRDefault="006D7975" w:rsidP="002F01AC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Презентація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напрацювань</w:t>
            </w:r>
            <w:proofErr w:type="spellEnd"/>
          </w:p>
          <w:p w14:paraId="2CAFF99E" w14:textId="77777777" w:rsidR="006D7975" w:rsidRPr="00463299" w:rsidRDefault="006D7975" w:rsidP="002F01AC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Проведення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конкурсу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проектних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пропозицій</w:t>
            </w:r>
            <w:proofErr w:type="spellEnd"/>
          </w:p>
          <w:p w14:paraId="7607F7D0" w14:textId="77777777" w:rsidR="006D7975" w:rsidRPr="00463299" w:rsidRDefault="006D7975" w:rsidP="002F01AC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Опрацювання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результатів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конкурсу</w:t>
            </w:r>
          </w:p>
        </w:tc>
      </w:tr>
      <w:tr w:rsidR="006D7975" w:rsidRPr="00463299" w14:paraId="78174702" w14:textId="77777777" w:rsidTr="00E301A9">
        <w:tc>
          <w:tcPr>
            <w:tcW w:w="1226" w:type="dxa"/>
            <w:vAlign w:val="center"/>
          </w:tcPr>
          <w:p w14:paraId="5F9B3A4B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</w:p>
          <w:p w14:paraId="611834B3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 w:rsidRPr="00463299">
              <w:rPr>
                <w:rFonts w:eastAsia="Calibri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88" w:type="dxa"/>
            <w:vAlign w:val="center"/>
          </w:tcPr>
          <w:p w14:paraId="78AA8E9E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</w:p>
          <w:p w14:paraId="422E2A33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Вересень 2025  року</w:t>
            </w:r>
          </w:p>
        </w:tc>
        <w:tc>
          <w:tcPr>
            <w:tcW w:w="1073" w:type="dxa"/>
            <w:vAlign w:val="center"/>
          </w:tcPr>
          <w:p w14:paraId="0015C876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14:paraId="5EB819DA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1)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Розробка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Звіту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екологічну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стратегічну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експертизу</w:t>
            </w:r>
            <w:proofErr w:type="spellEnd"/>
          </w:p>
          <w:p w14:paraId="57C4A8DF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2)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Організація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засідань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групи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для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погодження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і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відбору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проектів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до Плану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E8F50F9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3)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Формування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проекту Плану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410" w:type="dxa"/>
            <w:vAlign w:val="center"/>
          </w:tcPr>
          <w:p w14:paraId="4B2231C1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Звіт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СЕО</w:t>
            </w:r>
          </w:p>
          <w:p w14:paraId="79DB9605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 xml:space="preserve">Проект Плану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</w:p>
        </w:tc>
      </w:tr>
      <w:tr w:rsidR="006D7975" w:rsidRPr="00463299" w14:paraId="74E89426" w14:textId="77777777" w:rsidTr="00E301A9">
        <w:trPr>
          <w:trHeight w:val="678"/>
        </w:trPr>
        <w:tc>
          <w:tcPr>
            <w:tcW w:w="1226" w:type="dxa"/>
            <w:vAlign w:val="center"/>
          </w:tcPr>
          <w:p w14:paraId="300C080C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</w:p>
          <w:p w14:paraId="589D72A0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</w:p>
          <w:p w14:paraId="2B433BCB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jc w:val="center"/>
              <w:rPr>
                <w:rFonts w:eastAsia="Calibri"/>
                <w:sz w:val="24"/>
                <w:szCs w:val="24"/>
                <w:highlight w:val="white"/>
              </w:rPr>
            </w:pPr>
            <w:r w:rsidRPr="00463299">
              <w:rPr>
                <w:rFonts w:eastAsia="Calibri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388" w:type="dxa"/>
            <w:vAlign w:val="center"/>
          </w:tcPr>
          <w:p w14:paraId="4D59A227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rPr>
                <w:rFonts w:eastAsia="Calibri"/>
                <w:sz w:val="24"/>
                <w:szCs w:val="24"/>
                <w:highlight w:val="green"/>
              </w:rPr>
            </w:pPr>
          </w:p>
          <w:p w14:paraId="02AE8FFB" w14:textId="77777777" w:rsidR="006D7975" w:rsidRPr="00463299" w:rsidRDefault="006D7975" w:rsidP="002F01AC">
            <w:pPr>
              <w:tabs>
                <w:tab w:val="left" w:pos="175"/>
              </w:tabs>
              <w:ind w:left="33" w:right="3"/>
              <w:rPr>
                <w:rFonts w:eastAsia="Calibri"/>
                <w:sz w:val="24"/>
                <w:szCs w:val="24"/>
                <w:highlight w:val="green"/>
              </w:rPr>
            </w:pPr>
          </w:p>
          <w:p w14:paraId="7DD6538A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  <w:highlight w:val="green"/>
              </w:rPr>
            </w:pPr>
            <w:r w:rsidRPr="00463299">
              <w:rPr>
                <w:rFonts w:eastAsia="Calibri"/>
                <w:sz w:val="24"/>
                <w:szCs w:val="24"/>
              </w:rPr>
              <w:t>Жовтень-листопад 2025 року</w:t>
            </w:r>
          </w:p>
        </w:tc>
        <w:tc>
          <w:tcPr>
            <w:tcW w:w="1073" w:type="dxa"/>
            <w:vAlign w:val="center"/>
          </w:tcPr>
          <w:p w14:paraId="224FE0A7" w14:textId="77777777" w:rsidR="006D7975" w:rsidRPr="00463299" w:rsidRDefault="006D7975" w:rsidP="002F0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  <w:tab w:val="center" w:pos="4680"/>
                <w:tab w:val="left" w:pos="5040"/>
              </w:tabs>
              <w:ind w:left="360" w:right="3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463299"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0" w:type="dxa"/>
            <w:vAlign w:val="center"/>
          </w:tcPr>
          <w:p w14:paraId="6D6A3976" w14:textId="77777777" w:rsidR="006D7975" w:rsidRPr="00463299" w:rsidRDefault="006D7975" w:rsidP="002F0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left" w:pos="5040"/>
              </w:tabs>
              <w:ind w:left="33" w:right="3"/>
              <w:rPr>
                <w:rFonts w:eastAsia="Calibri"/>
                <w:color w:val="000000"/>
                <w:sz w:val="24"/>
                <w:szCs w:val="24"/>
              </w:rPr>
            </w:pPr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1) Заходи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із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стратегічної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екологічної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оцінки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фінального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документу (у тому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числі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усунення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зауважень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необхідності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  <w:p w14:paraId="1F2B590F" w14:textId="77777777" w:rsidR="006D7975" w:rsidRPr="00463299" w:rsidRDefault="00E301A9" w:rsidP="002F0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left" w:pos="5040"/>
              </w:tabs>
              <w:ind w:left="33" w:right="3"/>
              <w:rPr>
                <w:rFonts w:eastAsia="Calibri"/>
                <w:color w:val="000000"/>
                <w:sz w:val="24"/>
                <w:szCs w:val="24"/>
              </w:rPr>
            </w:pPr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громадських</w:t>
            </w:r>
            <w:proofErr w:type="spellEnd"/>
            <w:r w:rsidR="006D7975" w:rsidRPr="00463299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463299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6D7975" w:rsidRPr="00463299">
              <w:rPr>
                <w:rFonts w:eastAsia="Calibri"/>
                <w:color w:val="000000"/>
                <w:sz w:val="24"/>
                <w:szCs w:val="24"/>
              </w:rPr>
              <w:t>обговорень</w:t>
            </w:r>
            <w:proofErr w:type="spellEnd"/>
            <w:r w:rsidR="006D7975"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7975" w:rsidRPr="00463299">
              <w:rPr>
                <w:rFonts w:eastAsia="Calibri"/>
                <w:color w:val="000000"/>
                <w:sz w:val="24"/>
                <w:szCs w:val="24"/>
              </w:rPr>
              <w:t>напрацьованих</w:t>
            </w:r>
            <w:proofErr w:type="spellEnd"/>
            <w:r w:rsidR="006D7975"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7975" w:rsidRPr="00463299">
              <w:rPr>
                <w:rFonts w:eastAsia="Calibri"/>
                <w:color w:val="000000"/>
                <w:sz w:val="24"/>
                <w:szCs w:val="24"/>
              </w:rPr>
              <w:t>документів</w:t>
            </w:r>
            <w:proofErr w:type="spellEnd"/>
          </w:p>
          <w:p w14:paraId="5D044B38" w14:textId="77777777" w:rsidR="006D7975" w:rsidRPr="00463299" w:rsidRDefault="006D7975" w:rsidP="002F0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left" w:pos="5040"/>
              </w:tabs>
              <w:ind w:left="33" w:right="3"/>
              <w:rPr>
                <w:rFonts w:eastAsia="Calibri"/>
                <w:color w:val="000000"/>
                <w:sz w:val="24"/>
                <w:szCs w:val="24"/>
              </w:rPr>
            </w:pPr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Редагування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та дизайн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фінального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документу для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винесення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сесію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Радехівської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міської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ради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Львівської</w:t>
            </w:r>
            <w:proofErr w:type="spellEnd"/>
            <w:r w:rsidRPr="0046329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410" w:type="dxa"/>
            <w:vAlign w:val="center"/>
          </w:tcPr>
          <w:p w14:paraId="08C69B15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Остаточний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доопрацьований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варіант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План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з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реалізації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Стратегії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розвитку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та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Звіту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СЕО з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відповідними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друкованими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текстовими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матеріалами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>.</w:t>
            </w:r>
          </w:p>
          <w:p w14:paraId="46383225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sz w:val="24"/>
                <w:szCs w:val="24"/>
              </w:rPr>
              <w:t>Позитивний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висновок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стратегічну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екологічну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463299">
              <w:rPr>
                <w:rFonts w:eastAsia="Calibri"/>
                <w:sz w:val="24"/>
                <w:szCs w:val="24"/>
              </w:rPr>
              <w:t>оцінку</w:t>
            </w:r>
            <w:proofErr w:type="spellEnd"/>
            <w:r w:rsidRPr="00463299">
              <w:rPr>
                <w:rFonts w:eastAsia="Calibri"/>
                <w:sz w:val="24"/>
                <w:szCs w:val="24"/>
              </w:rPr>
              <w:t xml:space="preserve"> документу</w:t>
            </w:r>
          </w:p>
        </w:tc>
      </w:tr>
      <w:tr w:rsidR="006D7975" w:rsidRPr="00463299" w14:paraId="224127B0" w14:textId="77777777" w:rsidTr="00E301A9">
        <w:trPr>
          <w:trHeight w:val="617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666D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463299">
              <w:rPr>
                <w:rFonts w:eastAsia="Calibri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1760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b/>
                <w:sz w:val="24"/>
                <w:szCs w:val="24"/>
                <w:highlight w:val="green"/>
              </w:rPr>
            </w:pPr>
            <w:r w:rsidRPr="00463299">
              <w:rPr>
                <w:rFonts w:eastAsia="Calibri"/>
                <w:b/>
                <w:sz w:val="24"/>
                <w:szCs w:val="24"/>
              </w:rPr>
              <w:t>До 1 грудня 2025 року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850F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jc w:val="center"/>
              <w:rPr>
                <w:rFonts w:eastAsia="Calibri"/>
                <w:sz w:val="24"/>
                <w:szCs w:val="24"/>
              </w:rPr>
            </w:pPr>
            <w:r w:rsidRPr="00463299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4595C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C7C8" w14:textId="77777777" w:rsidR="006D7975" w:rsidRPr="00463299" w:rsidRDefault="006D7975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</w:p>
        </w:tc>
      </w:tr>
    </w:tbl>
    <w:p w14:paraId="389C514C" w14:textId="77777777" w:rsidR="006D7975" w:rsidRPr="00463299" w:rsidRDefault="00463299" w:rsidP="00463299">
      <w:pPr>
        <w:ind w:firstLine="851"/>
        <w:jc w:val="both"/>
        <w:rPr>
          <w:bCs/>
          <w:color w:val="FF0000"/>
          <w:szCs w:val="28"/>
        </w:rPr>
      </w:pPr>
      <w:proofErr w:type="spellStart"/>
      <w:r w:rsidRPr="00463299">
        <w:rPr>
          <w:szCs w:val="28"/>
          <w:lang w:eastAsia="uk-UA"/>
        </w:rPr>
        <w:t>Перелік</w:t>
      </w:r>
      <w:proofErr w:type="spellEnd"/>
      <w:r w:rsidRPr="00463299">
        <w:rPr>
          <w:szCs w:val="28"/>
          <w:lang w:eastAsia="uk-UA"/>
        </w:rPr>
        <w:t xml:space="preserve"> </w:t>
      </w:r>
      <w:proofErr w:type="spellStart"/>
      <w:r w:rsidRPr="00463299">
        <w:rPr>
          <w:szCs w:val="28"/>
          <w:lang w:eastAsia="uk-UA"/>
        </w:rPr>
        <w:t>завдань</w:t>
      </w:r>
      <w:proofErr w:type="spellEnd"/>
      <w:r w:rsidRPr="00463299">
        <w:rPr>
          <w:szCs w:val="28"/>
          <w:lang w:eastAsia="uk-UA"/>
        </w:rPr>
        <w:t xml:space="preserve">, </w:t>
      </w:r>
      <w:proofErr w:type="spellStart"/>
      <w:r w:rsidRPr="00463299">
        <w:rPr>
          <w:szCs w:val="28"/>
          <w:lang w:eastAsia="uk-UA"/>
        </w:rPr>
        <w:t>заходів</w:t>
      </w:r>
      <w:proofErr w:type="spellEnd"/>
      <w:r w:rsidRPr="00463299">
        <w:rPr>
          <w:szCs w:val="28"/>
          <w:lang w:eastAsia="uk-UA"/>
        </w:rPr>
        <w:t xml:space="preserve"> та </w:t>
      </w:r>
      <w:proofErr w:type="spellStart"/>
      <w:r w:rsidRPr="00463299">
        <w:rPr>
          <w:szCs w:val="28"/>
          <w:lang w:eastAsia="uk-UA"/>
        </w:rPr>
        <w:t>показників</w:t>
      </w:r>
      <w:proofErr w:type="spellEnd"/>
      <w:r w:rsidRPr="00463299">
        <w:rPr>
          <w:szCs w:val="28"/>
          <w:lang w:eastAsia="uk-UA"/>
        </w:rPr>
        <w:t xml:space="preserve"> </w:t>
      </w:r>
      <w:proofErr w:type="spellStart"/>
      <w:r w:rsidRPr="00463299">
        <w:rPr>
          <w:szCs w:val="28"/>
        </w:rPr>
        <w:t>Програма</w:t>
      </w:r>
      <w:proofErr w:type="spellEnd"/>
      <w:r w:rsidRPr="00463299">
        <w:rPr>
          <w:szCs w:val="28"/>
        </w:rPr>
        <w:t xml:space="preserve"> </w:t>
      </w:r>
      <w:r w:rsidRPr="00463299">
        <w:rPr>
          <w:szCs w:val="28"/>
          <w:lang w:val="uk-UA"/>
        </w:rPr>
        <w:t>з впровадження у 2026-2027 роках Стратегії розвитку Радехівської міської територіальної громади до 2027 року</w:t>
      </w:r>
      <w:r>
        <w:rPr>
          <w:szCs w:val="28"/>
          <w:lang w:val="uk-UA"/>
        </w:rPr>
        <w:t xml:space="preserve"> </w:t>
      </w:r>
      <w:proofErr w:type="gramStart"/>
      <w:r>
        <w:rPr>
          <w:szCs w:val="28"/>
          <w:lang w:val="uk-UA"/>
        </w:rPr>
        <w:t>наведений  у</w:t>
      </w:r>
      <w:proofErr w:type="gramEnd"/>
      <w:r>
        <w:rPr>
          <w:szCs w:val="28"/>
          <w:lang w:val="uk-UA"/>
        </w:rPr>
        <w:t xml:space="preserve"> додатку 2 до Програми.</w:t>
      </w:r>
    </w:p>
    <w:p w14:paraId="5FE79997" w14:textId="77777777" w:rsidR="00C77C8D" w:rsidRPr="00E301A9" w:rsidRDefault="00C77C8D" w:rsidP="00B70BEF">
      <w:pPr>
        <w:overflowPunct/>
        <w:autoSpaceDE/>
        <w:autoSpaceDN/>
        <w:adjustRightInd/>
        <w:ind w:firstLine="567"/>
        <w:jc w:val="both"/>
        <w:textAlignment w:val="auto"/>
        <w:rPr>
          <w:bCs/>
          <w:szCs w:val="28"/>
          <w:lang w:val="uk-UA"/>
        </w:rPr>
      </w:pPr>
    </w:p>
    <w:p w14:paraId="52FC0C8C" w14:textId="77777777" w:rsidR="00463299" w:rsidRPr="00B70BEF" w:rsidRDefault="00B70BEF" w:rsidP="00463299">
      <w:pPr>
        <w:overflowPunct/>
        <w:autoSpaceDE/>
        <w:autoSpaceDN/>
        <w:adjustRightInd/>
        <w:spacing w:before="240"/>
        <w:ind w:right="-6"/>
        <w:jc w:val="center"/>
        <w:textAlignment w:val="auto"/>
        <w:rPr>
          <w:b/>
          <w:szCs w:val="28"/>
          <w:lang w:val="uk-UA"/>
        </w:rPr>
      </w:pPr>
      <w:r w:rsidRPr="00953416">
        <w:rPr>
          <w:b/>
          <w:bCs/>
          <w:szCs w:val="28"/>
          <w:lang w:val="en-US"/>
        </w:rPr>
        <w:t>V</w:t>
      </w:r>
      <w:r w:rsidRPr="00953416">
        <w:rPr>
          <w:b/>
          <w:bCs/>
          <w:szCs w:val="28"/>
        </w:rPr>
        <w:t xml:space="preserve">. </w:t>
      </w:r>
      <w:r w:rsidR="00463299" w:rsidRPr="00B70BEF">
        <w:rPr>
          <w:b/>
          <w:szCs w:val="28"/>
          <w:lang w:val="uk-UA"/>
        </w:rPr>
        <w:t>Ресурсне забезпечення Програми</w:t>
      </w:r>
    </w:p>
    <w:p w14:paraId="2A7A36C5" w14:textId="77777777" w:rsidR="00B70BEF" w:rsidRPr="00B70BEF" w:rsidRDefault="00463299" w:rsidP="00463299">
      <w:pPr>
        <w:tabs>
          <w:tab w:val="left" w:pos="1021"/>
        </w:tabs>
        <w:overflowPunct/>
        <w:autoSpaceDE/>
        <w:autoSpaceDN/>
        <w:adjustRightInd/>
        <w:ind w:left="312" w:firstLine="255"/>
        <w:jc w:val="both"/>
        <w:textAlignment w:val="auto"/>
        <w:rPr>
          <w:szCs w:val="28"/>
          <w:lang w:val="uk-UA"/>
        </w:rPr>
      </w:pPr>
      <w:r>
        <w:rPr>
          <w:szCs w:val="28"/>
          <w:lang w:val="uk-UA"/>
        </w:rPr>
        <w:t xml:space="preserve">Показники ресурсного забезпечення Програми наведені у додатку 1 до Програми. </w:t>
      </w:r>
    </w:p>
    <w:p w14:paraId="2D93EA3A" w14:textId="77777777" w:rsidR="00B70BEF" w:rsidRPr="00B70BEF" w:rsidRDefault="00B70BEF" w:rsidP="00B70BEF">
      <w:pPr>
        <w:tabs>
          <w:tab w:val="left" w:pos="851"/>
        </w:tabs>
        <w:overflowPunct/>
        <w:autoSpaceDE/>
        <w:autoSpaceDN/>
        <w:adjustRightInd/>
        <w:ind w:firstLine="599"/>
        <w:textAlignment w:val="auto"/>
        <w:rPr>
          <w:b/>
          <w:bCs/>
          <w:szCs w:val="28"/>
          <w:lang w:val="uk-UA"/>
        </w:rPr>
      </w:pPr>
    </w:p>
    <w:p w14:paraId="1E8D7190" w14:textId="77777777" w:rsidR="00B70BEF" w:rsidRPr="00953416" w:rsidRDefault="00B70BEF" w:rsidP="00B70BEF">
      <w:pPr>
        <w:pStyle w:val="a6"/>
        <w:spacing w:after="0" w:line="360" w:lineRule="auto"/>
        <w:ind w:firstLine="540"/>
        <w:jc w:val="center"/>
        <w:rPr>
          <w:b/>
          <w:bCs/>
          <w:sz w:val="28"/>
          <w:szCs w:val="28"/>
          <w:lang w:val="uk-UA"/>
        </w:rPr>
      </w:pPr>
      <w:r w:rsidRPr="00953416">
        <w:rPr>
          <w:b/>
          <w:bCs/>
          <w:sz w:val="28"/>
          <w:szCs w:val="28"/>
          <w:lang w:val="uk-UA"/>
        </w:rPr>
        <w:t>VI. Координація та контроль за ходом виконання Програми</w:t>
      </w:r>
    </w:p>
    <w:p w14:paraId="334A6785" w14:textId="77777777" w:rsidR="00B70BEF" w:rsidRPr="00B70BEF" w:rsidRDefault="00B70BEF" w:rsidP="00B70BEF">
      <w:pPr>
        <w:pStyle w:val="a6"/>
        <w:spacing w:after="0"/>
        <w:ind w:firstLine="540"/>
        <w:jc w:val="both"/>
        <w:rPr>
          <w:bCs/>
          <w:sz w:val="28"/>
          <w:szCs w:val="28"/>
        </w:rPr>
      </w:pPr>
      <w:r w:rsidRPr="00B70BEF">
        <w:rPr>
          <w:bCs/>
          <w:sz w:val="28"/>
          <w:szCs w:val="28"/>
          <w:lang w:val="uk-UA"/>
        </w:rPr>
        <w:t xml:space="preserve"> Координацію та контроль за виконанням Програми здійснює </w:t>
      </w:r>
      <w:r w:rsidR="00560051">
        <w:rPr>
          <w:bCs/>
          <w:sz w:val="28"/>
          <w:szCs w:val="28"/>
          <w:lang w:val="uk-UA"/>
        </w:rPr>
        <w:t xml:space="preserve">перший заступник міського голови . </w:t>
      </w:r>
    </w:p>
    <w:p w14:paraId="48723AB9" w14:textId="77777777" w:rsidR="00B70BEF" w:rsidRPr="00B70BEF" w:rsidRDefault="00B70BEF" w:rsidP="00B70BEF">
      <w:pPr>
        <w:spacing w:after="120"/>
        <w:jc w:val="center"/>
        <w:rPr>
          <w:b/>
          <w:bCs/>
          <w:szCs w:val="28"/>
          <w:lang w:val="uk-UA"/>
        </w:rPr>
      </w:pPr>
    </w:p>
    <w:p w14:paraId="6143AA24" w14:textId="77777777" w:rsidR="00B70BEF" w:rsidRPr="00B66EFA" w:rsidRDefault="00B70BEF" w:rsidP="00B70BEF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uk-UA" w:eastAsia="en-US"/>
        </w:rPr>
      </w:pPr>
    </w:p>
    <w:p w14:paraId="7BE3063C" w14:textId="77777777" w:rsidR="00B9068F" w:rsidRDefault="00B9068F" w:rsidP="00FB7B0C">
      <w:pPr>
        <w:tabs>
          <w:tab w:val="left" w:pos="6840"/>
          <w:tab w:val="left" w:pos="7020"/>
        </w:tabs>
        <w:overflowPunct/>
        <w:autoSpaceDE/>
        <w:autoSpaceDN/>
        <w:adjustRightInd/>
        <w:jc w:val="both"/>
        <w:textAlignment w:val="auto"/>
        <w:rPr>
          <w:color w:val="000000"/>
          <w:spacing w:val="6"/>
          <w:szCs w:val="28"/>
          <w:lang w:val="uk-UA"/>
        </w:rPr>
      </w:pPr>
    </w:p>
    <w:p w14:paraId="4F731FDC" w14:textId="77777777" w:rsidR="00463299" w:rsidRDefault="00463299" w:rsidP="00FB7B0C">
      <w:pPr>
        <w:tabs>
          <w:tab w:val="left" w:pos="6840"/>
          <w:tab w:val="left" w:pos="7020"/>
        </w:tabs>
        <w:overflowPunct/>
        <w:autoSpaceDE/>
        <w:autoSpaceDN/>
        <w:adjustRightInd/>
        <w:jc w:val="both"/>
        <w:textAlignment w:val="auto"/>
        <w:rPr>
          <w:color w:val="000000"/>
          <w:spacing w:val="6"/>
          <w:szCs w:val="28"/>
          <w:lang w:val="uk-UA"/>
        </w:rPr>
      </w:pPr>
    </w:p>
    <w:p w14:paraId="0E9A22B3" w14:textId="77777777" w:rsidR="00463299" w:rsidRDefault="00463299" w:rsidP="00FB7B0C">
      <w:pPr>
        <w:tabs>
          <w:tab w:val="left" w:pos="6840"/>
          <w:tab w:val="left" w:pos="7020"/>
        </w:tabs>
        <w:overflowPunct/>
        <w:autoSpaceDE/>
        <w:autoSpaceDN/>
        <w:adjustRightInd/>
        <w:jc w:val="both"/>
        <w:textAlignment w:val="auto"/>
        <w:rPr>
          <w:color w:val="000000"/>
          <w:spacing w:val="6"/>
          <w:szCs w:val="28"/>
          <w:lang w:val="uk-UA"/>
        </w:rPr>
      </w:pPr>
    </w:p>
    <w:p w14:paraId="4A31F675" w14:textId="77777777" w:rsidR="00463299" w:rsidRDefault="00463299" w:rsidP="00FB7B0C">
      <w:pPr>
        <w:tabs>
          <w:tab w:val="left" w:pos="6840"/>
          <w:tab w:val="left" w:pos="7020"/>
        </w:tabs>
        <w:overflowPunct/>
        <w:autoSpaceDE/>
        <w:autoSpaceDN/>
        <w:adjustRightInd/>
        <w:jc w:val="both"/>
        <w:textAlignment w:val="auto"/>
        <w:rPr>
          <w:color w:val="000000"/>
          <w:spacing w:val="6"/>
          <w:szCs w:val="28"/>
          <w:lang w:val="uk-UA"/>
        </w:rPr>
      </w:pPr>
    </w:p>
    <w:p w14:paraId="79C8C0A4" w14:textId="77777777" w:rsidR="00FB7B0C" w:rsidRPr="00EC515E" w:rsidRDefault="00FB7B0C" w:rsidP="00FB7B0C">
      <w:pPr>
        <w:tabs>
          <w:tab w:val="left" w:pos="6840"/>
          <w:tab w:val="left" w:pos="7020"/>
        </w:tabs>
        <w:overflowPunct/>
        <w:autoSpaceDE/>
        <w:autoSpaceDN/>
        <w:adjustRightInd/>
        <w:jc w:val="both"/>
        <w:textAlignment w:val="auto"/>
        <w:rPr>
          <w:color w:val="000000"/>
          <w:spacing w:val="6"/>
          <w:szCs w:val="28"/>
          <w:lang w:val="uk-UA"/>
        </w:rPr>
      </w:pPr>
      <w:r w:rsidRPr="00EC515E">
        <w:rPr>
          <w:color w:val="000000"/>
          <w:spacing w:val="6"/>
          <w:szCs w:val="28"/>
          <w:lang w:val="uk-UA"/>
        </w:rPr>
        <w:t xml:space="preserve">Секретар міської ради              </w:t>
      </w:r>
      <w:r w:rsidR="00EC515E">
        <w:rPr>
          <w:color w:val="000000"/>
          <w:spacing w:val="6"/>
          <w:szCs w:val="28"/>
          <w:lang w:val="uk-UA"/>
        </w:rPr>
        <w:t xml:space="preserve">        </w:t>
      </w:r>
      <w:r w:rsidR="00D6204B">
        <w:rPr>
          <w:color w:val="000000"/>
          <w:spacing w:val="6"/>
          <w:szCs w:val="28"/>
          <w:lang w:val="uk-UA"/>
        </w:rPr>
        <w:t xml:space="preserve">                            </w:t>
      </w:r>
      <w:r w:rsidR="00EC515E">
        <w:rPr>
          <w:color w:val="000000"/>
          <w:spacing w:val="6"/>
          <w:szCs w:val="28"/>
          <w:lang w:val="uk-UA"/>
        </w:rPr>
        <w:t xml:space="preserve">       </w:t>
      </w:r>
      <w:r w:rsidR="00D6204B">
        <w:rPr>
          <w:color w:val="000000"/>
          <w:spacing w:val="6"/>
          <w:szCs w:val="28"/>
          <w:lang w:val="uk-UA"/>
        </w:rPr>
        <w:t>Марія КЛИМОЧКО</w:t>
      </w:r>
    </w:p>
    <w:p w14:paraId="25934120" w14:textId="77777777" w:rsidR="003E74A6" w:rsidRDefault="003E74A6" w:rsidP="00BB42CF">
      <w:pPr>
        <w:overflowPunct/>
        <w:autoSpaceDE/>
        <w:autoSpaceDN/>
        <w:adjustRightInd/>
        <w:jc w:val="both"/>
        <w:textAlignment w:val="auto"/>
        <w:rPr>
          <w:szCs w:val="28"/>
          <w:lang w:val="uk-UA" w:eastAsia="en-US"/>
        </w:rPr>
      </w:pPr>
    </w:p>
    <w:p w14:paraId="1D3631AF" w14:textId="77777777" w:rsidR="002D3CB8" w:rsidRDefault="002D3CB8" w:rsidP="000A61ED">
      <w:pPr>
        <w:overflowPunct/>
        <w:autoSpaceDE/>
        <w:autoSpaceDN/>
        <w:adjustRightInd/>
        <w:jc w:val="both"/>
        <w:textAlignment w:val="auto"/>
        <w:rPr>
          <w:szCs w:val="28"/>
          <w:lang w:val="uk-UA" w:eastAsia="en-US"/>
        </w:rPr>
      </w:pPr>
    </w:p>
    <w:p w14:paraId="431CBDDF" w14:textId="77777777" w:rsidR="00463299" w:rsidRDefault="00463299" w:rsidP="000A61ED">
      <w:pPr>
        <w:overflowPunct/>
        <w:autoSpaceDE/>
        <w:autoSpaceDN/>
        <w:adjustRightInd/>
        <w:jc w:val="both"/>
        <w:textAlignment w:val="auto"/>
        <w:rPr>
          <w:szCs w:val="28"/>
          <w:lang w:val="uk-UA" w:eastAsia="en-US"/>
        </w:rPr>
      </w:pPr>
    </w:p>
    <w:p w14:paraId="40ACEFCD" w14:textId="77777777" w:rsidR="002D3CB8" w:rsidRDefault="002D3CB8" w:rsidP="000A61ED">
      <w:pPr>
        <w:overflowPunct/>
        <w:autoSpaceDE/>
        <w:autoSpaceDN/>
        <w:adjustRightInd/>
        <w:jc w:val="both"/>
        <w:textAlignment w:val="auto"/>
        <w:rPr>
          <w:szCs w:val="28"/>
          <w:lang w:val="uk-UA" w:eastAsia="en-US"/>
        </w:rPr>
      </w:pPr>
    </w:p>
    <w:p w14:paraId="45785281" w14:textId="77777777" w:rsidR="00703E28" w:rsidRDefault="00703E28" w:rsidP="002D3CB8">
      <w:pPr>
        <w:ind w:firstLine="851"/>
        <w:jc w:val="right"/>
        <w:rPr>
          <w:szCs w:val="28"/>
          <w:lang w:val="uk-UA" w:eastAsia="uk-UA"/>
        </w:rPr>
      </w:pPr>
    </w:p>
    <w:p w14:paraId="303ECD79" w14:textId="77777777" w:rsidR="000F53D2" w:rsidRDefault="000F53D2" w:rsidP="002D3CB8">
      <w:pPr>
        <w:ind w:firstLine="851"/>
        <w:jc w:val="right"/>
        <w:rPr>
          <w:szCs w:val="28"/>
          <w:lang w:val="uk-UA" w:eastAsia="uk-UA"/>
        </w:rPr>
      </w:pPr>
    </w:p>
    <w:p w14:paraId="34020032" w14:textId="77777777" w:rsidR="002D3CB8" w:rsidRDefault="002D3CB8" w:rsidP="002D3CB8">
      <w:pPr>
        <w:ind w:firstLine="851"/>
        <w:jc w:val="right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lastRenderedPageBreak/>
        <w:t>Додаток</w:t>
      </w:r>
      <w:proofErr w:type="spellEnd"/>
      <w:r>
        <w:rPr>
          <w:szCs w:val="28"/>
          <w:lang w:eastAsia="uk-UA"/>
        </w:rPr>
        <w:t xml:space="preserve"> 1</w:t>
      </w:r>
    </w:p>
    <w:p w14:paraId="4BCE5621" w14:textId="77777777" w:rsidR="002D3CB8" w:rsidRPr="009B392B" w:rsidRDefault="002D3CB8" w:rsidP="002D3CB8">
      <w:pPr>
        <w:ind w:firstLine="851"/>
        <w:jc w:val="right"/>
        <w:rPr>
          <w:szCs w:val="28"/>
          <w:lang w:eastAsia="uk-UA"/>
        </w:rPr>
      </w:pPr>
      <w:r>
        <w:rPr>
          <w:szCs w:val="28"/>
          <w:lang w:eastAsia="uk-UA"/>
        </w:rPr>
        <w:t xml:space="preserve">до </w:t>
      </w:r>
      <w:proofErr w:type="spellStart"/>
      <w:r>
        <w:rPr>
          <w:szCs w:val="28"/>
          <w:lang w:eastAsia="uk-UA"/>
        </w:rPr>
        <w:t>Програми</w:t>
      </w:r>
      <w:proofErr w:type="spellEnd"/>
    </w:p>
    <w:p w14:paraId="45CB1345" w14:textId="77777777" w:rsidR="002D3CB8" w:rsidRPr="009B392B" w:rsidRDefault="002D3CB8" w:rsidP="002D3CB8">
      <w:pPr>
        <w:ind w:firstLine="851"/>
        <w:jc w:val="right"/>
        <w:rPr>
          <w:szCs w:val="28"/>
          <w:lang w:eastAsia="uk-UA"/>
        </w:rPr>
      </w:pPr>
    </w:p>
    <w:p w14:paraId="1AAF0B65" w14:textId="77777777" w:rsidR="002D3CB8" w:rsidRDefault="002D3CB8" w:rsidP="002D3CB8">
      <w:pPr>
        <w:ind w:firstLine="851"/>
        <w:jc w:val="center"/>
        <w:rPr>
          <w:b/>
          <w:szCs w:val="28"/>
          <w:lang w:eastAsia="uk-UA"/>
        </w:rPr>
      </w:pPr>
    </w:p>
    <w:p w14:paraId="4854E68D" w14:textId="77777777" w:rsidR="002D3CB8" w:rsidRDefault="002D3CB8" w:rsidP="002D3CB8">
      <w:pPr>
        <w:ind w:firstLine="851"/>
        <w:jc w:val="center"/>
        <w:rPr>
          <w:b/>
          <w:szCs w:val="28"/>
          <w:lang w:eastAsia="uk-UA"/>
        </w:rPr>
      </w:pPr>
    </w:p>
    <w:p w14:paraId="7C1D8649" w14:textId="77777777" w:rsidR="002D3CB8" w:rsidRPr="00151987" w:rsidRDefault="002D3CB8" w:rsidP="002D3CB8">
      <w:pPr>
        <w:ind w:firstLine="851"/>
        <w:jc w:val="center"/>
        <w:rPr>
          <w:b/>
          <w:sz w:val="32"/>
          <w:szCs w:val="32"/>
          <w:lang w:eastAsia="uk-UA"/>
        </w:rPr>
      </w:pPr>
      <w:proofErr w:type="spellStart"/>
      <w:r w:rsidRPr="00151987">
        <w:rPr>
          <w:b/>
          <w:sz w:val="32"/>
          <w:szCs w:val="32"/>
          <w:lang w:eastAsia="uk-UA"/>
        </w:rPr>
        <w:t>Ресурсне</w:t>
      </w:r>
      <w:proofErr w:type="spellEnd"/>
      <w:r w:rsidRPr="00151987">
        <w:rPr>
          <w:b/>
          <w:sz w:val="32"/>
          <w:szCs w:val="32"/>
          <w:lang w:eastAsia="uk-UA"/>
        </w:rPr>
        <w:t xml:space="preserve"> </w:t>
      </w:r>
      <w:proofErr w:type="spellStart"/>
      <w:r w:rsidRPr="00151987">
        <w:rPr>
          <w:b/>
          <w:sz w:val="32"/>
          <w:szCs w:val="32"/>
          <w:lang w:eastAsia="uk-UA"/>
        </w:rPr>
        <w:t>забезпечення</w:t>
      </w:r>
      <w:proofErr w:type="spellEnd"/>
    </w:p>
    <w:p w14:paraId="13B5A146" w14:textId="77777777" w:rsidR="007C75EE" w:rsidRPr="00151987" w:rsidRDefault="002D3CB8" w:rsidP="007C75EE">
      <w:pPr>
        <w:pStyle w:val="a6"/>
        <w:spacing w:after="0"/>
        <w:ind w:left="142" w:firstLine="142"/>
        <w:jc w:val="center"/>
        <w:rPr>
          <w:b/>
          <w:sz w:val="32"/>
          <w:szCs w:val="32"/>
          <w:lang w:val="uk-UA"/>
        </w:rPr>
      </w:pPr>
      <w:proofErr w:type="spellStart"/>
      <w:r w:rsidRPr="00151987">
        <w:rPr>
          <w:b/>
          <w:sz w:val="32"/>
          <w:szCs w:val="32"/>
        </w:rPr>
        <w:t>Програми</w:t>
      </w:r>
      <w:proofErr w:type="spellEnd"/>
      <w:r w:rsidRPr="00151987">
        <w:rPr>
          <w:b/>
          <w:sz w:val="32"/>
          <w:szCs w:val="32"/>
        </w:rPr>
        <w:t xml:space="preserve"> </w:t>
      </w:r>
      <w:r w:rsidR="007C75EE" w:rsidRPr="00151987">
        <w:rPr>
          <w:b/>
          <w:sz w:val="32"/>
          <w:szCs w:val="32"/>
          <w:lang w:val="uk-UA"/>
        </w:rPr>
        <w:t xml:space="preserve">з впровадження у 2026-2027 роках Стратегії розвитку Радехівської міської територіальної громади </w:t>
      </w:r>
    </w:p>
    <w:p w14:paraId="39F8AC8F" w14:textId="77777777" w:rsidR="007C75EE" w:rsidRPr="00151987" w:rsidRDefault="007C75EE" w:rsidP="007C75EE">
      <w:pPr>
        <w:pStyle w:val="a6"/>
        <w:spacing w:after="0"/>
        <w:ind w:left="142" w:firstLine="142"/>
        <w:jc w:val="center"/>
        <w:rPr>
          <w:b/>
          <w:sz w:val="32"/>
          <w:szCs w:val="32"/>
        </w:rPr>
      </w:pPr>
      <w:r w:rsidRPr="00151987">
        <w:rPr>
          <w:b/>
          <w:sz w:val="32"/>
          <w:szCs w:val="32"/>
          <w:lang w:val="uk-UA"/>
        </w:rPr>
        <w:t>до 2027 року</w:t>
      </w:r>
    </w:p>
    <w:p w14:paraId="1400B149" w14:textId="77777777" w:rsidR="002D3CB8" w:rsidRPr="009B392B" w:rsidRDefault="002D3CB8" w:rsidP="007C75EE">
      <w:pPr>
        <w:ind w:firstLine="851"/>
        <w:jc w:val="center"/>
        <w:rPr>
          <w:szCs w:val="28"/>
          <w:lang w:eastAsia="uk-UA"/>
        </w:rPr>
      </w:pPr>
      <w:r w:rsidRPr="009B392B">
        <w:rPr>
          <w:szCs w:val="28"/>
          <w:lang w:eastAsia="uk-UA"/>
        </w:rPr>
        <w:t xml:space="preserve"> (</w:t>
      </w:r>
      <w:proofErr w:type="spellStart"/>
      <w:r w:rsidRPr="009B392B">
        <w:rPr>
          <w:szCs w:val="28"/>
          <w:lang w:eastAsia="uk-UA"/>
        </w:rPr>
        <w:t>назва</w:t>
      </w:r>
      <w:proofErr w:type="spellEnd"/>
      <w:r w:rsidRPr="009B392B">
        <w:rPr>
          <w:szCs w:val="28"/>
          <w:lang w:eastAsia="uk-UA"/>
        </w:rPr>
        <w:t xml:space="preserve"> </w:t>
      </w:r>
      <w:proofErr w:type="spellStart"/>
      <w:r w:rsidRPr="009B392B">
        <w:rPr>
          <w:szCs w:val="28"/>
          <w:lang w:eastAsia="uk-UA"/>
        </w:rPr>
        <w:t>програми</w:t>
      </w:r>
      <w:proofErr w:type="spellEnd"/>
      <w:r w:rsidRPr="009B392B">
        <w:rPr>
          <w:szCs w:val="28"/>
          <w:lang w:eastAsia="uk-UA"/>
        </w:rPr>
        <w:t>) тис. грн.</w:t>
      </w:r>
    </w:p>
    <w:p w14:paraId="799DEDFF" w14:textId="77777777" w:rsidR="002D3CB8" w:rsidRPr="009B392B" w:rsidRDefault="002D3CB8" w:rsidP="002D3CB8">
      <w:pPr>
        <w:ind w:firstLine="851"/>
        <w:jc w:val="center"/>
        <w:rPr>
          <w:szCs w:val="28"/>
          <w:lang w:eastAsia="uk-UA"/>
        </w:rPr>
      </w:pP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1690"/>
      </w:tblGrid>
      <w:tr w:rsidR="002D3CB8" w:rsidRPr="009B392B" w14:paraId="5107D50D" w14:textId="77777777" w:rsidTr="002F01AC">
        <w:trPr>
          <w:cantSplit/>
          <w:trHeight w:val="722"/>
        </w:trPr>
        <w:tc>
          <w:tcPr>
            <w:tcW w:w="6840" w:type="dxa"/>
            <w:vAlign w:val="center"/>
          </w:tcPr>
          <w:p w14:paraId="3AC03D7B" w14:textId="77777777" w:rsidR="002D3CB8" w:rsidRPr="009B392B" w:rsidRDefault="002D3CB8" w:rsidP="002F01AC">
            <w:pPr>
              <w:ind w:firstLine="851"/>
              <w:jc w:val="center"/>
              <w:rPr>
                <w:szCs w:val="28"/>
                <w:lang w:eastAsia="uk-UA"/>
              </w:rPr>
            </w:pPr>
            <w:proofErr w:type="spellStart"/>
            <w:r w:rsidRPr="009B392B">
              <w:rPr>
                <w:szCs w:val="28"/>
                <w:lang w:eastAsia="uk-UA"/>
              </w:rPr>
              <w:t>Обсяг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коштів</w:t>
            </w:r>
            <w:proofErr w:type="spellEnd"/>
            <w:r w:rsidRPr="009B392B">
              <w:rPr>
                <w:szCs w:val="28"/>
                <w:lang w:eastAsia="uk-UA"/>
              </w:rPr>
              <w:t xml:space="preserve">, </w:t>
            </w:r>
            <w:proofErr w:type="spellStart"/>
            <w:r w:rsidRPr="009B392B">
              <w:rPr>
                <w:szCs w:val="28"/>
                <w:lang w:eastAsia="uk-UA"/>
              </w:rPr>
              <w:t>які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пропонується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залучити</w:t>
            </w:r>
            <w:proofErr w:type="spellEnd"/>
            <w:r w:rsidRPr="009B392B">
              <w:rPr>
                <w:szCs w:val="28"/>
                <w:lang w:eastAsia="uk-UA"/>
              </w:rPr>
              <w:t xml:space="preserve"> на </w:t>
            </w:r>
            <w:proofErr w:type="spellStart"/>
            <w:r w:rsidRPr="009B392B">
              <w:rPr>
                <w:szCs w:val="28"/>
                <w:lang w:eastAsia="uk-UA"/>
              </w:rPr>
              <w:t>виконання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7C037C9C" w14:textId="77777777" w:rsidR="002D3CB8" w:rsidRPr="009B392B" w:rsidRDefault="002D3CB8" w:rsidP="002F01AC">
            <w:pPr>
              <w:ind w:firstLine="33"/>
              <w:jc w:val="center"/>
              <w:rPr>
                <w:szCs w:val="28"/>
              </w:rPr>
            </w:pPr>
            <w:r w:rsidRPr="009B392B">
              <w:rPr>
                <w:szCs w:val="28"/>
                <w:lang w:eastAsia="uk-UA"/>
              </w:rPr>
              <w:t>20</w:t>
            </w:r>
            <w:r w:rsidRPr="009B392B">
              <w:rPr>
                <w:szCs w:val="28"/>
                <w:lang w:val="en-US" w:eastAsia="uk-UA"/>
              </w:rPr>
              <w:t>2</w:t>
            </w:r>
            <w:r w:rsidRPr="009B392B">
              <w:rPr>
                <w:szCs w:val="28"/>
                <w:lang w:eastAsia="uk-UA"/>
              </w:rPr>
              <w:t xml:space="preserve">5 </w:t>
            </w:r>
            <w:proofErr w:type="spellStart"/>
            <w:r w:rsidRPr="009B392B">
              <w:rPr>
                <w:szCs w:val="28"/>
                <w:lang w:eastAsia="uk-UA"/>
              </w:rPr>
              <w:t>рік</w:t>
            </w:r>
            <w:proofErr w:type="spellEnd"/>
            <w:r w:rsidRPr="009B392B">
              <w:rPr>
                <w:szCs w:val="28"/>
              </w:rPr>
              <w:t xml:space="preserve"> </w:t>
            </w:r>
          </w:p>
          <w:p w14:paraId="2CD06036" w14:textId="77777777" w:rsidR="002D3CB8" w:rsidRPr="009B392B" w:rsidRDefault="002D3CB8" w:rsidP="002F01AC">
            <w:pPr>
              <w:ind w:firstLine="33"/>
              <w:jc w:val="center"/>
              <w:rPr>
                <w:szCs w:val="28"/>
                <w:lang w:eastAsia="uk-UA"/>
              </w:rPr>
            </w:pPr>
            <w:r w:rsidRPr="009B392B">
              <w:rPr>
                <w:szCs w:val="28"/>
                <w:lang w:eastAsia="uk-UA"/>
              </w:rPr>
              <w:t>тис. грн</w:t>
            </w:r>
          </w:p>
        </w:tc>
      </w:tr>
      <w:tr w:rsidR="002D3CB8" w:rsidRPr="009B392B" w14:paraId="44B5C49E" w14:textId="77777777" w:rsidTr="002F01AC">
        <w:tc>
          <w:tcPr>
            <w:tcW w:w="6840" w:type="dxa"/>
          </w:tcPr>
          <w:p w14:paraId="348540F8" w14:textId="77777777" w:rsidR="002D3CB8" w:rsidRPr="009B392B" w:rsidRDefault="002D3CB8" w:rsidP="002F01AC">
            <w:pPr>
              <w:ind w:firstLine="851"/>
              <w:rPr>
                <w:b/>
                <w:szCs w:val="28"/>
                <w:lang w:eastAsia="uk-UA"/>
              </w:rPr>
            </w:pPr>
            <w:proofErr w:type="spellStart"/>
            <w:r w:rsidRPr="009B392B">
              <w:rPr>
                <w:b/>
                <w:szCs w:val="28"/>
                <w:lang w:eastAsia="uk-UA"/>
              </w:rPr>
              <w:t>Усього</w:t>
            </w:r>
            <w:proofErr w:type="spellEnd"/>
            <w:r w:rsidRPr="009B392B">
              <w:rPr>
                <w:b/>
                <w:szCs w:val="28"/>
                <w:lang w:eastAsia="uk-UA"/>
              </w:rPr>
              <w:t>,</w:t>
            </w:r>
          </w:p>
        </w:tc>
        <w:tc>
          <w:tcPr>
            <w:tcW w:w="1690" w:type="dxa"/>
          </w:tcPr>
          <w:p w14:paraId="771A3D7C" w14:textId="77777777" w:rsidR="002D3CB8" w:rsidRPr="009B392B" w:rsidRDefault="00463299" w:rsidP="002F01AC">
            <w:pPr>
              <w:ind w:firstLine="851"/>
              <w:jc w:val="center"/>
              <w:rPr>
                <w:b/>
                <w:szCs w:val="28"/>
                <w:lang w:eastAsia="uk-UA"/>
              </w:rPr>
            </w:pPr>
            <w:r>
              <w:rPr>
                <w:b/>
                <w:szCs w:val="28"/>
                <w:lang w:val="uk-UA" w:eastAsia="uk-UA"/>
              </w:rPr>
              <w:t>99</w:t>
            </w:r>
            <w:r w:rsidR="002D3CB8" w:rsidRPr="009B392B">
              <w:rPr>
                <w:b/>
                <w:szCs w:val="28"/>
                <w:lang w:eastAsia="uk-UA"/>
              </w:rPr>
              <w:t>,0</w:t>
            </w:r>
          </w:p>
        </w:tc>
      </w:tr>
      <w:tr w:rsidR="002D3CB8" w:rsidRPr="009B392B" w14:paraId="11729417" w14:textId="77777777" w:rsidTr="002F01AC">
        <w:tc>
          <w:tcPr>
            <w:tcW w:w="6840" w:type="dxa"/>
          </w:tcPr>
          <w:p w14:paraId="0C44C3EF" w14:textId="77777777" w:rsidR="002D3CB8" w:rsidRPr="009B392B" w:rsidRDefault="002D3CB8" w:rsidP="002F01AC">
            <w:pPr>
              <w:ind w:firstLine="851"/>
              <w:rPr>
                <w:szCs w:val="28"/>
                <w:lang w:eastAsia="uk-UA"/>
              </w:rPr>
            </w:pPr>
            <w:r w:rsidRPr="009B392B">
              <w:rPr>
                <w:szCs w:val="28"/>
                <w:lang w:eastAsia="uk-UA"/>
              </w:rPr>
              <w:t xml:space="preserve">у тому </w:t>
            </w:r>
            <w:proofErr w:type="spellStart"/>
            <w:r w:rsidRPr="009B392B">
              <w:rPr>
                <w:szCs w:val="28"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14:paraId="451D55D5" w14:textId="77777777" w:rsidR="002D3CB8" w:rsidRPr="009B392B" w:rsidRDefault="002D3CB8" w:rsidP="002F01AC">
            <w:pPr>
              <w:ind w:firstLine="851"/>
              <w:jc w:val="center"/>
              <w:rPr>
                <w:szCs w:val="28"/>
                <w:lang w:eastAsia="uk-UA"/>
              </w:rPr>
            </w:pPr>
          </w:p>
        </w:tc>
      </w:tr>
      <w:tr w:rsidR="002D3CB8" w:rsidRPr="009B392B" w14:paraId="414A69B3" w14:textId="77777777" w:rsidTr="002F01AC">
        <w:tc>
          <w:tcPr>
            <w:tcW w:w="6840" w:type="dxa"/>
          </w:tcPr>
          <w:p w14:paraId="73A7E34F" w14:textId="77777777" w:rsidR="002D3CB8" w:rsidRPr="009B392B" w:rsidRDefault="002D3CB8" w:rsidP="002F01AC">
            <w:pPr>
              <w:ind w:firstLine="851"/>
              <w:rPr>
                <w:szCs w:val="28"/>
                <w:lang w:eastAsia="uk-UA"/>
              </w:rPr>
            </w:pPr>
            <w:r w:rsidRPr="009B392B">
              <w:rPr>
                <w:szCs w:val="28"/>
                <w:lang w:eastAsia="uk-UA"/>
              </w:rPr>
              <w:t xml:space="preserve">Бюджет </w:t>
            </w:r>
            <w:proofErr w:type="spellStart"/>
            <w:r w:rsidRPr="009B392B">
              <w:rPr>
                <w:szCs w:val="28"/>
                <w:lang w:eastAsia="uk-UA"/>
              </w:rPr>
              <w:t>Радехівської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міської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територіальної</w:t>
            </w:r>
            <w:proofErr w:type="spellEnd"/>
            <w:r w:rsidRPr="009B392B">
              <w:rPr>
                <w:szCs w:val="28"/>
                <w:lang w:eastAsia="uk-UA"/>
              </w:rPr>
              <w:t xml:space="preserve"> </w:t>
            </w:r>
            <w:proofErr w:type="spellStart"/>
            <w:r w:rsidRPr="009B392B">
              <w:rPr>
                <w:szCs w:val="28"/>
                <w:lang w:eastAsia="uk-UA"/>
              </w:rPr>
              <w:t>громади</w:t>
            </w:r>
            <w:proofErr w:type="spellEnd"/>
          </w:p>
        </w:tc>
        <w:tc>
          <w:tcPr>
            <w:tcW w:w="1690" w:type="dxa"/>
          </w:tcPr>
          <w:p w14:paraId="0AC84D4E" w14:textId="77777777" w:rsidR="002D3CB8" w:rsidRPr="009B392B" w:rsidRDefault="00463299" w:rsidP="002F01AC">
            <w:pPr>
              <w:ind w:firstLine="851"/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val="uk-UA" w:eastAsia="uk-UA"/>
              </w:rPr>
              <w:t>99</w:t>
            </w:r>
            <w:r w:rsidR="002D3CB8">
              <w:rPr>
                <w:szCs w:val="28"/>
                <w:lang w:eastAsia="uk-UA"/>
              </w:rPr>
              <w:t>,0</w:t>
            </w:r>
          </w:p>
        </w:tc>
      </w:tr>
    </w:tbl>
    <w:p w14:paraId="5EC5D2FD" w14:textId="77777777" w:rsidR="002D3CB8" w:rsidRPr="009B392B" w:rsidRDefault="002D3CB8" w:rsidP="002D3CB8">
      <w:pPr>
        <w:ind w:firstLine="851"/>
        <w:rPr>
          <w:szCs w:val="28"/>
          <w:lang w:eastAsia="uk-UA"/>
        </w:rPr>
      </w:pPr>
    </w:p>
    <w:p w14:paraId="663C2161" w14:textId="77777777" w:rsidR="002D3CB8" w:rsidRDefault="002D3CB8" w:rsidP="002D3CB8">
      <w:pPr>
        <w:ind w:firstLine="851"/>
        <w:rPr>
          <w:szCs w:val="28"/>
          <w:lang w:eastAsia="uk-UA"/>
        </w:rPr>
      </w:pPr>
    </w:p>
    <w:p w14:paraId="2BD96E8A" w14:textId="77777777" w:rsidR="002D3CB8" w:rsidRDefault="002D3CB8" w:rsidP="002D3CB8">
      <w:pPr>
        <w:ind w:firstLine="851"/>
        <w:rPr>
          <w:szCs w:val="28"/>
          <w:lang w:eastAsia="uk-UA"/>
        </w:rPr>
      </w:pPr>
    </w:p>
    <w:p w14:paraId="4F7277FA" w14:textId="77777777" w:rsidR="002D3CB8" w:rsidRPr="009B392B" w:rsidRDefault="002D3CB8" w:rsidP="002D3CB8">
      <w:pPr>
        <w:ind w:firstLine="851"/>
        <w:rPr>
          <w:szCs w:val="28"/>
          <w:lang w:eastAsia="uk-UA"/>
        </w:rPr>
      </w:pPr>
    </w:p>
    <w:p w14:paraId="75719579" w14:textId="77777777" w:rsidR="002D3CB8" w:rsidRPr="009B392B" w:rsidRDefault="002D3CB8" w:rsidP="002D3CB8">
      <w:pPr>
        <w:rPr>
          <w:szCs w:val="28"/>
          <w:lang w:eastAsia="uk-UA"/>
        </w:rPr>
      </w:pPr>
      <w:proofErr w:type="spellStart"/>
      <w:r w:rsidRPr="009B392B">
        <w:rPr>
          <w:szCs w:val="28"/>
          <w:lang w:eastAsia="uk-UA"/>
        </w:rPr>
        <w:t>Секретар</w:t>
      </w:r>
      <w:proofErr w:type="spellEnd"/>
      <w:r w:rsidRPr="009B392B">
        <w:rPr>
          <w:szCs w:val="28"/>
          <w:lang w:eastAsia="uk-UA"/>
        </w:rPr>
        <w:t xml:space="preserve"> </w:t>
      </w:r>
      <w:proofErr w:type="spellStart"/>
      <w:r w:rsidRPr="009B392B">
        <w:rPr>
          <w:szCs w:val="28"/>
          <w:lang w:eastAsia="uk-UA"/>
        </w:rPr>
        <w:t>міської</w:t>
      </w:r>
      <w:proofErr w:type="spellEnd"/>
      <w:r w:rsidRPr="009B392B">
        <w:rPr>
          <w:szCs w:val="28"/>
          <w:lang w:eastAsia="uk-UA"/>
        </w:rPr>
        <w:t xml:space="preserve"> ради</w:t>
      </w:r>
      <w:r w:rsidRPr="009B392B">
        <w:rPr>
          <w:szCs w:val="28"/>
          <w:lang w:eastAsia="uk-UA"/>
        </w:rPr>
        <w:tab/>
      </w:r>
      <w:r w:rsidRPr="009B392B">
        <w:rPr>
          <w:szCs w:val="28"/>
          <w:lang w:eastAsia="uk-UA"/>
        </w:rPr>
        <w:tab/>
        <w:t xml:space="preserve"> </w:t>
      </w:r>
      <w:r w:rsidRPr="009B392B">
        <w:rPr>
          <w:szCs w:val="28"/>
          <w:lang w:eastAsia="uk-UA"/>
        </w:rPr>
        <w:tab/>
      </w:r>
      <w:r w:rsidRPr="009B392B">
        <w:rPr>
          <w:szCs w:val="28"/>
          <w:lang w:eastAsia="uk-UA"/>
        </w:rPr>
        <w:tab/>
        <w:t xml:space="preserve">                      </w:t>
      </w:r>
      <w:proofErr w:type="spellStart"/>
      <w:r w:rsidRPr="009B392B">
        <w:rPr>
          <w:szCs w:val="28"/>
          <w:lang w:eastAsia="uk-UA"/>
        </w:rPr>
        <w:t>Марія</w:t>
      </w:r>
      <w:proofErr w:type="spellEnd"/>
      <w:r w:rsidRPr="009B392B">
        <w:rPr>
          <w:szCs w:val="28"/>
          <w:lang w:eastAsia="uk-UA"/>
        </w:rPr>
        <w:t xml:space="preserve"> КЛИМОЧКО</w:t>
      </w:r>
    </w:p>
    <w:p w14:paraId="21803320" w14:textId="77777777" w:rsidR="002D3CB8" w:rsidRDefault="002D3CB8" w:rsidP="002D3CB8">
      <w:pPr>
        <w:ind w:firstLine="851"/>
        <w:jc w:val="right"/>
        <w:rPr>
          <w:szCs w:val="28"/>
          <w:lang w:eastAsia="uk-UA"/>
        </w:rPr>
        <w:sectPr w:rsidR="002D3CB8" w:rsidSect="00FE470D">
          <w:footerReference w:type="default" r:id="rId9"/>
          <w:pgSz w:w="11906" w:h="16838"/>
          <w:pgMar w:top="720" w:right="851" w:bottom="720" w:left="1276" w:header="709" w:footer="709" w:gutter="0"/>
          <w:cols w:space="708"/>
          <w:docGrid w:linePitch="360"/>
        </w:sectPr>
      </w:pPr>
    </w:p>
    <w:p w14:paraId="4E362951" w14:textId="77777777" w:rsidR="002D3CB8" w:rsidRDefault="002D3CB8" w:rsidP="002D3CB8">
      <w:pPr>
        <w:ind w:firstLine="851"/>
        <w:jc w:val="right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lastRenderedPageBreak/>
        <w:t>Додаток</w:t>
      </w:r>
      <w:proofErr w:type="spellEnd"/>
      <w:r>
        <w:rPr>
          <w:szCs w:val="28"/>
          <w:lang w:eastAsia="uk-UA"/>
        </w:rPr>
        <w:t xml:space="preserve"> 2</w:t>
      </w:r>
    </w:p>
    <w:p w14:paraId="0EDBE856" w14:textId="77777777" w:rsidR="002D3CB8" w:rsidRPr="009B392B" w:rsidRDefault="002D3CB8" w:rsidP="002D3CB8">
      <w:pPr>
        <w:ind w:firstLine="851"/>
        <w:jc w:val="right"/>
        <w:rPr>
          <w:szCs w:val="28"/>
          <w:lang w:eastAsia="uk-UA"/>
        </w:rPr>
      </w:pPr>
      <w:r w:rsidRPr="009B392B">
        <w:rPr>
          <w:szCs w:val="28"/>
          <w:lang w:eastAsia="uk-UA"/>
        </w:rPr>
        <w:t xml:space="preserve">до </w:t>
      </w:r>
      <w:proofErr w:type="spellStart"/>
      <w:r w:rsidRPr="009B392B">
        <w:rPr>
          <w:szCs w:val="28"/>
          <w:lang w:eastAsia="uk-UA"/>
        </w:rPr>
        <w:t>Програми</w:t>
      </w:r>
      <w:proofErr w:type="spellEnd"/>
    </w:p>
    <w:p w14:paraId="256CF1E7" w14:textId="77777777" w:rsidR="002D3CB8" w:rsidRPr="007C75EE" w:rsidRDefault="002D3CB8" w:rsidP="002D3CB8">
      <w:pPr>
        <w:ind w:firstLine="851"/>
        <w:jc w:val="center"/>
        <w:rPr>
          <w:b/>
          <w:sz w:val="32"/>
          <w:szCs w:val="32"/>
          <w:lang w:eastAsia="uk-UA"/>
        </w:rPr>
      </w:pPr>
      <w:proofErr w:type="spellStart"/>
      <w:r w:rsidRPr="007C75EE">
        <w:rPr>
          <w:b/>
          <w:sz w:val="32"/>
          <w:szCs w:val="32"/>
          <w:lang w:eastAsia="uk-UA"/>
        </w:rPr>
        <w:t>Перелік</w:t>
      </w:r>
      <w:proofErr w:type="spellEnd"/>
      <w:r w:rsidRPr="007C75EE">
        <w:rPr>
          <w:b/>
          <w:sz w:val="32"/>
          <w:szCs w:val="32"/>
          <w:lang w:eastAsia="uk-UA"/>
        </w:rPr>
        <w:t xml:space="preserve"> </w:t>
      </w:r>
      <w:proofErr w:type="spellStart"/>
      <w:r w:rsidRPr="007C75EE">
        <w:rPr>
          <w:b/>
          <w:sz w:val="32"/>
          <w:szCs w:val="32"/>
          <w:lang w:eastAsia="uk-UA"/>
        </w:rPr>
        <w:t>завдань</w:t>
      </w:r>
      <w:proofErr w:type="spellEnd"/>
      <w:r w:rsidRPr="007C75EE">
        <w:rPr>
          <w:b/>
          <w:sz w:val="32"/>
          <w:szCs w:val="32"/>
          <w:lang w:eastAsia="uk-UA"/>
        </w:rPr>
        <w:t xml:space="preserve">, </w:t>
      </w:r>
      <w:proofErr w:type="spellStart"/>
      <w:r w:rsidRPr="007C75EE">
        <w:rPr>
          <w:b/>
          <w:sz w:val="32"/>
          <w:szCs w:val="32"/>
          <w:lang w:eastAsia="uk-UA"/>
        </w:rPr>
        <w:t>заходів</w:t>
      </w:r>
      <w:proofErr w:type="spellEnd"/>
      <w:r w:rsidRPr="007C75EE">
        <w:rPr>
          <w:b/>
          <w:sz w:val="32"/>
          <w:szCs w:val="32"/>
          <w:lang w:eastAsia="uk-UA"/>
        </w:rPr>
        <w:t xml:space="preserve"> та </w:t>
      </w:r>
      <w:proofErr w:type="spellStart"/>
      <w:r w:rsidRPr="007C75EE">
        <w:rPr>
          <w:b/>
          <w:sz w:val="32"/>
          <w:szCs w:val="32"/>
          <w:lang w:eastAsia="uk-UA"/>
        </w:rPr>
        <w:t>показників</w:t>
      </w:r>
      <w:proofErr w:type="spellEnd"/>
      <w:r w:rsidRPr="007C75EE">
        <w:rPr>
          <w:b/>
          <w:sz w:val="32"/>
          <w:szCs w:val="32"/>
          <w:lang w:eastAsia="uk-UA"/>
        </w:rPr>
        <w:t xml:space="preserve"> </w:t>
      </w:r>
    </w:p>
    <w:p w14:paraId="5F88E968" w14:textId="77777777" w:rsidR="007C75EE" w:rsidRPr="007C75EE" w:rsidRDefault="002D3CB8" w:rsidP="007C75EE">
      <w:pPr>
        <w:pStyle w:val="a6"/>
        <w:spacing w:after="0"/>
        <w:ind w:left="142" w:firstLine="142"/>
        <w:jc w:val="center"/>
        <w:rPr>
          <w:b/>
          <w:sz w:val="32"/>
          <w:szCs w:val="32"/>
        </w:rPr>
      </w:pPr>
      <w:proofErr w:type="spellStart"/>
      <w:r w:rsidRPr="007C75EE">
        <w:rPr>
          <w:b/>
          <w:sz w:val="32"/>
          <w:szCs w:val="32"/>
        </w:rPr>
        <w:t>Програма</w:t>
      </w:r>
      <w:proofErr w:type="spellEnd"/>
      <w:r w:rsidRPr="007C75EE">
        <w:rPr>
          <w:b/>
          <w:sz w:val="32"/>
          <w:szCs w:val="32"/>
        </w:rPr>
        <w:t xml:space="preserve"> </w:t>
      </w:r>
      <w:r w:rsidR="007C75EE" w:rsidRPr="007C75EE">
        <w:rPr>
          <w:b/>
          <w:sz w:val="32"/>
          <w:szCs w:val="32"/>
          <w:lang w:val="uk-UA"/>
        </w:rPr>
        <w:t>з впровадження у 2026-2027 роках Стратегії розвитку Радехівської міської територіальної громади до 2027 року</w:t>
      </w:r>
    </w:p>
    <w:p w14:paraId="226F275B" w14:textId="77777777" w:rsidR="002D3CB8" w:rsidRPr="009B392B" w:rsidRDefault="007C75EE" w:rsidP="007C75EE">
      <w:pPr>
        <w:ind w:firstLine="851"/>
        <w:jc w:val="center"/>
        <w:rPr>
          <w:szCs w:val="28"/>
          <w:lang w:eastAsia="uk-UA"/>
        </w:rPr>
      </w:pPr>
      <w:r w:rsidRPr="009B392B">
        <w:rPr>
          <w:szCs w:val="28"/>
          <w:lang w:eastAsia="uk-UA"/>
        </w:rPr>
        <w:t xml:space="preserve"> </w:t>
      </w:r>
      <w:r w:rsidR="002D3CB8" w:rsidRPr="009B392B">
        <w:rPr>
          <w:szCs w:val="28"/>
          <w:lang w:eastAsia="uk-UA"/>
        </w:rPr>
        <w:t>(</w:t>
      </w:r>
      <w:proofErr w:type="spellStart"/>
      <w:r w:rsidR="002D3CB8" w:rsidRPr="009B392B">
        <w:rPr>
          <w:szCs w:val="28"/>
          <w:lang w:eastAsia="uk-UA"/>
        </w:rPr>
        <w:t>назва</w:t>
      </w:r>
      <w:proofErr w:type="spellEnd"/>
      <w:r w:rsidR="002D3CB8" w:rsidRPr="009B392B">
        <w:rPr>
          <w:szCs w:val="28"/>
          <w:lang w:eastAsia="uk-UA"/>
        </w:rPr>
        <w:t xml:space="preserve"> </w:t>
      </w:r>
      <w:proofErr w:type="spellStart"/>
      <w:r w:rsidR="002D3CB8" w:rsidRPr="009B392B">
        <w:rPr>
          <w:szCs w:val="28"/>
          <w:lang w:eastAsia="uk-UA"/>
        </w:rPr>
        <w:t>програми</w:t>
      </w:r>
      <w:proofErr w:type="spellEnd"/>
      <w:r w:rsidR="002D3CB8" w:rsidRPr="009B392B">
        <w:rPr>
          <w:szCs w:val="28"/>
          <w:lang w:eastAsia="uk-UA"/>
        </w:rPr>
        <w:t xml:space="preserve">) </w:t>
      </w:r>
    </w:p>
    <w:p w14:paraId="1D45891B" w14:textId="77777777" w:rsidR="002D3CB8" w:rsidRPr="009B392B" w:rsidRDefault="002D3CB8" w:rsidP="002D3CB8">
      <w:pPr>
        <w:ind w:firstLine="851"/>
        <w:jc w:val="center"/>
        <w:rPr>
          <w:szCs w:val="28"/>
          <w:lang w:eastAsia="uk-UA"/>
        </w:rPr>
      </w:pPr>
    </w:p>
    <w:tbl>
      <w:tblPr>
        <w:tblW w:w="15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1"/>
        <w:gridCol w:w="283"/>
        <w:gridCol w:w="1987"/>
        <w:gridCol w:w="2551"/>
        <w:gridCol w:w="1699"/>
        <w:gridCol w:w="1701"/>
        <w:gridCol w:w="1133"/>
        <w:gridCol w:w="1416"/>
        <w:gridCol w:w="2269"/>
      </w:tblGrid>
      <w:tr w:rsidR="005704CD" w:rsidRPr="00460553" w14:paraId="64BE9B3C" w14:textId="77777777" w:rsidTr="005704CD">
        <w:trPr>
          <w:cantSplit/>
          <w:trHeight w:val="325"/>
        </w:trPr>
        <w:tc>
          <w:tcPr>
            <w:tcW w:w="648" w:type="dxa"/>
            <w:vMerge w:val="restart"/>
            <w:vAlign w:val="center"/>
          </w:tcPr>
          <w:p w14:paraId="0FA98962" w14:textId="77777777" w:rsidR="005704CD" w:rsidRPr="00460553" w:rsidRDefault="005704CD" w:rsidP="002F01AC">
            <w:pPr>
              <w:ind w:firstLine="851"/>
              <w:jc w:val="center"/>
              <w:rPr>
                <w:b/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>№ № з/п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14:paraId="76082D65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Назва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87" w:type="dxa"/>
            <w:vMerge w:val="restart"/>
            <w:vAlign w:val="center"/>
          </w:tcPr>
          <w:p w14:paraId="32C26FC2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Перелік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заходів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завдання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14:paraId="684626E3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заходу, один. 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виміру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9" w:type="dxa"/>
            <w:vMerge w:val="restart"/>
            <w:vAlign w:val="center"/>
          </w:tcPr>
          <w:p w14:paraId="664EC241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Виконавець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заходу,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показника</w:t>
            </w:r>
            <w:proofErr w:type="spellEnd"/>
          </w:p>
        </w:tc>
        <w:tc>
          <w:tcPr>
            <w:tcW w:w="2834" w:type="dxa"/>
            <w:gridSpan w:val="2"/>
            <w:vAlign w:val="center"/>
          </w:tcPr>
          <w:p w14:paraId="767F381D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Фінансування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14:paraId="09989E15" w14:textId="77777777" w:rsidR="005704CD" w:rsidRPr="005704CD" w:rsidRDefault="005704CD" w:rsidP="002F01AC">
            <w:pPr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Терміни виконання</w:t>
            </w:r>
          </w:p>
        </w:tc>
        <w:tc>
          <w:tcPr>
            <w:tcW w:w="2269" w:type="dxa"/>
            <w:vMerge w:val="restart"/>
            <w:vAlign w:val="center"/>
          </w:tcPr>
          <w:p w14:paraId="3EF554AF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Очікуваний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результат</w:t>
            </w:r>
          </w:p>
        </w:tc>
      </w:tr>
      <w:tr w:rsidR="005704CD" w:rsidRPr="00460553" w14:paraId="1B5495FF" w14:textId="77777777" w:rsidTr="005704CD">
        <w:trPr>
          <w:cantSplit/>
          <w:trHeight w:val="283"/>
        </w:trPr>
        <w:tc>
          <w:tcPr>
            <w:tcW w:w="648" w:type="dxa"/>
            <w:vMerge/>
            <w:vAlign w:val="center"/>
          </w:tcPr>
          <w:p w14:paraId="7F562895" w14:textId="77777777" w:rsidR="005704CD" w:rsidRPr="00460553" w:rsidRDefault="005704CD" w:rsidP="002F01AC">
            <w:pPr>
              <w:ind w:firstLine="851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14:paraId="275FC987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7" w:type="dxa"/>
            <w:vMerge/>
            <w:vAlign w:val="center"/>
          </w:tcPr>
          <w:p w14:paraId="20C2FB04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vAlign w:val="center"/>
          </w:tcPr>
          <w:p w14:paraId="73247A0E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9" w:type="dxa"/>
            <w:vMerge/>
            <w:vAlign w:val="center"/>
          </w:tcPr>
          <w:p w14:paraId="596B4E5D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04AA398E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Джерела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**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6EA20E" w14:textId="77777777" w:rsidR="005704CD" w:rsidRPr="00460553" w:rsidRDefault="005704CD" w:rsidP="002F01AC">
            <w:pPr>
              <w:ind w:right="-108"/>
              <w:jc w:val="center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Обсяги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>, тис. грн.</w:t>
            </w:r>
          </w:p>
        </w:tc>
        <w:tc>
          <w:tcPr>
            <w:tcW w:w="1416" w:type="dxa"/>
            <w:vMerge/>
          </w:tcPr>
          <w:p w14:paraId="5C4B9FAB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269" w:type="dxa"/>
            <w:vMerge/>
            <w:vAlign w:val="center"/>
          </w:tcPr>
          <w:p w14:paraId="5C393FE2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5704CD" w:rsidRPr="00460553" w14:paraId="1ED6DCED" w14:textId="77777777" w:rsidTr="005704CD">
        <w:trPr>
          <w:cantSplit/>
        </w:trPr>
        <w:tc>
          <w:tcPr>
            <w:tcW w:w="2269" w:type="dxa"/>
            <w:gridSpan w:val="2"/>
          </w:tcPr>
          <w:p w14:paraId="170B29C3" w14:textId="77777777" w:rsidR="005704CD" w:rsidRPr="00460553" w:rsidRDefault="005704CD" w:rsidP="002F01AC">
            <w:pPr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3039" w:type="dxa"/>
            <w:gridSpan w:val="8"/>
          </w:tcPr>
          <w:p w14:paraId="224DD451" w14:textId="77777777" w:rsidR="005704CD" w:rsidRPr="00460553" w:rsidRDefault="005704CD" w:rsidP="002F01AC">
            <w:pPr>
              <w:jc w:val="center"/>
              <w:rPr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2025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рік</w:t>
            </w:r>
            <w:proofErr w:type="spellEnd"/>
          </w:p>
        </w:tc>
      </w:tr>
      <w:tr w:rsidR="005704CD" w:rsidRPr="00460553" w14:paraId="58648738" w14:textId="77777777" w:rsidTr="005704CD">
        <w:trPr>
          <w:cantSplit/>
        </w:trPr>
        <w:tc>
          <w:tcPr>
            <w:tcW w:w="648" w:type="dxa"/>
            <w:vMerge w:val="restart"/>
          </w:tcPr>
          <w:p w14:paraId="33E63E19" w14:textId="77777777" w:rsidR="005704CD" w:rsidRPr="00460553" w:rsidRDefault="005704CD" w:rsidP="002F01AC">
            <w:pPr>
              <w:ind w:firstLine="851"/>
              <w:jc w:val="center"/>
              <w:rPr>
                <w:sz w:val="24"/>
                <w:szCs w:val="24"/>
                <w:lang w:eastAsia="uk-UA"/>
              </w:rPr>
            </w:pPr>
            <w:r w:rsidRPr="00460553">
              <w:rPr>
                <w:sz w:val="24"/>
                <w:szCs w:val="24"/>
                <w:lang w:eastAsia="uk-UA"/>
              </w:rPr>
              <w:t>1</w:t>
            </w:r>
            <w:r w:rsidRPr="005704CD">
              <w:rPr>
                <w:b/>
                <w:sz w:val="24"/>
                <w:szCs w:val="24"/>
                <w:lang w:eastAsia="uk-UA"/>
              </w:rPr>
              <w:t>1</w:t>
            </w:r>
            <w:r w:rsidRPr="00460553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04" w:type="dxa"/>
            <w:gridSpan w:val="2"/>
            <w:vMerge w:val="restart"/>
          </w:tcPr>
          <w:p w14:paraId="22E9224C" w14:textId="77777777" w:rsidR="005704CD" w:rsidRPr="00041A4A" w:rsidRDefault="005704CD" w:rsidP="002F01AC">
            <w:pPr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Організація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роботи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із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стратегічного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планування</w:t>
            </w:r>
            <w:proofErr w:type="spellEnd"/>
          </w:p>
        </w:tc>
        <w:tc>
          <w:tcPr>
            <w:tcW w:w="1987" w:type="dxa"/>
            <w:vMerge w:val="restart"/>
          </w:tcPr>
          <w:p w14:paraId="64D56F96" w14:textId="77777777" w:rsidR="005704CD" w:rsidRPr="00E930B4" w:rsidRDefault="005704CD" w:rsidP="00041A4A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2"/>
                <w:szCs w:val="22"/>
              </w:rPr>
            </w:pPr>
            <w:proofErr w:type="gramStart"/>
            <w:r w:rsidRPr="00E930B4">
              <w:rPr>
                <w:rFonts w:eastAsia="Calibri"/>
                <w:sz w:val="22"/>
                <w:szCs w:val="22"/>
              </w:rPr>
              <w:t>1</w:t>
            </w:r>
            <w:r w:rsidRPr="00E930B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 w:rsidRPr="00E930B4">
              <w:rPr>
                <w:rFonts w:eastAsia="Calibri"/>
                <w:sz w:val="22"/>
                <w:szCs w:val="22"/>
              </w:rPr>
              <w:t>)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Розробка</w:t>
            </w:r>
            <w:proofErr w:type="spellEnd"/>
            <w:proofErr w:type="gramEnd"/>
            <w:r w:rsidRPr="00E930B4">
              <w:rPr>
                <w:rFonts w:eastAsia="Calibri"/>
                <w:sz w:val="22"/>
                <w:szCs w:val="22"/>
              </w:rPr>
              <w:t xml:space="preserve"> плану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роботи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>.</w:t>
            </w:r>
          </w:p>
          <w:p w14:paraId="6B26AD40" w14:textId="77777777" w:rsidR="005704CD" w:rsidRPr="00E930B4" w:rsidRDefault="005704CD" w:rsidP="00041A4A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2"/>
                <w:szCs w:val="22"/>
              </w:rPr>
            </w:pPr>
            <w:r w:rsidRPr="00E930B4">
              <w:rPr>
                <w:rFonts w:eastAsia="Calibri"/>
                <w:sz w:val="22"/>
                <w:szCs w:val="22"/>
              </w:rPr>
              <w:t>2)</w:t>
            </w:r>
            <w:r w:rsidRPr="00E930B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Формування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складу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Робочої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групи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з числа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зацікавлених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осіб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визначення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завдань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та тематики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їх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роботи</w:t>
            </w:r>
            <w:proofErr w:type="spellEnd"/>
          </w:p>
          <w:p w14:paraId="45D14F55" w14:textId="77777777" w:rsidR="005704CD" w:rsidRPr="00E930B4" w:rsidRDefault="005704CD" w:rsidP="00041A4A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2"/>
                <w:szCs w:val="22"/>
              </w:rPr>
            </w:pPr>
            <w:r w:rsidRPr="00E930B4">
              <w:rPr>
                <w:rFonts w:eastAsia="Calibri"/>
                <w:sz w:val="22"/>
                <w:szCs w:val="22"/>
              </w:rPr>
              <w:t xml:space="preserve">3)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моніторинг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виконання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Плану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заходів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Стратегії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розвитку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громади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за 2022-2024 роки.  </w:t>
            </w:r>
          </w:p>
          <w:p w14:paraId="09DD5D0E" w14:textId="77777777" w:rsidR="005704CD" w:rsidRPr="00E930B4" w:rsidRDefault="005704CD" w:rsidP="00041A4A">
            <w:pPr>
              <w:rPr>
                <w:sz w:val="22"/>
                <w:szCs w:val="22"/>
                <w:lang w:eastAsia="uk-UA"/>
              </w:rPr>
            </w:pPr>
            <w:r w:rsidRPr="00E930B4">
              <w:rPr>
                <w:rFonts w:eastAsia="Calibri"/>
                <w:sz w:val="22"/>
                <w:szCs w:val="22"/>
              </w:rPr>
              <w:t xml:space="preserve">4)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проведення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засідання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Робочої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групи</w:t>
            </w:r>
            <w:proofErr w:type="spellEnd"/>
          </w:p>
        </w:tc>
        <w:tc>
          <w:tcPr>
            <w:tcW w:w="2551" w:type="dxa"/>
          </w:tcPr>
          <w:p w14:paraId="0C478827" w14:textId="77777777" w:rsidR="005704CD" w:rsidRDefault="005704CD" w:rsidP="002F01AC">
            <w:pPr>
              <w:rPr>
                <w:b/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Затрат: </w:t>
            </w:r>
          </w:p>
          <w:p w14:paraId="2F3EFE23" w14:textId="77777777" w:rsidR="005704CD" w:rsidRPr="00E930B4" w:rsidRDefault="005704CD" w:rsidP="002F01AC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фінансових затрат</w:t>
            </w:r>
          </w:p>
        </w:tc>
        <w:tc>
          <w:tcPr>
            <w:tcW w:w="1699" w:type="dxa"/>
            <w:vMerge w:val="restart"/>
          </w:tcPr>
          <w:p w14:paraId="1EA84083" w14:textId="77777777" w:rsidR="005704CD" w:rsidRPr="00B66EFA" w:rsidRDefault="005704CD" w:rsidP="00041A4A">
            <w:pPr>
              <w:tabs>
                <w:tab w:val="left" w:pos="134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Відділи Радехівської міської ради</w:t>
            </w:r>
          </w:p>
          <w:p w14:paraId="37BF931E" w14:textId="77777777" w:rsidR="005704CD" w:rsidRPr="00460553" w:rsidRDefault="005704CD" w:rsidP="002F01AC">
            <w:pPr>
              <w:tabs>
                <w:tab w:val="left" w:pos="1134"/>
                <w:tab w:val="left" w:pos="2835"/>
                <w:tab w:val="left" w:pos="7513"/>
              </w:tabs>
              <w:jc w:val="both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</w:tcPr>
          <w:p w14:paraId="4B7BC236" w14:textId="77777777" w:rsidR="005704CD" w:rsidRPr="00041A4A" w:rsidRDefault="005704CD" w:rsidP="002F01AC">
            <w:pPr>
              <w:ind w:right="-134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фінансування</w:t>
            </w:r>
          </w:p>
          <w:p w14:paraId="65D66310" w14:textId="77777777" w:rsidR="005704CD" w:rsidRPr="00460553" w:rsidRDefault="005704CD" w:rsidP="002F01AC">
            <w:pPr>
              <w:ind w:right="-134"/>
              <w:rPr>
                <w:sz w:val="24"/>
                <w:szCs w:val="24"/>
                <w:lang w:eastAsia="uk-UA"/>
              </w:rPr>
            </w:pPr>
          </w:p>
          <w:p w14:paraId="6CA347A8" w14:textId="77777777" w:rsidR="005704CD" w:rsidRPr="00460553" w:rsidRDefault="005704CD" w:rsidP="002F01AC">
            <w:pPr>
              <w:ind w:right="-134"/>
              <w:rPr>
                <w:sz w:val="24"/>
                <w:szCs w:val="24"/>
                <w:lang w:eastAsia="uk-UA"/>
              </w:rPr>
            </w:pPr>
          </w:p>
          <w:p w14:paraId="4F00F8FB" w14:textId="77777777" w:rsidR="005704CD" w:rsidRPr="00460553" w:rsidRDefault="005704CD" w:rsidP="002F01AC">
            <w:pPr>
              <w:ind w:right="-134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  <w:vMerge w:val="restart"/>
          </w:tcPr>
          <w:p w14:paraId="735CA63F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  <w:p w14:paraId="4462C2C3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  <w:p w14:paraId="1BD680B1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  <w:p w14:paraId="0F13D594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  <w:p w14:paraId="06F548FD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  <w:p w14:paraId="0AFDCA8F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  <w:p w14:paraId="45508FB7" w14:textId="77777777" w:rsidR="005704CD" w:rsidRPr="00460553" w:rsidRDefault="005704CD" w:rsidP="002F01AC">
            <w:pPr>
              <w:rPr>
                <w:sz w:val="24"/>
                <w:szCs w:val="24"/>
                <w:lang w:val="en-US" w:eastAsia="uk-UA"/>
              </w:rPr>
            </w:pPr>
          </w:p>
          <w:p w14:paraId="3EA6290F" w14:textId="77777777" w:rsidR="005704CD" w:rsidRPr="00460553" w:rsidRDefault="005704CD" w:rsidP="002F01AC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vMerge w:val="restart"/>
          </w:tcPr>
          <w:p w14:paraId="07820C87" w14:textId="77777777" w:rsidR="005704CD" w:rsidRPr="005704CD" w:rsidRDefault="005704CD" w:rsidP="00041A4A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  <w:lang w:val="uk-UA"/>
              </w:rPr>
            </w:pPr>
            <w:r w:rsidRPr="005704CD">
              <w:rPr>
                <w:rFonts w:eastAsia="Calibri"/>
                <w:sz w:val="24"/>
                <w:szCs w:val="24"/>
              </w:rPr>
              <w:t>Червень-липень 2025 року</w:t>
            </w:r>
          </w:p>
        </w:tc>
        <w:tc>
          <w:tcPr>
            <w:tcW w:w="2269" w:type="dxa"/>
            <w:vMerge w:val="restart"/>
          </w:tcPr>
          <w:p w14:paraId="232755FC" w14:textId="77777777" w:rsidR="005704CD" w:rsidRPr="00041A4A" w:rsidRDefault="005704CD" w:rsidP="00041A4A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Затверджений </w:t>
            </w:r>
            <w:r w:rsidRPr="00041A4A">
              <w:rPr>
                <w:rFonts w:eastAsia="Calibri"/>
                <w:sz w:val="24"/>
                <w:szCs w:val="24"/>
              </w:rPr>
              <w:t xml:space="preserve">План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роботи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із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розробки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стратегії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>.</w:t>
            </w:r>
          </w:p>
          <w:p w14:paraId="371A6E34" w14:textId="77777777" w:rsidR="005704CD" w:rsidRPr="00041A4A" w:rsidRDefault="005704CD" w:rsidP="00041A4A">
            <w:pPr>
              <w:tabs>
                <w:tab w:val="left" w:pos="175"/>
                <w:tab w:val="center" w:pos="4680"/>
                <w:tab w:val="left" w:pos="504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Затверджений </w:t>
            </w:r>
            <w:r w:rsidRPr="00041A4A">
              <w:rPr>
                <w:rFonts w:eastAsia="Calibri"/>
                <w:sz w:val="24"/>
                <w:szCs w:val="24"/>
              </w:rPr>
              <w:t xml:space="preserve"> склад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групи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0C028993" w14:textId="77777777" w:rsidR="005704CD" w:rsidRPr="00041A4A" w:rsidRDefault="005704CD" w:rsidP="00041A4A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041A4A">
              <w:rPr>
                <w:rFonts w:eastAsia="Calibri"/>
                <w:sz w:val="24"/>
                <w:szCs w:val="24"/>
              </w:rPr>
              <w:t>Презентація</w:t>
            </w:r>
            <w:proofErr w:type="spellEnd"/>
            <w:r w:rsidRPr="00041A4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sz w:val="24"/>
                <w:szCs w:val="24"/>
              </w:rPr>
              <w:t>моніторингу</w:t>
            </w:r>
            <w:proofErr w:type="spellEnd"/>
            <w:r w:rsidRPr="00041A4A">
              <w:rPr>
                <w:bCs/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5704CD" w:rsidRPr="00460553" w14:paraId="1A53160B" w14:textId="77777777" w:rsidTr="005704CD">
        <w:trPr>
          <w:cantSplit/>
        </w:trPr>
        <w:tc>
          <w:tcPr>
            <w:tcW w:w="648" w:type="dxa"/>
            <w:vMerge/>
          </w:tcPr>
          <w:p w14:paraId="23A45FBD" w14:textId="77777777" w:rsidR="005704CD" w:rsidRPr="00460553" w:rsidRDefault="005704CD" w:rsidP="002F01AC">
            <w:pPr>
              <w:ind w:firstLine="851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4" w:type="dxa"/>
            <w:gridSpan w:val="2"/>
            <w:vMerge/>
          </w:tcPr>
          <w:p w14:paraId="73F99AD1" w14:textId="77777777" w:rsidR="005704CD" w:rsidRPr="00460553" w:rsidRDefault="005704CD" w:rsidP="002F01AC">
            <w:pPr>
              <w:ind w:firstLine="851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7" w:type="dxa"/>
            <w:vMerge/>
          </w:tcPr>
          <w:p w14:paraId="49B536DE" w14:textId="77777777" w:rsidR="005704CD" w:rsidRPr="00460553" w:rsidRDefault="005704CD" w:rsidP="002F01AC">
            <w:pPr>
              <w:ind w:firstLine="851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14:paraId="4806AEB3" w14:textId="77777777" w:rsidR="005704CD" w:rsidRDefault="005704CD" w:rsidP="002F01AC">
            <w:pPr>
              <w:ind w:firstLine="33"/>
              <w:rPr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>Продукту:</w:t>
            </w:r>
            <w:r w:rsidRPr="00460553">
              <w:rPr>
                <w:sz w:val="24"/>
                <w:szCs w:val="24"/>
                <w:lang w:eastAsia="uk-UA"/>
              </w:rPr>
              <w:t xml:space="preserve"> </w:t>
            </w:r>
          </w:p>
          <w:p w14:paraId="4368F0E1" w14:textId="77777777" w:rsidR="005704CD" w:rsidRDefault="007C75EE" w:rsidP="002F01AC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-</w:t>
            </w:r>
          </w:p>
          <w:p w14:paraId="2BEDB823" w14:textId="77777777" w:rsidR="005704CD" w:rsidRDefault="005704CD" w:rsidP="002F01AC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</w:p>
          <w:p w14:paraId="59BDECBB" w14:textId="77777777" w:rsidR="005704CD" w:rsidRDefault="005704CD" w:rsidP="002F01AC">
            <w:pPr>
              <w:ind w:firstLine="33"/>
              <w:rPr>
                <w:sz w:val="24"/>
                <w:szCs w:val="24"/>
                <w:lang w:val="uk-UA"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Ефективності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>:</w:t>
            </w:r>
            <w:r w:rsidRPr="00460553">
              <w:rPr>
                <w:sz w:val="24"/>
                <w:szCs w:val="24"/>
                <w:lang w:eastAsia="uk-UA"/>
              </w:rPr>
              <w:t xml:space="preserve"> </w:t>
            </w:r>
          </w:p>
          <w:p w14:paraId="662FAFDA" w14:textId="77777777" w:rsidR="007C75EE" w:rsidRPr="007C75EE" w:rsidRDefault="007C75EE" w:rsidP="002F01AC">
            <w:pPr>
              <w:ind w:firstLine="33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-</w:t>
            </w:r>
          </w:p>
          <w:p w14:paraId="4E7A29F1" w14:textId="77777777" w:rsidR="005704CD" w:rsidRPr="00460553" w:rsidRDefault="005704CD" w:rsidP="002F01AC">
            <w:pPr>
              <w:ind w:firstLine="33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9" w:type="dxa"/>
            <w:vMerge/>
          </w:tcPr>
          <w:p w14:paraId="3FA7E408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</w:tcPr>
          <w:p w14:paraId="26E3ECD0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  <w:vMerge/>
          </w:tcPr>
          <w:p w14:paraId="11009C3E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vMerge/>
          </w:tcPr>
          <w:p w14:paraId="5F769E3C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9" w:type="dxa"/>
            <w:vMerge/>
          </w:tcPr>
          <w:p w14:paraId="64A147F9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</w:tr>
      <w:tr w:rsidR="005704CD" w:rsidRPr="00460553" w14:paraId="6314424A" w14:textId="77777777" w:rsidTr="005704CD">
        <w:trPr>
          <w:cantSplit/>
        </w:trPr>
        <w:tc>
          <w:tcPr>
            <w:tcW w:w="648" w:type="dxa"/>
          </w:tcPr>
          <w:p w14:paraId="00815DC5" w14:textId="77777777" w:rsidR="005704CD" w:rsidRPr="00041A4A" w:rsidRDefault="005704CD" w:rsidP="005704CD">
            <w:pPr>
              <w:ind w:left="-839" w:firstLine="851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lastRenderedPageBreak/>
              <w:t>2.</w:t>
            </w:r>
          </w:p>
        </w:tc>
        <w:tc>
          <w:tcPr>
            <w:tcW w:w="1904" w:type="dxa"/>
            <w:gridSpan w:val="2"/>
          </w:tcPr>
          <w:p w14:paraId="7DF703C3" w14:textId="77777777" w:rsidR="005704CD" w:rsidRPr="00041A4A" w:rsidRDefault="005704CD" w:rsidP="00041A4A">
            <w:pPr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Розробка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Плану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заходів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з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реалізації</w:t>
            </w:r>
            <w:proofErr w:type="spellEnd"/>
            <w:r w:rsidRPr="00041A4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41A4A">
              <w:rPr>
                <w:rFonts w:eastAsia="Calibri"/>
                <w:b/>
                <w:sz w:val="24"/>
                <w:szCs w:val="24"/>
              </w:rPr>
              <w:t>Стратегії</w:t>
            </w:r>
            <w:proofErr w:type="spellEnd"/>
          </w:p>
        </w:tc>
        <w:tc>
          <w:tcPr>
            <w:tcW w:w="1987" w:type="dxa"/>
          </w:tcPr>
          <w:p w14:paraId="08584EB3" w14:textId="77777777" w:rsidR="005704CD" w:rsidRPr="00E930B4" w:rsidRDefault="005704CD" w:rsidP="00E930B4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2"/>
                <w:szCs w:val="22"/>
              </w:rPr>
            </w:pPr>
            <w:r w:rsidRPr="00E930B4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опрацювання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наявних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цільових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Програм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громади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Стратегії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розвитку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області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та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України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>.</w:t>
            </w:r>
          </w:p>
          <w:p w14:paraId="3ECFD59C" w14:textId="77777777" w:rsidR="005704CD" w:rsidRPr="00E930B4" w:rsidRDefault="005704CD" w:rsidP="00E930B4">
            <w:pPr>
              <w:ind w:right="3" w:firstLine="36"/>
              <w:rPr>
                <w:b/>
                <w:sz w:val="22"/>
                <w:szCs w:val="22"/>
                <w:lang w:eastAsia="uk-UA"/>
              </w:rPr>
            </w:pPr>
            <w:r w:rsidRPr="00E930B4">
              <w:rPr>
                <w:rFonts w:eastAsia="Calibri"/>
                <w:sz w:val="22"/>
                <w:szCs w:val="22"/>
              </w:rPr>
              <w:t xml:space="preserve">2)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проведення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конкурсу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пропозицій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3)</w:t>
            </w:r>
            <w:r w:rsidRPr="00E930B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організація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засідань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Робочої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групи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для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розроблення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технічних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завдань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на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реалізацію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проектів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 xml:space="preserve"> до Плану </w:t>
            </w:r>
            <w:proofErr w:type="spellStart"/>
            <w:r w:rsidRPr="00E930B4">
              <w:rPr>
                <w:rFonts w:eastAsia="Calibri"/>
                <w:sz w:val="22"/>
                <w:szCs w:val="22"/>
              </w:rPr>
              <w:t>заходів</w:t>
            </w:r>
            <w:proofErr w:type="spellEnd"/>
            <w:r w:rsidRPr="00E930B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46429E6F" w14:textId="77777777" w:rsidR="007C75EE" w:rsidRDefault="007C75EE" w:rsidP="007C75EE">
            <w:pPr>
              <w:rPr>
                <w:b/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Затрат: </w:t>
            </w:r>
          </w:p>
          <w:p w14:paraId="04C4DD39" w14:textId="77777777" w:rsid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фінансових затрат</w:t>
            </w:r>
            <w:r w:rsidRPr="00460553">
              <w:rPr>
                <w:b/>
                <w:sz w:val="24"/>
                <w:szCs w:val="24"/>
                <w:lang w:eastAsia="uk-UA"/>
              </w:rPr>
              <w:t xml:space="preserve"> Продукту</w:t>
            </w:r>
            <w:r>
              <w:rPr>
                <w:b/>
                <w:sz w:val="24"/>
                <w:szCs w:val="24"/>
                <w:lang w:val="uk-UA" w:eastAsia="uk-UA"/>
              </w:rPr>
              <w:t>:</w:t>
            </w:r>
          </w:p>
          <w:p w14:paraId="0F677F78" w14:textId="77777777" w:rsid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-</w:t>
            </w:r>
          </w:p>
          <w:p w14:paraId="1091D512" w14:textId="77777777" w:rsid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Ефективності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>:</w:t>
            </w:r>
          </w:p>
          <w:p w14:paraId="45A7C90A" w14:textId="77777777" w:rsidR="007C75EE" w:rsidRP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-</w:t>
            </w:r>
          </w:p>
          <w:p w14:paraId="50D852A2" w14:textId="77777777" w:rsidR="005704CD" w:rsidRPr="00E930B4" w:rsidRDefault="005704CD" w:rsidP="007C75EE">
            <w:pPr>
              <w:ind w:firstLine="33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99" w:type="dxa"/>
          </w:tcPr>
          <w:p w14:paraId="15E6EE11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5747B427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</w:tcPr>
          <w:p w14:paraId="74D71BEC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</w:tcPr>
          <w:p w14:paraId="7B57322E" w14:textId="77777777" w:rsidR="005704CD" w:rsidRPr="005704CD" w:rsidRDefault="005704CD" w:rsidP="005704CD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5704CD">
              <w:rPr>
                <w:rFonts w:eastAsia="Calibri"/>
                <w:sz w:val="24"/>
                <w:szCs w:val="24"/>
              </w:rPr>
              <w:t>Липень-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серпень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2025 року</w:t>
            </w:r>
          </w:p>
        </w:tc>
        <w:tc>
          <w:tcPr>
            <w:tcW w:w="2269" w:type="dxa"/>
          </w:tcPr>
          <w:p w14:paraId="5B2CFBE1" w14:textId="77777777" w:rsidR="005704CD" w:rsidRPr="005704CD" w:rsidRDefault="005704CD" w:rsidP="005704CD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5704CD">
              <w:rPr>
                <w:rFonts w:eastAsia="Calibri"/>
                <w:sz w:val="24"/>
                <w:szCs w:val="24"/>
              </w:rPr>
              <w:t>Аналітичний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звіт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результати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моніторингу</w:t>
            </w:r>
            <w:proofErr w:type="spellEnd"/>
          </w:p>
          <w:p w14:paraId="67C7D99A" w14:textId="77777777" w:rsidR="005704CD" w:rsidRPr="005704CD" w:rsidRDefault="005704CD" w:rsidP="005704CD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5704CD">
              <w:rPr>
                <w:rFonts w:eastAsia="Calibri"/>
                <w:sz w:val="24"/>
                <w:szCs w:val="24"/>
              </w:rPr>
              <w:t>Презентація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напрацювань</w:t>
            </w:r>
            <w:proofErr w:type="spellEnd"/>
          </w:p>
          <w:p w14:paraId="78F3D43D" w14:textId="77777777" w:rsidR="005704CD" w:rsidRPr="005704CD" w:rsidRDefault="005704CD" w:rsidP="005704CD">
            <w:pPr>
              <w:tabs>
                <w:tab w:val="left" w:pos="175"/>
                <w:tab w:val="left" w:pos="348"/>
                <w:tab w:val="center" w:pos="1082"/>
                <w:tab w:val="left" w:pos="2025"/>
              </w:tabs>
              <w:ind w:left="33" w:right="3"/>
              <w:rPr>
                <w:rFonts w:eastAsia="Calibri"/>
                <w:sz w:val="24"/>
                <w:szCs w:val="24"/>
              </w:rPr>
            </w:pPr>
            <w:proofErr w:type="spellStart"/>
            <w:r w:rsidRPr="005704CD">
              <w:rPr>
                <w:rFonts w:eastAsia="Calibri"/>
                <w:sz w:val="24"/>
                <w:szCs w:val="24"/>
              </w:rPr>
              <w:t>Проведення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конкурсу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проектних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пропозицій</w:t>
            </w:r>
            <w:proofErr w:type="spellEnd"/>
          </w:p>
          <w:p w14:paraId="3D222C8F" w14:textId="77777777" w:rsidR="005704CD" w:rsidRPr="005704CD" w:rsidRDefault="005704CD" w:rsidP="005704CD">
            <w:pPr>
              <w:ind w:firstLine="34"/>
              <w:rPr>
                <w:sz w:val="24"/>
                <w:szCs w:val="24"/>
                <w:lang w:eastAsia="uk-UA"/>
              </w:rPr>
            </w:pPr>
            <w:proofErr w:type="spellStart"/>
            <w:r w:rsidRPr="005704CD">
              <w:rPr>
                <w:rFonts w:eastAsia="Calibri"/>
                <w:sz w:val="24"/>
                <w:szCs w:val="24"/>
              </w:rPr>
              <w:t>Опрацювання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результатів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конкурсу</w:t>
            </w:r>
          </w:p>
        </w:tc>
      </w:tr>
      <w:tr w:rsidR="005704CD" w:rsidRPr="00460553" w14:paraId="03268C18" w14:textId="77777777" w:rsidTr="005704CD">
        <w:trPr>
          <w:cantSplit/>
        </w:trPr>
        <w:tc>
          <w:tcPr>
            <w:tcW w:w="648" w:type="dxa"/>
          </w:tcPr>
          <w:p w14:paraId="1B3FF0A5" w14:textId="77777777" w:rsidR="005704CD" w:rsidRPr="005704CD" w:rsidRDefault="005704CD" w:rsidP="005704CD">
            <w:pPr>
              <w:ind w:left="-827" w:firstLine="851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1904" w:type="dxa"/>
            <w:gridSpan w:val="2"/>
          </w:tcPr>
          <w:p w14:paraId="7EFFA2A9" w14:textId="77777777" w:rsidR="005704CD" w:rsidRPr="00E930B4" w:rsidRDefault="005704CD" w:rsidP="00E930B4">
            <w:pPr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Розробка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Стратегічної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екологічної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оцінки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Плану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заходів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із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впровадження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Стратегії</w:t>
            </w:r>
            <w:proofErr w:type="spellEnd"/>
            <w:r w:rsidRPr="00E930B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b/>
                <w:sz w:val="24"/>
                <w:szCs w:val="24"/>
              </w:rPr>
              <w:t>розвитку</w:t>
            </w:r>
            <w:proofErr w:type="spellEnd"/>
          </w:p>
        </w:tc>
        <w:tc>
          <w:tcPr>
            <w:tcW w:w="1987" w:type="dxa"/>
          </w:tcPr>
          <w:p w14:paraId="30101A7E" w14:textId="77777777" w:rsidR="005704CD" w:rsidRPr="00E930B4" w:rsidRDefault="005704CD" w:rsidP="00E930B4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E930B4">
              <w:rPr>
                <w:rFonts w:eastAsia="Calibri"/>
                <w:sz w:val="24"/>
                <w:szCs w:val="24"/>
              </w:rPr>
              <w:t xml:space="preserve">1)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Розробка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Звіту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екологічну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стратегічну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експертизу</w:t>
            </w:r>
            <w:proofErr w:type="spellEnd"/>
          </w:p>
          <w:p w14:paraId="74D5193B" w14:textId="77777777" w:rsidR="005704CD" w:rsidRPr="00E930B4" w:rsidRDefault="005704CD" w:rsidP="00E930B4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 w:rsidRPr="00E930B4">
              <w:rPr>
                <w:rFonts w:eastAsia="Calibri"/>
                <w:sz w:val="24"/>
                <w:szCs w:val="24"/>
              </w:rPr>
              <w:t xml:space="preserve">2)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Організація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засідань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Робочої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групи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для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погодження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і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відбору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проектів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до Плану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E35D4E3" w14:textId="77777777" w:rsidR="005704CD" w:rsidRPr="00E930B4" w:rsidRDefault="005704CD" w:rsidP="00E930B4">
            <w:pPr>
              <w:ind w:firstLine="36"/>
              <w:rPr>
                <w:b/>
                <w:sz w:val="24"/>
                <w:szCs w:val="24"/>
                <w:lang w:eastAsia="uk-UA"/>
              </w:rPr>
            </w:pPr>
            <w:r w:rsidRPr="00E930B4">
              <w:rPr>
                <w:rFonts w:eastAsia="Calibri"/>
                <w:sz w:val="24"/>
                <w:szCs w:val="24"/>
              </w:rPr>
              <w:t xml:space="preserve">3)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Формування</w:t>
            </w:r>
            <w:proofErr w:type="spellEnd"/>
            <w:r w:rsidRPr="00E930B4">
              <w:rPr>
                <w:rFonts w:eastAsia="Calibri"/>
                <w:sz w:val="24"/>
                <w:szCs w:val="24"/>
              </w:rPr>
              <w:t xml:space="preserve"> проекту Плану </w:t>
            </w:r>
            <w:proofErr w:type="spellStart"/>
            <w:r w:rsidRPr="00E930B4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551" w:type="dxa"/>
          </w:tcPr>
          <w:p w14:paraId="6234C408" w14:textId="77777777" w:rsidR="005704CD" w:rsidRDefault="005704CD" w:rsidP="002F01AC">
            <w:pPr>
              <w:rPr>
                <w:b/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Затрат: </w:t>
            </w:r>
          </w:p>
          <w:p w14:paraId="1D515042" w14:textId="77777777" w:rsidR="005704CD" w:rsidRDefault="005704CD" w:rsidP="00E930B4">
            <w:pPr>
              <w:ind w:firstLine="33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Видатки на залучення послуг експертів – 99,0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>.</w:t>
            </w:r>
          </w:p>
          <w:p w14:paraId="5380B64A" w14:textId="77777777" w:rsidR="005704CD" w:rsidRDefault="005704CD" w:rsidP="00E930B4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>Продукту</w:t>
            </w:r>
            <w:r>
              <w:rPr>
                <w:b/>
                <w:sz w:val="24"/>
                <w:szCs w:val="24"/>
                <w:lang w:val="uk-UA" w:eastAsia="uk-UA"/>
              </w:rPr>
              <w:t>:</w:t>
            </w:r>
          </w:p>
          <w:p w14:paraId="0BDE0536" w14:textId="77777777" w:rsidR="005704CD" w:rsidRPr="00E930B4" w:rsidRDefault="005704CD" w:rsidP="00E930B4">
            <w:pPr>
              <w:ind w:firstLine="33"/>
              <w:rPr>
                <w:sz w:val="24"/>
                <w:szCs w:val="24"/>
                <w:lang w:val="uk-UA" w:eastAsia="uk-UA"/>
              </w:rPr>
            </w:pPr>
            <w:r w:rsidRPr="00E930B4">
              <w:rPr>
                <w:sz w:val="24"/>
                <w:szCs w:val="24"/>
                <w:lang w:val="uk-UA" w:eastAsia="uk-UA"/>
              </w:rPr>
              <w:t>Кількість наданих послуг експерта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E930B4">
              <w:rPr>
                <w:sz w:val="24"/>
                <w:szCs w:val="24"/>
                <w:lang w:val="uk-UA" w:eastAsia="uk-UA"/>
              </w:rPr>
              <w:t>- 1 од.</w:t>
            </w:r>
          </w:p>
          <w:p w14:paraId="5F7A914D" w14:textId="77777777" w:rsidR="005704CD" w:rsidRDefault="005704CD" w:rsidP="00E930B4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  <w:p w14:paraId="7C252903" w14:textId="77777777" w:rsidR="005704CD" w:rsidRDefault="005704CD" w:rsidP="00E930B4">
            <w:pPr>
              <w:ind w:firstLine="33"/>
              <w:rPr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Ефективності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>:</w:t>
            </w:r>
            <w:r w:rsidRPr="00460553">
              <w:rPr>
                <w:sz w:val="24"/>
                <w:szCs w:val="24"/>
                <w:lang w:eastAsia="uk-UA"/>
              </w:rPr>
              <w:t xml:space="preserve"> </w:t>
            </w:r>
          </w:p>
          <w:p w14:paraId="38A34376" w14:textId="77777777" w:rsidR="005704CD" w:rsidRPr="00E930B4" w:rsidRDefault="005704CD" w:rsidP="002F01AC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Середні видатки на надання 1 послуги- 99 000,0 грн.</w:t>
            </w:r>
          </w:p>
        </w:tc>
        <w:tc>
          <w:tcPr>
            <w:tcW w:w="1699" w:type="dxa"/>
          </w:tcPr>
          <w:p w14:paraId="6A5FEAF1" w14:textId="77777777" w:rsidR="005704CD" w:rsidRPr="00E930B4" w:rsidRDefault="005704CD" w:rsidP="00E930B4">
            <w:pPr>
              <w:ind w:firstLine="34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Радехівська міська рада</w:t>
            </w:r>
          </w:p>
        </w:tc>
        <w:tc>
          <w:tcPr>
            <w:tcW w:w="1701" w:type="dxa"/>
          </w:tcPr>
          <w:p w14:paraId="7CC52106" w14:textId="77777777" w:rsidR="005704CD" w:rsidRPr="00460553" w:rsidRDefault="005704CD" w:rsidP="00E930B4">
            <w:pPr>
              <w:rPr>
                <w:sz w:val="24"/>
                <w:szCs w:val="24"/>
                <w:lang w:eastAsia="uk-UA"/>
              </w:rPr>
            </w:pPr>
            <w:r w:rsidRPr="00460553">
              <w:rPr>
                <w:sz w:val="24"/>
                <w:szCs w:val="24"/>
                <w:lang w:eastAsia="uk-UA"/>
              </w:rPr>
              <w:t xml:space="preserve">Бюджет </w:t>
            </w:r>
            <w:proofErr w:type="spellStart"/>
            <w:r w:rsidRPr="00460553">
              <w:rPr>
                <w:sz w:val="24"/>
                <w:szCs w:val="24"/>
                <w:lang w:eastAsia="uk-UA"/>
              </w:rPr>
              <w:t>Радехівської</w:t>
            </w:r>
            <w:proofErr w:type="spellEnd"/>
            <w:r w:rsidRPr="0046055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sz w:val="24"/>
                <w:szCs w:val="24"/>
                <w:lang w:eastAsia="uk-UA"/>
              </w:rPr>
              <w:t>міської</w:t>
            </w:r>
            <w:proofErr w:type="spellEnd"/>
            <w:r w:rsidRPr="0046055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sz w:val="24"/>
                <w:szCs w:val="24"/>
                <w:lang w:eastAsia="uk-UA"/>
              </w:rPr>
              <w:t>територіальної</w:t>
            </w:r>
            <w:proofErr w:type="spellEnd"/>
            <w:r w:rsidRPr="00460553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sz w:val="24"/>
                <w:szCs w:val="24"/>
                <w:lang w:eastAsia="uk-UA"/>
              </w:rPr>
              <w:t>громади</w:t>
            </w:r>
            <w:proofErr w:type="spellEnd"/>
          </w:p>
          <w:p w14:paraId="3190DE96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</w:tcPr>
          <w:p w14:paraId="1DB800A1" w14:textId="77777777" w:rsidR="005704CD" w:rsidRPr="00E930B4" w:rsidRDefault="005704CD" w:rsidP="00E930B4">
            <w:pPr>
              <w:ind w:firstLine="33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99,0</w:t>
            </w:r>
          </w:p>
        </w:tc>
        <w:tc>
          <w:tcPr>
            <w:tcW w:w="1416" w:type="dxa"/>
          </w:tcPr>
          <w:p w14:paraId="36FCD5B0" w14:textId="77777777" w:rsidR="005704CD" w:rsidRPr="005704CD" w:rsidRDefault="005704CD" w:rsidP="005704CD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  <w:lang w:val="uk-UA"/>
              </w:rPr>
            </w:pPr>
            <w:r w:rsidRPr="005704CD">
              <w:rPr>
                <w:rFonts w:eastAsia="Calibri"/>
                <w:sz w:val="24"/>
                <w:szCs w:val="24"/>
              </w:rPr>
              <w:t>Вересень 2025  року</w:t>
            </w:r>
          </w:p>
        </w:tc>
        <w:tc>
          <w:tcPr>
            <w:tcW w:w="2269" w:type="dxa"/>
          </w:tcPr>
          <w:p w14:paraId="1C9E996E" w14:textId="77777777" w:rsidR="005704CD" w:rsidRPr="005704CD" w:rsidRDefault="005704CD" w:rsidP="005704CD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Підготовлений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Звіт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СЕО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та</w:t>
            </w:r>
          </w:p>
          <w:p w14:paraId="0B70D84C" w14:textId="77777777" w:rsidR="005704CD" w:rsidRPr="00460553" w:rsidRDefault="005704CD" w:rsidP="005704CD">
            <w:pPr>
              <w:ind w:firstLine="34"/>
              <w:rPr>
                <w:sz w:val="24"/>
                <w:szCs w:val="24"/>
                <w:lang w:eastAsia="uk-UA"/>
              </w:rPr>
            </w:pPr>
            <w:r w:rsidRPr="005704CD">
              <w:rPr>
                <w:rFonts w:eastAsia="Calibri"/>
                <w:sz w:val="24"/>
                <w:szCs w:val="24"/>
              </w:rPr>
              <w:t xml:space="preserve">Проект Плану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</w:p>
        </w:tc>
      </w:tr>
      <w:tr w:rsidR="005704CD" w:rsidRPr="00460553" w14:paraId="64E8D9D1" w14:textId="77777777" w:rsidTr="005704CD">
        <w:trPr>
          <w:cantSplit/>
        </w:trPr>
        <w:tc>
          <w:tcPr>
            <w:tcW w:w="648" w:type="dxa"/>
          </w:tcPr>
          <w:p w14:paraId="78D915D5" w14:textId="77777777" w:rsidR="005704CD" w:rsidRPr="00460553" w:rsidRDefault="005704CD" w:rsidP="002F01AC">
            <w:pPr>
              <w:ind w:firstLine="851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904" w:type="dxa"/>
            <w:gridSpan w:val="2"/>
          </w:tcPr>
          <w:p w14:paraId="3B279786" w14:textId="77777777" w:rsidR="005704CD" w:rsidRPr="00460553" w:rsidRDefault="005704CD" w:rsidP="002F01AC">
            <w:pPr>
              <w:ind w:firstLine="851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987" w:type="dxa"/>
          </w:tcPr>
          <w:p w14:paraId="78ECC5EB" w14:textId="77777777" w:rsidR="005704CD" w:rsidRPr="00460553" w:rsidRDefault="005704CD" w:rsidP="002F01AC">
            <w:pPr>
              <w:ind w:firstLine="851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14:paraId="2E71CB33" w14:textId="77777777" w:rsidR="005704CD" w:rsidRPr="00460553" w:rsidRDefault="005704CD" w:rsidP="00E930B4">
            <w:pPr>
              <w:ind w:firstLine="33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9" w:type="dxa"/>
          </w:tcPr>
          <w:p w14:paraId="5E8D1CB2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6692C934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</w:tcPr>
          <w:p w14:paraId="283DC95A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</w:tcPr>
          <w:p w14:paraId="65624607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2269" w:type="dxa"/>
          </w:tcPr>
          <w:p w14:paraId="06256D90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</w:tr>
      <w:tr w:rsidR="005704CD" w:rsidRPr="00460553" w14:paraId="25A4173B" w14:textId="77777777" w:rsidTr="00D476FE">
        <w:trPr>
          <w:cantSplit/>
        </w:trPr>
        <w:tc>
          <w:tcPr>
            <w:tcW w:w="648" w:type="dxa"/>
          </w:tcPr>
          <w:p w14:paraId="53F92315" w14:textId="77777777" w:rsidR="005704CD" w:rsidRPr="005704CD" w:rsidRDefault="005704CD" w:rsidP="005704CD">
            <w:pPr>
              <w:ind w:left="-817" w:firstLine="851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1904" w:type="dxa"/>
            <w:gridSpan w:val="2"/>
          </w:tcPr>
          <w:p w14:paraId="17C3B5A6" w14:textId="77777777" w:rsidR="005704CD" w:rsidRPr="005704CD" w:rsidRDefault="005704CD" w:rsidP="005704CD">
            <w:pPr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5704CD">
              <w:rPr>
                <w:rFonts w:eastAsia="Calibri"/>
                <w:b/>
                <w:sz w:val="24"/>
                <w:szCs w:val="24"/>
              </w:rPr>
              <w:t>Громадське</w:t>
            </w:r>
            <w:proofErr w:type="spellEnd"/>
            <w:r w:rsidRPr="005704CD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b/>
                <w:sz w:val="24"/>
                <w:szCs w:val="24"/>
              </w:rPr>
              <w:t>обговорення</w:t>
            </w:r>
            <w:proofErr w:type="spellEnd"/>
            <w:r w:rsidRPr="005704CD">
              <w:rPr>
                <w:rFonts w:eastAsia="Calibri"/>
                <w:b/>
                <w:sz w:val="24"/>
                <w:szCs w:val="24"/>
              </w:rPr>
              <w:t xml:space="preserve"> Плану </w:t>
            </w:r>
            <w:proofErr w:type="spellStart"/>
            <w:r w:rsidRPr="005704CD">
              <w:rPr>
                <w:rFonts w:eastAsia="Calibri"/>
                <w:b/>
                <w:sz w:val="24"/>
                <w:szCs w:val="24"/>
              </w:rPr>
              <w:t>заходів</w:t>
            </w:r>
            <w:proofErr w:type="spellEnd"/>
            <w:r w:rsidRPr="005704CD">
              <w:rPr>
                <w:rFonts w:eastAsia="Calibri"/>
                <w:b/>
                <w:sz w:val="24"/>
                <w:szCs w:val="24"/>
              </w:rPr>
              <w:t xml:space="preserve"> та СЕО</w:t>
            </w:r>
          </w:p>
        </w:tc>
        <w:tc>
          <w:tcPr>
            <w:tcW w:w="1987" w:type="dxa"/>
          </w:tcPr>
          <w:p w14:paraId="4A1C4CB0" w14:textId="77777777" w:rsidR="005704CD" w:rsidRPr="005704CD" w:rsidRDefault="005704CD" w:rsidP="0057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left" w:pos="5040"/>
              </w:tabs>
              <w:ind w:left="33" w:right="3"/>
              <w:rPr>
                <w:rFonts w:eastAsia="Calibri"/>
                <w:color w:val="000000"/>
                <w:sz w:val="24"/>
                <w:szCs w:val="24"/>
              </w:rPr>
            </w:pPr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1) Заходи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із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стратегічної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екологічної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оцінки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фінального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документу (у тому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числі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усунення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зауважень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необхідності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>)</w:t>
            </w:r>
          </w:p>
          <w:p w14:paraId="3AB6DC4C" w14:textId="77777777" w:rsidR="005704CD" w:rsidRPr="005704CD" w:rsidRDefault="005704CD" w:rsidP="00570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left" w:pos="5040"/>
              </w:tabs>
              <w:ind w:left="33" w:right="3"/>
              <w:rPr>
                <w:rFonts w:eastAsia="Calibri"/>
                <w:color w:val="000000"/>
                <w:sz w:val="24"/>
                <w:szCs w:val="24"/>
              </w:rPr>
            </w:pPr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громадських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Pr="005704CD">
              <w:rPr>
                <w:rFonts w:eastAsia="Calibri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обговорень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напрацьованих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документів</w:t>
            </w:r>
            <w:proofErr w:type="spellEnd"/>
          </w:p>
          <w:p w14:paraId="142E19B7" w14:textId="77777777" w:rsidR="005704CD" w:rsidRPr="00460553" w:rsidRDefault="005704CD" w:rsidP="005704CD">
            <w:pPr>
              <w:ind w:firstLine="36"/>
              <w:rPr>
                <w:b/>
                <w:sz w:val="24"/>
                <w:szCs w:val="24"/>
                <w:lang w:eastAsia="uk-UA"/>
              </w:rPr>
            </w:pPr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Редагування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та дизайн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фінального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документу для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винесення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сесію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Радехівської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міської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ради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Львівської</w:t>
            </w:r>
            <w:proofErr w:type="spellEnd"/>
            <w:r w:rsidRPr="005704CD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2551" w:type="dxa"/>
          </w:tcPr>
          <w:p w14:paraId="479D4D9C" w14:textId="77777777" w:rsidR="007C75EE" w:rsidRDefault="007C75EE" w:rsidP="007C75EE">
            <w:pPr>
              <w:rPr>
                <w:b/>
                <w:sz w:val="24"/>
                <w:szCs w:val="24"/>
                <w:lang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Затрат: </w:t>
            </w:r>
          </w:p>
          <w:p w14:paraId="78B72220" w14:textId="77777777" w:rsid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фінансових затрат</w:t>
            </w:r>
            <w:r w:rsidRPr="00460553">
              <w:rPr>
                <w:b/>
                <w:sz w:val="24"/>
                <w:szCs w:val="24"/>
                <w:lang w:eastAsia="uk-UA"/>
              </w:rPr>
              <w:t xml:space="preserve"> Продукту</w:t>
            </w:r>
            <w:r>
              <w:rPr>
                <w:b/>
                <w:sz w:val="24"/>
                <w:szCs w:val="24"/>
                <w:lang w:val="uk-UA" w:eastAsia="uk-UA"/>
              </w:rPr>
              <w:t>:</w:t>
            </w:r>
          </w:p>
          <w:p w14:paraId="24A51844" w14:textId="77777777" w:rsid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-</w:t>
            </w:r>
          </w:p>
          <w:p w14:paraId="6CA0BF3E" w14:textId="77777777" w:rsid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Ефективності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>:</w:t>
            </w:r>
          </w:p>
          <w:p w14:paraId="6DD5A5DB" w14:textId="77777777" w:rsidR="007C75EE" w:rsidRPr="007C75EE" w:rsidRDefault="007C75EE" w:rsidP="007C75EE">
            <w:pPr>
              <w:ind w:firstLine="33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-</w:t>
            </w:r>
          </w:p>
          <w:p w14:paraId="3848B7F9" w14:textId="77777777" w:rsidR="005704CD" w:rsidRPr="00460553" w:rsidRDefault="005704CD" w:rsidP="002F01AC">
            <w:pPr>
              <w:ind w:firstLine="33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699" w:type="dxa"/>
          </w:tcPr>
          <w:p w14:paraId="58C69735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14:paraId="55A3BE98" w14:textId="77777777" w:rsidR="005704CD" w:rsidRPr="00460553" w:rsidRDefault="005704CD" w:rsidP="00041A4A">
            <w:pPr>
              <w:ind w:right="-134"/>
              <w:rPr>
                <w:sz w:val="24"/>
                <w:szCs w:val="24"/>
                <w:lang w:eastAsia="uk-UA"/>
              </w:rPr>
            </w:pPr>
          </w:p>
          <w:p w14:paraId="05D3AE1B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133" w:type="dxa"/>
          </w:tcPr>
          <w:p w14:paraId="24CAEFF7" w14:textId="77777777" w:rsidR="005704CD" w:rsidRPr="00460553" w:rsidRDefault="005704CD" w:rsidP="002F01AC">
            <w:pPr>
              <w:ind w:firstLine="851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vAlign w:val="center"/>
          </w:tcPr>
          <w:p w14:paraId="1864AC60" w14:textId="77777777" w:rsidR="005704CD" w:rsidRPr="005704CD" w:rsidRDefault="005704CD" w:rsidP="002F01AC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  <w:highlight w:val="green"/>
              </w:rPr>
            </w:pPr>
            <w:r w:rsidRPr="005704CD">
              <w:rPr>
                <w:rFonts w:eastAsia="Calibri"/>
                <w:sz w:val="24"/>
                <w:szCs w:val="24"/>
              </w:rPr>
              <w:t>Жовтень-листопад 2025 року</w:t>
            </w:r>
          </w:p>
        </w:tc>
        <w:tc>
          <w:tcPr>
            <w:tcW w:w="2269" w:type="dxa"/>
          </w:tcPr>
          <w:p w14:paraId="6935A9F3" w14:textId="77777777" w:rsidR="005704CD" w:rsidRPr="005704CD" w:rsidRDefault="005704CD" w:rsidP="005704CD">
            <w:pPr>
              <w:tabs>
                <w:tab w:val="left" w:pos="175"/>
                <w:tab w:val="center" w:pos="4680"/>
                <w:tab w:val="left" w:pos="5040"/>
              </w:tabs>
              <w:ind w:left="33" w:right="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Підготовлений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Остаточний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доопрацьований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)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варіант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План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заходів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з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реалізації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Стратегії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розвитку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та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Звіту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СЕО з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відповідними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друкованими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текстовими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матеріалами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>.</w:t>
            </w:r>
          </w:p>
          <w:p w14:paraId="4AC5CFA1" w14:textId="77777777" w:rsidR="005704CD" w:rsidRDefault="005704CD" w:rsidP="005704CD">
            <w:pPr>
              <w:ind w:firstLine="36"/>
              <w:rPr>
                <w:rFonts w:eastAsia="Calibri"/>
                <w:sz w:val="24"/>
                <w:szCs w:val="24"/>
                <w:lang w:val="uk-UA"/>
              </w:rPr>
            </w:pPr>
          </w:p>
          <w:p w14:paraId="21BB3319" w14:textId="77777777" w:rsidR="005704CD" w:rsidRPr="005704CD" w:rsidRDefault="005704CD" w:rsidP="005704CD">
            <w:pPr>
              <w:ind w:firstLine="36"/>
              <w:rPr>
                <w:sz w:val="24"/>
                <w:szCs w:val="24"/>
                <w:lang w:eastAsia="uk-UA"/>
              </w:rPr>
            </w:pPr>
            <w:proofErr w:type="spellStart"/>
            <w:r w:rsidRPr="005704CD">
              <w:rPr>
                <w:rFonts w:eastAsia="Calibri"/>
                <w:sz w:val="24"/>
                <w:szCs w:val="24"/>
              </w:rPr>
              <w:t>Позитивний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висновок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про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стратегічну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екологічну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704CD">
              <w:rPr>
                <w:rFonts w:eastAsia="Calibri"/>
                <w:sz w:val="24"/>
                <w:szCs w:val="24"/>
              </w:rPr>
              <w:t>оцінку</w:t>
            </w:r>
            <w:proofErr w:type="spellEnd"/>
            <w:r w:rsidRPr="005704CD">
              <w:rPr>
                <w:rFonts w:eastAsia="Calibri"/>
                <w:sz w:val="24"/>
                <w:szCs w:val="24"/>
              </w:rPr>
              <w:t xml:space="preserve"> документу</w:t>
            </w:r>
          </w:p>
        </w:tc>
      </w:tr>
      <w:tr w:rsidR="005704CD" w:rsidRPr="00460553" w14:paraId="2C41E3B1" w14:textId="77777777" w:rsidTr="005704CD">
        <w:trPr>
          <w:cantSplit/>
          <w:trHeight w:val="241"/>
        </w:trPr>
        <w:tc>
          <w:tcPr>
            <w:tcW w:w="2269" w:type="dxa"/>
            <w:gridSpan w:val="2"/>
          </w:tcPr>
          <w:p w14:paraId="231C0169" w14:textId="77777777" w:rsidR="005704CD" w:rsidRPr="00460553" w:rsidRDefault="005704CD" w:rsidP="002F01AC">
            <w:pPr>
              <w:ind w:firstLine="851"/>
              <w:rPr>
                <w:b/>
                <w:sz w:val="24"/>
                <w:szCs w:val="24"/>
                <w:lang w:eastAsia="uk-UA"/>
              </w:rPr>
            </w:pPr>
          </w:p>
        </w:tc>
        <w:tc>
          <w:tcPr>
            <w:tcW w:w="13039" w:type="dxa"/>
            <w:gridSpan w:val="8"/>
          </w:tcPr>
          <w:p w14:paraId="046EDDDC" w14:textId="77777777" w:rsidR="005704CD" w:rsidRPr="00460553" w:rsidRDefault="005704CD" w:rsidP="007C75EE">
            <w:pPr>
              <w:ind w:firstLine="851"/>
              <w:rPr>
                <w:b/>
                <w:sz w:val="24"/>
                <w:szCs w:val="24"/>
                <w:lang w:eastAsia="uk-UA"/>
              </w:rPr>
            </w:pP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Усього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етап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0553">
              <w:rPr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460553">
              <w:rPr>
                <w:b/>
                <w:sz w:val="24"/>
                <w:szCs w:val="24"/>
                <w:lang w:eastAsia="uk-UA"/>
              </w:rPr>
              <w:t>програму</w:t>
            </w:r>
            <w:proofErr w:type="spellEnd"/>
            <w:r w:rsidRPr="00460553">
              <w:rPr>
                <w:b/>
                <w:sz w:val="24"/>
                <w:szCs w:val="24"/>
                <w:lang w:eastAsia="uk-UA"/>
              </w:rPr>
              <w:t xml:space="preserve">:   </w:t>
            </w:r>
            <w:proofErr w:type="gramEnd"/>
            <w:r w:rsidRPr="00460553">
              <w:rPr>
                <w:b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</w:t>
            </w:r>
            <w:r w:rsidR="007C75EE">
              <w:rPr>
                <w:b/>
                <w:sz w:val="24"/>
                <w:szCs w:val="24"/>
                <w:lang w:val="uk-UA" w:eastAsia="uk-UA"/>
              </w:rPr>
              <w:t>99</w:t>
            </w:r>
            <w:r w:rsidRPr="00460553">
              <w:rPr>
                <w:b/>
                <w:sz w:val="24"/>
                <w:szCs w:val="24"/>
                <w:lang w:eastAsia="uk-UA"/>
              </w:rPr>
              <w:t>,</w:t>
            </w:r>
            <w:proofErr w:type="gramStart"/>
            <w:r w:rsidRPr="00460553">
              <w:rPr>
                <w:b/>
                <w:sz w:val="24"/>
                <w:szCs w:val="24"/>
                <w:lang w:eastAsia="uk-UA"/>
              </w:rPr>
              <w:t xml:space="preserve">00  </w:t>
            </w:r>
            <w:proofErr w:type="spellStart"/>
            <w:r>
              <w:rPr>
                <w:b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b/>
                <w:sz w:val="24"/>
                <w:szCs w:val="24"/>
                <w:lang w:eastAsia="uk-UA"/>
              </w:rPr>
              <w:t>.</w:t>
            </w:r>
            <w:proofErr w:type="gramEnd"/>
          </w:p>
        </w:tc>
      </w:tr>
    </w:tbl>
    <w:p w14:paraId="76C8BB90" w14:textId="77777777" w:rsidR="002D3CB8" w:rsidRDefault="002D3CB8" w:rsidP="002D3CB8">
      <w:pPr>
        <w:tabs>
          <w:tab w:val="left" w:pos="1134"/>
          <w:tab w:val="left" w:pos="2835"/>
          <w:tab w:val="left" w:pos="7513"/>
        </w:tabs>
        <w:ind w:firstLine="851"/>
        <w:jc w:val="both"/>
        <w:rPr>
          <w:szCs w:val="28"/>
          <w:lang w:eastAsia="uk-UA"/>
        </w:rPr>
      </w:pPr>
    </w:p>
    <w:p w14:paraId="0DD08158" w14:textId="77777777" w:rsidR="002D3CB8" w:rsidRDefault="002D3CB8" w:rsidP="002D3CB8">
      <w:pPr>
        <w:tabs>
          <w:tab w:val="left" w:pos="1134"/>
          <w:tab w:val="left" w:pos="2835"/>
          <w:tab w:val="left" w:pos="7513"/>
        </w:tabs>
        <w:ind w:firstLine="851"/>
        <w:jc w:val="both"/>
        <w:rPr>
          <w:szCs w:val="28"/>
          <w:lang w:eastAsia="uk-UA"/>
        </w:rPr>
      </w:pPr>
    </w:p>
    <w:p w14:paraId="12FED487" w14:textId="77777777" w:rsidR="002D3CB8" w:rsidRPr="009B392B" w:rsidRDefault="002D3CB8" w:rsidP="002D3CB8">
      <w:pPr>
        <w:tabs>
          <w:tab w:val="left" w:pos="1134"/>
          <w:tab w:val="left" w:pos="2835"/>
          <w:tab w:val="left" w:pos="7513"/>
        </w:tabs>
        <w:ind w:firstLine="851"/>
        <w:jc w:val="both"/>
        <w:rPr>
          <w:szCs w:val="28"/>
        </w:rPr>
      </w:pPr>
      <w:proofErr w:type="spellStart"/>
      <w:r w:rsidRPr="009B392B">
        <w:rPr>
          <w:szCs w:val="28"/>
          <w:lang w:eastAsia="uk-UA"/>
        </w:rPr>
        <w:t>Секретар</w:t>
      </w:r>
      <w:proofErr w:type="spellEnd"/>
      <w:r w:rsidRPr="009B392B">
        <w:rPr>
          <w:szCs w:val="28"/>
          <w:lang w:eastAsia="uk-UA"/>
        </w:rPr>
        <w:t xml:space="preserve"> </w:t>
      </w:r>
      <w:proofErr w:type="spellStart"/>
      <w:r w:rsidRPr="009B392B">
        <w:rPr>
          <w:szCs w:val="28"/>
          <w:lang w:eastAsia="uk-UA"/>
        </w:rPr>
        <w:t>міської</w:t>
      </w:r>
      <w:proofErr w:type="spellEnd"/>
      <w:r w:rsidRPr="009B392B">
        <w:rPr>
          <w:szCs w:val="28"/>
          <w:lang w:eastAsia="uk-UA"/>
        </w:rPr>
        <w:t xml:space="preserve"> ради</w:t>
      </w:r>
      <w:r w:rsidRPr="009B392B">
        <w:rPr>
          <w:szCs w:val="28"/>
          <w:lang w:eastAsia="uk-UA"/>
        </w:rPr>
        <w:tab/>
        <w:t xml:space="preserve">     _________________                           </w:t>
      </w:r>
      <w:proofErr w:type="spellStart"/>
      <w:r w:rsidRPr="009B392B">
        <w:rPr>
          <w:szCs w:val="28"/>
          <w:lang w:eastAsia="uk-UA"/>
        </w:rPr>
        <w:t>Марія</w:t>
      </w:r>
      <w:proofErr w:type="spellEnd"/>
      <w:r w:rsidRPr="009B392B">
        <w:rPr>
          <w:szCs w:val="28"/>
          <w:lang w:eastAsia="uk-UA"/>
        </w:rPr>
        <w:t xml:space="preserve"> КЛИМОЧКО</w:t>
      </w:r>
    </w:p>
    <w:sectPr w:rsidR="002D3CB8" w:rsidRPr="009B392B" w:rsidSect="002D3CB8">
      <w:footerReference w:type="even" r:id="rId10"/>
      <w:footerReference w:type="default" r:id="rId11"/>
      <w:pgSz w:w="16838" w:h="11906" w:orient="landscape"/>
      <w:pgMar w:top="1701" w:right="1134" w:bottom="566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D985" w14:textId="77777777" w:rsidR="004004DC" w:rsidRDefault="004004DC" w:rsidP="008477D3">
      <w:r>
        <w:separator/>
      </w:r>
    </w:p>
  </w:endnote>
  <w:endnote w:type="continuationSeparator" w:id="0">
    <w:p w14:paraId="2CC5189E" w14:textId="77777777" w:rsidR="004004DC" w:rsidRDefault="004004DC" w:rsidP="0084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1A67" w14:textId="77777777" w:rsidR="002D3CB8" w:rsidRPr="005B7DFB" w:rsidRDefault="002D3CB8">
    <w:pPr>
      <w:pStyle w:val="ac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6456" w14:textId="77777777" w:rsidR="00E826F9" w:rsidRDefault="00996BDD" w:rsidP="00E826F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E826F9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84FF67B" w14:textId="77777777" w:rsidR="00E826F9" w:rsidRDefault="00E826F9" w:rsidP="00E826F9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A02E" w14:textId="77777777" w:rsidR="00E826F9" w:rsidRDefault="00E826F9" w:rsidP="00E826F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F452" w14:textId="77777777" w:rsidR="004004DC" w:rsidRDefault="004004DC" w:rsidP="008477D3">
      <w:r>
        <w:separator/>
      </w:r>
    </w:p>
  </w:footnote>
  <w:footnote w:type="continuationSeparator" w:id="0">
    <w:p w14:paraId="5E1E4781" w14:textId="77777777" w:rsidR="004004DC" w:rsidRDefault="004004DC" w:rsidP="0084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967826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587" w:hanging="945"/>
      </w:pPr>
      <w:rPr>
        <w:sz w:val="28"/>
        <w:szCs w:val="28"/>
      </w:rPr>
    </w:lvl>
  </w:abstractNum>
  <w:abstractNum w:abstractNumId="1" w15:restartNumberingAfterBreak="0">
    <w:nsid w:val="10594AEF"/>
    <w:multiLevelType w:val="hybridMultilevel"/>
    <w:tmpl w:val="723AA1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A4220"/>
    <w:multiLevelType w:val="hybridMultilevel"/>
    <w:tmpl w:val="2CCCECD4"/>
    <w:lvl w:ilvl="0" w:tplc="B4C6C2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8A3B31"/>
    <w:multiLevelType w:val="hybridMultilevel"/>
    <w:tmpl w:val="1DC09050"/>
    <w:lvl w:ilvl="0" w:tplc="AF886A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75C9D"/>
    <w:multiLevelType w:val="hybridMultilevel"/>
    <w:tmpl w:val="81D4105E"/>
    <w:lvl w:ilvl="0" w:tplc="B4C6C2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72014F"/>
    <w:multiLevelType w:val="hybridMultilevel"/>
    <w:tmpl w:val="A814931E"/>
    <w:lvl w:ilvl="0" w:tplc="CB40F86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A87B92"/>
    <w:multiLevelType w:val="hybridMultilevel"/>
    <w:tmpl w:val="8886F7AA"/>
    <w:lvl w:ilvl="0" w:tplc="E1180EA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7AD4011"/>
    <w:multiLevelType w:val="hybridMultilevel"/>
    <w:tmpl w:val="40D20DB2"/>
    <w:lvl w:ilvl="0" w:tplc="952E8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173BD2"/>
    <w:multiLevelType w:val="hybridMultilevel"/>
    <w:tmpl w:val="90D4A0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E4DB5"/>
    <w:multiLevelType w:val="hybridMultilevel"/>
    <w:tmpl w:val="9A9A7920"/>
    <w:lvl w:ilvl="0" w:tplc="4404D772">
      <w:numFmt w:val="bullet"/>
      <w:lvlText w:val="–"/>
      <w:lvlJc w:val="left"/>
      <w:pPr>
        <w:tabs>
          <w:tab w:val="num" w:pos="1607"/>
        </w:tabs>
        <w:ind w:left="707" w:firstLine="5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45B69"/>
    <w:multiLevelType w:val="hybridMultilevel"/>
    <w:tmpl w:val="8FD8C9F8"/>
    <w:lvl w:ilvl="0" w:tplc="30DCCD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2886B22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4F41C6"/>
    <w:multiLevelType w:val="hybridMultilevel"/>
    <w:tmpl w:val="369EB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26A68"/>
    <w:multiLevelType w:val="hybridMultilevel"/>
    <w:tmpl w:val="0DCE07AA"/>
    <w:lvl w:ilvl="0" w:tplc="437AF880">
      <w:numFmt w:val="bullet"/>
      <w:lvlText w:val="-"/>
      <w:lvlJc w:val="left"/>
      <w:pPr>
        <w:ind w:left="1332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7781B46"/>
    <w:multiLevelType w:val="hybridMultilevel"/>
    <w:tmpl w:val="052A8BBC"/>
    <w:lvl w:ilvl="0" w:tplc="CB40F86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EA55BE3"/>
    <w:multiLevelType w:val="hybridMultilevel"/>
    <w:tmpl w:val="B9B4C99E"/>
    <w:lvl w:ilvl="0" w:tplc="B4C6C2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42119761">
    <w:abstractNumId w:val="3"/>
  </w:num>
  <w:num w:numId="2" w16cid:durableId="292057031">
    <w:abstractNumId w:val="8"/>
  </w:num>
  <w:num w:numId="3" w16cid:durableId="602884015">
    <w:abstractNumId w:val="9"/>
  </w:num>
  <w:num w:numId="4" w16cid:durableId="2062246604">
    <w:abstractNumId w:val="13"/>
  </w:num>
  <w:num w:numId="5" w16cid:durableId="1781563227">
    <w:abstractNumId w:val="2"/>
  </w:num>
  <w:num w:numId="6" w16cid:durableId="499003764">
    <w:abstractNumId w:val="5"/>
  </w:num>
  <w:num w:numId="7" w16cid:durableId="1409036778">
    <w:abstractNumId w:val="14"/>
  </w:num>
  <w:num w:numId="8" w16cid:durableId="1551454643">
    <w:abstractNumId w:val="4"/>
  </w:num>
  <w:num w:numId="9" w16cid:durableId="2116485669">
    <w:abstractNumId w:val="12"/>
  </w:num>
  <w:num w:numId="10" w16cid:durableId="1247807060">
    <w:abstractNumId w:val="11"/>
  </w:num>
  <w:num w:numId="11" w16cid:durableId="1453938522">
    <w:abstractNumId w:val="10"/>
  </w:num>
  <w:num w:numId="12" w16cid:durableId="638531834">
    <w:abstractNumId w:val="6"/>
  </w:num>
  <w:num w:numId="13" w16cid:durableId="1685936175">
    <w:abstractNumId w:val="1"/>
  </w:num>
  <w:num w:numId="14" w16cid:durableId="276065792">
    <w:abstractNumId w:val="0"/>
  </w:num>
  <w:num w:numId="15" w16cid:durableId="8011914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3C8"/>
    <w:rsid w:val="00001563"/>
    <w:rsid w:val="0000372A"/>
    <w:rsid w:val="00022B2B"/>
    <w:rsid w:val="0002501D"/>
    <w:rsid w:val="0003138B"/>
    <w:rsid w:val="00033E53"/>
    <w:rsid w:val="0003639C"/>
    <w:rsid w:val="00036E19"/>
    <w:rsid w:val="00037A73"/>
    <w:rsid w:val="00041A4A"/>
    <w:rsid w:val="0005655E"/>
    <w:rsid w:val="00057D47"/>
    <w:rsid w:val="000612C1"/>
    <w:rsid w:val="00065D98"/>
    <w:rsid w:val="00070442"/>
    <w:rsid w:val="0007192D"/>
    <w:rsid w:val="00074049"/>
    <w:rsid w:val="0008041E"/>
    <w:rsid w:val="0009160B"/>
    <w:rsid w:val="00094035"/>
    <w:rsid w:val="00094065"/>
    <w:rsid w:val="00094EF7"/>
    <w:rsid w:val="0009514C"/>
    <w:rsid w:val="000A24E4"/>
    <w:rsid w:val="000A399E"/>
    <w:rsid w:val="000A4702"/>
    <w:rsid w:val="000A61ED"/>
    <w:rsid w:val="000B26FC"/>
    <w:rsid w:val="000B2D2E"/>
    <w:rsid w:val="000B7A46"/>
    <w:rsid w:val="000C4246"/>
    <w:rsid w:val="000C4317"/>
    <w:rsid w:val="000D6DA4"/>
    <w:rsid w:val="000F0559"/>
    <w:rsid w:val="000F176E"/>
    <w:rsid w:val="000F4B0B"/>
    <w:rsid w:val="000F53D2"/>
    <w:rsid w:val="000F7164"/>
    <w:rsid w:val="000F7219"/>
    <w:rsid w:val="00101B93"/>
    <w:rsid w:val="001026EF"/>
    <w:rsid w:val="0010392D"/>
    <w:rsid w:val="00103A6D"/>
    <w:rsid w:val="00103AB0"/>
    <w:rsid w:val="0011716B"/>
    <w:rsid w:val="001171D0"/>
    <w:rsid w:val="00117CC9"/>
    <w:rsid w:val="00117D53"/>
    <w:rsid w:val="001232B1"/>
    <w:rsid w:val="001251D3"/>
    <w:rsid w:val="00136897"/>
    <w:rsid w:val="00141173"/>
    <w:rsid w:val="001415CC"/>
    <w:rsid w:val="0014263E"/>
    <w:rsid w:val="0014340D"/>
    <w:rsid w:val="00151987"/>
    <w:rsid w:val="00153211"/>
    <w:rsid w:val="001603D1"/>
    <w:rsid w:val="00163CCD"/>
    <w:rsid w:val="00164731"/>
    <w:rsid w:val="00165BB4"/>
    <w:rsid w:val="0016623F"/>
    <w:rsid w:val="00171E0E"/>
    <w:rsid w:val="001746F5"/>
    <w:rsid w:val="00174BCB"/>
    <w:rsid w:val="00180C87"/>
    <w:rsid w:val="00183B69"/>
    <w:rsid w:val="001842C3"/>
    <w:rsid w:val="00185DAF"/>
    <w:rsid w:val="00191081"/>
    <w:rsid w:val="00196BAA"/>
    <w:rsid w:val="00197252"/>
    <w:rsid w:val="001A102C"/>
    <w:rsid w:val="001B1364"/>
    <w:rsid w:val="001B55BA"/>
    <w:rsid w:val="001B62BB"/>
    <w:rsid w:val="001C462E"/>
    <w:rsid w:val="001C5413"/>
    <w:rsid w:val="001C7DF3"/>
    <w:rsid w:val="001D1B6F"/>
    <w:rsid w:val="001D2222"/>
    <w:rsid w:val="001E0D63"/>
    <w:rsid w:val="001E54DB"/>
    <w:rsid w:val="001F2255"/>
    <w:rsid w:val="001F7F25"/>
    <w:rsid w:val="002002D6"/>
    <w:rsid w:val="0020266D"/>
    <w:rsid w:val="00205DD3"/>
    <w:rsid w:val="00206C90"/>
    <w:rsid w:val="0021273D"/>
    <w:rsid w:val="00214F93"/>
    <w:rsid w:val="002160E1"/>
    <w:rsid w:val="00216F12"/>
    <w:rsid w:val="0021782A"/>
    <w:rsid w:val="00222E1F"/>
    <w:rsid w:val="00227002"/>
    <w:rsid w:val="00233A53"/>
    <w:rsid w:val="00245AF1"/>
    <w:rsid w:val="00247CC4"/>
    <w:rsid w:val="002515C3"/>
    <w:rsid w:val="002520CB"/>
    <w:rsid w:val="0025438D"/>
    <w:rsid w:val="00256A43"/>
    <w:rsid w:val="00257493"/>
    <w:rsid w:val="00260510"/>
    <w:rsid w:val="00261C79"/>
    <w:rsid w:val="00262202"/>
    <w:rsid w:val="00275D9F"/>
    <w:rsid w:val="00283AD7"/>
    <w:rsid w:val="00284B47"/>
    <w:rsid w:val="00291A8A"/>
    <w:rsid w:val="00297240"/>
    <w:rsid w:val="002A3BE9"/>
    <w:rsid w:val="002A66A0"/>
    <w:rsid w:val="002B76F1"/>
    <w:rsid w:val="002C04E0"/>
    <w:rsid w:val="002C2CDA"/>
    <w:rsid w:val="002D3CB8"/>
    <w:rsid w:val="002E152C"/>
    <w:rsid w:val="002E60C6"/>
    <w:rsid w:val="002F08DB"/>
    <w:rsid w:val="002F1231"/>
    <w:rsid w:val="003031FA"/>
    <w:rsid w:val="003125A3"/>
    <w:rsid w:val="003205E5"/>
    <w:rsid w:val="00320AA6"/>
    <w:rsid w:val="003258E4"/>
    <w:rsid w:val="003307C7"/>
    <w:rsid w:val="00330DB7"/>
    <w:rsid w:val="003315D5"/>
    <w:rsid w:val="00331902"/>
    <w:rsid w:val="00335AEB"/>
    <w:rsid w:val="0033668E"/>
    <w:rsid w:val="0034005E"/>
    <w:rsid w:val="00342017"/>
    <w:rsid w:val="00342C9D"/>
    <w:rsid w:val="003453A7"/>
    <w:rsid w:val="0035094D"/>
    <w:rsid w:val="00354096"/>
    <w:rsid w:val="00360B09"/>
    <w:rsid w:val="00362CFA"/>
    <w:rsid w:val="00364107"/>
    <w:rsid w:val="00365391"/>
    <w:rsid w:val="00370717"/>
    <w:rsid w:val="00372ED5"/>
    <w:rsid w:val="003810DE"/>
    <w:rsid w:val="00382CE7"/>
    <w:rsid w:val="003839CF"/>
    <w:rsid w:val="00390D30"/>
    <w:rsid w:val="00397D4D"/>
    <w:rsid w:val="003A1F84"/>
    <w:rsid w:val="003A4115"/>
    <w:rsid w:val="003A4E0B"/>
    <w:rsid w:val="003B6DBA"/>
    <w:rsid w:val="003C0D12"/>
    <w:rsid w:val="003C40C3"/>
    <w:rsid w:val="003C668A"/>
    <w:rsid w:val="003C7913"/>
    <w:rsid w:val="003D0545"/>
    <w:rsid w:val="003D56D1"/>
    <w:rsid w:val="003D5F2B"/>
    <w:rsid w:val="003E4519"/>
    <w:rsid w:val="003E74A6"/>
    <w:rsid w:val="003F0F76"/>
    <w:rsid w:val="003F5F01"/>
    <w:rsid w:val="003F6D37"/>
    <w:rsid w:val="004004DC"/>
    <w:rsid w:val="00402EEE"/>
    <w:rsid w:val="0040352E"/>
    <w:rsid w:val="0040362F"/>
    <w:rsid w:val="004157F0"/>
    <w:rsid w:val="0041645F"/>
    <w:rsid w:val="00416D23"/>
    <w:rsid w:val="004275E0"/>
    <w:rsid w:val="004304A4"/>
    <w:rsid w:val="0043376D"/>
    <w:rsid w:val="00442D9B"/>
    <w:rsid w:val="00446343"/>
    <w:rsid w:val="00456BFE"/>
    <w:rsid w:val="00462E41"/>
    <w:rsid w:val="00463299"/>
    <w:rsid w:val="0047606D"/>
    <w:rsid w:val="00483EBE"/>
    <w:rsid w:val="0048729A"/>
    <w:rsid w:val="00491847"/>
    <w:rsid w:val="00494890"/>
    <w:rsid w:val="00497AB7"/>
    <w:rsid w:val="00497F2A"/>
    <w:rsid w:val="004A110E"/>
    <w:rsid w:val="004A1F52"/>
    <w:rsid w:val="004A656E"/>
    <w:rsid w:val="004A7238"/>
    <w:rsid w:val="004A76D2"/>
    <w:rsid w:val="004B01B8"/>
    <w:rsid w:val="004B5BF7"/>
    <w:rsid w:val="004B7044"/>
    <w:rsid w:val="004B718E"/>
    <w:rsid w:val="004C0F0C"/>
    <w:rsid w:val="004C11F3"/>
    <w:rsid w:val="004C2F0C"/>
    <w:rsid w:val="004C4473"/>
    <w:rsid w:val="004C5FE0"/>
    <w:rsid w:val="004D34FE"/>
    <w:rsid w:val="004E5B65"/>
    <w:rsid w:val="005032CB"/>
    <w:rsid w:val="00511CEE"/>
    <w:rsid w:val="005121AD"/>
    <w:rsid w:val="0051282C"/>
    <w:rsid w:val="0052010E"/>
    <w:rsid w:val="00520133"/>
    <w:rsid w:val="00523096"/>
    <w:rsid w:val="005243F5"/>
    <w:rsid w:val="00526E5B"/>
    <w:rsid w:val="00527F28"/>
    <w:rsid w:val="00560051"/>
    <w:rsid w:val="005704CD"/>
    <w:rsid w:val="00577C18"/>
    <w:rsid w:val="00577EE6"/>
    <w:rsid w:val="005877F3"/>
    <w:rsid w:val="00590E0F"/>
    <w:rsid w:val="00597947"/>
    <w:rsid w:val="005A17FA"/>
    <w:rsid w:val="005A3A3F"/>
    <w:rsid w:val="005B06CF"/>
    <w:rsid w:val="005B071D"/>
    <w:rsid w:val="005B1655"/>
    <w:rsid w:val="005B3745"/>
    <w:rsid w:val="005D15C1"/>
    <w:rsid w:val="005D6755"/>
    <w:rsid w:val="005E238C"/>
    <w:rsid w:val="005E3959"/>
    <w:rsid w:val="005E4C1C"/>
    <w:rsid w:val="005E7BA8"/>
    <w:rsid w:val="005F52AB"/>
    <w:rsid w:val="00601121"/>
    <w:rsid w:val="00601207"/>
    <w:rsid w:val="00605DAA"/>
    <w:rsid w:val="00620DFE"/>
    <w:rsid w:val="00622EC8"/>
    <w:rsid w:val="00622FF1"/>
    <w:rsid w:val="006254EE"/>
    <w:rsid w:val="0063067F"/>
    <w:rsid w:val="00632A74"/>
    <w:rsid w:val="00632D9E"/>
    <w:rsid w:val="00634CC0"/>
    <w:rsid w:val="006363C8"/>
    <w:rsid w:val="00645364"/>
    <w:rsid w:val="006515F0"/>
    <w:rsid w:val="00654707"/>
    <w:rsid w:val="0065581D"/>
    <w:rsid w:val="00664051"/>
    <w:rsid w:val="006640A1"/>
    <w:rsid w:val="00666B40"/>
    <w:rsid w:val="006673A1"/>
    <w:rsid w:val="00671335"/>
    <w:rsid w:val="006724CC"/>
    <w:rsid w:val="006726F3"/>
    <w:rsid w:val="00674DDB"/>
    <w:rsid w:val="006760AC"/>
    <w:rsid w:val="006904C8"/>
    <w:rsid w:val="00692170"/>
    <w:rsid w:val="00692E75"/>
    <w:rsid w:val="00695481"/>
    <w:rsid w:val="006961AD"/>
    <w:rsid w:val="006A3BE5"/>
    <w:rsid w:val="006B0B90"/>
    <w:rsid w:val="006B1187"/>
    <w:rsid w:val="006B157D"/>
    <w:rsid w:val="006B16E6"/>
    <w:rsid w:val="006B5C63"/>
    <w:rsid w:val="006B777C"/>
    <w:rsid w:val="006C751B"/>
    <w:rsid w:val="006C7EA8"/>
    <w:rsid w:val="006D5AD2"/>
    <w:rsid w:val="006D7975"/>
    <w:rsid w:val="006E0E56"/>
    <w:rsid w:val="006F0E7A"/>
    <w:rsid w:val="006F2A6A"/>
    <w:rsid w:val="006F50F7"/>
    <w:rsid w:val="006F52C2"/>
    <w:rsid w:val="006F6369"/>
    <w:rsid w:val="006F76A8"/>
    <w:rsid w:val="006F7B55"/>
    <w:rsid w:val="007018C0"/>
    <w:rsid w:val="0070387F"/>
    <w:rsid w:val="00703E28"/>
    <w:rsid w:val="00704E3D"/>
    <w:rsid w:val="00710C3A"/>
    <w:rsid w:val="00722755"/>
    <w:rsid w:val="00724B88"/>
    <w:rsid w:val="007300AD"/>
    <w:rsid w:val="00730D8F"/>
    <w:rsid w:val="00732920"/>
    <w:rsid w:val="007454DB"/>
    <w:rsid w:val="00764A94"/>
    <w:rsid w:val="0076708C"/>
    <w:rsid w:val="00771ED6"/>
    <w:rsid w:val="0077590A"/>
    <w:rsid w:val="00775E30"/>
    <w:rsid w:val="0077632D"/>
    <w:rsid w:val="007837D6"/>
    <w:rsid w:val="007849EB"/>
    <w:rsid w:val="00784B63"/>
    <w:rsid w:val="00790814"/>
    <w:rsid w:val="00795826"/>
    <w:rsid w:val="007A1F33"/>
    <w:rsid w:val="007A2715"/>
    <w:rsid w:val="007A3D5A"/>
    <w:rsid w:val="007A5BBE"/>
    <w:rsid w:val="007A7031"/>
    <w:rsid w:val="007B0E96"/>
    <w:rsid w:val="007B0FE1"/>
    <w:rsid w:val="007B4425"/>
    <w:rsid w:val="007B71E4"/>
    <w:rsid w:val="007C0D26"/>
    <w:rsid w:val="007C2361"/>
    <w:rsid w:val="007C50E0"/>
    <w:rsid w:val="007C6646"/>
    <w:rsid w:val="007C75EE"/>
    <w:rsid w:val="007D1834"/>
    <w:rsid w:val="007D20B8"/>
    <w:rsid w:val="007E20DB"/>
    <w:rsid w:val="007E3021"/>
    <w:rsid w:val="007E3425"/>
    <w:rsid w:val="007E408C"/>
    <w:rsid w:val="007E74DF"/>
    <w:rsid w:val="007E7F7C"/>
    <w:rsid w:val="007F5715"/>
    <w:rsid w:val="007F719D"/>
    <w:rsid w:val="00803F97"/>
    <w:rsid w:val="00812814"/>
    <w:rsid w:val="008145EA"/>
    <w:rsid w:val="00820AA5"/>
    <w:rsid w:val="00825A61"/>
    <w:rsid w:val="00826F2C"/>
    <w:rsid w:val="00833E5A"/>
    <w:rsid w:val="008407E2"/>
    <w:rsid w:val="00840EB1"/>
    <w:rsid w:val="008477D3"/>
    <w:rsid w:val="0085368A"/>
    <w:rsid w:val="00853D69"/>
    <w:rsid w:val="00857E6A"/>
    <w:rsid w:val="00864020"/>
    <w:rsid w:val="008659BD"/>
    <w:rsid w:val="00872C38"/>
    <w:rsid w:val="0087415E"/>
    <w:rsid w:val="008744E0"/>
    <w:rsid w:val="00874C4B"/>
    <w:rsid w:val="00875E97"/>
    <w:rsid w:val="0088174D"/>
    <w:rsid w:val="00891A2A"/>
    <w:rsid w:val="00891A37"/>
    <w:rsid w:val="00893577"/>
    <w:rsid w:val="00893A07"/>
    <w:rsid w:val="0089486C"/>
    <w:rsid w:val="00894AFD"/>
    <w:rsid w:val="008974A6"/>
    <w:rsid w:val="008A04DC"/>
    <w:rsid w:val="008A50E5"/>
    <w:rsid w:val="008B34D2"/>
    <w:rsid w:val="008B3D7C"/>
    <w:rsid w:val="008B4FCC"/>
    <w:rsid w:val="008C4F17"/>
    <w:rsid w:val="008D04CA"/>
    <w:rsid w:val="008D35B9"/>
    <w:rsid w:val="008D57CC"/>
    <w:rsid w:val="008D721E"/>
    <w:rsid w:val="008E113C"/>
    <w:rsid w:val="008E1969"/>
    <w:rsid w:val="008E6582"/>
    <w:rsid w:val="008E78A0"/>
    <w:rsid w:val="009000FB"/>
    <w:rsid w:val="009004DE"/>
    <w:rsid w:val="00903684"/>
    <w:rsid w:val="00910C98"/>
    <w:rsid w:val="0091189D"/>
    <w:rsid w:val="009236B0"/>
    <w:rsid w:val="00937CA1"/>
    <w:rsid w:val="00941B2E"/>
    <w:rsid w:val="00941F21"/>
    <w:rsid w:val="009436DF"/>
    <w:rsid w:val="009440D0"/>
    <w:rsid w:val="009443A9"/>
    <w:rsid w:val="00953416"/>
    <w:rsid w:val="00954600"/>
    <w:rsid w:val="0095542A"/>
    <w:rsid w:val="00962E17"/>
    <w:rsid w:val="00967472"/>
    <w:rsid w:val="009809A8"/>
    <w:rsid w:val="00980EF3"/>
    <w:rsid w:val="009841B5"/>
    <w:rsid w:val="009856D2"/>
    <w:rsid w:val="00985D61"/>
    <w:rsid w:val="00987D72"/>
    <w:rsid w:val="0099522F"/>
    <w:rsid w:val="00996BDD"/>
    <w:rsid w:val="009A15CF"/>
    <w:rsid w:val="009A2995"/>
    <w:rsid w:val="009A676B"/>
    <w:rsid w:val="009B04B9"/>
    <w:rsid w:val="009B15A3"/>
    <w:rsid w:val="009B6226"/>
    <w:rsid w:val="009C0845"/>
    <w:rsid w:val="009C0EB3"/>
    <w:rsid w:val="009C3A16"/>
    <w:rsid w:val="009E2999"/>
    <w:rsid w:val="009E3D91"/>
    <w:rsid w:val="009E5C0A"/>
    <w:rsid w:val="009E670C"/>
    <w:rsid w:val="009F1F23"/>
    <w:rsid w:val="009F2917"/>
    <w:rsid w:val="009F3DE0"/>
    <w:rsid w:val="009F5947"/>
    <w:rsid w:val="009F6CD4"/>
    <w:rsid w:val="00A025A5"/>
    <w:rsid w:val="00A1475C"/>
    <w:rsid w:val="00A16DCC"/>
    <w:rsid w:val="00A170F7"/>
    <w:rsid w:val="00A235D3"/>
    <w:rsid w:val="00A25B45"/>
    <w:rsid w:val="00A31A84"/>
    <w:rsid w:val="00A37FC8"/>
    <w:rsid w:val="00A4256B"/>
    <w:rsid w:val="00A46D16"/>
    <w:rsid w:val="00A5077E"/>
    <w:rsid w:val="00A5452F"/>
    <w:rsid w:val="00A54C1A"/>
    <w:rsid w:val="00A555DB"/>
    <w:rsid w:val="00A64F72"/>
    <w:rsid w:val="00A662AF"/>
    <w:rsid w:val="00A70B50"/>
    <w:rsid w:val="00A75855"/>
    <w:rsid w:val="00A80984"/>
    <w:rsid w:val="00A8663B"/>
    <w:rsid w:val="00A86DAF"/>
    <w:rsid w:val="00A95411"/>
    <w:rsid w:val="00AA0DF5"/>
    <w:rsid w:val="00AA23DF"/>
    <w:rsid w:val="00AA26BB"/>
    <w:rsid w:val="00AA2A4E"/>
    <w:rsid w:val="00AC2B93"/>
    <w:rsid w:val="00AD6A22"/>
    <w:rsid w:val="00AE07C9"/>
    <w:rsid w:val="00AE0F91"/>
    <w:rsid w:val="00AE25CA"/>
    <w:rsid w:val="00AE26F9"/>
    <w:rsid w:val="00AE5290"/>
    <w:rsid w:val="00AE61D1"/>
    <w:rsid w:val="00AF2E9F"/>
    <w:rsid w:val="00AF54D5"/>
    <w:rsid w:val="00AF6E5C"/>
    <w:rsid w:val="00AF7AF2"/>
    <w:rsid w:val="00B0300B"/>
    <w:rsid w:val="00B043DB"/>
    <w:rsid w:val="00B067B4"/>
    <w:rsid w:val="00B06A4E"/>
    <w:rsid w:val="00B12A96"/>
    <w:rsid w:val="00B1495F"/>
    <w:rsid w:val="00B152A7"/>
    <w:rsid w:val="00B161EA"/>
    <w:rsid w:val="00B20287"/>
    <w:rsid w:val="00B20F37"/>
    <w:rsid w:val="00B23180"/>
    <w:rsid w:val="00B24B70"/>
    <w:rsid w:val="00B30A90"/>
    <w:rsid w:val="00B33D83"/>
    <w:rsid w:val="00B40405"/>
    <w:rsid w:val="00B40A18"/>
    <w:rsid w:val="00B40E2E"/>
    <w:rsid w:val="00B413A5"/>
    <w:rsid w:val="00B431AF"/>
    <w:rsid w:val="00B4590C"/>
    <w:rsid w:val="00B52413"/>
    <w:rsid w:val="00B532CA"/>
    <w:rsid w:val="00B66EFA"/>
    <w:rsid w:val="00B67CA9"/>
    <w:rsid w:val="00B70BEF"/>
    <w:rsid w:val="00B801F3"/>
    <w:rsid w:val="00B83446"/>
    <w:rsid w:val="00B9068F"/>
    <w:rsid w:val="00B97685"/>
    <w:rsid w:val="00BA29B3"/>
    <w:rsid w:val="00BB146D"/>
    <w:rsid w:val="00BB42CF"/>
    <w:rsid w:val="00BB57FD"/>
    <w:rsid w:val="00BC23A0"/>
    <w:rsid w:val="00BC4481"/>
    <w:rsid w:val="00BD2AC9"/>
    <w:rsid w:val="00BD7DA7"/>
    <w:rsid w:val="00BE3690"/>
    <w:rsid w:val="00BF055A"/>
    <w:rsid w:val="00BF4719"/>
    <w:rsid w:val="00BF7A25"/>
    <w:rsid w:val="00C05E94"/>
    <w:rsid w:val="00C07196"/>
    <w:rsid w:val="00C103F6"/>
    <w:rsid w:val="00C11B9D"/>
    <w:rsid w:val="00C11D1B"/>
    <w:rsid w:val="00C158A4"/>
    <w:rsid w:val="00C23AF5"/>
    <w:rsid w:val="00C25177"/>
    <w:rsid w:val="00C304EA"/>
    <w:rsid w:val="00C37417"/>
    <w:rsid w:val="00C41AE5"/>
    <w:rsid w:val="00C42968"/>
    <w:rsid w:val="00C444E4"/>
    <w:rsid w:val="00C44968"/>
    <w:rsid w:val="00C45312"/>
    <w:rsid w:val="00C4578A"/>
    <w:rsid w:val="00C55550"/>
    <w:rsid w:val="00C5614F"/>
    <w:rsid w:val="00C63128"/>
    <w:rsid w:val="00C6350F"/>
    <w:rsid w:val="00C7122B"/>
    <w:rsid w:val="00C76F20"/>
    <w:rsid w:val="00C77C30"/>
    <w:rsid w:val="00C77C8D"/>
    <w:rsid w:val="00C80820"/>
    <w:rsid w:val="00C83732"/>
    <w:rsid w:val="00C83895"/>
    <w:rsid w:val="00C86A2C"/>
    <w:rsid w:val="00C91F9B"/>
    <w:rsid w:val="00C93A8F"/>
    <w:rsid w:val="00C97450"/>
    <w:rsid w:val="00CA29C2"/>
    <w:rsid w:val="00CA2F70"/>
    <w:rsid w:val="00CA5D15"/>
    <w:rsid w:val="00CB055B"/>
    <w:rsid w:val="00CB3716"/>
    <w:rsid w:val="00CB72B4"/>
    <w:rsid w:val="00CB7C81"/>
    <w:rsid w:val="00CC0776"/>
    <w:rsid w:val="00CC0AA7"/>
    <w:rsid w:val="00CC6594"/>
    <w:rsid w:val="00CC7282"/>
    <w:rsid w:val="00CD2034"/>
    <w:rsid w:val="00CD2654"/>
    <w:rsid w:val="00CD4A2B"/>
    <w:rsid w:val="00CE5A32"/>
    <w:rsid w:val="00D0565C"/>
    <w:rsid w:val="00D257E1"/>
    <w:rsid w:val="00D43EF5"/>
    <w:rsid w:val="00D50EEF"/>
    <w:rsid w:val="00D51AF0"/>
    <w:rsid w:val="00D5713F"/>
    <w:rsid w:val="00D601EE"/>
    <w:rsid w:val="00D604ED"/>
    <w:rsid w:val="00D6204B"/>
    <w:rsid w:val="00D6799F"/>
    <w:rsid w:val="00D710E6"/>
    <w:rsid w:val="00D73ACB"/>
    <w:rsid w:val="00D81B69"/>
    <w:rsid w:val="00D833B6"/>
    <w:rsid w:val="00D8624E"/>
    <w:rsid w:val="00DA01F5"/>
    <w:rsid w:val="00DA1444"/>
    <w:rsid w:val="00DA46AA"/>
    <w:rsid w:val="00DA4B27"/>
    <w:rsid w:val="00DB5EC8"/>
    <w:rsid w:val="00DC097A"/>
    <w:rsid w:val="00DC1CEF"/>
    <w:rsid w:val="00DC1DA1"/>
    <w:rsid w:val="00DC2914"/>
    <w:rsid w:val="00DC5695"/>
    <w:rsid w:val="00DD47B0"/>
    <w:rsid w:val="00DE1E7D"/>
    <w:rsid w:val="00DE36CD"/>
    <w:rsid w:val="00DE4255"/>
    <w:rsid w:val="00DF0480"/>
    <w:rsid w:val="00DF5206"/>
    <w:rsid w:val="00DF568C"/>
    <w:rsid w:val="00E00285"/>
    <w:rsid w:val="00E02559"/>
    <w:rsid w:val="00E1661A"/>
    <w:rsid w:val="00E208CA"/>
    <w:rsid w:val="00E24AF4"/>
    <w:rsid w:val="00E24B5F"/>
    <w:rsid w:val="00E301A9"/>
    <w:rsid w:val="00E34014"/>
    <w:rsid w:val="00E358E0"/>
    <w:rsid w:val="00E35A78"/>
    <w:rsid w:val="00E36653"/>
    <w:rsid w:val="00E407F1"/>
    <w:rsid w:val="00E42CA1"/>
    <w:rsid w:val="00E56239"/>
    <w:rsid w:val="00E67372"/>
    <w:rsid w:val="00E74B85"/>
    <w:rsid w:val="00E8074E"/>
    <w:rsid w:val="00E80822"/>
    <w:rsid w:val="00E81C7B"/>
    <w:rsid w:val="00E826F9"/>
    <w:rsid w:val="00E83660"/>
    <w:rsid w:val="00E87051"/>
    <w:rsid w:val="00E8740A"/>
    <w:rsid w:val="00E903BD"/>
    <w:rsid w:val="00E90413"/>
    <w:rsid w:val="00E930B4"/>
    <w:rsid w:val="00E975D7"/>
    <w:rsid w:val="00EA59E8"/>
    <w:rsid w:val="00EB22FF"/>
    <w:rsid w:val="00EB7211"/>
    <w:rsid w:val="00EC2DD2"/>
    <w:rsid w:val="00EC515E"/>
    <w:rsid w:val="00EC6842"/>
    <w:rsid w:val="00ED0BC5"/>
    <w:rsid w:val="00ED2AB9"/>
    <w:rsid w:val="00ED76D4"/>
    <w:rsid w:val="00EE168E"/>
    <w:rsid w:val="00EE1D48"/>
    <w:rsid w:val="00EE3822"/>
    <w:rsid w:val="00EE38E9"/>
    <w:rsid w:val="00EE3A86"/>
    <w:rsid w:val="00EE6821"/>
    <w:rsid w:val="00EF3D93"/>
    <w:rsid w:val="00EF4D78"/>
    <w:rsid w:val="00EF5635"/>
    <w:rsid w:val="00F04952"/>
    <w:rsid w:val="00F05C9B"/>
    <w:rsid w:val="00F119B6"/>
    <w:rsid w:val="00F14E3A"/>
    <w:rsid w:val="00F155B6"/>
    <w:rsid w:val="00F220E9"/>
    <w:rsid w:val="00F25B7B"/>
    <w:rsid w:val="00F269CC"/>
    <w:rsid w:val="00F275D4"/>
    <w:rsid w:val="00F321D9"/>
    <w:rsid w:val="00F35612"/>
    <w:rsid w:val="00F44812"/>
    <w:rsid w:val="00F44962"/>
    <w:rsid w:val="00F45BF5"/>
    <w:rsid w:val="00F56BAD"/>
    <w:rsid w:val="00F61148"/>
    <w:rsid w:val="00F65676"/>
    <w:rsid w:val="00F726BD"/>
    <w:rsid w:val="00F80678"/>
    <w:rsid w:val="00F8100B"/>
    <w:rsid w:val="00F8159B"/>
    <w:rsid w:val="00FA333F"/>
    <w:rsid w:val="00FB2B52"/>
    <w:rsid w:val="00FB2CD6"/>
    <w:rsid w:val="00FB7B0C"/>
    <w:rsid w:val="00FB7DA6"/>
    <w:rsid w:val="00FC1AE4"/>
    <w:rsid w:val="00FC6307"/>
    <w:rsid w:val="00FD0623"/>
    <w:rsid w:val="00FE187E"/>
    <w:rsid w:val="00FE2131"/>
    <w:rsid w:val="00FE2197"/>
    <w:rsid w:val="00FE6E4B"/>
    <w:rsid w:val="00FF0C44"/>
    <w:rsid w:val="00FF5C44"/>
    <w:rsid w:val="00FF733D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4C8A"/>
  <w15:docId w15:val="{B4E12E95-8ACE-4D8E-8758-C5A0F8C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3C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3C8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3C8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6363C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018C0"/>
    <w:pPr>
      <w:overflowPunct/>
      <w:autoSpaceDE/>
      <w:autoSpaceDN/>
      <w:adjustRightInd/>
      <w:spacing w:after="120"/>
      <w:textAlignment w:val="auto"/>
    </w:pPr>
    <w:rPr>
      <w:sz w:val="20"/>
    </w:rPr>
  </w:style>
  <w:style w:type="character" w:customStyle="1" w:styleId="a7">
    <w:name w:val="Основний текст Знак"/>
    <w:link w:val="a6"/>
    <w:rsid w:val="007018C0"/>
    <w:rPr>
      <w:rFonts w:ascii="Times New Roman" w:eastAsia="Times New Roman" w:hAnsi="Times New Roman"/>
      <w:lang w:val="ru-RU" w:eastAsia="ru-RU"/>
    </w:rPr>
  </w:style>
  <w:style w:type="paragraph" w:styleId="a8">
    <w:name w:val="Subtitle"/>
    <w:basedOn w:val="a"/>
    <w:next w:val="a"/>
    <w:link w:val="a9"/>
    <w:uiPriority w:val="99"/>
    <w:qFormat/>
    <w:rsid w:val="002002D6"/>
    <w:pPr>
      <w:overflowPunct/>
      <w:autoSpaceDE/>
      <w:autoSpaceDN/>
      <w:adjustRightInd/>
      <w:spacing w:before="200" w:after="900"/>
      <w:jc w:val="right"/>
      <w:textAlignment w:val="auto"/>
    </w:pPr>
    <w:rPr>
      <w:rFonts w:ascii="Calibri" w:hAnsi="Calibri"/>
      <w:i/>
      <w:iCs/>
      <w:sz w:val="24"/>
      <w:szCs w:val="24"/>
    </w:rPr>
  </w:style>
  <w:style w:type="character" w:customStyle="1" w:styleId="a9">
    <w:name w:val="Підзаголовок Знак"/>
    <w:link w:val="a8"/>
    <w:uiPriority w:val="99"/>
    <w:rsid w:val="002002D6"/>
    <w:rPr>
      <w:rFonts w:eastAsia="Times New Roman"/>
      <w:i/>
      <w:iCs/>
      <w:sz w:val="24"/>
      <w:szCs w:val="24"/>
    </w:rPr>
  </w:style>
  <w:style w:type="paragraph" w:customStyle="1" w:styleId="FR1">
    <w:name w:val="FR1"/>
    <w:rsid w:val="002002D6"/>
    <w:pPr>
      <w:widowControl w:val="0"/>
      <w:overflowPunct w:val="0"/>
      <w:autoSpaceDE w:val="0"/>
      <w:autoSpaceDN w:val="0"/>
      <w:adjustRightInd w:val="0"/>
      <w:ind w:firstLine="357"/>
      <w:jc w:val="center"/>
    </w:pPr>
    <w:rPr>
      <w:rFonts w:ascii="Times New Roman" w:eastAsia="Times New Roman" w:hAnsi="Times New Roman"/>
      <w:b/>
      <w:sz w:val="64"/>
      <w:lang w:eastAsia="ru-RU"/>
    </w:rPr>
  </w:style>
  <w:style w:type="paragraph" w:styleId="aa">
    <w:name w:val="header"/>
    <w:basedOn w:val="a"/>
    <w:link w:val="ab"/>
    <w:uiPriority w:val="99"/>
    <w:unhideWhenUsed/>
    <w:rsid w:val="008477D3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8477D3"/>
    <w:rPr>
      <w:rFonts w:ascii="Times New Roman" w:eastAsia="Times New Roman" w:hAnsi="Times New Roman"/>
      <w:sz w:val="28"/>
    </w:rPr>
  </w:style>
  <w:style w:type="paragraph" w:styleId="ac">
    <w:name w:val="footer"/>
    <w:basedOn w:val="a"/>
    <w:link w:val="ad"/>
    <w:unhideWhenUsed/>
    <w:rsid w:val="008477D3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rsid w:val="008477D3"/>
    <w:rPr>
      <w:rFonts w:ascii="Times New Roman" w:eastAsia="Times New Roman" w:hAnsi="Times New Roman"/>
      <w:sz w:val="28"/>
    </w:rPr>
  </w:style>
  <w:style w:type="paragraph" w:customStyle="1" w:styleId="Style4">
    <w:name w:val="Style4"/>
    <w:basedOn w:val="a"/>
    <w:rsid w:val="00A37FC8"/>
    <w:pPr>
      <w:widowControl w:val="0"/>
      <w:overflowPunct/>
      <w:spacing w:line="427" w:lineRule="exact"/>
      <w:jc w:val="center"/>
      <w:textAlignment w:val="auto"/>
    </w:pPr>
    <w:rPr>
      <w:sz w:val="24"/>
      <w:szCs w:val="24"/>
      <w:lang w:val="uk-UA"/>
    </w:rPr>
  </w:style>
  <w:style w:type="character" w:customStyle="1" w:styleId="FontStyle15">
    <w:name w:val="Font Style15"/>
    <w:rsid w:val="00A37FC8"/>
    <w:rPr>
      <w:rFonts w:ascii="Times New Roman" w:hAnsi="Times New Roman" w:cs="Times New Roman"/>
      <w:sz w:val="34"/>
      <w:szCs w:val="34"/>
    </w:rPr>
  </w:style>
  <w:style w:type="paragraph" w:customStyle="1" w:styleId="Style6">
    <w:name w:val="Style6"/>
    <w:basedOn w:val="a"/>
    <w:rsid w:val="00A37FC8"/>
    <w:pPr>
      <w:widowControl w:val="0"/>
      <w:overflowPunct/>
      <w:textAlignment w:val="auto"/>
    </w:pPr>
    <w:rPr>
      <w:sz w:val="24"/>
      <w:szCs w:val="24"/>
      <w:lang w:val="uk-UA"/>
    </w:rPr>
  </w:style>
  <w:style w:type="character" w:customStyle="1" w:styleId="FontStyle19">
    <w:name w:val="Font Style19"/>
    <w:rsid w:val="00A37FC8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page number"/>
    <w:basedOn w:val="a0"/>
    <w:rsid w:val="00A37FC8"/>
  </w:style>
  <w:style w:type="paragraph" w:customStyle="1" w:styleId="af">
    <w:qFormat/>
    <w:rsid w:val="00C45312"/>
    <w:pPr>
      <w:autoSpaceDE w:val="0"/>
      <w:autoSpaceDN w:val="0"/>
      <w:jc w:val="center"/>
    </w:pPr>
    <w:rPr>
      <w:rFonts w:ascii="Courier New" w:eastAsia="Times New Roman" w:hAnsi="Courier New"/>
      <w:b/>
      <w:bCs/>
      <w:sz w:val="28"/>
      <w:szCs w:val="28"/>
      <w:lang w:eastAsia="ru-RU"/>
    </w:rPr>
  </w:style>
  <w:style w:type="character" w:customStyle="1" w:styleId="af0">
    <w:name w:val="Заголовок Знак"/>
    <w:locked/>
    <w:rsid w:val="00C45312"/>
    <w:rPr>
      <w:rFonts w:ascii="Courier New" w:hAnsi="Courier New" w:cs="Courier New"/>
      <w:b/>
      <w:bCs/>
      <w:sz w:val="28"/>
      <w:szCs w:val="28"/>
      <w:lang w:val="uk-UA"/>
    </w:rPr>
  </w:style>
  <w:style w:type="paragraph" w:styleId="af1">
    <w:name w:val="Title"/>
    <w:basedOn w:val="a"/>
    <w:next w:val="a"/>
    <w:link w:val="af2"/>
    <w:uiPriority w:val="10"/>
    <w:qFormat/>
    <w:rsid w:val="00C453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 Знак"/>
    <w:link w:val="af1"/>
    <w:uiPriority w:val="10"/>
    <w:rsid w:val="00C453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3031FA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ar-SA"/>
    </w:rPr>
  </w:style>
  <w:style w:type="character" w:customStyle="1" w:styleId="3">
    <w:name w:val="Основний текст (3)_"/>
    <w:basedOn w:val="a0"/>
    <w:link w:val="30"/>
    <w:locked/>
    <w:rsid w:val="003031FA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3031FA"/>
    <w:pPr>
      <w:widowControl w:val="0"/>
      <w:shd w:val="clear" w:color="auto" w:fill="FFFFFF"/>
      <w:overflowPunct/>
      <w:autoSpaceDE/>
      <w:autoSpaceDN/>
      <w:adjustRightInd/>
      <w:spacing w:after="240" w:line="312" w:lineRule="exact"/>
      <w:jc w:val="center"/>
      <w:textAlignment w:val="auto"/>
    </w:pPr>
    <w:rPr>
      <w:rFonts w:ascii="Calibri" w:eastAsia="Calibri" w:hAnsi="Calibri"/>
      <w:b/>
      <w:bCs/>
      <w:sz w:val="25"/>
      <w:szCs w:val="25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E23B8-54BE-454F-B6BA-D3E99F66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10</Pages>
  <Words>8921</Words>
  <Characters>5086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Слабко Людмила</dc:creator>
  <cp:lastModifiedBy>Василина Іленьків</cp:lastModifiedBy>
  <cp:revision>15</cp:revision>
  <cp:lastPrinted>2025-07-08T13:22:00Z</cp:lastPrinted>
  <dcterms:created xsi:type="dcterms:W3CDTF">2021-10-15T17:04:00Z</dcterms:created>
  <dcterms:modified xsi:type="dcterms:W3CDTF">2025-07-14T15:18:00Z</dcterms:modified>
</cp:coreProperties>
</file>