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A28" w:rsidRPr="00FC4631" w:rsidRDefault="001B5A28" w:rsidP="00FF28BB">
      <w:pPr>
        <w:jc w:val="center"/>
        <w:rPr>
          <w:b/>
          <w:sz w:val="28"/>
          <w:szCs w:val="28"/>
          <w:u w:val="single"/>
          <w:lang w:val="uk-UA"/>
        </w:rPr>
      </w:pPr>
      <w:r w:rsidRPr="00FC4631">
        <w:rPr>
          <w:b/>
          <w:sz w:val="28"/>
          <w:szCs w:val="28"/>
          <w:u w:val="single"/>
          <w:lang w:val="uk-UA"/>
        </w:rPr>
        <w:t xml:space="preserve">Інформація про намір КП «Радехівське ВКГ» </w:t>
      </w:r>
      <w:r w:rsidR="00560F81">
        <w:rPr>
          <w:b/>
          <w:sz w:val="28"/>
          <w:szCs w:val="28"/>
          <w:u w:val="single"/>
          <w:lang w:val="uk-UA"/>
        </w:rPr>
        <w:t>встановити тариф на послугу</w:t>
      </w:r>
      <w:r w:rsidRPr="00FC4631">
        <w:rPr>
          <w:b/>
          <w:sz w:val="28"/>
          <w:szCs w:val="28"/>
          <w:u w:val="single"/>
          <w:lang w:val="uk-UA"/>
        </w:rPr>
        <w:t xml:space="preserve"> </w:t>
      </w:r>
      <w:r w:rsidR="00EF23A1">
        <w:rPr>
          <w:b/>
          <w:sz w:val="28"/>
          <w:szCs w:val="28"/>
          <w:u w:val="single"/>
          <w:lang w:val="uk-UA"/>
        </w:rPr>
        <w:t xml:space="preserve">з </w:t>
      </w:r>
      <w:r w:rsidR="00560F81">
        <w:rPr>
          <w:b/>
          <w:sz w:val="28"/>
          <w:szCs w:val="28"/>
          <w:u w:val="single"/>
          <w:lang w:val="uk-UA"/>
        </w:rPr>
        <w:t xml:space="preserve">управління </w:t>
      </w:r>
      <w:r w:rsidR="00EF23A1">
        <w:rPr>
          <w:b/>
          <w:sz w:val="28"/>
          <w:szCs w:val="28"/>
          <w:u w:val="single"/>
          <w:lang w:val="uk-UA"/>
        </w:rPr>
        <w:t>побутовими відходами</w:t>
      </w:r>
    </w:p>
    <w:p w:rsidR="005C5BA2" w:rsidRPr="00D75587" w:rsidRDefault="00FF28BB" w:rsidP="00912B31">
      <w:pPr>
        <w:jc w:val="both"/>
        <w:rPr>
          <w:sz w:val="20"/>
          <w:szCs w:val="20"/>
          <w:lang w:val="uk-UA"/>
        </w:rPr>
      </w:pPr>
      <w:bookmarkStart w:id="0" w:name="_GoBack"/>
      <w:r w:rsidRPr="00D75587">
        <w:rPr>
          <w:sz w:val="20"/>
          <w:szCs w:val="20"/>
          <w:lang w:val="uk-UA"/>
        </w:rPr>
        <w:t xml:space="preserve">      </w:t>
      </w:r>
      <w:r w:rsidR="00673BB0" w:rsidRPr="00D75587">
        <w:rPr>
          <w:sz w:val="20"/>
          <w:szCs w:val="20"/>
          <w:lang w:val="uk-UA"/>
        </w:rPr>
        <w:t xml:space="preserve">          Відповідно до Наказу Міністерства регіонального розвитку, будівництва та житлово-комунального господарства України від 05.06.2018р. №130 (який набрав чинності від  01.05.2019р.) до відома споживачів послуг доводимо наступну інформацію.</w:t>
      </w:r>
      <w:r w:rsidRPr="00D75587">
        <w:rPr>
          <w:sz w:val="20"/>
          <w:szCs w:val="20"/>
          <w:lang w:val="uk-UA"/>
        </w:rPr>
        <w:t xml:space="preserve"> </w:t>
      </w:r>
    </w:p>
    <w:p w:rsidR="003944F9" w:rsidRPr="00D75587" w:rsidRDefault="005C5BA2" w:rsidP="006B3A73">
      <w:pPr>
        <w:jc w:val="both"/>
        <w:rPr>
          <w:sz w:val="20"/>
          <w:szCs w:val="20"/>
          <w:lang w:val="uk-UA"/>
        </w:rPr>
      </w:pPr>
      <w:r w:rsidRPr="00D75587">
        <w:rPr>
          <w:sz w:val="20"/>
          <w:szCs w:val="20"/>
          <w:lang w:val="uk-UA"/>
        </w:rPr>
        <w:t xml:space="preserve"> Рішенням Виконавчого комітету Радехівської міської  ради №</w:t>
      </w:r>
      <w:r w:rsidR="00102795" w:rsidRPr="00D75587">
        <w:rPr>
          <w:sz w:val="20"/>
          <w:szCs w:val="20"/>
          <w:lang w:val="uk-UA"/>
        </w:rPr>
        <w:t>182</w:t>
      </w:r>
      <w:r w:rsidR="00104DA5" w:rsidRPr="00D75587">
        <w:rPr>
          <w:sz w:val="20"/>
          <w:szCs w:val="20"/>
          <w:lang w:val="uk-UA"/>
        </w:rPr>
        <w:t xml:space="preserve"> від </w:t>
      </w:r>
      <w:r w:rsidR="00A6573B" w:rsidRPr="00D75587">
        <w:rPr>
          <w:sz w:val="20"/>
          <w:szCs w:val="20"/>
          <w:lang w:val="uk-UA"/>
        </w:rPr>
        <w:t>28.08.2024</w:t>
      </w:r>
      <w:r w:rsidRPr="00D75587">
        <w:rPr>
          <w:sz w:val="20"/>
          <w:szCs w:val="20"/>
          <w:lang w:val="uk-UA"/>
        </w:rPr>
        <w:t xml:space="preserve"> р. було затверджено наступні тарифи: </w:t>
      </w:r>
      <w:r w:rsidR="00104DA5" w:rsidRPr="00D75587">
        <w:rPr>
          <w:sz w:val="20"/>
          <w:szCs w:val="20"/>
          <w:lang w:val="uk-UA"/>
        </w:rPr>
        <w:t>тверді побутові відходи</w:t>
      </w:r>
      <w:r w:rsidRPr="00D75587">
        <w:rPr>
          <w:sz w:val="20"/>
          <w:szCs w:val="20"/>
          <w:lang w:val="uk-UA"/>
        </w:rPr>
        <w:t xml:space="preserve"> </w:t>
      </w:r>
      <w:r w:rsidR="009672E9" w:rsidRPr="00D75587">
        <w:rPr>
          <w:sz w:val="20"/>
          <w:szCs w:val="20"/>
          <w:lang w:val="uk-UA"/>
        </w:rPr>
        <w:t>175,80</w:t>
      </w:r>
      <w:r w:rsidRPr="00D75587">
        <w:rPr>
          <w:sz w:val="20"/>
          <w:szCs w:val="20"/>
          <w:lang w:val="uk-UA"/>
        </w:rPr>
        <w:t xml:space="preserve"> грн.</w:t>
      </w:r>
      <w:r w:rsidR="00104DA5" w:rsidRPr="00D75587">
        <w:rPr>
          <w:sz w:val="20"/>
          <w:szCs w:val="20"/>
          <w:lang w:val="uk-UA"/>
        </w:rPr>
        <w:t xml:space="preserve"> за 1 м. куб.</w:t>
      </w:r>
      <w:r w:rsidRPr="00D75587">
        <w:rPr>
          <w:sz w:val="20"/>
          <w:szCs w:val="20"/>
          <w:lang w:val="uk-UA"/>
        </w:rPr>
        <w:t xml:space="preserve">, </w:t>
      </w:r>
      <w:r w:rsidR="00104DA5" w:rsidRPr="00D75587">
        <w:rPr>
          <w:sz w:val="20"/>
          <w:szCs w:val="20"/>
          <w:lang w:val="uk-UA"/>
        </w:rPr>
        <w:t>ремонтні відходи</w:t>
      </w:r>
      <w:r w:rsidRPr="00D75587">
        <w:rPr>
          <w:sz w:val="20"/>
          <w:szCs w:val="20"/>
          <w:lang w:val="uk-UA"/>
        </w:rPr>
        <w:t xml:space="preserve"> – </w:t>
      </w:r>
      <w:r w:rsidR="009672E9" w:rsidRPr="00D75587">
        <w:rPr>
          <w:sz w:val="20"/>
          <w:szCs w:val="20"/>
          <w:lang w:val="uk-UA"/>
        </w:rPr>
        <w:t>434,50</w:t>
      </w:r>
      <w:r w:rsidRPr="00D75587">
        <w:rPr>
          <w:sz w:val="20"/>
          <w:szCs w:val="20"/>
          <w:lang w:val="uk-UA"/>
        </w:rPr>
        <w:t xml:space="preserve"> грн.</w:t>
      </w:r>
      <w:r w:rsidR="00104DA5" w:rsidRPr="00D75587">
        <w:rPr>
          <w:sz w:val="20"/>
          <w:szCs w:val="20"/>
          <w:lang w:val="uk-UA"/>
        </w:rPr>
        <w:t xml:space="preserve"> за 1 м. куб.</w:t>
      </w:r>
      <w:r w:rsidRPr="00D75587">
        <w:rPr>
          <w:sz w:val="20"/>
          <w:szCs w:val="20"/>
          <w:lang w:val="uk-UA"/>
        </w:rPr>
        <w:t xml:space="preserve">, </w:t>
      </w:r>
      <w:r w:rsidR="00104DA5" w:rsidRPr="00D75587">
        <w:rPr>
          <w:sz w:val="20"/>
          <w:szCs w:val="20"/>
          <w:lang w:val="uk-UA"/>
        </w:rPr>
        <w:t xml:space="preserve">великогабаритні відходи </w:t>
      </w:r>
      <w:r w:rsidRPr="00D75587">
        <w:rPr>
          <w:sz w:val="20"/>
          <w:szCs w:val="20"/>
          <w:lang w:val="uk-UA"/>
        </w:rPr>
        <w:t xml:space="preserve"> – </w:t>
      </w:r>
      <w:r w:rsidR="009672E9" w:rsidRPr="00D75587">
        <w:rPr>
          <w:sz w:val="20"/>
          <w:szCs w:val="20"/>
          <w:lang w:val="uk-UA"/>
        </w:rPr>
        <w:t>286,60</w:t>
      </w:r>
      <w:r w:rsidRPr="00D75587">
        <w:rPr>
          <w:sz w:val="20"/>
          <w:szCs w:val="20"/>
          <w:lang w:val="uk-UA"/>
        </w:rPr>
        <w:t xml:space="preserve"> грн.</w:t>
      </w:r>
      <w:r w:rsidR="00104DA5" w:rsidRPr="00D75587">
        <w:rPr>
          <w:sz w:val="20"/>
          <w:szCs w:val="20"/>
          <w:lang w:val="uk-UA"/>
        </w:rPr>
        <w:t xml:space="preserve"> за 1 м. куб Вартість надання послуги на 1 особу </w:t>
      </w:r>
      <w:r w:rsidR="009672E9" w:rsidRPr="00D75587">
        <w:rPr>
          <w:sz w:val="20"/>
          <w:szCs w:val="20"/>
          <w:lang w:val="uk-UA"/>
        </w:rPr>
        <w:t>34,80</w:t>
      </w:r>
      <w:r w:rsidR="00725746" w:rsidRPr="00D75587">
        <w:rPr>
          <w:sz w:val="20"/>
          <w:szCs w:val="20"/>
          <w:lang w:val="uk-UA"/>
        </w:rPr>
        <w:t xml:space="preserve"> грн., </w:t>
      </w:r>
      <w:r w:rsidR="00104DA5" w:rsidRPr="00D75587">
        <w:rPr>
          <w:sz w:val="20"/>
          <w:szCs w:val="20"/>
          <w:lang w:val="uk-UA"/>
        </w:rPr>
        <w:t xml:space="preserve">на вивезення рідких побутових відходів – </w:t>
      </w:r>
      <w:r w:rsidR="009672E9" w:rsidRPr="00D75587">
        <w:rPr>
          <w:sz w:val="20"/>
          <w:szCs w:val="20"/>
          <w:lang w:val="uk-UA"/>
        </w:rPr>
        <w:t>83,70</w:t>
      </w:r>
      <w:r w:rsidR="00104DA5" w:rsidRPr="00D75587">
        <w:rPr>
          <w:sz w:val="20"/>
          <w:szCs w:val="20"/>
          <w:lang w:val="uk-UA"/>
        </w:rPr>
        <w:t xml:space="preserve"> грн. за м1 м. куб. </w:t>
      </w:r>
      <w:r w:rsidRPr="00D75587">
        <w:rPr>
          <w:sz w:val="20"/>
          <w:szCs w:val="20"/>
          <w:lang w:val="uk-UA"/>
        </w:rPr>
        <w:t xml:space="preserve"> З дня введення тарифу значно зросли складові витрат, а </w:t>
      </w:r>
      <w:r w:rsidR="009672E9" w:rsidRPr="00D75587">
        <w:rPr>
          <w:sz w:val="20"/>
          <w:szCs w:val="20"/>
          <w:lang w:val="uk-UA"/>
        </w:rPr>
        <w:t>саме мінімальна заробітна плата</w:t>
      </w:r>
      <w:r w:rsidR="00104DA5" w:rsidRPr="00D75587">
        <w:rPr>
          <w:sz w:val="20"/>
          <w:szCs w:val="20"/>
          <w:lang w:val="uk-UA"/>
        </w:rPr>
        <w:t>,</w:t>
      </w:r>
      <w:r w:rsidRPr="00D75587">
        <w:rPr>
          <w:sz w:val="20"/>
          <w:szCs w:val="20"/>
          <w:lang w:val="uk-UA"/>
        </w:rPr>
        <w:t xml:space="preserve"> податки, запчастини та амортизація.</w:t>
      </w:r>
    </w:p>
    <w:p w:rsidR="006B3A73" w:rsidRPr="00D75587" w:rsidRDefault="003944F9" w:rsidP="006B3A73">
      <w:pPr>
        <w:jc w:val="both"/>
        <w:rPr>
          <w:sz w:val="20"/>
          <w:szCs w:val="20"/>
          <w:lang w:val="uk-UA"/>
        </w:rPr>
      </w:pPr>
      <w:r w:rsidRPr="00D75587">
        <w:rPr>
          <w:sz w:val="20"/>
          <w:szCs w:val="20"/>
          <w:lang w:val="uk-UA"/>
        </w:rPr>
        <w:t xml:space="preserve">    </w:t>
      </w:r>
      <w:r w:rsidR="00A67F9F" w:rsidRPr="00D75587">
        <w:rPr>
          <w:sz w:val="20"/>
          <w:szCs w:val="20"/>
          <w:lang w:val="uk-UA"/>
        </w:rPr>
        <w:t xml:space="preserve">КП «Радехівське ВКГ», яке надає послуги з </w:t>
      </w:r>
      <w:r w:rsidR="00FB1691" w:rsidRPr="00D75587">
        <w:rPr>
          <w:sz w:val="20"/>
          <w:szCs w:val="20"/>
          <w:lang w:val="uk-UA"/>
        </w:rPr>
        <w:t>вивезення</w:t>
      </w:r>
      <w:r w:rsidR="00CD760F" w:rsidRPr="00D75587">
        <w:rPr>
          <w:sz w:val="20"/>
          <w:szCs w:val="20"/>
          <w:lang w:val="uk-UA"/>
        </w:rPr>
        <w:t>,розміщення</w:t>
      </w:r>
      <w:r w:rsidR="00FB1691" w:rsidRPr="00D75587">
        <w:rPr>
          <w:sz w:val="20"/>
          <w:szCs w:val="20"/>
          <w:lang w:val="uk-UA"/>
        </w:rPr>
        <w:t xml:space="preserve"> та захоронення побутових відходів</w:t>
      </w:r>
      <w:r w:rsidR="00A67F9F" w:rsidRPr="00D75587">
        <w:rPr>
          <w:sz w:val="20"/>
          <w:szCs w:val="20"/>
          <w:lang w:val="uk-UA"/>
        </w:rPr>
        <w:t xml:space="preserve">, має намір </w:t>
      </w:r>
      <w:r w:rsidR="002B451C" w:rsidRPr="00D75587">
        <w:rPr>
          <w:sz w:val="20"/>
          <w:szCs w:val="20"/>
          <w:lang w:val="uk-UA"/>
        </w:rPr>
        <w:t xml:space="preserve">здійснити </w:t>
      </w:r>
      <w:r w:rsidR="00874384" w:rsidRPr="00D75587">
        <w:rPr>
          <w:sz w:val="20"/>
          <w:szCs w:val="20"/>
          <w:lang w:val="uk-UA"/>
        </w:rPr>
        <w:t xml:space="preserve">зміну </w:t>
      </w:r>
      <w:r w:rsidR="002B451C" w:rsidRPr="00D75587">
        <w:rPr>
          <w:sz w:val="20"/>
          <w:szCs w:val="20"/>
          <w:lang w:val="uk-UA"/>
        </w:rPr>
        <w:t xml:space="preserve"> тарифів на зазначені вище послуги</w:t>
      </w:r>
      <w:r w:rsidR="00673BB0" w:rsidRPr="00D75587">
        <w:rPr>
          <w:sz w:val="20"/>
          <w:szCs w:val="20"/>
          <w:lang w:val="uk-UA"/>
        </w:rPr>
        <w:t xml:space="preserve"> </w:t>
      </w:r>
      <w:r w:rsidR="00D606E3" w:rsidRPr="00D75587">
        <w:rPr>
          <w:sz w:val="20"/>
          <w:szCs w:val="20"/>
          <w:lang w:val="uk-UA"/>
        </w:rPr>
        <w:t xml:space="preserve">згідно </w:t>
      </w:r>
      <w:r w:rsidR="005C688C" w:rsidRPr="00D75587">
        <w:rPr>
          <w:sz w:val="20"/>
          <w:szCs w:val="20"/>
          <w:lang w:val="uk-UA"/>
        </w:rPr>
        <w:t>Постанови КМУ №10</w:t>
      </w:r>
      <w:r w:rsidR="00725746" w:rsidRPr="00D75587">
        <w:rPr>
          <w:sz w:val="20"/>
          <w:szCs w:val="20"/>
          <w:lang w:val="uk-UA"/>
        </w:rPr>
        <w:t>31</w:t>
      </w:r>
      <w:r w:rsidR="005C688C" w:rsidRPr="00D75587">
        <w:rPr>
          <w:sz w:val="20"/>
          <w:szCs w:val="20"/>
          <w:lang w:val="uk-UA"/>
        </w:rPr>
        <w:t xml:space="preserve"> </w:t>
      </w:r>
      <w:r w:rsidR="00BB1C81" w:rsidRPr="00D75587">
        <w:rPr>
          <w:sz w:val="20"/>
          <w:szCs w:val="20"/>
          <w:lang w:val="uk-UA"/>
        </w:rPr>
        <w:t>«</w:t>
      </w:r>
      <w:r w:rsidR="00725746" w:rsidRPr="00D75587">
        <w:rPr>
          <w:sz w:val="20"/>
          <w:szCs w:val="20"/>
          <w:lang w:val="uk-UA"/>
        </w:rPr>
        <w:t>Порядок формування середньозваженого тарифу на послугу з управління відходами, а також тарифів  на збирання, перевезення, відновлення та видалення побутових відходів</w:t>
      </w:r>
      <w:r w:rsidR="00BB1C81" w:rsidRPr="00D75587">
        <w:rPr>
          <w:sz w:val="20"/>
          <w:szCs w:val="20"/>
          <w:lang w:val="uk-UA"/>
        </w:rPr>
        <w:t>»</w:t>
      </w:r>
      <w:r w:rsidR="00673BB0" w:rsidRPr="00D75587">
        <w:rPr>
          <w:sz w:val="20"/>
          <w:szCs w:val="20"/>
          <w:lang w:val="uk-UA"/>
        </w:rPr>
        <w:t>.</w:t>
      </w:r>
      <w:r w:rsidR="00FE7640" w:rsidRPr="00D75587">
        <w:rPr>
          <w:sz w:val="20"/>
          <w:szCs w:val="20"/>
          <w:lang w:val="uk-UA"/>
        </w:rPr>
        <w:t xml:space="preserve"> Відповідно до постанови,</w:t>
      </w:r>
      <w:r w:rsidR="00BB1C81" w:rsidRPr="00D75587">
        <w:rPr>
          <w:sz w:val="20"/>
          <w:szCs w:val="20"/>
          <w:lang w:val="uk-UA"/>
        </w:rPr>
        <w:t xml:space="preserve"> </w:t>
      </w:r>
      <w:r w:rsidR="00FE7640" w:rsidRPr="00D75587">
        <w:rPr>
          <w:sz w:val="20"/>
          <w:szCs w:val="20"/>
          <w:lang w:val="uk-UA"/>
        </w:rPr>
        <w:t xml:space="preserve">тарифи на послуги визначаються окремо за кожною послугою </w:t>
      </w:r>
      <w:r w:rsidR="00CE7821" w:rsidRPr="00D75587">
        <w:rPr>
          <w:sz w:val="20"/>
          <w:szCs w:val="20"/>
          <w:lang w:val="uk-UA"/>
        </w:rPr>
        <w:t xml:space="preserve">управління </w:t>
      </w:r>
      <w:r w:rsidR="00FE7640" w:rsidRPr="00D75587">
        <w:rPr>
          <w:sz w:val="20"/>
          <w:szCs w:val="20"/>
          <w:lang w:val="uk-UA"/>
        </w:rPr>
        <w:t>побутовими відходами та за видами побутових відходів (</w:t>
      </w:r>
      <w:r w:rsidR="00725746" w:rsidRPr="00D75587">
        <w:rPr>
          <w:sz w:val="20"/>
          <w:szCs w:val="20"/>
          <w:lang w:val="uk-UA"/>
        </w:rPr>
        <w:t>змішані, роздільно-зібрані, великогабаритні, ремонтні, небезпечні, відходи зелених насаджень</w:t>
      </w:r>
      <w:r w:rsidR="00FE7640" w:rsidRPr="00D75587">
        <w:rPr>
          <w:sz w:val="20"/>
          <w:szCs w:val="20"/>
          <w:lang w:val="uk-UA"/>
        </w:rPr>
        <w:t xml:space="preserve">). Згідно з цією вимогою було розраховано тарифи на </w:t>
      </w:r>
      <w:r w:rsidR="00725746" w:rsidRPr="00D75587">
        <w:rPr>
          <w:sz w:val="20"/>
          <w:szCs w:val="20"/>
          <w:lang w:val="uk-UA"/>
        </w:rPr>
        <w:t>змішані</w:t>
      </w:r>
      <w:r w:rsidR="00FE7640" w:rsidRPr="00D75587">
        <w:rPr>
          <w:sz w:val="20"/>
          <w:szCs w:val="20"/>
          <w:lang w:val="uk-UA"/>
        </w:rPr>
        <w:t>, ремонтні відх</w:t>
      </w:r>
      <w:r w:rsidR="00725746" w:rsidRPr="00D75587">
        <w:rPr>
          <w:sz w:val="20"/>
          <w:szCs w:val="20"/>
          <w:lang w:val="uk-UA"/>
        </w:rPr>
        <w:t>оди , великогабаритні відходи та рідкі відходи.</w:t>
      </w:r>
    </w:p>
    <w:p w:rsidR="006B3A73" w:rsidRPr="00D75587" w:rsidRDefault="00D13543" w:rsidP="00912B31">
      <w:pPr>
        <w:jc w:val="both"/>
        <w:rPr>
          <w:sz w:val="20"/>
          <w:szCs w:val="20"/>
          <w:lang w:val="uk-UA"/>
        </w:rPr>
      </w:pPr>
      <w:r w:rsidRPr="00D75587">
        <w:rPr>
          <w:sz w:val="20"/>
          <w:szCs w:val="20"/>
          <w:lang w:val="uk-UA"/>
        </w:rPr>
        <w:t xml:space="preserve">Послуги з вивезення </w:t>
      </w:r>
      <w:r w:rsidR="006B3A73" w:rsidRPr="00D75587">
        <w:rPr>
          <w:sz w:val="20"/>
          <w:szCs w:val="20"/>
          <w:lang w:val="uk-UA"/>
        </w:rPr>
        <w:t>побутових відходів н</w:t>
      </w:r>
      <w:r w:rsidRPr="00D75587">
        <w:rPr>
          <w:sz w:val="20"/>
          <w:szCs w:val="20"/>
          <w:lang w:val="uk-UA"/>
        </w:rPr>
        <w:t>адаються згідно встановлених графіків по підприємству</w:t>
      </w:r>
      <w:r w:rsidR="00B56D34" w:rsidRPr="00D75587">
        <w:rPr>
          <w:sz w:val="20"/>
          <w:szCs w:val="20"/>
          <w:lang w:val="uk-UA"/>
        </w:rPr>
        <w:t>.</w:t>
      </w:r>
    </w:p>
    <w:p w:rsidR="00DF5195" w:rsidRPr="00D75587" w:rsidRDefault="00C035C7" w:rsidP="00912B31">
      <w:pPr>
        <w:jc w:val="both"/>
        <w:rPr>
          <w:sz w:val="20"/>
          <w:szCs w:val="20"/>
          <w:lang w:val="uk-UA"/>
        </w:rPr>
      </w:pPr>
      <w:r w:rsidRPr="00D75587">
        <w:rPr>
          <w:sz w:val="20"/>
          <w:szCs w:val="20"/>
          <w:lang w:val="uk-UA"/>
        </w:rPr>
        <w:t>Здійснивши розрахунок  тарифу, КП "Радехівське ВКГ"</w:t>
      </w:r>
      <w:r w:rsidR="00DF5195" w:rsidRPr="00D75587">
        <w:rPr>
          <w:sz w:val="20"/>
          <w:szCs w:val="20"/>
          <w:lang w:val="uk-UA"/>
        </w:rPr>
        <w:t xml:space="preserve"> </w:t>
      </w:r>
      <w:r w:rsidRPr="00D75587">
        <w:rPr>
          <w:sz w:val="20"/>
          <w:szCs w:val="20"/>
          <w:lang w:val="uk-UA"/>
        </w:rPr>
        <w:t>подало на розгляд наступні тарифи:</w:t>
      </w:r>
    </w:p>
    <w:p w:rsidR="00C035C7" w:rsidRPr="00D75587" w:rsidRDefault="00C035C7" w:rsidP="00912B31">
      <w:pPr>
        <w:jc w:val="both"/>
        <w:rPr>
          <w:sz w:val="20"/>
          <w:szCs w:val="20"/>
          <w:lang w:val="uk-UA"/>
        </w:rPr>
      </w:pPr>
      <w:r w:rsidRPr="00D75587">
        <w:rPr>
          <w:sz w:val="20"/>
          <w:szCs w:val="20"/>
          <w:lang w:val="uk-UA"/>
        </w:rPr>
        <w:t>На вивезення:</w:t>
      </w:r>
    </w:p>
    <w:p w:rsidR="00DF5195" w:rsidRPr="00D75587" w:rsidRDefault="00DF5195" w:rsidP="00912B31">
      <w:pPr>
        <w:jc w:val="both"/>
        <w:rPr>
          <w:sz w:val="20"/>
          <w:szCs w:val="20"/>
          <w:lang w:val="uk-UA"/>
        </w:rPr>
      </w:pPr>
      <w:r w:rsidRPr="00D75587">
        <w:rPr>
          <w:sz w:val="20"/>
          <w:szCs w:val="20"/>
          <w:lang w:val="uk-UA"/>
        </w:rPr>
        <w:t xml:space="preserve">1м. куб. </w:t>
      </w:r>
      <w:r w:rsidR="002B053E" w:rsidRPr="00D75587">
        <w:rPr>
          <w:sz w:val="20"/>
          <w:szCs w:val="20"/>
          <w:lang w:val="uk-UA"/>
        </w:rPr>
        <w:t xml:space="preserve"> </w:t>
      </w:r>
      <w:r w:rsidR="00725746" w:rsidRPr="00D75587">
        <w:rPr>
          <w:sz w:val="20"/>
          <w:szCs w:val="20"/>
          <w:lang w:val="uk-UA"/>
        </w:rPr>
        <w:t>змішаних</w:t>
      </w:r>
      <w:r w:rsidRPr="00D75587">
        <w:rPr>
          <w:sz w:val="20"/>
          <w:szCs w:val="20"/>
          <w:lang w:val="uk-UA"/>
        </w:rPr>
        <w:t xml:space="preserve"> відходів -  </w:t>
      </w:r>
      <w:r w:rsidR="004D5F27" w:rsidRPr="00D75587">
        <w:rPr>
          <w:sz w:val="20"/>
          <w:szCs w:val="20"/>
          <w:lang w:val="uk-UA"/>
        </w:rPr>
        <w:t>89,03</w:t>
      </w:r>
      <w:r w:rsidRPr="00D75587">
        <w:rPr>
          <w:sz w:val="20"/>
          <w:szCs w:val="20"/>
          <w:lang w:val="uk-UA"/>
        </w:rPr>
        <w:t xml:space="preserve"> грн.</w:t>
      </w:r>
    </w:p>
    <w:p w:rsidR="00DF5195" w:rsidRPr="00D75587" w:rsidRDefault="00DF5195" w:rsidP="00912B31">
      <w:pPr>
        <w:jc w:val="both"/>
        <w:rPr>
          <w:sz w:val="20"/>
          <w:szCs w:val="20"/>
          <w:lang w:val="uk-UA"/>
        </w:rPr>
      </w:pPr>
      <w:r w:rsidRPr="00D75587">
        <w:rPr>
          <w:sz w:val="20"/>
          <w:szCs w:val="20"/>
          <w:lang w:val="uk-UA"/>
        </w:rPr>
        <w:t>1 м. куб. великогабаритних відходів</w:t>
      </w:r>
      <w:r w:rsidR="00C035C7" w:rsidRPr="00D75587">
        <w:rPr>
          <w:sz w:val="20"/>
          <w:szCs w:val="20"/>
          <w:lang w:val="uk-UA"/>
        </w:rPr>
        <w:t xml:space="preserve"> – </w:t>
      </w:r>
      <w:r w:rsidR="004D5F27" w:rsidRPr="00D75587">
        <w:rPr>
          <w:sz w:val="20"/>
          <w:szCs w:val="20"/>
          <w:lang w:val="uk-UA"/>
        </w:rPr>
        <w:t>154,10</w:t>
      </w:r>
      <w:r w:rsidR="00C035C7" w:rsidRPr="00D75587">
        <w:rPr>
          <w:sz w:val="20"/>
          <w:szCs w:val="20"/>
          <w:lang w:val="uk-UA"/>
        </w:rPr>
        <w:t xml:space="preserve"> грн.</w:t>
      </w:r>
    </w:p>
    <w:p w:rsidR="00DF5195" w:rsidRPr="00D75587" w:rsidRDefault="00DF5195" w:rsidP="00912B31">
      <w:pPr>
        <w:jc w:val="both"/>
        <w:rPr>
          <w:sz w:val="20"/>
          <w:szCs w:val="20"/>
          <w:lang w:val="uk-UA"/>
        </w:rPr>
      </w:pPr>
      <w:r w:rsidRPr="00D75587">
        <w:rPr>
          <w:sz w:val="20"/>
          <w:szCs w:val="20"/>
          <w:lang w:val="uk-UA"/>
        </w:rPr>
        <w:t>1 м. куб. ремонтни</w:t>
      </w:r>
      <w:r w:rsidR="00C035C7" w:rsidRPr="00D75587">
        <w:rPr>
          <w:sz w:val="20"/>
          <w:szCs w:val="20"/>
          <w:lang w:val="uk-UA"/>
        </w:rPr>
        <w:t xml:space="preserve">х відходів – </w:t>
      </w:r>
      <w:r w:rsidR="004D5F27" w:rsidRPr="00D75587">
        <w:rPr>
          <w:sz w:val="20"/>
          <w:szCs w:val="20"/>
          <w:lang w:val="uk-UA"/>
        </w:rPr>
        <w:t>240,53</w:t>
      </w:r>
      <w:r w:rsidR="00104DA5" w:rsidRPr="00D75587">
        <w:rPr>
          <w:sz w:val="20"/>
          <w:szCs w:val="20"/>
          <w:lang w:val="uk-UA"/>
        </w:rPr>
        <w:t xml:space="preserve"> </w:t>
      </w:r>
      <w:r w:rsidR="00C035C7" w:rsidRPr="00D75587">
        <w:rPr>
          <w:sz w:val="20"/>
          <w:szCs w:val="20"/>
          <w:lang w:val="uk-UA"/>
        </w:rPr>
        <w:t>грн.</w:t>
      </w:r>
    </w:p>
    <w:p w:rsidR="005F0E7F" w:rsidRPr="00D75587" w:rsidRDefault="005F0E7F" w:rsidP="005F0E7F">
      <w:pPr>
        <w:jc w:val="both"/>
        <w:rPr>
          <w:sz w:val="20"/>
          <w:szCs w:val="20"/>
          <w:lang w:val="uk-UA"/>
        </w:rPr>
      </w:pPr>
      <w:r w:rsidRPr="00D75587">
        <w:rPr>
          <w:sz w:val="20"/>
          <w:szCs w:val="20"/>
          <w:lang w:val="uk-UA"/>
        </w:rPr>
        <w:t xml:space="preserve">1 м. куб. рідких побутових відходів – </w:t>
      </w:r>
      <w:r w:rsidR="008A388D" w:rsidRPr="00D75587">
        <w:rPr>
          <w:sz w:val="20"/>
          <w:szCs w:val="20"/>
          <w:lang w:val="uk-UA"/>
        </w:rPr>
        <w:t>88,75</w:t>
      </w:r>
      <w:r w:rsidRPr="00D75587">
        <w:rPr>
          <w:sz w:val="20"/>
          <w:szCs w:val="20"/>
          <w:lang w:val="uk-UA"/>
        </w:rPr>
        <w:t xml:space="preserve"> грн.</w:t>
      </w:r>
    </w:p>
    <w:p w:rsidR="00C035C7" w:rsidRPr="00D75587" w:rsidRDefault="00C035C7" w:rsidP="00912B31">
      <w:pPr>
        <w:jc w:val="both"/>
        <w:rPr>
          <w:sz w:val="20"/>
          <w:szCs w:val="20"/>
          <w:lang w:val="uk-UA"/>
        </w:rPr>
      </w:pPr>
      <w:r w:rsidRPr="00D75587">
        <w:rPr>
          <w:sz w:val="20"/>
          <w:szCs w:val="20"/>
          <w:lang w:val="uk-UA"/>
        </w:rPr>
        <w:t xml:space="preserve">На </w:t>
      </w:r>
      <w:r w:rsidR="006D439B" w:rsidRPr="00D75587">
        <w:rPr>
          <w:sz w:val="20"/>
          <w:szCs w:val="20"/>
          <w:lang w:val="uk-UA"/>
        </w:rPr>
        <w:t xml:space="preserve">розміщення  і </w:t>
      </w:r>
      <w:r w:rsidRPr="00D75587">
        <w:rPr>
          <w:sz w:val="20"/>
          <w:szCs w:val="20"/>
          <w:lang w:val="uk-UA"/>
        </w:rPr>
        <w:t>захоронення:</w:t>
      </w:r>
    </w:p>
    <w:p w:rsidR="00C035C7" w:rsidRPr="00D75587" w:rsidRDefault="00C035C7" w:rsidP="00C035C7">
      <w:pPr>
        <w:jc w:val="both"/>
        <w:rPr>
          <w:sz w:val="20"/>
          <w:szCs w:val="20"/>
          <w:lang w:val="uk-UA"/>
        </w:rPr>
      </w:pPr>
      <w:r w:rsidRPr="00D75587">
        <w:rPr>
          <w:sz w:val="20"/>
          <w:szCs w:val="20"/>
          <w:lang w:val="uk-UA"/>
        </w:rPr>
        <w:t xml:space="preserve">1м. куб. </w:t>
      </w:r>
      <w:r w:rsidR="002B053E" w:rsidRPr="00D75587">
        <w:rPr>
          <w:sz w:val="20"/>
          <w:szCs w:val="20"/>
          <w:lang w:val="uk-UA"/>
        </w:rPr>
        <w:t xml:space="preserve"> </w:t>
      </w:r>
      <w:r w:rsidR="006D439B" w:rsidRPr="00D75587">
        <w:rPr>
          <w:sz w:val="20"/>
          <w:szCs w:val="20"/>
          <w:lang w:val="uk-UA"/>
        </w:rPr>
        <w:t>змішаних відходів</w:t>
      </w:r>
      <w:r w:rsidRPr="00D75587">
        <w:rPr>
          <w:sz w:val="20"/>
          <w:szCs w:val="20"/>
          <w:lang w:val="uk-UA"/>
        </w:rPr>
        <w:t xml:space="preserve"> -  </w:t>
      </w:r>
      <w:r w:rsidR="004D5F27" w:rsidRPr="00D75587">
        <w:rPr>
          <w:sz w:val="20"/>
          <w:szCs w:val="20"/>
          <w:lang w:val="uk-UA"/>
        </w:rPr>
        <w:t>77,04</w:t>
      </w:r>
      <w:r w:rsidRPr="00D75587">
        <w:rPr>
          <w:sz w:val="20"/>
          <w:szCs w:val="20"/>
          <w:lang w:val="uk-UA"/>
        </w:rPr>
        <w:t xml:space="preserve"> грн.</w:t>
      </w:r>
    </w:p>
    <w:p w:rsidR="00C035C7" w:rsidRPr="00D75587" w:rsidRDefault="00C035C7" w:rsidP="00C035C7">
      <w:pPr>
        <w:jc w:val="both"/>
        <w:rPr>
          <w:sz w:val="20"/>
          <w:szCs w:val="20"/>
          <w:lang w:val="uk-UA"/>
        </w:rPr>
      </w:pPr>
      <w:r w:rsidRPr="00D75587">
        <w:rPr>
          <w:sz w:val="20"/>
          <w:szCs w:val="20"/>
          <w:lang w:val="uk-UA"/>
        </w:rPr>
        <w:t xml:space="preserve">1 м. куб. великогабаритних відходів – </w:t>
      </w:r>
      <w:r w:rsidR="005E2AE0" w:rsidRPr="00D75587">
        <w:rPr>
          <w:sz w:val="20"/>
          <w:szCs w:val="20"/>
          <w:lang w:val="uk-UA"/>
        </w:rPr>
        <w:t>126,46</w:t>
      </w:r>
      <w:r w:rsidRPr="00D75587">
        <w:rPr>
          <w:sz w:val="20"/>
          <w:szCs w:val="20"/>
          <w:lang w:val="uk-UA"/>
        </w:rPr>
        <w:t xml:space="preserve"> грн.</w:t>
      </w:r>
    </w:p>
    <w:p w:rsidR="00C035C7" w:rsidRPr="00D75587" w:rsidRDefault="00C035C7" w:rsidP="00C035C7">
      <w:pPr>
        <w:jc w:val="both"/>
        <w:rPr>
          <w:sz w:val="20"/>
          <w:szCs w:val="20"/>
          <w:lang w:val="uk-UA"/>
        </w:rPr>
      </w:pPr>
      <w:r w:rsidRPr="00D75587">
        <w:rPr>
          <w:sz w:val="20"/>
          <w:szCs w:val="20"/>
          <w:lang w:val="uk-UA"/>
        </w:rPr>
        <w:t xml:space="preserve">1 м. куб. ремонтних відходів – </w:t>
      </w:r>
      <w:r w:rsidR="004D5F27" w:rsidRPr="00D75587">
        <w:rPr>
          <w:sz w:val="20"/>
          <w:szCs w:val="20"/>
          <w:lang w:val="uk-UA"/>
        </w:rPr>
        <w:t>192,77</w:t>
      </w:r>
      <w:r w:rsidRPr="00D75587">
        <w:rPr>
          <w:sz w:val="20"/>
          <w:szCs w:val="20"/>
          <w:lang w:val="uk-UA"/>
        </w:rPr>
        <w:t xml:space="preserve"> грн.</w:t>
      </w:r>
    </w:p>
    <w:p w:rsidR="004D5F27" w:rsidRPr="00D75587" w:rsidRDefault="00C035C7" w:rsidP="00C035C7">
      <w:pPr>
        <w:jc w:val="both"/>
        <w:rPr>
          <w:sz w:val="20"/>
          <w:szCs w:val="20"/>
          <w:lang w:val="uk-UA"/>
        </w:rPr>
      </w:pPr>
      <w:r w:rsidRPr="00D75587">
        <w:rPr>
          <w:sz w:val="20"/>
          <w:szCs w:val="20"/>
          <w:lang w:val="uk-UA"/>
        </w:rPr>
        <w:t>Згідно затверджених норм утворення побутових відход</w:t>
      </w:r>
      <w:r w:rsidR="00231B87" w:rsidRPr="00D75587">
        <w:rPr>
          <w:sz w:val="20"/>
          <w:szCs w:val="20"/>
          <w:lang w:val="uk-UA"/>
        </w:rPr>
        <w:t xml:space="preserve">ів розраховано на 1 людину  </w:t>
      </w:r>
      <w:r w:rsidR="004D5F27" w:rsidRPr="00D75587">
        <w:rPr>
          <w:sz w:val="20"/>
          <w:szCs w:val="20"/>
          <w:lang w:val="uk-UA"/>
        </w:rPr>
        <w:t>33,10</w:t>
      </w:r>
      <w:r w:rsidRPr="00D75587">
        <w:rPr>
          <w:sz w:val="20"/>
          <w:szCs w:val="20"/>
          <w:lang w:val="uk-UA"/>
        </w:rPr>
        <w:t xml:space="preserve"> грн. </w:t>
      </w:r>
    </w:p>
    <w:p w:rsidR="004D5F27" w:rsidRPr="00D75587" w:rsidRDefault="004D5F27" w:rsidP="00C035C7">
      <w:pPr>
        <w:jc w:val="both"/>
        <w:rPr>
          <w:sz w:val="20"/>
          <w:szCs w:val="20"/>
          <w:lang w:val="uk-UA"/>
        </w:rPr>
      </w:pPr>
      <w:r w:rsidRPr="00D75587">
        <w:rPr>
          <w:sz w:val="20"/>
          <w:szCs w:val="20"/>
          <w:lang w:val="uk-UA"/>
        </w:rPr>
        <w:t xml:space="preserve">На виконання вимог Закону України від 03.12.2020 № 1060-ІХ «Про внесення змін до деяких законів України щодо врегулювання окремих питань у сфері надання житлово-комунальних послуг», згідно з якими зі структури тарифів на послугу з </w:t>
      </w:r>
      <w:r w:rsidR="006D439B" w:rsidRPr="00D75587">
        <w:rPr>
          <w:sz w:val="20"/>
          <w:szCs w:val="20"/>
          <w:lang w:val="uk-UA"/>
        </w:rPr>
        <w:t xml:space="preserve">управління </w:t>
      </w:r>
      <w:r w:rsidRPr="00D75587">
        <w:rPr>
          <w:sz w:val="20"/>
          <w:szCs w:val="20"/>
          <w:lang w:val="uk-UA"/>
        </w:rPr>
        <w:t xml:space="preserve"> побутовими відходами, що надаються КП «</w:t>
      </w:r>
      <w:proofErr w:type="spellStart"/>
      <w:r w:rsidRPr="00D75587">
        <w:rPr>
          <w:sz w:val="20"/>
          <w:szCs w:val="20"/>
          <w:lang w:val="uk-UA"/>
        </w:rPr>
        <w:t>Радехівське</w:t>
      </w:r>
      <w:proofErr w:type="spellEnd"/>
      <w:r w:rsidRPr="00D75587">
        <w:rPr>
          <w:sz w:val="20"/>
          <w:szCs w:val="20"/>
          <w:lang w:val="uk-UA"/>
        </w:rPr>
        <w:t xml:space="preserve"> ВКГ» виключено усі витрати на збут, що мають увійти до складу плати за абонентське обслуговування для всіх споживачів.</w:t>
      </w:r>
    </w:p>
    <w:p w:rsidR="005E2AE0" w:rsidRPr="00D75587" w:rsidRDefault="005E2AE0" w:rsidP="00C035C7">
      <w:pPr>
        <w:jc w:val="both"/>
        <w:rPr>
          <w:sz w:val="20"/>
          <w:szCs w:val="20"/>
          <w:lang w:val="uk-UA"/>
        </w:rPr>
      </w:pPr>
      <w:r w:rsidRPr="00D75587">
        <w:rPr>
          <w:sz w:val="20"/>
          <w:szCs w:val="20"/>
          <w:lang w:val="uk-UA"/>
        </w:rPr>
        <w:t>Виходячи з цього сума плати за абонентське обслуговування становитиме:</w:t>
      </w:r>
    </w:p>
    <w:p w:rsidR="005E2AE0" w:rsidRPr="00D75587" w:rsidRDefault="005E2AE0" w:rsidP="00C035C7">
      <w:pPr>
        <w:jc w:val="both"/>
        <w:rPr>
          <w:sz w:val="20"/>
          <w:szCs w:val="20"/>
          <w:lang w:val="uk-UA"/>
        </w:rPr>
      </w:pPr>
      <w:r w:rsidRPr="00D75587">
        <w:rPr>
          <w:sz w:val="20"/>
          <w:szCs w:val="20"/>
          <w:lang w:val="uk-UA"/>
        </w:rPr>
        <w:t>Послуга з управління побутовими відходами – 7,81 грн. з ПДВ.</w:t>
      </w:r>
    </w:p>
    <w:p w:rsidR="00C035C7" w:rsidRPr="00D75587" w:rsidRDefault="001071F5" w:rsidP="00C035C7">
      <w:pPr>
        <w:jc w:val="both"/>
        <w:rPr>
          <w:sz w:val="20"/>
          <w:szCs w:val="20"/>
          <w:lang w:val="uk-UA"/>
        </w:rPr>
      </w:pPr>
      <w:r w:rsidRPr="00D75587">
        <w:rPr>
          <w:sz w:val="20"/>
          <w:szCs w:val="20"/>
          <w:lang w:val="uk-UA"/>
        </w:rPr>
        <w:t>З</w:t>
      </w:r>
      <w:r w:rsidR="004D5F27" w:rsidRPr="00D75587">
        <w:rPr>
          <w:sz w:val="20"/>
          <w:szCs w:val="20"/>
          <w:lang w:val="uk-UA"/>
        </w:rPr>
        <w:t>а</w:t>
      </w:r>
      <w:r w:rsidRPr="00D75587">
        <w:rPr>
          <w:sz w:val="20"/>
          <w:szCs w:val="20"/>
          <w:lang w:val="uk-UA"/>
        </w:rPr>
        <w:t xml:space="preserve"> детальною інформацією щодо тарифів можна  ознайомитися на сайті міської ради.</w:t>
      </w:r>
    </w:p>
    <w:p w:rsidR="00C035C7" w:rsidRPr="00D75587" w:rsidRDefault="00C035C7" w:rsidP="00C035C7">
      <w:pPr>
        <w:spacing w:line="240" w:lineRule="auto"/>
        <w:jc w:val="both"/>
        <w:rPr>
          <w:sz w:val="20"/>
          <w:szCs w:val="20"/>
          <w:lang w:val="uk-UA"/>
        </w:rPr>
      </w:pPr>
      <w:r w:rsidRPr="00D75587">
        <w:rPr>
          <w:sz w:val="20"/>
          <w:szCs w:val="20"/>
          <w:lang w:val="uk-UA"/>
        </w:rPr>
        <w:t xml:space="preserve">Пропозиції та  зауваження просимо подавати протягом 7 календарних днів : з </w:t>
      </w:r>
      <w:r w:rsidR="006D439B" w:rsidRPr="00D75587">
        <w:rPr>
          <w:sz w:val="20"/>
          <w:szCs w:val="20"/>
          <w:lang w:val="uk-UA"/>
        </w:rPr>
        <w:t xml:space="preserve"> 18 </w:t>
      </w:r>
      <w:r w:rsidR="003E1925" w:rsidRPr="00D75587">
        <w:rPr>
          <w:sz w:val="20"/>
          <w:szCs w:val="20"/>
          <w:lang w:val="uk-UA"/>
        </w:rPr>
        <w:t>серпня 2025</w:t>
      </w:r>
      <w:r w:rsidRPr="00D75587">
        <w:rPr>
          <w:sz w:val="20"/>
          <w:szCs w:val="20"/>
          <w:lang w:val="uk-UA"/>
        </w:rPr>
        <w:t xml:space="preserve"> р.. на адресу: КП «Радехівське ВКГ» м. </w:t>
      </w:r>
      <w:proofErr w:type="spellStart"/>
      <w:r w:rsidRPr="00D75587">
        <w:rPr>
          <w:sz w:val="20"/>
          <w:szCs w:val="20"/>
          <w:lang w:val="uk-UA"/>
        </w:rPr>
        <w:t>Радехів</w:t>
      </w:r>
      <w:proofErr w:type="spellEnd"/>
      <w:r w:rsidRPr="00D75587">
        <w:rPr>
          <w:sz w:val="20"/>
          <w:szCs w:val="20"/>
          <w:lang w:val="uk-UA"/>
        </w:rPr>
        <w:t xml:space="preserve"> пр.-т Відродження, 4. Телефон : 4-10-51. Для отримання більш детальної інформації, звертайтеся у КП «Радехівське ВКГ» з 09.00 по 16.00 год</w:t>
      </w:r>
      <w:r w:rsidR="00EF23A1" w:rsidRPr="00D75587">
        <w:rPr>
          <w:sz w:val="20"/>
          <w:szCs w:val="20"/>
        </w:rPr>
        <w:t>.</w:t>
      </w:r>
      <w:r w:rsidRPr="00D75587">
        <w:rPr>
          <w:sz w:val="20"/>
          <w:szCs w:val="20"/>
          <w:lang w:val="uk-UA"/>
        </w:rPr>
        <w:t xml:space="preserve"> з понеділка по п’ятницю. </w:t>
      </w:r>
    </w:p>
    <w:p w:rsidR="003E1925" w:rsidRPr="00D75587" w:rsidRDefault="003E1925" w:rsidP="00C035C7">
      <w:pPr>
        <w:spacing w:line="240" w:lineRule="auto"/>
        <w:jc w:val="both"/>
        <w:rPr>
          <w:sz w:val="20"/>
          <w:szCs w:val="20"/>
          <w:lang w:val="uk-UA"/>
        </w:rPr>
      </w:pPr>
    </w:p>
    <w:bookmarkEnd w:id="0"/>
    <w:p w:rsidR="00C035C7" w:rsidRDefault="00C035C7" w:rsidP="00C035C7">
      <w:pPr>
        <w:jc w:val="both"/>
        <w:rPr>
          <w:sz w:val="24"/>
          <w:szCs w:val="24"/>
          <w:lang w:val="uk-UA"/>
        </w:rPr>
      </w:pPr>
    </w:p>
    <w:tbl>
      <w:tblPr>
        <w:tblW w:w="9184" w:type="dxa"/>
        <w:tblLook w:val="04A0" w:firstRow="1" w:lastRow="0" w:firstColumn="1" w:lastColumn="0" w:noHBand="0" w:noVBand="1"/>
      </w:tblPr>
      <w:tblGrid>
        <w:gridCol w:w="1325"/>
        <w:gridCol w:w="956"/>
        <w:gridCol w:w="953"/>
        <w:gridCol w:w="1324"/>
        <w:gridCol w:w="722"/>
        <w:gridCol w:w="976"/>
        <w:gridCol w:w="976"/>
        <w:gridCol w:w="976"/>
        <w:gridCol w:w="976"/>
      </w:tblGrid>
      <w:tr w:rsidR="00637C22" w:rsidRPr="00637C22" w:rsidTr="00637C22">
        <w:trPr>
          <w:trHeight w:val="288"/>
        </w:trPr>
        <w:tc>
          <w:tcPr>
            <w:tcW w:w="5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Розрахунок тарифу  на вивіз ПВ за 1 </w:t>
            </w:r>
            <w:proofErr w:type="spellStart"/>
            <w:r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м.куб</w:t>
            </w:r>
            <w:proofErr w:type="spellEnd"/>
            <w:r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7C22" w:rsidRPr="00637C22" w:rsidTr="00637C22">
        <w:trPr>
          <w:trHeight w:val="684"/>
        </w:trPr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 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2" w:rsidRPr="00637C22" w:rsidRDefault="00E32294" w:rsidP="0063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Змішані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відходи</w:t>
            </w:r>
            <w:r w:rsidR="00637C22"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,грн</w:t>
            </w:r>
            <w:proofErr w:type="spellEnd"/>
            <w:r w:rsidR="00637C22"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Ремонтні Відходи, грн.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Великогабаритні відходи, грн.</w:t>
            </w:r>
          </w:p>
        </w:tc>
      </w:tr>
      <w:tr w:rsidR="00637C22" w:rsidRPr="00637C22" w:rsidTr="00637C22">
        <w:trPr>
          <w:trHeight w:val="288"/>
        </w:trPr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Собівартість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F27" w:rsidRPr="00637C22" w:rsidRDefault="004D5F27" w:rsidP="004D5F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74,19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4D5F27" w:rsidP="00637C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200,44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4D5F27" w:rsidP="00637C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128,41</w:t>
            </w:r>
          </w:p>
        </w:tc>
      </w:tr>
      <w:tr w:rsidR="00637C22" w:rsidRPr="00637C22" w:rsidTr="00637C22">
        <w:trPr>
          <w:trHeight w:val="288"/>
        </w:trPr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ПДВ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4D5F27" w:rsidP="00637C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14,84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4D5F27" w:rsidP="00637C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40,09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4D5F27" w:rsidP="00637C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25,68</w:t>
            </w:r>
          </w:p>
        </w:tc>
      </w:tr>
      <w:tr w:rsidR="00637C22" w:rsidRPr="00637C22" w:rsidTr="00637C22">
        <w:trPr>
          <w:trHeight w:val="288"/>
        </w:trPr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Тариф з ПДВ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4D5F27" w:rsidP="00637C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89,03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4D5F27" w:rsidP="00637C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240,53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4D5F27" w:rsidP="00637C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154,10</w:t>
            </w:r>
          </w:p>
        </w:tc>
      </w:tr>
      <w:tr w:rsidR="00637C22" w:rsidRPr="00637C22" w:rsidTr="00637C22">
        <w:trPr>
          <w:trHeight w:val="288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7C22" w:rsidRPr="00637C22" w:rsidTr="00637C22">
        <w:trPr>
          <w:trHeight w:val="288"/>
        </w:trPr>
        <w:tc>
          <w:tcPr>
            <w:tcW w:w="72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Розрахунок тарифу на розміщення і захоронення побутових відходів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7C22" w:rsidRPr="00637C22" w:rsidTr="00637C22">
        <w:trPr>
          <w:trHeight w:val="528"/>
        </w:trPr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 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2" w:rsidRPr="00637C22" w:rsidRDefault="00E32294" w:rsidP="0063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Змішані</w:t>
            </w:r>
            <w:r w:rsidR="00637C22"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відходи, грн.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Ремонтні Відходи, грн.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Великогабаритні відходи, грн. </w:t>
            </w:r>
          </w:p>
        </w:tc>
      </w:tr>
      <w:tr w:rsidR="00637C22" w:rsidRPr="00637C22" w:rsidTr="00637C22">
        <w:trPr>
          <w:trHeight w:val="288"/>
        </w:trPr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Собівартість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294" w:rsidRPr="00637C22" w:rsidRDefault="004D5F27" w:rsidP="00E322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64,20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4D5F27" w:rsidP="00637C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160,64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4D5F27" w:rsidP="00637C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105,38</w:t>
            </w:r>
          </w:p>
        </w:tc>
      </w:tr>
      <w:tr w:rsidR="00637C22" w:rsidRPr="00637C22" w:rsidTr="00637C22">
        <w:trPr>
          <w:trHeight w:val="288"/>
        </w:trPr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ПДВ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4D5F27" w:rsidP="00637C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12,84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4D5F27" w:rsidP="00637C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32,13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4D5F27" w:rsidP="00637C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21,08</w:t>
            </w:r>
          </w:p>
        </w:tc>
      </w:tr>
      <w:tr w:rsidR="00637C22" w:rsidRPr="00637C22" w:rsidTr="00637C22">
        <w:trPr>
          <w:trHeight w:val="288"/>
        </w:trPr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Тариф з ПДВ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4D5F27" w:rsidP="00637C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77,04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4D5F27" w:rsidP="00637C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192,77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4D5F27" w:rsidP="00637C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126,46</w:t>
            </w:r>
          </w:p>
        </w:tc>
      </w:tr>
      <w:tr w:rsidR="00637C22" w:rsidRPr="00637C22" w:rsidTr="00637C22">
        <w:trPr>
          <w:trHeight w:val="288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7C22" w:rsidRPr="00637C22" w:rsidTr="00637C22">
        <w:trPr>
          <w:trHeight w:val="288"/>
        </w:trPr>
        <w:tc>
          <w:tcPr>
            <w:tcW w:w="82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Розрахунок тарифу на вивіз , розміщення і захоронення побутових відходів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637C22" w:rsidRPr="00637C22" w:rsidTr="00637C22">
        <w:trPr>
          <w:trHeight w:val="288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7C22" w:rsidRPr="00637C22" w:rsidTr="00637C22">
        <w:trPr>
          <w:trHeight w:val="288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Рідкіі</w:t>
            </w:r>
            <w:proofErr w:type="spellEnd"/>
            <w:r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відходи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2" w:rsidRPr="00637C22" w:rsidRDefault="004D5F27" w:rsidP="0063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Змішані відходи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Ремонтні Відходи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Великогабаритні відходи</w:t>
            </w:r>
          </w:p>
        </w:tc>
      </w:tr>
      <w:tr w:rsidR="00637C22" w:rsidRPr="00637C22" w:rsidTr="00637C22">
        <w:trPr>
          <w:trHeight w:val="288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E32294" w:rsidP="0063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88,75</w:t>
            </w:r>
            <w:r w:rsidR="00637C22"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грн./</w:t>
            </w:r>
            <w:proofErr w:type="spellStart"/>
            <w:r w:rsidR="00637C22"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м.куб</w:t>
            </w:r>
            <w:proofErr w:type="spellEnd"/>
            <w:r w:rsidR="00637C22"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4D5F27" w:rsidP="0063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166,10</w:t>
            </w:r>
            <w:r w:rsidR="00637C22"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грн./ </w:t>
            </w:r>
            <w:proofErr w:type="spellStart"/>
            <w:r w:rsidR="00637C22"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м.куб</w:t>
            </w:r>
            <w:proofErr w:type="spellEnd"/>
            <w:r w:rsidR="00637C22"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4D5F27" w:rsidP="0063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433,30</w:t>
            </w:r>
            <w:r w:rsidR="00637C22"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грн./ </w:t>
            </w:r>
            <w:proofErr w:type="spellStart"/>
            <w:r w:rsidR="00637C22"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м.куб</w:t>
            </w:r>
            <w:proofErr w:type="spellEnd"/>
            <w:r w:rsidR="00637C22"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.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4D5F27" w:rsidP="0063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280,60</w:t>
            </w:r>
            <w:r w:rsidR="00637C22"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грн./</w:t>
            </w:r>
            <w:proofErr w:type="spellStart"/>
            <w:r w:rsidR="00637C22"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м.куб</w:t>
            </w:r>
            <w:proofErr w:type="spellEnd"/>
            <w:r w:rsidR="00637C22"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>.</w:t>
            </w:r>
          </w:p>
        </w:tc>
      </w:tr>
      <w:tr w:rsidR="00637C22" w:rsidRPr="00637C22" w:rsidTr="00637C22">
        <w:trPr>
          <w:trHeight w:val="288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2" w:rsidRPr="00637C22" w:rsidRDefault="00E32294" w:rsidP="0063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355,00</w:t>
            </w:r>
            <w:r w:rsidR="00637C22" w:rsidRPr="00637C22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грн. - 1 бочка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7C22" w:rsidRPr="00637C22" w:rsidTr="00637C22">
        <w:trPr>
          <w:trHeight w:val="288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7C22" w:rsidRPr="00637C22" w:rsidTr="00637C22">
        <w:trPr>
          <w:trHeight w:val="288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C22" w:rsidRPr="00637C22" w:rsidRDefault="00637C22" w:rsidP="0063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:rsidR="002B5547" w:rsidRDefault="002B5547" w:rsidP="00912B31">
      <w:pPr>
        <w:jc w:val="both"/>
        <w:rPr>
          <w:sz w:val="20"/>
          <w:szCs w:val="20"/>
          <w:lang w:val="uk-UA"/>
        </w:rPr>
      </w:pPr>
    </w:p>
    <w:p w:rsidR="00A07448" w:rsidRDefault="00A07448" w:rsidP="00912B31">
      <w:pPr>
        <w:jc w:val="both"/>
        <w:rPr>
          <w:sz w:val="20"/>
          <w:szCs w:val="20"/>
          <w:lang w:val="uk-UA"/>
        </w:rPr>
      </w:pPr>
    </w:p>
    <w:p w:rsidR="00A07448" w:rsidRDefault="00A07448" w:rsidP="00912B31">
      <w:pPr>
        <w:jc w:val="both"/>
        <w:rPr>
          <w:sz w:val="20"/>
          <w:szCs w:val="20"/>
          <w:lang w:val="uk-UA"/>
        </w:rPr>
      </w:pPr>
    </w:p>
    <w:p w:rsidR="00A07448" w:rsidRDefault="00E32294" w:rsidP="00912B31">
      <w:pPr>
        <w:jc w:val="both"/>
        <w:rPr>
          <w:sz w:val="20"/>
          <w:szCs w:val="20"/>
          <w:lang w:val="uk-UA"/>
        </w:rPr>
      </w:pPr>
      <w:r w:rsidRPr="00E32294">
        <w:rPr>
          <w:noProof/>
          <w:lang w:val="uk-UA" w:eastAsia="uk-UA"/>
        </w:rPr>
        <w:lastRenderedPageBreak/>
        <w:drawing>
          <wp:inline distT="0" distB="0" distL="0" distR="0">
            <wp:extent cx="5940425" cy="5517582"/>
            <wp:effectExtent l="0" t="0" r="317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1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294" w:rsidRDefault="00E32294" w:rsidP="00912B31">
      <w:pPr>
        <w:jc w:val="both"/>
        <w:rPr>
          <w:sz w:val="20"/>
          <w:szCs w:val="20"/>
          <w:lang w:val="uk-UA"/>
        </w:rPr>
      </w:pPr>
    </w:p>
    <w:p w:rsidR="00E32294" w:rsidRDefault="00E32294" w:rsidP="00912B31">
      <w:pPr>
        <w:jc w:val="both"/>
        <w:rPr>
          <w:sz w:val="20"/>
          <w:szCs w:val="20"/>
          <w:lang w:val="uk-UA"/>
        </w:rPr>
      </w:pPr>
    </w:p>
    <w:p w:rsidR="00E32294" w:rsidRDefault="00E32294" w:rsidP="00912B31">
      <w:pPr>
        <w:jc w:val="both"/>
        <w:rPr>
          <w:sz w:val="20"/>
          <w:szCs w:val="20"/>
          <w:lang w:val="uk-UA"/>
        </w:rPr>
      </w:pPr>
    </w:p>
    <w:p w:rsidR="00E32294" w:rsidRDefault="00E32294" w:rsidP="00912B31">
      <w:pPr>
        <w:jc w:val="both"/>
        <w:rPr>
          <w:sz w:val="20"/>
          <w:szCs w:val="20"/>
          <w:lang w:val="uk-UA"/>
        </w:rPr>
      </w:pPr>
      <w:r w:rsidRPr="00E32294">
        <w:rPr>
          <w:noProof/>
          <w:lang w:val="uk-UA" w:eastAsia="uk-UA"/>
        </w:rPr>
        <w:lastRenderedPageBreak/>
        <w:drawing>
          <wp:inline distT="0" distB="0" distL="0" distR="0">
            <wp:extent cx="5940425" cy="6540721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4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294" w:rsidRDefault="00E32294" w:rsidP="00912B31">
      <w:pPr>
        <w:jc w:val="both"/>
      </w:pPr>
    </w:p>
    <w:p w:rsidR="00E32294" w:rsidRDefault="00E32294" w:rsidP="00912B31">
      <w:pPr>
        <w:jc w:val="both"/>
      </w:pPr>
    </w:p>
    <w:p w:rsidR="00A07448" w:rsidRDefault="00E32294" w:rsidP="00912B31">
      <w:pPr>
        <w:jc w:val="both"/>
        <w:rPr>
          <w:sz w:val="20"/>
          <w:szCs w:val="20"/>
          <w:lang w:val="uk-UA"/>
        </w:rPr>
      </w:pPr>
      <w:r w:rsidRPr="00E32294">
        <w:rPr>
          <w:noProof/>
          <w:lang w:val="uk-UA" w:eastAsia="uk-UA"/>
        </w:rPr>
        <w:lastRenderedPageBreak/>
        <w:drawing>
          <wp:inline distT="0" distB="0" distL="0" distR="0">
            <wp:extent cx="5940425" cy="6840868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4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448" w:rsidRDefault="00E32294" w:rsidP="00912B31">
      <w:pPr>
        <w:jc w:val="both"/>
        <w:rPr>
          <w:sz w:val="20"/>
          <w:szCs w:val="20"/>
          <w:lang w:val="uk-UA"/>
        </w:rPr>
      </w:pPr>
      <w:r w:rsidRPr="00E32294">
        <w:rPr>
          <w:noProof/>
          <w:lang w:val="uk-UA" w:eastAsia="uk-UA"/>
        </w:rPr>
        <w:lastRenderedPageBreak/>
        <w:drawing>
          <wp:inline distT="0" distB="0" distL="0" distR="0">
            <wp:extent cx="5940425" cy="375614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448" w:rsidRPr="00532FEA" w:rsidRDefault="00A07448" w:rsidP="00912B31">
      <w:pPr>
        <w:jc w:val="both"/>
        <w:rPr>
          <w:sz w:val="20"/>
          <w:szCs w:val="20"/>
          <w:lang w:val="uk-UA"/>
        </w:rPr>
      </w:pPr>
    </w:p>
    <w:sectPr w:rsidR="00A07448" w:rsidRPr="00532FEA" w:rsidSect="00637C2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1D4"/>
    <w:multiLevelType w:val="hybridMultilevel"/>
    <w:tmpl w:val="16EA828E"/>
    <w:lvl w:ilvl="0" w:tplc="FA46EFAA">
      <w:start w:val="20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962A41"/>
    <w:multiLevelType w:val="hybridMultilevel"/>
    <w:tmpl w:val="2EBE8D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05EFC"/>
    <w:multiLevelType w:val="hybridMultilevel"/>
    <w:tmpl w:val="D9D8E704"/>
    <w:lvl w:ilvl="0" w:tplc="FA46EFAA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28"/>
    <w:rsid w:val="000B35CD"/>
    <w:rsid w:val="000B4210"/>
    <w:rsid w:val="00102795"/>
    <w:rsid w:val="00104DA5"/>
    <w:rsid w:val="001071F5"/>
    <w:rsid w:val="00116621"/>
    <w:rsid w:val="00123330"/>
    <w:rsid w:val="001262E1"/>
    <w:rsid w:val="001520AE"/>
    <w:rsid w:val="001819C3"/>
    <w:rsid w:val="001B5A28"/>
    <w:rsid w:val="001D5CD3"/>
    <w:rsid w:val="001D6088"/>
    <w:rsid w:val="00227AC5"/>
    <w:rsid w:val="00231B87"/>
    <w:rsid w:val="00243102"/>
    <w:rsid w:val="00256312"/>
    <w:rsid w:val="00261DDB"/>
    <w:rsid w:val="002B053E"/>
    <w:rsid w:val="002B451C"/>
    <w:rsid w:val="002B5547"/>
    <w:rsid w:val="002D7B6F"/>
    <w:rsid w:val="00333AD9"/>
    <w:rsid w:val="003737C5"/>
    <w:rsid w:val="003939D9"/>
    <w:rsid w:val="003944F9"/>
    <w:rsid w:val="00397A4A"/>
    <w:rsid w:val="003A13A7"/>
    <w:rsid w:val="003E1925"/>
    <w:rsid w:val="004B7A6C"/>
    <w:rsid w:val="004D5F27"/>
    <w:rsid w:val="004F76AB"/>
    <w:rsid w:val="00532FEA"/>
    <w:rsid w:val="00560F81"/>
    <w:rsid w:val="005B3957"/>
    <w:rsid w:val="005C5BA2"/>
    <w:rsid w:val="005C688C"/>
    <w:rsid w:val="005E2AE0"/>
    <w:rsid w:val="005F0E7F"/>
    <w:rsid w:val="00637C22"/>
    <w:rsid w:val="0064602C"/>
    <w:rsid w:val="00673BB0"/>
    <w:rsid w:val="00684558"/>
    <w:rsid w:val="006B3A73"/>
    <w:rsid w:val="006C02A0"/>
    <w:rsid w:val="006D439B"/>
    <w:rsid w:val="00722CDD"/>
    <w:rsid w:val="00723989"/>
    <w:rsid w:val="00725746"/>
    <w:rsid w:val="00734D9B"/>
    <w:rsid w:val="00764A11"/>
    <w:rsid w:val="00816BCA"/>
    <w:rsid w:val="00853968"/>
    <w:rsid w:val="00874384"/>
    <w:rsid w:val="00875240"/>
    <w:rsid w:val="008A388D"/>
    <w:rsid w:val="00905383"/>
    <w:rsid w:val="00912B31"/>
    <w:rsid w:val="00941F0A"/>
    <w:rsid w:val="00961500"/>
    <w:rsid w:val="009672E9"/>
    <w:rsid w:val="009C6984"/>
    <w:rsid w:val="00A031DD"/>
    <w:rsid w:val="00A07448"/>
    <w:rsid w:val="00A6573B"/>
    <w:rsid w:val="00A67F9F"/>
    <w:rsid w:val="00A7416A"/>
    <w:rsid w:val="00B56D34"/>
    <w:rsid w:val="00BB1C81"/>
    <w:rsid w:val="00BB445A"/>
    <w:rsid w:val="00BD38A1"/>
    <w:rsid w:val="00BF748F"/>
    <w:rsid w:val="00C01EEB"/>
    <w:rsid w:val="00C035C7"/>
    <w:rsid w:val="00C5532C"/>
    <w:rsid w:val="00C6414F"/>
    <w:rsid w:val="00CD37B7"/>
    <w:rsid w:val="00CD760F"/>
    <w:rsid w:val="00CE7821"/>
    <w:rsid w:val="00D13543"/>
    <w:rsid w:val="00D606E3"/>
    <w:rsid w:val="00D75587"/>
    <w:rsid w:val="00DF5195"/>
    <w:rsid w:val="00E25FB6"/>
    <w:rsid w:val="00E32294"/>
    <w:rsid w:val="00E849C4"/>
    <w:rsid w:val="00EE1C9A"/>
    <w:rsid w:val="00EF23A1"/>
    <w:rsid w:val="00FB1691"/>
    <w:rsid w:val="00FB2CF1"/>
    <w:rsid w:val="00FC4631"/>
    <w:rsid w:val="00FC7D10"/>
    <w:rsid w:val="00FE7640"/>
    <w:rsid w:val="00FF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B333"/>
  <w15:docId w15:val="{303D8287-CBAB-47EB-A0B8-A7648AD4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42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0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B0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6</Pages>
  <Words>2498</Words>
  <Characters>1425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Economika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buhalter21</cp:lastModifiedBy>
  <cp:revision>4</cp:revision>
  <cp:lastPrinted>2025-08-15T08:35:00Z</cp:lastPrinted>
  <dcterms:created xsi:type="dcterms:W3CDTF">2025-08-13T13:55:00Z</dcterms:created>
  <dcterms:modified xsi:type="dcterms:W3CDTF">2025-08-15T08:36:00Z</dcterms:modified>
</cp:coreProperties>
</file>