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3C" w:rsidRPr="00C861EB" w:rsidRDefault="0017173C" w:rsidP="001A2304">
      <w:pPr>
        <w:jc w:val="center"/>
        <w:rPr>
          <w:b/>
          <w:sz w:val="28"/>
          <w:szCs w:val="28"/>
          <w:lang w:val="uk-UA"/>
        </w:rPr>
      </w:pPr>
      <w:r w:rsidRPr="00C861EB">
        <w:rPr>
          <w:b/>
          <w:sz w:val="28"/>
          <w:szCs w:val="28"/>
          <w:lang w:val="uk-UA"/>
        </w:rPr>
        <w:t>Пояснююча</w:t>
      </w:r>
    </w:p>
    <w:p w:rsidR="00B8471E" w:rsidRPr="00C861EB" w:rsidRDefault="0017173C" w:rsidP="001A2304">
      <w:pPr>
        <w:jc w:val="center"/>
        <w:rPr>
          <w:b/>
          <w:sz w:val="28"/>
          <w:szCs w:val="28"/>
          <w:lang w:val="uk-UA"/>
        </w:rPr>
      </w:pPr>
      <w:r w:rsidRPr="00C861EB">
        <w:rPr>
          <w:b/>
          <w:sz w:val="28"/>
          <w:szCs w:val="28"/>
          <w:lang w:val="uk-UA"/>
        </w:rPr>
        <w:t xml:space="preserve"> </w:t>
      </w:r>
      <w:r w:rsidR="00E14B7A" w:rsidRPr="00C861EB">
        <w:rPr>
          <w:b/>
          <w:sz w:val="28"/>
          <w:szCs w:val="28"/>
          <w:lang w:val="uk-UA"/>
        </w:rPr>
        <w:t>д</w:t>
      </w:r>
      <w:r w:rsidRPr="00C861EB">
        <w:rPr>
          <w:b/>
          <w:sz w:val="28"/>
          <w:szCs w:val="28"/>
          <w:lang w:val="uk-UA"/>
        </w:rPr>
        <w:t>о</w:t>
      </w:r>
      <w:r w:rsidR="00E14B7A" w:rsidRPr="00C861EB">
        <w:rPr>
          <w:b/>
          <w:sz w:val="28"/>
          <w:szCs w:val="28"/>
          <w:lang w:val="uk-UA"/>
        </w:rPr>
        <w:t xml:space="preserve"> проекту</w:t>
      </w:r>
      <w:r w:rsidR="00087D7A" w:rsidRPr="00C861EB">
        <w:rPr>
          <w:b/>
          <w:sz w:val="28"/>
          <w:szCs w:val="28"/>
          <w:lang w:val="uk-UA"/>
        </w:rPr>
        <w:t xml:space="preserve"> </w:t>
      </w:r>
      <w:r w:rsidR="00BF66E3" w:rsidRPr="00C861EB">
        <w:rPr>
          <w:b/>
          <w:sz w:val="28"/>
          <w:szCs w:val="28"/>
          <w:lang w:val="uk-UA"/>
        </w:rPr>
        <w:t xml:space="preserve">рішення </w:t>
      </w:r>
      <w:r w:rsidR="00F51261" w:rsidRPr="00C861EB">
        <w:rPr>
          <w:b/>
          <w:sz w:val="28"/>
          <w:szCs w:val="28"/>
          <w:lang w:val="uk-UA"/>
        </w:rPr>
        <w:t>сесії</w:t>
      </w:r>
      <w:r w:rsidR="00623B47" w:rsidRPr="00C861EB">
        <w:rPr>
          <w:b/>
          <w:sz w:val="28"/>
          <w:szCs w:val="28"/>
          <w:lang w:val="uk-UA"/>
        </w:rPr>
        <w:t xml:space="preserve"> </w:t>
      </w:r>
      <w:proofErr w:type="spellStart"/>
      <w:r w:rsidR="00623B47" w:rsidRPr="00C861EB">
        <w:rPr>
          <w:b/>
          <w:sz w:val="28"/>
          <w:szCs w:val="28"/>
          <w:lang w:val="uk-UA"/>
        </w:rPr>
        <w:t>Радехівської</w:t>
      </w:r>
      <w:proofErr w:type="spellEnd"/>
      <w:r w:rsidR="00623B47" w:rsidRPr="00C861EB">
        <w:rPr>
          <w:b/>
          <w:sz w:val="28"/>
          <w:szCs w:val="28"/>
          <w:lang w:val="uk-UA"/>
        </w:rPr>
        <w:t xml:space="preserve"> </w:t>
      </w:r>
      <w:r w:rsidR="002172DB" w:rsidRPr="00C861EB">
        <w:rPr>
          <w:b/>
          <w:sz w:val="28"/>
          <w:szCs w:val="28"/>
          <w:lang w:val="uk-UA"/>
        </w:rPr>
        <w:t>міської</w:t>
      </w:r>
      <w:r w:rsidR="00BF66E3" w:rsidRPr="00C861EB">
        <w:rPr>
          <w:b/>
          <w:sz w:val="28"/>
          <w:szCs w:val="28"/>
          <w:lang w:val="uk-UA"/>
        </w:rPr>
        <w:t xml:space="preserve"> ради</w:t>
      </w:r>
    </w:p>
    <w:p w:rsidR="00BF66E3" w:rsidRPr="00C861EB" w:rsidRDefault="00BF66E3" w:rsidP="001A2304">
      <w:pPr>
        <w:jc w:val="center"/>
        <w:rPr>
          <w:b/>
          <w:sz w:val="28"/>
          <w:szCs w:val="28"/>
          <w:lang w:val="uk-UA"/>
        </w:rPr>
      </w:pPr>
      <w:r w:rsidRPr="00C861EB">
        <w:rPr>
          <w:b/>
          <w:sz w:val="28"/>
          <w:szCs w:val="28"/>
          <w:lang w:val="uk-UA"/>
        </w:rPr>
        <w:t xml:space="preserve"> «Про внесення змін до показників </w:t>
      </w:r>
      <w:r w:rsidR="002172DB" w:rsidRPr="00C861EB">
        <w:rPr>
          <w:b/>
          <w:sz w:val="28"/>
          <w:szCs w:val="28"/>
          <w:lang w:val="uk-UA"/>
        </w:rPr>
        <w:t xml:space="preserve">місцевого бюджету </w:t>
      </w:r>
      <w:proofErr w:type="spellStart"/>
      <w:r w:rsidR="002172DB" w:rsidRPr="00C861EB">
        <w:rPr>
          <w:b/>
          <w:sz w:val="28"/>
          <w:szCs w:val="28"/>
          <w:lang w:val="uk-UA"/>
        </w:rPr>
        <w:t>Радехівської</w:t>
      </w:r>
      <w:proofErr w:type="spellEnd"/>
      <w:r w:rsidR="002172DB" w:rsidRPr="00C861EB">
        <w:rPr>
          <w:b/>
          <w:sz w:val="28"/>
          <w:szCs w:val="28"/>
          <w:lang w:val="uk-UA"/>
        </w:rPr>
        <w:t xml:space="preserve"> </w:t>
      </w:r>
      <w:r w:rsidR="00B849C2" w:rsidRPr="00C861EB">
        <w:rPr>
          <w:b/>
          <w:sz w:val="28"/>
          <w:szCs w:val="28"/>
          <w:lang w:val="uk-UA"/>
        </w:rPr>
        <w:t xml:space="preserve">міської </w:t>
      </w:r>
      <w:r w:rsidR="002172DB" w:rsidRPr="00C861EB">
        <w:rPr>
          <w:b/>
          <w:sz w:val="28"/>
          <w:szCs w:val="28"/>
          <w:lang w:val="uk-UA"/>
        </w:rPr>
        <w:t xml:space="preserve">територіальної громади </w:t>
      </w:r>
      <w:r w:rsidRPr="00C861EB">
        <w:rPr>
          <w:b/>
          <w:sz w:val="28"/>
          <w:szCs w:val="28"/>
          <w:lang w:val="uk-UA"/>
        </w:rPr>
        <w:t>на 20</w:t>
      </w:r>
      <w:r w:rsidR="00850D11" w:rsidRPr="00C861EB">
        <w:rPr>
          <w:b/>
          <w:sz w:val="28"/>
          <w:szCs w:val="28"/>
          <w:lang w:val="uk-UA"/>
        </w:rPr>
        <w:t>2</w:t>
      </w:r>
      <w:r w:rsidR="00E14B7A" w:rsidRPr="00C861EB">
        <w:rPr>
          <w:b/>
          <w:sz w:val="28"/>
          <w:szCs w:val="28"/>
          <w:lang w:val="uk-UA"/>
        </w:rPr>
        <w:t>3</w:t>
      </w:r>
      <w:r w:rsidRPr="00C861EB">
        <w:rPr>
          <w:b/>
          <w:sz w:val="28"/>
          <w:szCs w:val="28"/>
          <w:lang w:val="uk-UA"/>
        </w:rPr>
        <w:t xml:space="preserve"> рік»</w:t>
      </w:r>
      <w:r w:rsidR="009F7AAB" w:rsidRPr="00C861EB">
        <w:rPr>
          <w:b/>
          <w:sz w:val="28"/>
          <w:szCs w:val="28"/>
          <w:lang w:val="uk-UA"/>
        </w:rPr>
        <w:t xml:space="preserve"> </w:t>
      </w:r>
      <w:r w:rsidR="00B849C2" w:rsidRPr="00C861EB">
        <w:rPr>
          <w:b/>
          <w:sz w:val="28"/>
          <w:szCs w:val="28"/>
          <w:lang w:val="uk-UA"/>
        </w:rPr>
        <w:t xml:space="preserve">від </w:t>
      </w:r>
      <w:r w:rsidR="00E14B7A" w:rsidRPr="00C861EB">
        <w:rPr>
          <w:b/>
          <w:sz w:val="28"/>
          <w:szCs w:val="28"/>
          <w:lang w:val="uk-UA"/>
        </w:rPr>
        <w:t>29 березня</w:t>
      </w:r>
      <w:r w:rsidR="00623B47" w:rsidRPr="00C861EB">
        <w:rPr>
          <w:b/>
          <w:sz w:val="28"/>
          <w:szCs w:val="28"/>
          <w:lang w:val="uk-UA"/>
        </w:rPr>
        <w:t xml:space="preserve"> </w:t>
      </w:r>
      <w:r w:rsidR="00B849C2" w:rsidRPr="00C861EB">
        <w:rPr>
          <w:b/>
          <w:sz w:val="28"/>
          <w:szCs w:val="28"/>
          <w:lang w:val="uk-UA"/>
        </w:rPr>
        <w:t>20</w:t>
      </w:r>
      <w:r w:rsidR="00850D11" w:rsidRPr="00C861EB">
        <w:rPr>
          <w:b/>
          <w:sz w:val="28"/>
          <w:szCs w:val="28"/>
          <w:lang w:val="uk-UA"/>
        </w:rPr>
        <w:t>2</w:t>
      </w:r>
      <w:r w:rsidR="00E14B7A" w:rsidRPr="00C861EB">
        <w:rPr>
          <w:b/>
          <w:sz w:val="28"/>
          <w:szCs w:val="28"/>
          <w:lang w:val="uk-UA"/>
        </w:rPr>
        <w:t>3</w:t>
      </w:r>
      <w:r w:rsidR="00B849C2" w:rsidRPr="00C861EB">
        <w:rPr>
          <w:b/>
          <w:sz w:val="28"/>
          <w:szCs w:val="28"/>
          <w:lang w:val="uk-UA"/>
        </w:rPr>
        <w:t xml:space="preserve"> року № </w:t>
      </w:r>
      <w:r w:rsidR="00B02D20">
        <w:rPr>
          <w:b/>
          <w:sz w:val="28"/>
          <w:szCs w:val="28"/>
          <w:lang w:val="uk-UA"/>
        </w:rPr>
        <w:t>8</w:t>
      </w:r>
    </w:p>
    <w:p w:rsidR="00972BD7" w:rsidRPr="00C861EB" w:rsidRDefault="00972BD7" w:rsidP="00972BD7">
      <w:pPr>
        <w:rPr>
          <w:bCs/>
          <w:sz w:val="28"/>
          <w:szCs w:val="28"/>
          <w:lang w:val="uk-UA"/>
        </w:rPr>
      </w:pPr>
      <w:r w:rsidRPr="00C861EB">
        <w:rPr>
          <w:bCs/>
          <w:sz w:val="28"/>
          <w:szCs w:val="28"/>
          <w:lang w:val="uk-UA"/>
        </w:rPr>
        <w:t xml:space="preserve">    </w:t>
      </w:r>
    </w:p>
    <w:p w:rsidR="00766FD6" w:rsidRPr="00C861EB" w:rsidRDefault="00972BD7" w:rsidP="0098253A">
      <w:pPr>
        <w:pStyle w:val="a8"/>
        <w:jc w:val="both"/>
        <w:rPr>
          <w:sz w:val="28"/>
          <w:szCs w:val="28"/>
          <w:lang w:val="uk-UA"/>
        </w:rPr>
      </w:pPr>
      <w:r w:rsidRPr="00C861EB">
        <w:rPr>
          <w:sz w:val="28"/>
          <w:szCs w:val="28"/>
          <w:lang w:val="uk-UA"/>
        </w:rPr>
        <w:tab/>
      </w:r>
      <w:r w:rsidR="00BB36D6" w:rsidRPr="00C861EB">
        <w:rPr>
          <w:sz w:val="28"/>
          <w:szCs w:val="28"/>
          <w:lang w:val="uk-UA"/>
        </w:rPr>
        <w:t>Р</w:t>
      </w:r>
      <w:r w:rsidR="000E34AD" w:rsidRPr="00C861EB">
        <w:rPr>
          <w:sz w:val="28"/>
          <w:szCs w:val="28"/>
          <w:lang w:val="uk-UA"/>
        </w:rPr>
        <w:t>ішення</w:t>
      </w:r>
      <w:r w:rsidR="00BB36D6" w:rsidRPr="00C861EB">
        <w:rPr>
          <w:sz w:val="28"/>
          <w:szCs w:val="28"/>
          <w:lang w:val="uk-UA"/>
        </w:rPr>
        <w:t>м</w:t>
      </w:r>
      <w:r w:rsidR="000E34AD" w:rsidRPr="00C861EB">
        <w:rPr>
          <w:sz w:val="28"/>
          <w:szCs w:val="28"/>
          <w:lang w:val="uk-UA"/>
        </w:rPr>
        <w:t xml:space="preserve"> </w:t>
      </w:r>
      <w:r w:rsidR="00E14B7A" w:rsidRPr="00C861EB">
        <w:rPr>
          <w:sz w:val="28"/>
          <w:szCs w:val="28"/>
          <w:lang w:val="uk-UA"/>
        </w:rPr>
        <w:t xml:space="preserve">запроектовано збільшити </w:t>
      </w:r>
      <w:r w:rsidR="000E34AD" w:rsidRPr="00C861EB">
        <w:rPr>
          <w:sz w:val="28"/>
          <w:szCs w:val="28"/>
          <w:lang w:val="uk-UA"/>
        </w:rPr>
        <w:t xml:space="preserve">обсяг доходів місцевого бюджету </w:t>
      </w:r>
      <w:r w:rsidR="00FF3991" w:rsidRPr="00C861EB">
        <w:rPr>
          <w:sz w:val="28"/>
          <w:szCs w:val="28"/>
          <w:lang w:val="uk-UA"/>
        </w:rPr>
        <w:t xml:space="preserve">на суму 141 600,0 грн. </w:t>
      </w:r>
      <w:r w:rsidR="000E34AD" w:rsidRPr="00C861EB">
        <w:rPr>
          <w:sz w:val="28"/>
          <w:szCs w:val="28"/>
          <w:lang w:val="uk-UA"/>
        </w:rPr>
        <w:t>за ККД 41053900 «Інші субвенції з місцевого бюджету»</w:t>
      </w:r>
      <w:r w:rsidR="00FF3991" w:rsidRPr="00C861EB">
        <w:rPr>
          <w:sz w:val="28"/>
          <w:szCs w:val="28"/>
          <w:lang w:val="uk-UA"/>
        </w:rPr>
        <w:t>,</w:t>
      </w:r>
      <w:r w:rsidR="000E34AD" w:rsidRPr="00C861EB">
        <w:rPr>
          <w:sz w:val="28"/>
          <w:szCs w:val="28"/>
          <w:lang w:val="uk-UA"/>
        </w:rPr>
        <w:t xml:space="preserve"> </w:t>
      </w:r>
      <w:r w:rsidR="00FF3991" w:rsidRPr="00C861EB">
        <w:rPr>
          <w:sz w:val="28"/>
          <w:szCs w:val="28"/>
          <w:lang w:val="uk-UA"/>
        </w:rPr>
        <w:t xml:space="preserve">в тому числі по загальному фонду на </w:t>
      </w:r>
      <w:r w:rsidR="00522E7E" w:rsidRPr="00C861EB">
        <w:rPr>
          <w:sz w:val="28"/>
          <w:szCs w:val="28"/>
          <w:lang w:val="uk-UA"/>
        </w:rPr>
        <w:t xml:space="preserve">30 400,0 </w:t>
      </w:r>
      <w:r w:rsidR="00FF3991" w:rsidRPr="00C861EB">
        <w:rPr>
          <w:sz w:val="28"/>
          <w:szCs w:val="28"/>
          <w:lang w:val="uk-UA"/>
        </w:rPr>
        <w:t xml:space="preserve"> грн. та по спеціальному – на </w:t>
      </w:r>
      <w:r w:rsidR="00522E7E" w:rsidRPr="00C861EB">
        <w:rPr>
          <w:sz w:val="28"/>
          <w:szCs w:val="28"/>
          <w:lang w:val="uk-UA"/>
        </w:rPr>
        <w:t>111 200,0</w:t>
      </w:r>
      <w:r w:rsidR="00522E7E">
        <w:rPr>
          <w:sz w:val="28"/>
          <w:szCs w:val="28"/>
          <w:lang w:val="uk-UA"/>
        </w:rPr>
        <w:t xml:space="preserve"> </w:t>
      </w:r>
      <w:r w:rsidR="00FF3991" w:rsidRPr="00C861EB">
        <w:rPr>
          <w:sz w:val="28"/>
          <w:szCs w:val="28"/>
          <w:lang w:val="uk-UA"/>
        </w:rPr>
        <w:t>грн.</w:t>
      </w:r>
      <w:r w:rsidR="000E34AD" w:rsidRPr="00C861EB">
        <w:rPr>
          <w:sz w:val="28"/>
          <w:szCs w:val="28"/>
          <w:lang w:val="uk-UA"/>
        </w:rPr>
        <w:t xml:space="preserve"> відповідно до розпорядження голови Львівської обласної військової адміністрації від </w:t>
      </w:r>
      <w:r w:rsidR="00E14B7A" w:rsidRPr="00C861EB">
        <w:rPr>
          <w:sz w:val="28"/>
          <w:szCs w:val="28"/>
          <w:lang w:val="uk-UA"/>
        </w:rPr>
        <w:t>1</w:t>
      </w:r>
      <w:r w:rsidR="000E34AD" w:rsidRPr="00C861EB">
        <w:rPr>
          <w:sz w:val="28"/>
          <w:szCs w:val="28"/>
          <w:lang w:val="uk-UA"/>
        </w:rPr>
        <w:t>0.0</w:t>
      </w:r>
      <w:r w:rsidR="00E14B7A" w:rsidRPr="00C861EB">
        <w:rPr>
          <w:sz w:val="28"/>
          <w:szCs w:val="28"/>
          <w:lang w:val="uk-UA"/>
        </w:rPr>
        <w:t>3</w:t>
      </w:r>
      <w:r w:rsidR="000E34AD" w:rsidRPr="00C861EB">
        <w:rPr>
          <w:sz w:val="28"/>
          <w:szCs w:val="28"/>
          <w:lang w:val="uk-UA"/>
        </w:rPr>
        <w:t>.202</w:t>
      </w:r>
      <w:r w:rsidR="00E14B7A" w:rsidRPr="00C861EB">
        <w:rPr>
          <w:sz w:val="28"/>
          <w:szCs w:val="28"/>
          <w:lang w:val="uk-UA"/>
        </w:rPr>
        <w:t>3</w:t>
      </w:r>
      <w:r w:rsidR="000E34AD" w:rsidRPr="00C861EB">
        <w:rPr>
          <w:sz w:val="28"/>
          <w:szCs w:val="28"/>
          <w:lang w:val="uk-UA"/>
        </w:rPr>
        <w:t xml:space="preserve"> р. </w:t>
      </w:r>
      <w:r w:rsidR="00FF3991" w:rsidRPr="00C861EB">
        <w:rPr>
          <w:sz w:val="28"/>
          <w:szCs w:val="28"/>
          <w:lang w:val="uk-UA"/>
        </w:rPr>
        <w:t xml:space="preserve">    </w:t>
      </w:r>
      <w:r w:rsidR="000E34AD" w:rsidRPr="00C861EB">
        <w:rPr>
          <w:sz w:val="28"/>
          <w:szCs w:val="28"/>
          <w:lang w:val="uk-UA"/>
        </w:rPr>
        <w:t xml:space="preserve">№ </w:t>
      </w:r>
      <w:r w:rsidR="00E14B7A" w:rsidRPr="00C861EB">
        <w:rPr>
          <w:sz w:val="28"/>
          <w:szCs w:val="28"/>
          <w:lang w:val="uk-UA"/>
        </w:rPr>
        <w:t>121</w:t>
      </w:r>
      <w:r w:rsidR="000E34AD" w:rsidRPr="00C861EB">
        <w:rPr>
          <w:sz w:val="28"/>
          <w:szCs w:val="28"/>
          <w:lang w:val="uk-UA"/>
        </w:rPr>
        <w:t>/0/5-2</w:t>
      </w:r>
      <w:r w:rsidR="00E14B7A" w:rsidRPr="00C861EB">
        <w:rPr>
          <w:sz w:val="28"/>
          <w:szCs w:val="28"/>
          <w:lang w:val="uk-UA"/>
        </w:rPr>
        <w:t>3</w:t>
      </w:r>
      <w:r w:rsidR="000E34AD" w:rsidRPr="00C861EB">
        <w:rPr>
          <w:sz w:val="28"/>
          <w:szCs w:val="28"/>
          <w:lang w:val="uk-UA"/>
        </w:rPr>
        <w:t>ВА «Про внесення змін до Комплексної програми «Безпечна Львівщина» на 2021-2025 роки». В</w:t>
      </w:r>
      <w:r w:rsidR="00D31371" w:rsidRPr="00C861EB">
        <w:rPr>
          <w:sz w:val="28"/>
          <w:szCs w:val="28"/>
          <w:lang w:val="uk-UA"/>
        </w:rPr>
        <w:t>ідповідно</w:t>
      </w:r>
      <w:r w:rsidR="00FF3991" w:rsidRPr="00C861EB">
        <w:rPr>
          <w:sz w:val="28"/>
          <w:szCs w:val="28"/>
          <w:lang w:val="uk-UA"/>
        </w:rPr>
        <w:t>,</w:t>
      </w:r>
      <w:r w:rsidR="00D31371" w:rsidRPr="00C861EB">
        <w:rPr>
          <w:sz w:val="28"/>
          <w:szCs w:val="28"/>
          <w:lang w:val="uk-UA"/>
        </w:rPr>
        <w:t xml:space="preserve"> </w:t>
      </w:r>
      <w:r w:rsidR="00E14B7A" w:rsidRPr="00C861EB">
        <w:rPr>
          <w:sz w:val="28"/>
          <w:szCs w:val="28"/>
          <w:lang w:val="uk-UA"/>
        </w:rPr>
        <w:t>пропонується збільшити</w:t>
      </w:r>
      <w:r w:rsidR="000E34AD" w:rsidRPr="00C861EB">
        <w:rPr>
          <w:sz w:val="28"/>
          <w:szCs w:val="28"/>
          <w:lang w:val="uk-UA"/>
        </w:rPr>
        <w:t xml:space="preserve"> обсяг </w:t>
      </w:r>
      <w:r w:rsidR="00766FD6" w:rsidRPr="00C861EB">
        <w:rPr>
          <w:sz w:val="28"/>
          <w:szCs w:val="28"/>
          <w:lang w:val="uk-UA"/>
        </w:rPr>
        <w:t xml:space="preserve">видатків </w:t>
      </w:r>
      <w:r w:rsidR="00FF3991" w:rsidRPr="00C861EB">
        <w:rPr>
          <w:sz w:val="28"/>
          <w:szCs w:val="28"/>
          <w:lang w:val="uk-UA"/>
        </w:rPr>
        <w:t xml:space="preserve">місцевого бюджету </w:t>
      </w:r>
      <w:r w:rsidR="00D31371" w:rsidRPr="00C861EB">
        <w:rPr>
          <w:sz w:val="28"/>
          <w:szCs w:val="28"/>
          <w:lang w:val="uk-UA"/>
        </w:rPr>
        <w:t xml:space="preserve">на суму </w:t>
      </w:r>
      <w:r w:rsidR="00E14B7A" w:rsidRPr="00C861EB">
        <w:rPr>
          <w:sz w:val="28"/>
          <w:szCs w:val="28"/>
          <w:lang w:val="uk-UA"/>
        </w:rPr>
        <w:t>141 600,00</w:t>
      </w:r>
      <w:r w:rsidR="00FF3991" w:rsidRPr="00C861EB">
        <w:rPr>
          <w:sz w:val="28"/>
          <w:szCs w:val="28"/>
          <w:lang w:val="uk-UA"/>
        </w:rPr>
        <w:t xml:space="preserve"> грн., в тому числі по загальному фонду – на </w:t>
      </w:r>
      <w:r w:rsidR="000C6348" w:rsidRPr="00C861EB">
        <w:rPr>
          <w:sz w:val="28"/>
          <w:szCs w:val="28"/>
          <w:lang w:val="uk-UA"/>
        </w:rPr>
        <w:t xml:space="preserve">30 400,0 </w:t>
      </w:r>
      <w:r w:rsidR="00FF3991" w:rsidRPr="00C861EB">
        <w:rPr>
          <w:sz w:val="28"/>
          <w:szCs w:val="28"/>
          <w:lang w:val="uk-UA"/>
        </w:rPr>
        <w:t xml:space="preserve">грн. та по спеціальному фонду – на </w:t>
      </w:r>
      <w:r w:rsidR="000C6348" w:rsidRPr="00C861EB">
        <w:rPr>
          <w:sz w:val="28"/>
          <w:szCs w:val="28"/>
          <w:lang w:val="uk-UA"/>
        </w:rPr>
        <w:t xml:space="preserve">111 200,0 </w:t>
      </w:r>
      <w:r w:rsidR="00FF3991" w:rsidRPr="00C861EB">
        <w:rPr>
          <w:sz w:val="28"/>
          <w:szCs w:val="28"/>
          <w:lang w:val="uk-UA"/>
        </w:rPr>
        <w:t xml:space="preserve">грн. </w:t>
      </w:r>
      <w:r w:rsidR="00766FD6" w:rsidRPr="00C861EB">
        <w:rPr>
          <w:sz w:val="28"/>
          <w:szCs w:val="28"/>
          <w:lang w:val="uk-UA"/>
        </w:rPr>
        <w:t>за КПКВ 0118110 «Заходи із запобігання та ліквідації надзвичайних ситуацій та наслідків стихійного лиха»</w:t>
      </w:r>
      <w:r w:rsidR="000E34AD" w:rsidRPr="00C861EB">
        <w:rPr>
          <w:sz w:val="28"/>
          <w:szCs w:val="28"/>
          <w:lang w:val="uk-UA"/>
        </w:rPr>
        <w:t xml:space="preserve">, передбачені </w:t>
      </w:r>
      <w:r w:rsidR="00D31371" w:rsidRPr="00C861EB">
        <w:rPr>
          <w:sz w:val="28"/>
          <w:szCs w:val="28"/>
          <w:lang w:val="uk-UA"/>
        </w:rPr>
        <w:t xml:space="preserve"> для </w:t>
      </w:r>
      <w:r w:rsidR="00F462F7" w:rsidRPr="00C861EB">
        <w:rPr>
          <w:sz w:val="28"/>
          <w:szCs w:val="28"/>
          <w:lang w:val="uk-UA"/>
        </w:rPr>
        <w:t>пр</w:t>
      </w:r>
      <w:r w:rsidR="000E34AD" w:rsidRPr="00C861EB">
        <w:rPr>
          <w:sz w:val="28"/>
          <w:szCs w:val="28"/>
          <w:lang w:val="uk-UA"/>
        </w:rPr>
        <w:t xml:space="preserve">идбання </w:t>
      </w:r>
      <w:r w:rsidR="000A71A4" w:rsidRPr="00C861EB">
        <w:rPr>
          <w:sz w:val="28"/>
          <w:szCs w:val="28"/>
          <w:lang w:val="uk-UA"/>
        </w:rPr>
        <w:t>та встановлення програмно-апаратних комплексів кінцевого обладнання та сучасних гучномовних пристроїв для оповіщення.</w:t>
      </w:r>
    </w:p>
    <w:p w:rsidR="00E14B7A" w:rsidRPr="00C861EB" w:rsidRDefault="00E14B7A" w:rsidP="00E14B7A">
      <w:pPr>
        <w:pStyle w:val="a8"/>
        <w:ind w:firstLine="709"/>
        <w:jc w:val="both"/>
        <w:rPr>
          <w:sz w:val="28"/>
          <w:szCs w:val="28"/>
          <w:lang w:val="uk-UA"/>
        </w:rPr>
      </w:pPr>
      <w:r w:rsidRPr="00C861EB">
        <w:rPr>
          <w:sz w:val="28"/>
          <w:szCs w:val="28"/>
          <w:lang w:val="uk-UA"/>
        </w:rPr>
        <w:t xml:space="preserve">Також пропонується розподілити вільні залишки коштів загального фонду місцевого бюджету на суму </w:t>
      </w:r>
      <w:r w:rsidRPr="00B7223C">
        <w:rPr>
          <w:b/>
          <w:sz w:val="28"/>
          <w:szCs w:val="28"/>
          <w:lang w:val="uk-UA"/>
        </w:rPr>
        <w:t>11 958 </w:t>
      </w:r>
      <w:r w:rsidR="009643CE" w:rsidRPr="00B7223C">
        <w:rPr>
          <w:b/>
          <w:sz w:val="28"/>
          <w:szCs w:val="28"/>
          <w:lang w:val="uk-UA"/>
        </w:rPr>
        <w:t>0</w:t>
      </w:r>
      <w:r w:rsidRPr="00B7223C">
        <w:rPr>
          <w:b/>
          <w:sz w:val="28"/>
          <w:szCs w:val="28"/>
          <w:lang w:val="uk-UA"/>
        </w:rPr>
        <w:t>00,0 грн.</w:t>
      </w:r>
      <w:r w:rsidRPr="00C861EB">
        <w:rPr>
          <w:sz w:val="28"/>
          <w:szCs w:val="28"/>
          <w:lang w:val="uk-UA"/>
        </w:rPr>
        <w:t xml:space="preserve"> на наступні статті витрат:</w:t>
      </w:r>
    </w:p>
    <w:tbl>
      <w:tblPr>
        <w:tblW w:w="10773" w:type="dxa"/>
        <w:tblInd w:w="98" w:type="dxa"/>
        <w:tblLayout w:type="fixed"/>
        <w:tblLook w:val="04A0"/>
      </w:tblPr>
      <w:tblGrid>
        <w:gridCol w:w="1286"/>
        <w:gridCol w:w="4678"/>
        <w:gridCol w:w="1638"/>
        <w:gridCol w:w="1528"/>
        <w:gridCol w:w="1643"/>
      </w:tblGrid>
      <w:tr w:rsidR="00F6640A" w:rsidRPr="0054437D" w:rsidTr="00823029">
        <w:trPr>
          <w:trHeight w:val="276"/>
        </w:trPr>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54437D" w:rsidRDefault="00F6640A" w:rsidP="00E35C5F">
            <w:pPr>
              <w:jc w:val="center"/>
              <w:rPr>
                <w:sz w:val="20"/>
                <w:szCs w:val="20"/>
                <w:lang w:val="uk-UA" w:eastAsia="uk-UA"/>
              </w:rPr>
            </w:pPr>
            <w:r w:rsidRPr="0054437D">
              <w:rPr>
                <w:sz w:val="20"/>
                <w:szCs w:val="20"/>
                <w:lang w:val="uk-UA" w:eastAsia="uk-UA"/>
              </w:rPr>
              <w:t>Код Програмної класифікації видатків та кредитування місцевого бюджету</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40A" w:rsidRPr="0054437D" w:rsidRDefault="00F6640A" w:rsidP="00E35C5F">
            <w:pPr>
              <w:jc w:val="center"/>
              <w:rPr>
                <w:sz w:val="22"/>
                <w:szCs w:val="22"/>
                <w:lang w:val="uk-UA" w:eastAsia="uk-UA"/>
              </w:rPr>
            </w:pPr>
            <w:r w:rsidRPr="0054437D">
              <w:rPr>
                <w:sz w:val="22"/>
                <w:szCs w:val="22"/>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54437D" w:rsidRDefault="00F6640A" w:rsidP="00E35C5F">
            <w:pPr>
              <w:jc w:val="center"/>
              <w:rPr>
                <w:lang w:val="uk-UA" w:eastAsia="uk-UA"/>
              </w:rPr>
            </w:pPr>
            <w:r w:rsidRPr="0054437D">
              <w:rPr>
                <w:lang w:val="uk-UA" w:eastAsia="uk-UA"/>
              </w:rPr>
              <w:t>Загальний фонд</w:t>
            </w:r>
          </w:p>
        </w:tc>
        <w:tc>
          <w:tcPr>
            <w:tcW w:w="15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40A" w:rsidRPr="0054437D" w:rsidRDefault="00F6640A" w:rsidP="00E35C5F">
            <w:pPr>
              <w:jc w:val="center"/>
              <w:rPr>
                <w:lang w:val="uk-UA" w:eastAsia="uk-UA"/>
              </w:rPr>
            </w:pPr>
            <w:r w:rsidRPr="0054437D">
              <w:rPr>
                <w:lang w:val="uk-UA" w:eastAsia="uk-UA"/>
              </w:rPr>
              <w:t>Спеціальний фонд</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F6640A" w:rsidRPr="0054437D" w:rsidRDefault="00F6640A" w:rsidP="00E35C5F">
            <w:pPr>
              <w:jc w:val="center"/>
              <w:rPr>
                <w:lang w:val="uk-UA" w:eastAsia="uk-UA"/>
              </w:rPr>
            </w:pPr>
            <w:r w:rsidRPr="0054437D">
              <w:rPr>
                <w:lang w:val="uk-UA" w:eastAsia="uk-UA"/>
              </w:rPr>
              <w:t>Разом</w:t>
            </w:r>
          </w:p>
        </w:tc>
      </w:tr>
      <w:tr w:rsidR="00F6640A" w:rsidRPr="0054437D" w:rsidTr="00823029">
        <w:trPr>
          <w:trHeight w:val="276"/>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F6640A" w:rsidRPr="0054437D" w:rsidRDefault="00F6640A" w:rsidP="00E35C5F">
            <w:pPr>
              <w:rPr>
                <w:lang w:val="uk-UA"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6640A" w:rsidRPr="0054437D" w:rsidRDefault="00F6640A" w:rsidP="00E35C5F">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F6640A" w:rsidRPr="0054437D" w:rsidRDefault="00F6640A" w:rsidP="00E35C5F">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F6640A" w:rsidRPr="0054437D" w:rsidRDefault="00F6640A" w:rsidP="00E35C5F">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6640A" w:rsidRPr="0054437D" w:rsidRDefault="00F6640A" w:rsidP="00E35C5F">
            <w:pPr>
              <w:rPr>
                <w:lang w:val="uk-UA" w:eastAsia="uk-UA"/>
              </w:rPr>
            </w:pPr>
          </w:p>
        </w:tc>
      </w:tr>
      <w:tr w:rsidR="00F6640A" w:rsidRPr="0054437D" w:rsidTr="00823029">
        <w:trPr>
          <w:trHeight w:val="276"/>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F6640A" w:rsidRPr="0054437D" w:rsidRDefault="00F6640A" w:rsidP="00E35C5F">
            <w:pPr>
              <w:rPr>
                <w:lang w:val="uk-UA"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6640A" w:rsidRPr="0054437D" w:rsidRDefault="00F6640A" w:rsidP="00E35C5F">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F6640A" w:rsidRPr="0054437D" w:rsidRDefault="00F6640A" w:rsidP="00E35C5F">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F6640A" w:rsidRPr="0054437D" w:rsidRDefault="00F6640A" w:rsidP="00E35C5F">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6640A" w:rsidRPr="0054437D" w:rsidRDefault="00F6640A" w:rsidP="00E35C5F">
            <w:pPr>
              <w:rPr>
                <w:lang w:val="uk-UA" w:eastAsia="uk-UA"/>
              </w:rPr>
            </w:pPr>
          </w:p>
        </w:tc>
      </w:tr>
      <w:tr w:rsidR="00F6640A" w:rsidRPr="0054437D" w:rsidTr="00823029">
        <w:trPr>
          <w:trHeight w:val="885"/>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F6640A" w:rsidRPr="0054437D" w:rsidRDefault="00F6640A" w:rsidP="00E35C5F">
            <w:pPr>
              <w:rPr>
                <w:lang w:val="uk-UA" w:eastAsia="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6640A" w:rsidRPr="0054437D" w:rsidRDefault="00F6640A" w:rsidP="00E35C5F">
            <w:pPr>
              <w:rPr>
                <w:lang w:val="uk-UA" w:eastAsia="uk-UA"/>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F6640A" w:rsidRPr="0054437D" w:rsidRDefault="00F6640A" w:rsidP="00E35C5F">
            <w:pPr>
              <w:rPr>
                <w:lang w:val="uk-UA" w:eastAsia="uk-UA"/>
              </w:rPr>
            </w:pPr>
          </w:p>
        </w:tc>
        <w:tc>
          <w:tcPr>
            <w:tcW w:w="1528" w:type="dxa"/>
            <w:vMerge/>
            <w:tcBorders>
              <w:top w:val="single" w:sz="4" w:space="0" w:color="auto"/>
              <w:left w:val="single" w:sz="4" w:space="0" w:color="auto"/>
              <w:bottom w:val="single" w:sz="4" w:space="0" w:color="000000"/>
              <w:right w:val="single" w:sz="4" w:space="0" w:color="auto"/>
            </w:tcBorders>
            <w:vAlign w:val="center"/>
            <w:hideMark/>
          </w:tcPr>
          <w:p w:rsidR="00F6640A" w:rsidRPr="0054437D" w:rsidRDefault="00F6640A" w:rsidP="00E35C5F">
            <w:pPr>
              <w:rPr>
                <w:lang w:val="uk-UA" w:eastAsia="uk-UA"/>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6640A" w:rsidRPr="0054437D" w:rsidRDefault="00F6640A" w:rsidP="00E35C5F">
            <w:pPr>
              <w:rPr>
                <w:lang w:val="uk-UA" w:eastAsia="uk-UA"/>
              </w:rPr>
            </w:pPr>
          </w:p>
        </w:tc>
      </w:tr>
      <w:tr w:rsidR="00F6640A" w:rsidRPr="0054437D"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F6640A" w:rsidRPr="0054437D" w:rsidRDefault="00F6640A" w:rsidP="00E35C5F">
            <w:pPr>
              <w:jc w:val="center"/>
              <w:rPr>
                <w:b/>
                <w:bCs/>
                <w:lang w:val="uk-UA" w:eastAsia="uk-UA"/>
              </w:rPr>
            </w:pPr>
            <w:r w:rsidRPr="0054437D">
              <w:rPr>
                <w:b/>
                <w:bCs/>
                <w:lang w:val="uk-UA" w:eastAsia="uk-UA"/>
              </w:rPr>
              <w:t>0100000</w:t>
            </w:r>
          </w:p>
        </w:tc>
        <w:tc>
          <w:tcPr>
            <w:tcW w:w="4678" w:type="dxa"/>
            <w:tcBorders>
              <w:top w:val="nil"/>
              <w:left w:val="nil"/>
              <w:bottom w:val="single" w:sz="4" w:space="0" w:color="auto"/>
              <w:right w:val="single" w:sz="4" w:space="0" w:color="auto"/>
            </w:tcBorders>
            <w:shd w:val="clear" w:color="auto" w:fill="auto"/>
            <w:vAlign w:val="center"/>
            <w:hideMark/>
          </w:tcPr>
          <w:p w:rsidR="00F6640A" w:rsidRPr="0054437D" w:rsidRDefault="00F6640A" w:rsidP="00E35C5F">
            <w:pPr>
              <w:rPr>
                <w:b/>
                <w:bCs/>
                <w:lang w:val="uk-UA" w:eastAsia="uk-UA"/>
              </w:rPr>
            </w:pPr>
            <w:proofErr w:type="spellStart"/>
            <w:r w:rsidRPr="0054437D">
              <w:rPr>
                <w:b/>
                <w:bCs/>
                <w:lang w:val="uk-UA" w:eastAsia="uk-UA"/>
              </w:rPr>
              <w:t>Радехівська</w:t>
            </w:r>
            <w:proofErr w:type="spellEnd"/>
            <w:r w:rsidRPr="0054437D">
              <w:rPr>
                <w:b/>
                <w:bCs/>
                <w:lang w:val="uk-UA" w:eastAsia="uk-UA"/>
              </w:rPr>
              <w:t xml:space="preserve"> міська рада</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C861EB" w:rsidP="00571FCA">
            <w:pPr>
              <w:jc w:val="right"/>
              <w:rPr>
                <w:b/>
                <w:bCs/>
                <w:lang w:val="uk-UA" w:eastAsia="uk-UA"/>
              </w:rPr>
            </w:pPr>
            <w:r>
              <w:rPr>
                <w:b/>
                <w:bCs/>
                <w:lang w:val="uk-UA" w:eastAsia="uk-UA"/>
              </w:rPr>
              <w:t>8 4</w:t>
            </w:r>
            <w:r w:rsidR="00571FCA">
              <w:rPr>
                <w:b/>
                <w:bCs/>
                <w:lang w:val="uk-UA" w:eastAsia="uk-UA"/>
              </w:rPr>
              <w:t>6</w:t>
            </w:r>
            <w:r>
              <w:rPr>
                <w:b/>
                <w:bCs/>
                <w:lang w:val="uk-UA" w:eastAsia="uk-UA"/>
              </w:rPr>
              <w:t>9 200,00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483288" w:rsidP="00571FCA">
            <w:pPr>
              <w:jc w:val="right"/>
              <w:rPr>
                <w:b/>
                <w:bCs/>
                <w:lang w:val="uk-UA" w:eastAsia="uk-UA"/>
              </w:rPr>
            </w:pPr>
            <w:r>
              <w:rPr>
                <w:b/>
                <w:bCs/>
                <w:lang w:val="uk-UA" w:eastAsia="uk-UA"/>
              </w:rPr>
              <w:t>1</w:t>
            </w:r>
            <w:r w:rsidR="00F6640A" w:rsidRPr="0054437D">
              <w:rPr>
                <w:b/>
                <w:bCs/>
                <w:lang w:val="uk-UA" w:eastAsia="uk-UA"/>
              </w:rPr>
              <w:t xml:space="preserve"> </w:t>
            </w:r>
            <w:r w:rsidR="00C861EB">
              <w:rPr>
                <w:b/>
                <w:bCs/>
                <w:lang w:val="uk-UA" w:eastAsia="uk-UA"/>
              </w:rPr>
              <w:t>5</w:t>
            </w:r>
            <w:r w:rsidR="00571FCA">
              <w:rPr>
                <w:b/>
                <w:bCs/>
                <w:lang w:val="uk-UA" w:eastAsia="uk-UA"/>
              </w:rPr>
              <w:t>8</w:t>
            </w:r>
            <w:r w:rsidR="00C861EB">
              <w:rPr>
                <w:b/>
                <w:bCs/>
                <w:lang w:val="uk-UA" w:eastAsia="uk-UA"/>
              </w:rPr>
              <w:t>8</w:t>
            </w:r>
            <w:r w:rsidR="00F6640A" w:rsidRPr="0054437D">
              <w:rPr>
                <w:b/>
                <w:bCs/>
                <w:lang w:val="uk-UA" w:eastAsia="uk-UA"/>
              </w:rPr>
              <w:t xml:space="preserve"> </w:t>
            </w:r>
            <w:r w:rsidR="00C861EB">
              <w:rPr>
                <w:b/>
                <w:bCs/>
                <w:lang w:val="uk-UA" w:eastAsia="uk-UA"/>
              </w:rPr>
              <w:t>8</w:t>
            </w:r>
            <w:r w:rsidR="00F6640A" w:rsidRPr="0054437D">
              <w:rPr>
                <w:b/>
                <w:bCs/>
                <w:lang w:val="uk-UA" w:eastAsia="uk-UA"/>
              </w:rPr>
              <w:t>00,00</w:t>
            </w:r>
          </w:p>
        </w:tc>
        <w:tc>
          <w:tcPr>
            <w:tcW w:w="1643" w:type="dxa"/>
            <w:tcBorders>
              <w:top w:val="nil"/>
              <w:left w:val="nil"/>
              <w:bottom w:val="single" w:sz="4" w:space="0" w:color="auto"/>
              <w:right w:val="single" w:sz="4" w:space="0" w:color="auto"/>
            </w:tcBorders>
            <w:shd w:val="clear" w:color="000000" w:fill="CCFFFF"/>
            <w:vAlign w:val="center"/>
            <w:hideMark/>
          </w:tcPr>
          <w:p w:rsidR="00F6640A" w:rsidRPr="0054437D" w:rsidRDefault="00C861EB" w:rsidP="00C861EB">
            <w:pPr>
              <w:jc w:val="right"/>
              <w:rPr>
                <w:b/>
                <w:bCs/>
                <w:lang w:val="uk-UA" w:eastAsia="uk-UA"/>
              </w:rPr>
            </w:pPr>
            <w:r>
              <w:rPr>
                <w:b/>
                <w:bCs/>
                <w:lang w:val="uk-UA" w:eastAsia="uk-UA"/>
              </w:rPr>
              <w:t>10</w:t>
            </w:r>
            <w:r w:rsidR="00F6640A" w:rsidRPr="0054437D">
              <w:rPr>
                <w:b/>
                <w:bCs/>
                <w:lang w:val="uk-UA" w:eastAsia="uk-UA"/>
              </w:rPr>
              <w:t xml:space="preserve"> </w:t>
            </w:r>
            <w:r>
              <w:rPr>
                <w:b/>
                <w:bCs/>
                <w:lang w:val="uk-UA" w:eastAsia="uk-UA"/>
              </w:rPr>
              <w:t>05</w:t>
            </w:r>
            <w:r w:rsidR="00F6640A">
              <w:rPr>
                <w:b/>
                <w:bCs/>
                <w:lang w:val="uk-UA" w:eastAsia="uk-UA"/>
              </w:rPr>
              <w:t>8</w:t>
            </w:r>
            <w:r w:rsidR="00F6640A" w:rsidRPr="0054437D">
              <w:rPr>
                <w:b/>
                <w:bCs/>
                <w:lang w:val="uk-UA" w:eastAsia="uk-UA"/>
              </w:rPr>
              <w:t xml:space="preserve"> </w:t>
            </w:r>
            <w:r>
              <w:rPr>
                <w:b/>
                <w:bCs/>
                <w:lang w:val="uk-UA" w:eastAsia="uk-UA"/>
              </w:rPr>
              <w:t>0</w:t>
            </w:r>
            <w:r w:rsidR="00F6640A" w:rsidRPr="0054437D">
              <w:rPr>
                <w:b/>
                <w:bCs/>
                <w:lang w:val="uk-UA" w:eastAsia="uk-UA"/>
              </w:rPr>
              <w:t>00,00</w:t>
            </w:r>
          </w:p>
        </w:tc>
      </w:tr>
      <w:tr w:rsidR="00F6640A" w:rsidRPr="008C7EDB"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F6640A" w:rsidRPr="0054437D" w:rsidRDefault="00F6640A" w:rsidP="00AA16CA">
            <w:pPr>
              <w:jc w:val="center"/>
              <w:rPr>
                <w:lang w:val="uk-UA" w:eastAsia="uk-UA"/>
              </w:rPr>
            </w:pPr>
            <w:r>
              <w:rPr>
                <w:lang w:val="uk-UA" w:eastAsia="uk-UA"/>
              </w:rPr>
              <w:t>011</w:t>
            </w:r>
            <w:r w:rsidR="00AA16CA">
              <w:rPr>
                <w:lang w:val="uk-UA" w:eastAsia="uk-UA"/>
              </w:rPr>
              <w:t>7220</w:t>
            </w:r>
          </w:p>
        </w:tc>
        <w:tc>
          <w:tcPr>
            <w:tcW w:w="4678" w:type="dxa"/>
            <w:tcBorders>
              <w:top w:val="nil"/>
              <w:left w:val="nil"/>
              <w:bottom w:val="single" w:sz="4" w:space="0" w:color="auto"/>
              <w:right w:val="single" w:sz="4" w:space="0" w:color="auto"/>
            </w:tcBorders>
            <w:shd w:val="clear" w:color="auto" w:fill="auto"/>
            <w:vAlign w:val="center"/>
            <w:hideMark/>
          </w:tcPr>
          <w:p w:rsidR="00F6640A" w:rsidRDefault="00AA16CA" w:rsidP="00E35C5F">
            <w:pPr>
              <w:rPr>
                <w:lang w:val="uk-UA" w:eastAsia="uk-UA"/>
              </w:rPr>
            </w:pPr>
            <w:r>
              <w:rPr>
                <w:lang w:val="uk-UA" w:eastAsia="uk-UA"/>
              </w:rPr>
              <w:t>Газифікація населених пунктів</w:t>
            </w:r>
          </w:p>
          <w:p w:rsidR="00F6640A" w:rsidRPr="00FA0D8D" w:rsidRDefault="00AA16CA" w:rsidP="00F81B60">
            <w:pPr>
              <w:pStyle w:val="a7"/>
              <w:numPr>
                <w:ilvl w:val="0"/>
                <w:numId w:val="48"/>
              </w:numPr>
              <w:ind w:left="176" w:firstLine="0"/>
              <w:rPr>
                <w:i/>
                <w:lang w:val="uk-UA" w:eastAsia="uk-UA"/>
              </w:rPr>
            </w:pPr>
            <w:r w:rsidRPr="00FA0D8D">
              <w:rPr>
                <w:i/>
                <w:lang w:val="uk-UA" w:eastAsia="uk-UA"/>
              </w:rPr>
              <w:t xml:space="preserve"> Будівництво:Газифікація села </w:t>
            </w:r>
            <w:proofErr w:type="spellStart"/>
            <w:r w:rsidRPr="00FA0D8D">
              <w:rPr>
                <w:i/>
                <w:lang w:val="uk-UA" w:eastAsia="uk-UA"/>
              </w:rPr>
              <w:t>Сушно</w:t>
            </w:r>
            <w:proofErr w:type="spellEnd"/>
            <w:r w:rsidRPr="00FA0D8D">
              <w:rPr>
                <w:i/>
                <w:lang w:val="uk-UA" w:eastAsia="uk-UA"/>
              </w:rPr>
              <w:t xml:space="preserve"> </w:t>
            </w:r>
            <w:proofErr w:type="spellStart"/>
            <w:r w:rsidRPr="00FA0D8D">
              <w:rPr>
                <w:i/>
                <w:lang w:val="uk-UA" w:eastAsia="uk-UA"/>
              </w:rPr>
              <w:t>Радехівського</w:t>
            </w:r>
            <w:proofErr w:type="spellEnd"/>
            <w:r w:rsidRPr="00FA0D8D">
              <w:rPr>
                <w:i/>
                <w:lang w:val="uk-UA" w:eastAsia="uk-UA"/>
              </w:rPr>
              <w:t xml:space="preserve"> району Львівської області (завершення)</w:t>
            </w:r>
            <w:r w:rsidR="00AB3D75" w:rsidRPr="00FA0D8D">
              <w:rPr>
                <w:i/>
                <w:lang w:val="uk-UA" w:eastAsia="uk-UA"/>
              </w:rPr>
              <w:t xml:space="preserve"> – 1 450 000,0 грн.</w:t>
            </w:r>
          </w:p>
          <w:p w:rsidR="00AB3D75" w:rsidRPr="00F81B60" w:rsidRDefault="00AB3D75" w:rsidP="00F81B60">
            <w:pPr>
              <w:pStyle w:val="a7"/>
              <w:numPr>
                <w:ilvl w:val="0"/>
                <w:numId w:val="48"/>
              </w:numPr>
              <w:ind w:left="176" w:firstLine="0"/>
              <w:rPr>
                <w:i/>
                <w:lang w:val="uk-UA" w:eastAsia="uk-UA"/>
              </w:rPr>
            </w:pPr>
            <w:r w:rsidRPr="00F81B60">
              <w:rPr>
                <w:i/>
                <w:lang w:val="uk-UA" w:eastAsia="uk-UA"/>
              </w:rPr>
              <w:t xml:space="preserve">Забезпечення </w:t>
            </w:r>
            <w:r w:rsidR="009223CB" w:rsidRPr="00F81B60">
              <w:rPr>
                <w:i/>
                <w:lang w:val="uk-UA" w:eastAsia="uk-UA"/>
              </w:rPr>
              <w:t>оплати послуг на приєднання до газорозподільної системи</w:t>
            </w:r>
            <w:r w:rsidR="00F81B60" w:rsidRPr="00F81B60">
              <w:rPr>
                <w:i/>
                <w:lang w:val="uk-UA" w:eastAsia="uk-UA"/>
              </w:rPr>
              <w:t xml:space="preserve"> газопроводу по вулиці Зарічна в </w:t>
            </w:r>
            <w:proofErr w:type="spellStart"/>
            <w:r w:rsidR="00F81B60" w:rsidRPr="00F81B60">
              <w:rPr>
                <w:i/>
                <w:lang w:val="uk-UA" w:eastAsia="uk-UA"/>
              </w:rPr>
              <w:t>м.Радехові</w:t>
            </w:r>
            <w:proofErr w:type="spellEnd"/>
            <w:r w:rsidR="00F81B60" w:rsidRPr="00F81B60">
              <w:rPr>
                <w:i/>
                <w:lang w:val="uk-UA" w:eastAsia="uk-UA"/>
              </w:rPr>
              <w:t xml:space="preserve"> – 2 800,00</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AB3D75" w:rsidP="00E35C5F">
            <w:pPr>
              <w:jc w:val="right"/>
              <w:rPr>
                <w:lang w:val="uk-UA" w:eastAsia="uk-UA"/>
              </w:rPr>
            </w:pPr>
            <w:r>
              <w:rPr>
                <w:lang w:val="uk-UA" w:eastAsia="uk-UA"/>
              </w:rPr>
              <w:t>2 800,00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AA16CA" w:rsidP="00E35C5F">
            <w:pPr>
              <w:jc w:val="right"/>
              <w:rPr>
                <w:lang w:val="uk-UA" w:eastAsia="uk-UA"/>
              </w:rPr>
            </w:pPr>
            <w:r>
              <w:rPr>
                <w:lang w:val="uk-UA" w:eastAsia="uk-UA"/>
              </w:rPr>
              <w:t>1 450 000,00</w:t>
            </w:r>
          </w:p>
        </w:tc>
        <w:tc>
          <w:tcPr>
            <w:tcW w:w="1643" w:type="dxa"/>
            <w:tcBorders>
              <w:top w:val="nil"/>
              <w:left w:val="nil"/>
              <w:bottom w:val="single" w:sz="4" w:space="0" w:color="auto"/>
              <w:right w:val="single" w:sz="4" w:space="0" w:color="auto"/>
            </w:tcBorders>
            <w:shd w:val="clear" w:color="000000" w:fill="CCFFFF"/>
            <w:vAlign w:val="center"/>
            <w:hideMark/>
          </w:tcPr>
          <w:p w:rsidR="00F6640A" w:rsidRPr="00BA1780" w:rsidRDefault="00AA16CA" w:rsidP="00C861EB">
            <w:pPr>
              <w:jc w:val="right"/>
              <w:rPr>
                <w:b/>
                <w:lang w:val="uk-UA" w:eastAsia="uk-UA"/>
              </w:rPr>
            </w:pPr>
            <w:r w:rsidRPr="00BA1780">
              <w:rPr>
                <w:b/>
                <w:lang w:val="uk-UA" w:eastAsia="uk-UA"/>
              </w:rPr>
              <w:t>1 45</w:t>
            </w:r>
            <w:r w:rsidR="00C861EB">
              <w:rPr>
                <w:b/>
                <w:lang w:val="uk-UA" w:eastAsia="uk-UA"/>
              </w:rPr>
              <w:t>2</w:t>
            </w:r>
            <w:r w:rsidRPr="00BA1780">
              <w:rPr>
                <w:b/>
                <w:lang w:val="uk-UA" w:eastAsia="uk-UA"/>
              </w:rPr>
              <w:t> </w:t>
            </w:r>
            <w:r w:rsidR="00C861EB">
              <w:rPr>
                <w:b/>
                <w:lang w:val="uk-UA" w:eastAsia="uk-UA"/>
              </w:rPr>
              <w:t>8</w:t>
            </w:r>
            <w:r w:rsidRPr="00BA1780">
              <w:rPr>
                <w:b/>
                <w:lang w:val="uk-UA" w:eastAsia="uk-UA"/>
              </w:rPr>
              <w:t>00,00</w:t>
            </w:r>
          </w:p>
        </w:tc>
      </w:tr>
      <w:tr w:rsidR="00F6640A" w:rsidRPr="0054437D"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F6640A" w:rsidRPr="0054437D" w:rsidRDefault="00F6640A" w:rsidP="00AA16CA">
            <w:pPr>
              <w:jc w:val="center"/>
              <w:rPr>
                <w:lang w:val="uk-UA" w:eastAsia="uk-UA"/>
              </w:rPr>
            </w:pPr>
            <w:r w:rsidRPr="0054437D">
              <w:rPr>
                <w:lang w:val="uk-UA" w:eastAsia="uk-UA"/>
              </w:rPr>
              <w:t>011</w:t>
            </w:r>
            <w:r w:rsidR="00AA16CA">
              <w:rPr>
                <w:lang w:val="uk-UA" w:eastAsia="uk-UA"/>
              </w:rPr>
              <w:t>6013</w:t>
            </w:r>
          </w:p>
        </w:tc>
        <w:tc>
          <w:tcPr>
            <w:tcW w:w="4678" w:type="dxa"/>
            <w:tcBorders>
              <w:top w:val="nil"/>
              <w:left w:val="nil"/>
              <w:bottom w:val="single" w:sz="4" w:space="0" w:color="auto"/>
              <w:right w:val="single" w:sz="4" w:space="0" w:color="auto"/>
            </w:tcBorders>
            <w:shd w:val="clear" w:color="auto" w:fill="auto"/>
            <w:vAlign w:val="center"/>
            <w:hideMark/>
          </w:tcPr>
          <w:p w:rsidR="00F6640A" w:rsidRDefault="00AA16CA" w:rsidP="00E35C5F">
            <w:pPr>
              <w:rPr>
                <w:lang w:val="uk-UA" w:eastAsia="uk-UA"/>
              </w:rPr>
            </w:pPr>
            <w:r>
              <w:rPr>
                <w:lang w:val="uk-UA" w:eastAsia="uk-UA"/>
              </w:rPr>
              <w:t xml:space="preserve">Забезпечення діяльності водопровідно-каналізаційного господарства </w:t>
            </w:r>
          </w:p>
          <w:p w:rsidR="00F6640A" w:rsidRPr="00AA16CA" w:rsidRDefault="00AA16CA" w:rsidP="00AA16CA">
            <w:pPr>
              <w:rPr>
                <w:i/>
                <w:lang w:val="uk-UA" w:eastAsia="uk-UA"/>
              </w:rPr>
            </w:pPr>
            <w:r w:rsidRPr="00AA16CA">
              <w:rPr>
                <w:i/>
                <w:lang w:val="uk-UA" w:eastAsia="uk-UA"/>
              </w:rPr>
              <w:t xml:space="preserve">На реалізацію Програми Питна вода на території </w:t>
            </w:r>
            <w:proofErr w:type="spellStart"/>
            <w:r w:rsidRPr="00AA16CA">
              <w:rPr>
                <w:i/>
                <w:lang w:val="uk-UA" w:eastAsia="uk-UA"/>
              </w:rPr>
              <w:t>Радехівської</w:t>
            </w:r>
            <w:proofErr w:type="spellEnd"/>
            <w:r w:rsidRPr="00AA16CA">
              <w:rPr>
                <w:i/>
                <w:lang w:val="uk-UA" w:eastAsia="uk-UA"/>
              </w:rPr>
              <w:t xml:space="preserve"> міської територіальної громади на 2023-2025 роки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AA16CA" w:rsidP="00E35C5F">
            <w:pPr>
              <w:jc w:val="right"/>
              <w:rPr>
                <w:lang w:val="uk-UA" w:eastAsia="uk-UA"/>
              </w:rPr>
            </w:pPr>
            <w:r>
              <w:rPr>
                <w:lang w:val="uk-UA" w:eastAsia="uk-UA"/>
              </w:rPr>
              <w:t>300 000,00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F6640A" w:rsidP="00E35C5F">
            <w:pPr>
              <w:jc w:val="right"/>
              <w:rPr>
                <w:lang w:val="uk-UA" w:eastAsia="uk-UA"/>
              </w:rPr>
            </w:pPr>
            <w:r w:rsidRPr="0054437D">
              <w:rPr>
                <w:lang w:val="uk-UA" w:eastAsia="uk-UA"/>
              </w:rPr>
              <w:t>0,00</w:t>
            </w:r>
          </w:p>
        </w:tc>
        <w:tc>
          <w:tcPr>
            <w:tcW w:w="1643" w:type="dxa"/>
            <w:tcBorders>
              <w:top w:val="nil"/>
              <w:left w:val="nil"/>
              <w:bottom w:val="single" w:sz="4" w:space="0" w:color="auto"/>
              <w:right w:val="single" w:sz="4" w:space="0" w:color="auto"/>
            </w:tcBorders>
            <w:shd w:val="clear" w:color="000000" w:fill="CCFFFF"/>
            <w:vAlign w:val="center"/>
            <w:hideMark/>
          </w:tcPr>
          <w:p w:rsidR="00F6640A" w:rsidRPr="00BA1780" w:rsidRDefault="00AA16CA" w:rsidP="00E35C5F">
            <w:pPr>
              <w:jc w:val="right"/>
              <w:rPr>
                <w:b/>
                <w:lang w:val="uk-UA" w:eastAsia="uk-UA"/>
              </w:rPr>
            </w:pPr>
            <w:r w:rsidRPr="00BA1780">
              <w:rPr>
                <w:b/>
                <w:lang w:val="uk-UA" w:eastAsia="uk-UA"/>
              </w:rPr>
              <w:t>300 000,00</w:t>
            </w:r>
          </w:p>
        </w:tc>
      </w:tr>
      <w:tr w:rsidR="000B60C9" w:rsidRPr="000B60C9" w:rsidTr="00823029">
        <w:trPr>
          <w:trHeight w:val="552"/>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0B60C9" w:rsidRPr="0054437D" w:rsidRDefault="000B60C9" w:rsidP="00AA16CA">
            <w:pPr>
              <w:jc w:val="center"/>
              <w:rPr>
                <w:lang w:val="uk-UA" w:eastAsia="uk-UA"/>
              </w:rPr>
            </w:pPr>
            <w:r>
              <w:rPr>
                <w:lang w:val="uk-UA" w:eastAsia="uk-UA"/>
              </w:rPr>
              <w:t>0117322</w:t>
            </w:r>
          </w:p>
        </w:tc>
        <w:tc>
          <w:tcPr>
            <w:tcW w:w="4678" w:type="dxa"/>
            <w:tcBorders>
              <w:top w:val="nil"/>
              <w:left w:val="nil"/>
              <w:bottom w:val="single" w:sz="4" w:space="0" w:color="auto"/>
              <w:right w:val="single" w:sz="4" w:space="0" w:color="auto"/>
            </w:tcBorders>
            <w:shd w:val="clear" w:color="auto" w:fill="auto"/>
            <w:vAlign w:val="center"/>
            <w:hideMark/>
          </w:tcPr>
          <w:p w:rsidR="000B60C9" w:rsidRDefault="000B60C9" w:rsidP="00E35C5F">
            <w:pPr>
              <w:rPr>
                <w:lang w:val="uk-UA" w:eastAsia="uk-UA"/>
              </w:rPr>
            </w:pPr>
            <w:r>
              <w:rPr>
                <w:lang w:val="uk-UA" w:eastAsia="uk-UA"/>
              </w:rPr>
              <w:t>Будівництво медичних устав та закладів</w:t>
            </w:r>
          </w:p>
          <w:p w:rsidR="000B60C9" w:rsidRPr="000B60C9" w:rsidRDefault="000B60C9" w:rsidP="00E12EFC">
            <w:pPr>
              <w:rPr>
                <w:i/>
                <w:lang w:val="uk-UA" w:eastAsia="uk-UA"/>
              </w:rPr>
            </w:pPr>
            <w:r w:rsidRPr="000B60C9">
              <w:rPr>
                <w:i/>
                <w:lang w:val="uk-UA" w:eastAsia="uk-UA"/>
              </w:rPr>
              <w:t xml:space="preserve">Реконструкція з </w:t>
            </w:r>
            <w:r>
              <w:rPr>
                <w:i/>
                <w:lang w:val="uk-UA" w:eastAsia="uk-UA"/>
              </w:rPr>
              <w:t>в</w:t>
            </w:r>
            <w:r w:rsidRPr="000B60C9">
              <w:rPr>
                <w:i/>
                <w:lang w:val="uk-UA" w:eastAsia="uk-UA"/>
              </w:rPr>
              <w:t xml:space="preserve">лаштуванням рентгенологічного кабінету в приміщенні існуючого стаціонарного корпусу </w:t>
            </w:r>
            <w:proofErr w:type="spellStart"/>
            <w:r w:rsidRPr="000B60C9">
              <w:rPr>
                <w:i/>
                <w:lang w:val="uk-UA" w:eastAsia="uk-UA"/>
              </w:rPr>
              <w:t>Радехівської</w:t>
            </w:r>
            <w:proofErr w:type="spellEnd"/>
            <w:r w:rsidRPr="000B60C9">
              <w:rPr>
                <w:i/>
                <w:lang w:val="uk-UA" w:eastAsia="uk-UA"/>
              </w:rPr>
              <w:t xml:space="preserve"> ЦРЛ</w:t>
            </w:r>
            <w:r>
              <w:rPr>
                <w:i/>
                <w:lang w:val="uk-UA" w:eastAsia="uk-UA"/>
              </w:rPr>
              <w:t xml:space="preserve">  (проведення перерахунку та експертизи</w:t>
            </w:r>
            <w:r w:rsidR="00E12EFC">
              <w:rPr>
                <w:i/>
                <w:lang w:val="uk-UA" w:eastAsia="uk-UA"/>
              </w:rPr>
              <w:t xml:space="preserve"> кошторису</w:t>
            </w:r>
            <w:r>
              <w:rPr>
                <w:i/>
                <w:lang w:val="uk-UA" w:eastAsia="uk-UA"/>
              </w:rPr>
              <w:t>)</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0B60C9" w:rsidRDefault="000B60C9" w:rsidP="00E35C5F">
            <w:pPr>
              <w:jc w:val="right"/>
              <w:rPr>
                <w:lang w:val="uk-UA" w:eastAsia="uk-UA"/>
              </w:rPr>
            </w:pP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0B60C9" w:rsidRPr="0054437D" w:rsidRDefault="000B60C9" w:rsidP="00E35C5F">
            <w:pPr>
              <w:jc w:val="right"/>
              <w:rPr>
                <w:lang w:val="uk-UA" w:eastAsia="uk-UA"/>
              </w:rPr>
            </w:pPr>
            <w:r>
              <w:rPr>
                <w:lang w:val="uk-UA" w:eastAsia="uk-UA"/>
              </w:rPr>
              <w:t>20 000,00</w:t>
            </w:r>
          </w:p>
        </w:tc>
        <w:tc>
          <w:tcPr>
            <w:tcW w:w="1643" w:type="dxa"/>
            <w:tcBorders>
              <w:top w:val="nil"/>
              <w:left w:val="nil"/>
              <w:bottom w:val="single" w:sz="4" w:space="0" w:color="auto"/>
              <w:right w:val="single" w:sz="4" w:space="0" w:color="auto"/>
            </w:tcBorders>
            <w:shd w:val="clear" w:color="000000" w:fill="CCFFFF"/>
            <w:vAlign w:val="center"/>
            <w:hideMark/>
          </w:tcPr>
          <w:p w:rsidR="000B60C9" w:rsidRPr="00BA1780" w:rsidRDefault="000B60C9" w:rsidP="00E35C5F">
            <w:pPr>
              <w:jc w:val="right"/>
              <w:rPr>
                <w:b/>
                <w:lang w:val="uk-UA" w:eastAsia="uk-UA"/>
              </w:rPr>
            </w:pPr>
            <w:r>
              <w:rPr>
                <w:b/>
                <w:lang w:val="uk-UA" w:eastAsia="uk-UA"/>
              </w:rPr>
              <w:t>20 000,00</w:t>
            </w:r>
          </w:p>
        </w:tc>
      </w:tr>
      <w:tr w:rsidR="00F6640A" w:rsidRPr="0054437D" w:rsidTr="00823029">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F6640A" w:rsidRPr="0054437D" w:rsidRDefault="00AA16CA" w:rsidP="00E35C5F">
            <w:pPr>
              <w:jc w:val="center"/>
              <w:rPr>
                <w:lang w:val="uk-UA" w:eastAsia="uk-UA"/>
              </w:rPr>
            </w:pPr>
            <w:r>
              <w:rPr>
                <w:lang w:val="uk-UA" w:eastAsia="uk-UA"/>
              </w:rPr>
              <w:t>0117461</w:t>
            </w:r>
          </w:p>
        </w:tc>
        <w:tc>
          <w:tcPr>
            <w:tcW w:w="4678" w:type="dxa"/>
            <w:tcBorders>
              <w:top w:val="nil"/>
              <w:left w:val="nil"/>
              <w:bottom w:val="single" w:sz="4" w:space="0" w:color="auto"/>
              <w:right w:val="single" w:sz="4" w:space="0" w:color="auto"/>
            </w:tcBorders>
            <w:shd w:val="clear" w:color="auto" w:fill="auto"/>
            <w:vAlign w:val="center"/>
            <w:hideMark/>
          </w:tcPr>
          <w:p w:rsidR="00F6640A" w:rsidRPr="00AA16CA" w:rsidRDefault="00AA16CA" w:rsidP="00AA16CA">
            <w:pPr>
              <w:rPr>
                <w:lang w:val="uk-UA" w:eastAsia="uk-UA"/>
              </w:rPr>
            </w:pPr>
            <w:r w:rsidRPr="00AA16CA">
              <w:rPr>
                <w:rFonts w:eastAsia="SimSun"/>
                <w:lang w:val="uk-UA" w:eastAsia="zh-CN"/>
              </w:rPr>
              <w:t>Утримання та розвиток автомобільних доріг та дорожньої інфраструктури за рахунок коштів місцевого бюджету</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4D6EBA" w:rsidP="00571FCA">
            <w:pPr>
              <w:jc w:val="right"/>
              <w:rPr>
                <w:lang w:val="uk-UA" w:eastAsia="uk-UA"/>
              </w:rPr>
            </w:pPr>
            <w:r>
              <w:rPr>
                <w:lang w:val="uk-UA" w:eastAsia="uk-UA"/>
              </w:rPr>
              <w:t>7 9</w:t>
            </w:r>
            <w:r w:rsidR="00571FCA">
              <w:rPr>
                <w:lang w:val="uk-UA" w:eastAsia="uk-UA"/>
              </w:rPr>
              <w:t>4</w:t>
            </w:r>
            <w:r>
              <w:rPr>
                <w:lang w:val="uk-UA" w:eastAsia="uk-UA"/>
              </w:rPr>
              <w:t>4 </w:t>
            </w:r>
            <w:r w:rsidR="00571FCA">
              <w:rPr>
                <w:lang w:val="uk-UA" w:eastAsia="uk-UA"/>
              </w:rPr>
              <w:t>2</w:t>
            </w:r>
            <w:r>
              <w:rPr>
                <w:lang w:val="uk-UA" w:eastAsia="uk-UA"/>
              </w:rPr>
              <w:t>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F6640A" w:rsidP="00E35C5F">
            <w:pPr>
              <w:jc w:val="right"/>
              <w:rPr>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F6640A" w:rsidRPr="00666376" w:rsidRDefault="004D6EBA" w:rsidP="00571FCA">
            <w:pPr>
              <w:jc w:val="right"/>
              <w:rPr>
                <w:b/>
                <w:lang w:val="uk-UA" w:eastAsia="uk-UA"/>
              </w:rPr>
            </w:pPr>
            <w:r>
              <w:rPr>
                <w:b/>
                <w:lang w:val="uk-UA" w:eastAsia="uk-UA"/>
              </w:rPr>
              <w:t>7 9</w:t>
            </w:r>
            <w:r w:rsidR="00571FCA">
              <w:rPr>
                <w:b/>
                <w:lang w:val="uk-UA" w:eastAsia="uk-UA"/>
              </w:rPr>
              <w:t>4</w:t>
            </w:r>
            <w:r>
              <w:rPr>
                <w:b/>
                <w:lang w:val="uk-UA" w:eastAsia="uk-UA"/>
              </w:rPr>
              <w:t>4 </w:t>
            </w:r>
            <w:r w:rsidR="00571FCA">
              <w:rPr>
                <w:b/>
                <w:lang w:val="uk-UA" w:eastAsia="uk-UA"/>
              </w:rPr>
              <w:t>2</w:t>
            </w:r>
            <w:r>
              <w:rPr>
                <w:b/>
                <w:lang w:val="uk-UA" w:eastAsia="uk-UA"/>
              </w:rPr>
              <w:t>00,00</w:t>
            </w:r>
          </w:p>
        </w:tc>
      </w:tr>
      <w:tr w:rsidR="00571FCA" w:rsidRPr="00571FCA"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571FCA" w:rsidRPr="00BA1780" w:rsidRDefault="00571FCA" w:rsidP="00571FCA">
            <w:pPr>
              <w:jc w:val="center"/>
              <w:rPr>
                <w:lang w:val="uk-UA"/>
              </w:rPr>
            </w:pPr>
            <w:r>
              <w:rPr>
                <w:lang w:val="uk-UA"/>
              </w:rPr>
              <w:t>0117693</w:t>
            </w:r>
          </w:p>
        </w:tc>
        <w:tc>
          <w:tcPr>
            <w:tcW w:w="4678" w:type="dxa"/>
            <w:tcBorders>
              <w:top w:val="nil"/>
              <w:left w:val="nil"/>
              <w:bottom w:val="single" w:sz="4" w:space="0" w:color="auto"/>
              <w:right w:val="single" w:sz="4" w:space="0" w:color="auto"/>
            </w:tcBorders>
            <w:shd w:val="clear" w:color="auto" w:fill="auto"/>
            <w:vAlign w:val="center"/>
            <w:hideMark/>
          </w:tcPr>
          <w:p w:rsidR="00571FCA" w:rsidRDefault="00571FCA" w:rsidP="00E35C5F">
            <w:pPr>
              <w:rPr>
                <w:lang w:val="uk-UA"/>
              </w:rPr>
            </w:pPr>
            <w:r>
              <w:rPr>
                <w:lang w:val="uk-UA"/>
              </w:rPr>
              <w:t>Інші заходи, пов’язані з економічною діяльністю</w:t>
            </w:r>
          </w:p>
          <w:p w:rsidR="00571FCA" w:rsidRPr="00571FCA" w:rsidRDefault="00571FCA" w:rsidP="00571FCA">
            <w:pPr>
              <w:rPr>
                <w:i/>
                <w:lang w:val="uk-UA"/>
              </w:rPr>
            </w:pPr>
            <w:r>
              <w:rPr>
                <w:i/>
                <w:color w:val="000000"/>
                <w:lang w:val="uk-UA"/>
              </w:rPr>
              <w:t xml:space="preserve">На реалізацію </w:t>
            </w:r>
            <w:proofErr w:type="spellStart"/>
            <w:r w:rsidRPr="00571FCA">
              <w:rPr>
                <w:i/>
                <w:color w:val="000000"/>
              </w:rPr>
              <w:t>Програм</w:t>
            </w:r>
            <w:proofErr w:type="spellEnd"/>
            <w:r>
              <w:rPr>
                <w:i/>
                <w:color w:val="000000"/>
                <w:lang w:val="uk-UA"/>
              </w:rPr>
              <w:t>и</w:t>
            </w:r>
            <w:r w:rsidRPr="00571FCA">
              <w:rPr>
                <w:i/>
                <w:color w:val="000000"/>
              </w:rPr>
              <w:t xml:space="preserve"> на </w:t>
            </w:r>
            <w:proofErr w:type="spellStart"/>
            <w:r w:rsidRPr="00571FCA">
              <w:rPr>
                <w:i/>
                <w:color w:val="000000"/>
              </w:rPr>
              <w:t>проведення</w:t>
            </w:r>
            <w:proofErr w:type="spellEnd"/>
            <w:r w:rsidRPr="00571FCA">
              <w:rPr>
                <w:i/>
                <w:color w:val="000000"/>
              </w:rPr>
              <w:t xml:space="preserve"> </w:t>
            </w:r>
            <w:proofErr w:type="spellStart"/>
            <w:r w:rsidRPr="00571FCA">
              <w:rPr>
                <w:i/>
                <w:color w:val="000000"/>
              </w:rPr>
              <w:t>ремонтів</w:t>
            </w:r>
            <w:proofErr w:type="spellEnd"/>
            <w:r w:rsidRPr="00571FCA">
              <w:rPr>
                <w:i/>
                <w:color w:val="000000"/>
              </w:rPr>
              <w:t xml:space="preserve"> та </w:t>
            </w:r>
            <w:proofErr w:type="spellStart"/>
            <w:r w:rsidRPr="00571FCA">
              <w:rPr>
                <w:i/>
                <w:color w:val="000000"/>
              </w:rPr>
              <w:t>утримання</w:t>
            </w:r>
            <w:proofErr w:type="spellEnd"/>
            <w:r w:rsidRPr="00571FCA">
              <w:rPr>
                <w:i/>
                <w:color w:val="000000"/>
              </w:rPr>
              <w:t xml:space="preserve"> </w:t>
            </w:r>
            <w:proofErr w:type="spellStart"/>
            <w:r w:rsidRPr="00571FCA">
              <w:rPr>
                <w:i/>
                <w:color w:val="000000"/>
              </w:rPr>
              <w:t>нежитлових</w:t>
            </w:r>
            <w:proofErr w:type="spellEnd"/>
            <w:r w:rsidRPr="00571FCA">
              <w:rPr>
                <w:i/>
                <w:color w:val="000000"/>
              </w:rPr>
              <w:t xml:space="preserve"> </w:t>
            </w:r>
            <w:proofErr w:type="spellStart"/>
            <w:r w:rsidRPr="00571FCA">
              <w:rPr>
                <w:i/>
                <w:color w:val="000000"/>
              </w:rPr>
              <w:lastRenderedPageBreak/>
              <w:t>приміщень</w:t>
            </w:r>
            <w:proofErr w:type="spellEnd"/>
            <w:r w:rsidRPr="00571FCA">
              <w:rPr>
                <w:i/>
                <w:color w:val="000000"/>
              </w:rPr>
              <w:t xml:space="preserve"> </w:t>
            </w:r>
            <w:proofErr w:type="spellStart"/>
            <w:r w:rsidRPr="00571FCA">
              <w:rPr>
                <w:i/>
                <w:color w:val="000000"/>
              </w:rPr>
              <w:t>комунальної</w:t>
            </w:r>
            <w:proofErr w:type="spellEnd"/>
            <w:r w:rsidRPr="00571FCA">
              <w:rPr>
                <w:i/>
                <w:color w:val="000000"/>
              </w:rPr>
              <w:t xml:space="preserve"> </w:t>
            </w:r>
            <w:proofErr w:type="spellStart"/>
            <w:r w:rsidRPr="00571FCA">
              <w:rPr>
                <w:i/>
                <w:color w:val="000000"/>
              </w:rPr>
              <w:t>власності</w:t>
            </w:r>
            <w:proofErr w:type="spellEnd"/>
            <w:r w:rsidRPr="00571FCA">
              <w:rPr>
                <w:i/>
                <w:color w:val="000000"/>
              </w:rPr>
              <w:t xml:space="preserve"> </w:t>
            </w:r>
            <w:proofErr w:type="spellStart"/>
            <w:r w:rsidRPr="00571FCA">
              <w:rPr>
                <w:i/>
                <w:color w:val="000000"/>
              </w:rPr>
              <w:t>Радехівської</w:t>
            </w:r>
            <w:proofErr w:type="spellEnd"/>
            <w:r w:rsidRPr="00571FCA">
              <w:rPr>
                <w:i/>
                <w:color w:val="000000"/>
              </w:rPr>
              <w:t xml:space="preserve"> </w:t>
            </w:r>
            <w:proofErr w:type="spellStart"/>
            <w:r w:rsidRPr="00571FCA">
              <w:rPr>
                <w:i/>
                <w:color w:val="000000"/>
              </w:rPr>
              <w:t>міської</w:t>
            </w:r>
            <w:proofErr w:type="spellEnd"/>
            <w:r w:rsidRPr="00571FCA">
              <w:rPr>
                <w:i/>
                <w:color w:val="000000"/>
              </w:rPr>
              <w:t xml:space="preserve"> </w:t>
            </w:r>
            <w:proofErr w:type="spellStart"/>
            <w:r w:rsidRPr="00571FCA">
              <w:rPr>
                <w:i/>
                <w:color w:val="000000"/>
              </w:rPr>
              <w:t>територіальної</w:t>
            </w:r>
            <w:proofErr w:type="spellEnd"/>
            <w:r w:rsidRPr="00571FCA">
              <w:rPr>
                <w:i/>
                <w:color w:val="000000"/>
              </w:rPr>
              <w:t xml:space="preserve"> </w:t>
            </w:r>
            <w:proofErr w:type="spellStart"/>
            <w:r w:rsidRPr="00571FCA">
              <w:rPr>
                <w:i/>
                <w:color w:val="000000"/>
              </w:rPr>
              <w:t>громади</w:t>
            </w:r>
            <w:proofErr w:type="spellEnd"/>
            <w:r w:rsidRPr="00571FCA">
              <w:rPr>
                <w:i/>
                <w:color w:val="000000"/>
              </w:rPr>
              <w:t xml:space="preserve"> на 2023 </w:t>
            </w:r>
            <w:proofErr w:type="spellStart"/>
            <w:r w:rsidRPr="00571FCA">
              <w:rPr>
                <w:i/>
                <w:color w:val="000000"/>
              </w:rPr>
              <w:t>рік</w:t>
            </w:r>
            <w:proofErr w:type="spellEnd"/>
          </w:p>
        </w:tc>
        <w:tc>
          <w:tcPr>
            <w:tcW w:w="1638" w:type="dxa"/>
            <w:tcBorders>
              <w:top w:val="nil"/>
              <w:left w:val="nil"/>
              <w:bottom w:val="single" w:sz="4" w:space="0" w:color="auto"/>
              <w:right w:val="single" w:sz="4" w:space="0" w:color="auto"/>
            </w:tcBorders>
            <w:shd w:val="clear" w:color="auto" w:fill="FFFFFF" w:themeFill="background1"/>
            <w:vAlign w:val="center"/>
            <w:hideMark/>
          </w:tcPr>
          <w:p w:rsidR="00571FCA" w:rsidRDefault="00571FCA" w:rsidP="007263DA">
            <w:pPr>
              <w:jc w:val="right"/>
              <w:rPr>
                <w:lang w:val="uk-UA" w:eastAsia="uk-UA"/>
              </w:rPr>
            </w:pPr>
            <w:r>
              <w:rPr>
                <w:lang w:val="uk-UA" w:eastAsia="uk-UA"/>
              </w:rPr>
              <w:lastRenderedPageBreak/>
              <w:t>50 100,00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571FCA" w:rsidRDefault="00571FCA" w:rsidP="00FF3991">
            <w:pPr>
              <w:jc w:val="right"/>
              <w:rPr>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571FCA" w:rsidRPr="00BA1780" w:rsidRDefault="00571FCA" w:rsidP="007263DA">
            <w:pPr>
              <w:jc w:val="right"/>
              <w:rPr>
                <w:b/>
                <w:lang w:val="uk-UA" w:eastAsia="uk-UA"/>
              </w:rPr>
            </w:pPr>
            <w:r>
              <w:rPr>
                <w:b/>
                <w:lang w:val="uk-UA" w:eastAsia="uk-UA"/>
              </w:rPr>
              <w:t>50 100,00</w:t>
            </w:r>
          </w:p>
        </w:tc>
      </w:tr>
      <w:tr w:rsidR="00F6640A" w:rsidRPr="00BA1780"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F6640A" w:rsidRPr="00BA1780" w:rsidRDefault="00BA1780" w:rsidP="00571FCA">
            <w:pPr>
              <w:jc w:val="center"/>
              <w:rPr>
                <w:lang w:val="uk-UA" w:eastAsia="uk-UA"/>
              </w:rPr>
            </w:pPr>
            <w:r w:rsidRPr="00BA1780">
              <w:rPr>
                <w:lang w:val="uk-UA"/>
              </w:rPr>
              <w:lastRenderedPageBreak/>
              <w:t>0118110</w:t>
            </w:r>
          </w:p>
        </w:tc>
        <w:tc>
          <w:tcPr>
            <w:tcW w:w="4678" w:type="dxa"/>
            <w:tcBorders>
              <w:top w:val="nil"/>
              <w:left w:val="nil"/>
              <w:bottom w:val="single" w:sz="4" w:space="0" w:color="auto"/>
              <w:right w:val="single" w:sz="4" w:space="0" w:color="auto"/>
            </w:tcBorders>
            <w:shd w:val="clear" w:color="auto" w:fill="auto"/>
            <w:vAlign w:val="center"/>
            <w:hideMark/>
          </w:tcPr>
          <w:p w:rsidR="00F6640A" w:rsidRDefault="00BA1780" w:rsidP="00E35C5F">
            <w:pPr>
              <w:rPr>
                <w:lang w:val="uk-UA"/>
              </w:rPr>
            </w:pPr>
            <w:r w:rsidRPr="00BA1780">
              <w:rPr>
                <w:lang w:val="uk-UA"/>
              </w:rPr>
              <w:t>Заходи із запобігання та ліквідації надзвичайних ситуацій та наслідків стихійного лиха</w:t>
            </w:r>
          </w:p>
          <w:p w:rsidR="00FF3991" w:rsidRDefault="007062B4" w:rsidP="007062B4">
            <w:pPr>
              <w:rPr>
                <w:i/>
                <w:lang w:val="uk-UA"/>
              </w:rPr>
            </w:pPr>
            <w:r>
              <w:rPr>
                <w:lang w:val="uk-UA"/>
              </w:rPr>
              <w:t xml:space="preserve">На реалізацію </w:t>
            </w:r>
            <w:r w:rsidRPr="007062B4">
              <w:rPr>
                <w:i/>
                <w:lang w:val="uk-UA"/>
              </w:rPr>
              <w:t>Програм</w:t>
            </w:r>
            <w:r>
              <w:rPr>
                <w:i/>
                <w:lang w:val="uk-UA"/>
              </w:rPr>
              <w:t>и</w:t>
            </w:r>
            <w:r w:rsidRPr="007062B4">
              <w:rPr>
                <w:i/>
                <w:lang w:val="uk-UA"/>
              </w:rPr>
              <w:t xml:space="preserve"> технічного і фінансового забезпечення, вдосконалення та розвитку системи централізованого оповіщення і зв’язку </w:t>
            </w:r>
            <w:proofErr w:type="spellStart"/>
            <w:r w:rsidRPr="007062B4">
              <w:rPr>
                <w:i/>
                <w:lang w:val="uk-UA"/>
              </w:rPr>
              <w:t>Радехівської</w:t>
            </w:r>
            <w:proofErr w:type="spellEnd"/>
            <w:r w:rsidRPr="007062B4">
              <w:rPr>
                <w:i/>
                <w:lang w:val="uk-UA"/>
              </w:rPr>
              <w:t xml:space="preserve"> міської територіальної громади на 2022-2023 роки</w:t>
            </w:r>
            <w:r w:rsidR="00FF3991">
              <w:rPr>
                <w:i/>
                <w:lang w:val="uk-UA"/>
              </w:rPr>
              <w:t>:</w:t>
            </w:r>
          </w:p>
          <w:p w:rsidR="007062B4" w:rsidRPr="00823029" w:rsidRDefault="00FF3991" w:rsidP="00FF3991">
            <w:pPr>
              <w:rPr>
                <w:i/>
                <w:sz w:val="22"/>
                <w:szCs w:val="22"/>
                <w:lang w:val="uk-UA"/>
              </w:rPr>
            </w:pPr>
            <w:proofErr w:type="spellStart"/>
            <w:r>
              <w:rPr>
                <w:i/>
                <w:lang w:val="uk-UA"/>
              </w:rPr>
              <w:t>-</w:t>
            </w:r>
            <w:r w:rsidR="00C83783" w:rsidRPr="00823029">
              <w:rPr>
                <w:i/>
                <w:sz w:val="22"/>
                <w:szCs w:val="22"/>
                <w:lang w:val="uk-UA"/>
              </w:rPr>
              <w:t>придбання</w:t>
            </w:r>
            <w:proofErr w:type="spellEnd"/>
            <w:r w:rsidR="00C83783" w:rsidRPr="00823029">
              <w:rPr>
                <w:i/>
                <w:sz w:val="22"/>
                <w:szCs w:val="22"/>
                <w:lang w:val="uk-UA"/>
              </w:rPr>
              <w:t xml:space="preserve"> та встановлення програмно-апаратних комплексів кінцевого обладнання та сучасних гучномовних пристроїв для оповіщення</w:t>
            </w:r>
            <w:r w:rsidRPr="00823029">
              <w:rPr>
                <w:i/>
                <w:sz w:val="22"/>
                <w:szCs w:val="22"/>
                <w:lang w:val="uk-UA"/>
              </w:rPr>
              <w:t xml:space="preserve"> – 21</w:t>
            </w:r>
            <w:r w:rsidR="00F81B60" w:rsidRPr="00823029">
              <w:rPr>
                <w:i/>
                <w:sz w:val="22"/>
                <w:szCs w:val="22"/>
                <w:lang w:val="uk-UA"/>
              </w:rPr>
              <w:t>2</w:t>
            </w:r>
            <w:r w:rsidRPr="00823029">
              <w:rPr>
                <w:i/>
                <w:sz w:val="22"/>
                <w:szCs w:val="22"/>
                <w:lang w:val="uk-UA"/>
              </w:rPr>
              <w:t> </w:t>
            </w:r>
            <w:r w:rsidR="00F81B60" w:rsidRPr="00823029">
              <w:rPr>
                <w:i/>
                <w:sz w:val="22"/>
                <w:szCs w:val="22"/>
                <w:lang w:val="uk-UA"/>
              </w:rPr>
              <w:t>4</w:t>
            </w:r>
            <w:r w:rsidRPr="00823029">
              <w:rPr>
                <w:i/>
                <w:sz w:val="22"/>
                <w:szCs w:val="22"/>
                <w:lang w:val="uk-UA"/>
              </w:rPr>
              <w:t>00,00 грн.</w:t>
            </w:r>
          </w:p>
          <w:p w:rsidR="00B51AD8" w:rsidRPr="00823029" w:rsidRDefault="00B51AD8" w:rsidP="007263DA">
            <w:pPr>
              <w:rPr>
                <w:i/>
                <w:sz w:val="22"/>
                <w:szCs w:val="22"/>
                <w:lang w:val="uk-UA"/>
              </w:rPr>
            </w:pPr>
            <w:r w:rsidRPr="00823029">
              <w:rPr>
                <w:i/>
                <w:sz w:val="22"/>
                <w:szCs w:val="22"/>
                <w:lang w:val="uk-UA"/>
              </w:rPr>
              <w:t xml:space="preserve">- оплата послуг з </w:t>
            </w:r>
            <w:r w:rsidR="00C47910" w:rsidRPr="00823029">
              <w:rPr>
                <w:i/>
                <w:sz w:val="22"/>
                <w:szCs w:val="22"/>
                <w:lang w:val="uk-UA"/>
              </w:rPr>
              <w:t xml:space="preserve">експлуатаційно-технічного обслуговування апаратури та  засобів телекомунікаційного обладнання </w:t>
            </w:r>
            <w:r w:rsidR="007263DA" w:rsidRPr="00823029">
              <w:rPr>
                <w:i/>
                <w:sz w:val="22"/>
                <w:szCs w:val="22"/>
                <w:lang w:val="uk-UA"/>
              </w:rPr>
              <w:t>(придбаного у 2022 році)</w:t>
            </w:r>
            <w:r w:rsidR="00C47910" w:rsidRPr="00823029">
              <w:rPr>
                <w:i/>
                <w:sz w:val="22"/>
                <w:szCs w:val="22"/>
                <w:lang w:val="uk-UA"/>
              </w:rPr>
              <w:t xml:space="preserve">- </w:t>
            </w:r>
            <w:r w:rsidR="00FA0D8D" w:rsidRPr="00823029">
              <w:rPr>
                <w:i/>
                <w:sz w:val="22"/>
                <w:szCs w:val="22"/>
                <w:lang w:val="uk-UA"/>
              </w:rPr>
              <w:t>29</w:t>
            </w:r>
            <w:r w:rsidR="00C47910" w:rsidRPr="00823029">
              <w:rPr>
                <w:i/>
                <w:sz w:val="22"/>
                <w:szCs w:val="22"/>
                <w:lang w:val="uk-UA"/>
              </w:rPr>
              <w:t> </w:t>
            </w:r>
            <w:r w:rsidR="00FA0D8D" w:rsidRPr="00823029">
              <w:rPr>
                <w:i/>
                <w:sz w:val="22"/>
                <w:szCs w:val="22"/>
                <w:lang w:val="uk-UA"/>
              </w:rPr>
              <w:t>300</w:t>
            </w:r>
            <w:r w:rsidR="00C47910" w:rsidRPr="00823029">
              <w:rPr>
                <w:i/>
                <w:sz w:val="22"/>
                <w:szCs w:val="22"/>
                <w:lang w:val="uk-UA"/>
              </w:rPr>
              <w:t>,0 грн.</w:t>
            </w:r>
          </w:p>
          <w:p w:rsidR="007263DA" w:rsidRPr="00BA1780" w:rsidRDefault="007263DA" w:rsidP="00F81B60">
            <w:pPr>
              <w:rPr>
                <w:i/>
                <w:lang w:val="uk-UA" w:eastAsia="uk-UA"/>
              </w:rPr>
            </w:pPr>
            <w:r w:rsidRPr="00823029">
              <w:rPr>
                <w:i/>
                <w:sz w:val="22"/>
                <w:szCs w:val="22"/>
                <w:lang w:val="uk-UA"/>
              </w:rPr>
              <w:t>- оплата послуг з експлуатаційно-технічного обслуговування апаратури та  засобів телекомунікаційного обладнання (придбаного у 2023 році)- 4</w:t>
            </w:r>
            <w:r w:rsidR="00F81B60" w:rsidRPr="00823029">
              <w:rPr>
                <w:i/>
                <w:sz w:val="22"/>
                <w:szCs w:val="22"/>
                <w:lang w:val="uk-UA"/>
              </w:rPr>
              <w:t>9</w:t>
            </w:r>
            <w:r w:rsidRPr="00823029">
              <w:rPr>
                <w:i/>
                <w:sz w:val="22"/>
                <w:szCs w:val="22"/>
                <w:lang w:val="uk-UA"/>
              </w:rPr>
              <w:t> </w:t>
            </w:r>
            <w:r w:rsidR="00F81B60" w:rsidRPr="00823029">
              <w:rPr>
                <w:i/>
                <w:sz w:val="22"/>
                <w:szCs w:val="22"/>
                <w:lang w:val="uk-UA"/>
              </w:rPr>
              <w:t>2</w:t>
            </w:r>
            <w:r w:rsidRPr="00823029">
              <w:rPr>
                <w:i/>
                <w:sz w:val="22"/>
                <w:szCs w:val="22"/>
                <w:lang w:val="uk-UA"/>
              </w:rPr>
              <w:t>00,0 грн.</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FF3991" w:rsidP="007263DA">
            <w:pPr>
              <w:jc w:val="right"/>
              <w:rPr>
                <w:lang w:val="uk-UA" w:eastAsia="uk-UA"/>
              </w:rPr>
            </w:pPr>
            <w:r>
              <w:rPr>
                <w:lang w:val="uk-UA" w:eastAsia="uk-UA"/>
              </w:rPr>
              <w:t>1</w:t>
            </w:r>
            <w:r w:rsidR="007263DA">
              <w:rPr>
                <w:lang w:val="uk-UA" w:eastAsia="uk-UA"/>
              </w:rPr>
              <w:t>7</w:t>
            </w:r>
            <w:r>
              <w:rPr>
                <w:lang w:val="uk-UA" w:eastAsia="uk-UA"/>
              </w:rPr>
              <w:t>2 </w:t>
            </w:r>
            <w:r w:rsidR="007263DA">
              <w:rPr>
                <w:lang w:val="uk-UA" w:eastAsia="uk-UA"/>
              </w:rPr>
              <w:t>1</w:t>
            </w:r>
            <w:r>
              <w:rPr>
                <w:lang w:val="uk-UA" w:eastAsia="uk-UA"/>
              </w:rPr>
              <w:t>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FF3991" w:rsidP="00FF3991">
            <w:pPr>
              <w:jc w:val="right"/>
              <w:rPr>
                <w:lang w:val="uk-UA" w:eastAsia="uk-UA"/>
              </w:rPr>
            </w:pPr>
            <w:r>
              <w:rPr>
                <w:lang w:val="uk-UA" w:eastAsia="uk-UA"/>
              </w:rPr>
              <w:t>118 800,00</w:t>
            </w:r>
          </w:p>
        </w:tc>
        <w:tc>
          <w:tcPr>
            <w:tcW w:w="1643" w:type="dxa"/>
            <w:tcBorders>
              <w:top w:val="nil"/>
              <w:left w:val="nil"/>
              <w:bottom w:val="single" w:sz="4" w:space="0" w:color="auto"/>
              <w:right w:val="single" w:sz="4" w:space="0" w:color="auto"/>
            </w:tcBorders>
            <w:shd w:val="clear" w:color="000000" w:fill="CCFFFF"/>
            <w:vAlign w:val="center"/>
            <w:hideMark/>
          </w:tcPr>
          <w:p w:rsidR="00F6640A" w:rsidRPr="00BA1780" w:rsidRDefault="00BA1780" w:rsidP="007263DA">
            <w:pPr>
              <w:jc w:val="right"/>
              <w:rPr>
                <w:b/>
                <w:lang w:val="uk-UA" w:eastAsia="uk-UA"/>
              </w:rPr>
            </w:pPr>
            <w:r w:rsidRPr="00BA1780">
              <w:rPr>
                <w:b/>
                <w:lang w:val="uk-UA" w:eastAsia="uk-UA"/>
              </w:rPr>
              <w:t>2</w:t>
            </w:r>
            <w:r w:rsidR="007263DA">
              <w:rPr>
                <w:b/>
                <w:lang w:val="uk-UA" w:eastAsia="uk-UA"/>
              </w:rPr>
              <w:t>90</w:t>
            </w:r>
            <w:r w:rsidRPr="00BA1780">
              <w:rPr>
                <w:b/>
                <w:lang w:val="uk-UA" w:eastAsia="uk-UA"/>
              </w:rPr>
              <w:t> </w:t>
            </w:r>
            <w:r w:rsidR="007263DA">
              <w:rPr>
                <w:b/>
                <w:lang w:val="uk-UA" w:eastAsia="uk-UA"/>
              </w:rPr>
              <w:t>9</w:t>
            </w:r>
            <w:r w:rsidRPr="00BA1780">
              <w:rPr>
                <w:b/>
                <w:lang w:val="uk-UA" w:eastAsia="uk-UA"/>
              </w:rPr>
              <w:t>00,00</w:t>
            </w:r>
          </w:p>
        </w:tc>
      </w:tr>
      <w:tr w:rsidR="00F6640A" w:rsidRPr="00BA1780" w:rsidTr="00823029">
        <w:trPr>
          <w:trHeight w:val="276"/>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F6640A" w:rsidRPr="0054437D" w:rsidRDefault="00F6640A" w:rsidP="00E35C5F">
            <w:pPr>
              <w:jc w:val="center"/>
              <w:rPr>
                <w:b/>
                <w:bCs/>
                <w:lang w:val="uk-UA" w:eastAsia="uk-UA"/>
              </w:rPr>
            </w:pPr>
            <w:r w:rsidRPr="0054437D">
              <w:rPr>
                <w:b/>
                <w:bCs/>
                <w:lang w:val="uk-UA" w:eastAsia="uk-UA"/>
              </w:rPr>
              <w:t>3700000</w:t>
            </w:r>
          </w:p>
        </w:tc>
        <w:tc>
          <w:tcPr>
            <w:tcW w:w="4678" w:type="dxa"/>
            <w:tcBorders>
              <w:top w:val="nil"/>
              <w:left w:val="nil"/>
              <w:bottom w:val="single" w:sz="4" w:space="0" w:color="auto"/>
              <w:right w:val="single" w:sz="4" w:space="0" w:color="auto"/>
            </w:tcBorders>
            <w:shd w:val="clear" w:color="auto" w:fill="auto"/>
            <w:vAlign w:val="center"/>
            <w:hideMark/>
          </w:tcPr>
          <w:p w:rsidR="00F6640A" w:rsidRPr="0054437D" w:rsidRDefault="00F6640A" w:rsidP="00E35C5F">
            <w:pPr>
              <w:rPr>
                <w:b/>
                <w:bCs/>
                <w:lang w:val="uk-UA" w:eastAsia="uk-UA"/>
              </w:rPr>
            </w:pPr>
            <w:r w:rsidRPr="0054437D">
              <w:rPr>
                <w:b/>
                <w:bCs/>
                <w:lang w:val="uk-UA" w:eastAsia="uk-UA"/>
              </w:rPr>
              <w:t xml:space="preserve">Фінансовий відділ </w:t>
            </w:r>
            <w:proofErr w:type="spellStart"/>
            <w:r w:rsidRPr="0054437D">
              <w:rPr>
                <w:b/>
                <w:bCs/>
                <w:lang w:val="uk-UA" w:eastAsia="uk-UA"/>
              </w:rPr>
              <w:t>Радехівської</w:t>
            </w:r>
            <w:proofErr w:type="spellEnd"/>
            <w:r w:rsidRPr="0054437D">
              <w:rPr>
                <w:b/>
                <w:bCs/>
                <w:lang w:val="uk-UA" w:eastAsia="uk-UA"/>
              </w:rPr>
              <w:t xml:space="preserve"> міської ради</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9643CE" w:rsidP="00E35C5F">
            <w:pPr>
              <w:jc w:val="right"/>
              <w:rPr>
                <w:b/>
                <w:bCs/>
                <w:lang w:val="uk-UA" w:eastAsia="uk-UA"/>
              </w:rPr>
            </w:pPr>
            <w:r>
              <w:rPr>
                <w:b/>
                <w:bCs/>
                <w:lang w:val="uk-UA" w:eastAsia="uk-UA"/>
              </w:rPr>
              <w:t>1 900 000,00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F6640A" w:rsidP="00E35C5F">
            <w:pPr>
              <w:jc w:val="right"/>
              <w:rPr>
                <w:b/>
                <w:bCs/>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F6640A" w:rsidRPr="0054437D" w:rsidRDefault="009643CE" w:rsidP="00E35C5F">
            <w:pPr>
              <w:jc w:val="right"/>
              <w:rPr>
                <w:b/>
                <w:bCs/>
                <w:lang w:val="uk-UA" w:eastAsia="uk-UA"/>
              </w:rPr>
            </w:pPr>
            <w:r>
              <w:rPr>
                <w:b/>
                <w:bCs/>
                <w:lang w:val="uk-UA" w:eastAsia="uk-UA"/>
              </w:rPr>
              <w:t>1 900 000,00</w:t>
            </w:r>
          </w:p>
        </w:tc>
      </w:tr>
      <w:tr w:rsidR="00F6640A" w:rsidRPr="0054437D" w:rsidTr="00823029">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F6640A" w:rsidRPr="0054437D" w:rsidRDefault="00F6640A" w:rsidP="00E35C5F">
            <w:pPr>
              <w:jc w:val="center"/>
              <w:rPr>
                <w:lang w:val="uk-UA" w:eastAsia="uk-UA"/>
              </w:rPr>
            </w:pPr>
            <w:r w:rsidRPr="0054437D">
              <w:rPr>
                <w:lang w:val="uk-UA" w:eastAsia="uk-UA"/>
              </w:rPr>
              <w:t>3719800</w:t>
            </w:r>
          </w:p>
        </w:tc>
        <w:tc>
          <w:tcPr>
            <w:tcW w:w="4678" w:type="dxa"/>
            <w:tcBorders>
              <w:top w:val="nil"/>
              <w:left w:val="nil"/>
              <w:bottom w:val="single" w:sz="4" w:space="0" w:color="auto"/>
              <w:right w:val="single" w:sz="4" w:space="0" w:color="auto"/>
            </w:tcBorders>
            <w:shd w:val="clear" w:color="auto" w:fill="auto"/>
            <w:vAlign w:val="center"/>
            <w:hideMark/>
          </w:tcPr>
          <w:p w:rsidR="00F6640A" w:rsidRPr="00D336AA" w:rsidRDefault="00F6640A" w:rsidP="00E35C5F">
            <w:pPr>
              <w:rPr>
                <w:lang w:val="uk-UA" w:eastAsia="uk-UA"/>
              </w:rPr>
            </w:pPr>
            <w:r w:rsidRPr="0054437D">
              <w:rPr>
                <w:lang w:val="uk-UA" w:eastAsia="uk-UA"/>
              </w:rPr>
              <w:t>Субвенція з місцевого бюджету державному бюджету на виконання програм соціально-економічного розвитку регіонів</w:t>
            </w:r>
            <w:r w:rsidRPr="00D336AA">
              <w:rPr>
                <w:lang w:val="uk-UA" w:eastAsia="uk-UA"/>
              </w:rPr>
              <w:t xml:space="preserve"> : </w:t>
            </w:r>
          </w:p>
          <w:p w:rsidR="00F6640A" w:rsidRPr="00187DAC" w:rsidRDefault="00187DAC" w:rsidP="00823029">
            <w:pPr>
              <w:pStyle w:val="a7"/>
              <w:numPr>
                <w:ilvl w:val="0"/>
                <w:numId w:val="45"/>
              </w:numPr>
              <w:ind w:left="0" w:firstLine="407"/>
              <w:rPr>
                <w:lang w:val="uk-UA" w:eastAsia="uk-UA"/>
              </w:rPr>
            </w:pPr>
            <w:r w:rsidRPr="00187DAC">
              <w:rPr>
                <w:lang w:val="uk-UA" w:eastAsia="uk-UA"/>
              </w:rPr>
              <w:t>1</w:t>
            </w:r>
            <w:r w:rsidR="00F6640A" w:rsidRPr="00187DAC">
              <w:rPr>
                <w:lang w:val="uk-UA" w:eastAsia="uk-UA"/>
              </w:rPr>
              <w:t xml:space="preserve">00 000,0 грн. – </w:t>
            </w:r>
            <w:r w:rsidR="00F6640A" w:rsidRPr="00187DAC">
              <w:rPr>
                <w:sz w:val="20"/>
                <w:szCs w:val="20"/>
                <w:lang w:val="uk-UA" w:eastAsia="uk-UA"/>
              </w:rPr>
              <w:t>на виконання</w:t>
            </w:r>
            <w:r w:rsidR="00F6640A" w:rsidRPr="00187DAC">
              <w:rPr>
                <w:lang w:val="uk-UA" w:eastAsia="uk-UA"/>
              </w:rPr>
              <w:t xml:space="preserve"> </w:t>
            </w:r>
            <w:r w:rsidRPr="00187DAC">
              <w:rPr>
                <w:lang w:val="uk-UA" w:eastAsia="uk-UA"/>
              </w:rPr>
              <w:t>П</w:t>
            </w:r>
            <w:r w:rsidR="00F6640A" w:rsidRPr="00187DAC">
              <w:rPr>
                <w:sz w:val="20"/>
                <w:szCs w:val="20"/>
                <w:lang w:val="uk-UA" w:eastAsia="uk-UA"/>
              </w:rPr>
              <w:t xml:space="preserve">рограми </w:t>
            </w:r>
            <w:r w:rsidRPr="00187DAC">
              <w:rPr>
                <w:sz w:val="20"/>
                <w:szCs w:val="20"/>
                <w:lang w:val="uk-UA" w:eastAsia="uk-UA"/>
              </w:rPr>
              <w:t xml:space="preserve">податкової культури </w:t>
            </w:r>
            <w:proofErr w:type="spellStart"/>
            <w:r w:rsidRPr="00187DAC">
              <w:rPr>
                <w:sz w:val="20"/>
                <w:szCs w:val="20"/>
                <w:lang w:val="uk-UA" w:eastAsia="uk-UA"/>
              </w:rPr>
              <w:t>Радехівської</w:t>
            </w:r>
            <w:proofErr w:type="spellEnd"/>
            <w:r w:rsidRPr="00187DAC">
              <w:rPr>
                <w:sz w:val="20"/>
                <w:szCs w:val="20"/>
                <w:lang w:val="uk-UA" w:eastAsia="uk-UA"/>
              </w:rPr>
              <w:t xml:space="preserve"> міської територіальної громади у 2023 році </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C83783" w:rsidP="00E35C5F">
            <w:pPr>
              <w:jc w:val="right"/>
              <w:rPr>
                <w:lang w:val="uk-UA" w:eastAsia="uk-UA"/>
              </w:rPr>
            </w:pPr>
            <w:r>
              <w:rPr>
                <w:lang w:val="uk-UA" w:eastAsia="uk-UA"/>
              </w:rPr>
              <w:t>100 000,00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F6640A" w:rsidRPr="0054437D" w:rsidRDefault="00F6640A" w:rsidP="00E35C5F">
            <w:pPr>
              <w:jc w:val="right"/>
              <w:rPr>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F6640A" w:rsidRPr="009643CE" w:rsidRDefault="009643CE" w:rsidP="00E35C5F">
            <w:pPr>
              <w:jc w:val="right"/>
              <w:rPr>
                <w:b/>
                <w:lang w:val="uk-UA" w:eastAsia="uk-UA"/>
              </w:rPr>
            </w:pPr>
            <w:r w:rsidRPr="009643CE">
              <w:rPr>
                <w:b/>
                <w:lang w:val="uk-UA" w:eastAsia="uk-UA"/>
              </w:rPr>
              <w:t>100 000,00</w:t>
            </w:r>
          </w:p>
        </w:tc>
      </w:tr>
      <w:tr w:rsidR="00AA16CA" w:rsidRPr="00AA16CA" w:rsidTr="00823029">
        <w:trPr>
          <w:trHeight w:val="828"/>
        </w:trPr>
        <w:tc>
          <w:tcPr>
            <w:tcW w:w="1286" w:type="dxa"/>
            <w:tcBorders>
              <w:top w:val="nil"/>
              <w:left w:val="single" w:sz="4" w:space="0" w:color="auto"/>
              <w:bottom w:val="single" w:sz="4" w:space="0" w:color="auto"/>
              <w:right w:val="single" w:sz="4" w:space="0" w:color="auto"/>
            </w:tcBorders>
            <w:shd w:val="clear" w:color="auto" w:fill="auto"/>
            <w:vAlign w:val="center"/>
            <w:hideMark/>
          </w:tcPr>
          <w:p w:rsidR="00AA16CA" w:rsidRPr="0054437D" w:rsidRDefault="00AA16CA" w:rsidP="00E35C5F">
            <w:pPr>
              <w:jc w:val="center"/>
              <w:rPr>
                <w:lang w:val="uk-UA" w:eastAsia="uk-UA"/>
              </w:rPr>
            </w:pPr>
            <w:r w:rsidRPr="00AA16CA">
              <w:rPr>
                <w:lang w:val="uk-UA"/>
              </w:rPr>
              <w:t xml:space="preserve"> 3719730</w:t>
            </w:r>
          </w:p>
        </w:tc>
        <w:tc>
          <w:tcPr>
            <w:tcW w:w="4678" w:type="dxa"/>
            <w:tcBorders>
              <w:top w:val="nil"/>
              <w:left w:val="nil"/>
              <w:bottom w:val="single" w:sz="4" w:space="0" w:color="auto"/>
              <w:right w:val="single" w:sz="4" w:space="0" w:color="auto"/>
            </w:tcBorders>
            <w:shd w:val="clear" w:color="auto" w:fill="auto"/>
            <w:vAlign w:val="center"/>
            <w:hideMark/>
          </w:tcPr>
          <w:p w:rsidR="00AA16CA" w:rsidRDefault="00AA16CA" w:rsidP="00E35C5F">
            <w:pPr>
              <w:rPr>
                <w:rFonts w:eastAsia="SimSun"/>
                <w:lang w:val="uk-UA" w:eastAsia="zh-CN"/>
              </w:rPr>
            </w:pPr>
            <w:r w:rsidRPr="00AA16CA">
              <w:rPr>
                <w:lang w:val="uk-UA"/>
              </w:rPr>
              <w:t xml:space="preserve"> </w:t>
            </w:r>
            <w:r w:rsidRPr="00AA16CA">
              <w:rPr>
                <w:rFonts w:eastAsia="SimSun"/>
                <w:lang w:val="uk-UA" w:eastAsia="zh-CN"/>
              </w:rPr>
              <w:t>Субвенція з місцевого бюджету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r w:rsidR="00C83783">
              <w:rPr>
                <w:rFonts w:eastAsia="SimSun"/>
                <w:lang w:val="uk-UA" w:eastAsia="zh-CN"/>
              </w:rPr>
              <w:t>:</w:t>
            </w:r>
          </w:p>
          <w:p w:rsidR="00483288" w:rsidRPr="00483288" w:rsidRDefault="00483288" w:rsidP="00483288">
            <w:pPr>
              <w:pStyle w:val="a7"/>
              <w:numPr>
                <w:ilvl w:val="0"/>
                <w:numId w:val="47"/>
              </w:numPr>
              <w:ind w:left="176" w:firstLine="0"/>
              <w:rPr>
                <w:rFonts w:eastAsia="SimSun"/>
                <w:i/>
                <w:lang w:val="uk-UA" w:eastAsia="zh-CN"/>
              </w:rPr>
            </w:pPr>
            <w:r>
              <w:rPr>
                <w:rFonts w:eastAsia="SimSun"/>
                <w:i/>
                <w:lang w:val="uk-UA" w:eastAsia="zh-CN"/>
              </w:rPr>
              <w:t>д</w:t>
            </w:r>
            <w:r w:rsidRPr="00483288">
              <w:rPr>
                <w:rFonts w:eastAsia="SimSun"/>
                <w:i/>
                <w:lang w:val="uk-UA" w:eastAsia="zh-CN"/>
              </w:rPr>
              <w:t xml:space="preserve">орога </w:t>
            </w:r>
            <w:r w:rsidR="00A53760">
              <w:rPr>
                <w:rFonts w:eastAsia="SimSun"/>
                <w:i/>
                <w:lang w:val="uk-UA" w:eastAsia="zh-CN"/>
              </w:rPr>
              <w:t xml:space="preserve">С141303 </w:t>
            </w:r>
            <w:r w:rsidRPr="00483288">
              <w:rPr>
                <w:rFonts w:eastAsia="SimSun"/>
                <w:i/>
                <w:lang w:val="uk-UA" w:eastAsia="zh-CN"/>
              </w:rPr>
              <w:t>Вузлове-Дмитрів – 550 000,0 грн.;</w:t>
            </w:r>
          </w:p>
          <w:p w:rsidR="00483288" w:rsidRPr="00483288" w:rsidRDefault="00483288" w:rsidP="00483288">
            <w:pPr>
              <w:pStyle w:val="a7"/>
              <w:numPr>
                <w:ilvl w:val="0"/>
                <w:numId w:val="47"/>
              </w:numPr>
              <w:ind w:left="176" w:firstLine="0"/>
              <w:rPr>
                <w:rFonts w:eastAsia="SimSun"/>
                <w:i/>
                <w:lang w:val="uk-UA" w:eastAsia="zh-CN"/>
              </w:rPr>
            </w:pPr>
            <w:r>
              <w:rPr>
                <w:rFonts w:eastAsia="SimSun"/>
                <w:i/>
                <w:lang w:val="uk-UA" w:eastAsia="zh-CN"/>
              </w:rPr>
              <w:t>д</w:t>
            </w:r>
            <w:r w:rsidRPr="00483288">
              <w:rPr>
                <w:rFonts w:eastAsia="SimSun"/>
                <w:i/>
                <w:lang w:val="uk-UA" w:eastAsia="zh-CN"/>
              </w:rPr>
              <w:t>орога</w:t>
            </w:r>
            <w:r w:rsidR="00A53760">
              <w:rPr>
                <w:rFonts w:eastAsia="SimSun"/>
                <w:i/>
                <w:lang w:val="uk-UA" w:eastAsia="zh-CN"/>
              </w:rPr>
              <w:t xml:space="preserve"> С141332</w:t>
            </w:r>
            <w:r w:rsidRPr="00483288">
              <w:rPr>
                <w:rFonts w:eastAsia="SimSun"/>
                <w:i/>
                <w:lang w:val="uk-UA" w:eastAsia="zh-CN"/>
              </w:rPr>
              <w:t xml:space="preserve"> </w:t>
            </w:r>
            <w:proofErr w:type="spellStart"/>
            <w:r w:rsidRPr="00483288">
              <w:rPr>
                <w:rFonts w:eastAsia="SimSun"/>
                <w:i/>
                <w:lang w:val="uk-UA" w:eastAsia="zh-CN"/>
              </w:rPr>
              <w:t>Торки-Ордів</w:t>
            </w:r>
            <w:proofErr w:type="spellEnd"/>
            <w:r w:rsidRPr="00483288">
              <w:rPr>
                <w:rFonts w:eastAsia="SimSun"/>
                <w:i/>
                <w:lang w:val="uk-UA" w:eastAsia="zh-CN"/>
              </w:rPr>
              <w:t xml:space="preserve"> – 600 000,0 грн.;</w:t>
            </w:r>
          </w:p>
          <w:p w:rsidR="00483288" w:rsidRPr="00483288" w:rsidRDefault="00483288" w:rsidP="00483288">
            <w:pPr>
              <w:pStyle w:val="a7"/>
              <w:numPr>
                <w:ilvl w:val="0"/>
                <w:numId w:val="47"/>
              </w:numPr>
              <w:ind w:left="176" w:firstLine="0"/>
              <w:rPr>
                <w:rFonts w:eastAsia="SimSun"/>
                <w:i/>
                <w:lang w:val="uk-UA" w:eastAsia="zh-CN"/>
              </w:rPr>
            </w:pPr>
            <w:r>
              <w:rPr>
                <w:rFonts w:eastAsia="SimSun"/>
                <w:i/>
                <w:lang w:val="uk-UA" w:eastAsia="zh-CN"/>
              </w:rPr>
              <w:t>д</w:t>
            </w:r>
            <w:r w:rsidRPr="00483288">
              <w:rPr>
                <w:rFonts w:eastAsia="SimSun"/>
                <w:i/>
                <w:lang w:val="uk-UA" w:eastAsia="zh-CN"/>
              </w:rPr>
              <w:t xml:space="preserve">орога </w:t>
            </w:r>
            <w:r w:rsidR="00A53760">
              <w:rPr>
                <w:rFonts w:eastAsia="SimSun"/>
                <w:i/>
                <w:lang w:val="uk-UA" w:eastAsia="zh-CN"/>
              </w:rPr>
              <w:t xml:space="preserve">С141307 </w:t>
            </w:r>
            <w:proofErr w:type="spellStart"/>
            <w:r w:rsidRPr="00483288">
              <w:rPr>
                <w:rFonts w:eastAsia="SimSun"/>
                <w:i/>
                <w:lang w:val="uk-UA" w:eastAsia="zh-CN"/>
              </w:rPr>
              <w:t>Радехів-Дмитрів</w:t>
            </w:r>
            <w:proofErr w:type="spellEnd"/>
            <w:r w:rsidRPr="00483288">
              <w:rPr>
                <w:rFonts w:eastAsia="SimSun"/>
                <w:i/>
                <w:lang w:val="uk-UA" w:eastAsia="zh-CN"/>
              </w:rPr>
              <w:t xml:space="preserve"> – 250 000,0 грн.</w:t>
            </w:r>
          </w:p>
          <w:p w:rsidR="00C83783" w:rsidRPr="00AA16CA" w:rsidRDefault="00483288" w:rsidP="00823029">
            <w:pPr>
              <w:pStyle w:val="a7"/>
              <w:numPr>
                <w:ilvl w:val="0"/>
                <w:numId w:val="47"/>
              </w:numPr>
              <w:ind w:left="176" w:firstLine="0"/>
              <w:rPr>
                <w:lang w:val="uk-UA" w:eastAsia="uk-UA"/>
              </w:rPr>
            </w:pPr>
            <w:r>
              <w:rPr>
                <w:rFonts w:eastAsia="SimSun"/>
                <w:i/>
                <w:lang w:val="uk-UA" w:eastAsia="zh-CN"/>
              </w:rPr>
              <w:t xml:space="preserve">дорога </w:t>
            </w:r>
            <w:r w:rsidR="00A53760">
              <w:rPr>
                <w:rFonts w:eastAsia="SimSun"/>
                <w:i/>
                <w:lang w:val="uk-UA" w:eastAsia="zh-CN"/>
              </w:rPr>
              <w:t xml:space="preserve">С141304 </w:t>
            </w:r>
            <w:proofErr w:type="spellStart"/>
            <w:r w:rsidRPr="00483288">
              <w:rPr>
                <w:rFonts w:eastAsia="SimSun"/>
                <w:i/>
                <w:lang w:val="uk-UA" w:eastAsia="zh-CN"/>
              </w:rPr>
              <w:t>Радехів</w:t>
            </w:r>
            <w:proofErr w:type="spellEnd"/>
            <w:r w:rsidRPr="00483288">
              <w:rPr>
                <w:rFonts w:eastAsia="SimSun"/>
                <w:i/>
                <w:lang w:val="uk-UA" w:eastAsia="zh-CN"/>
              </w:rPr>
              <w:t xml:space="preserve"> – </w:t>
            </w:r>
            <w:proofErr w:type="spellStart"/>
            <w:r w:rsidRPr="00483288">
              <w:rPr>
                <w:rFonts w:eastAsia="SimSun"/>
                <w:i/>
                <w:lang w:val="uk-UA" w:eastAsia="zh-CN"/>
              </w:rPr>
              <w:t>Синьків</w:t>
            </w:r>
            <w:proofErr w:type="spellEnd"/>
            <w:r w:rsidRPr="00483288">
              <w:rPr>
                <w:rFonts w:eastAsia="SimSun"/>
                <w:i/>
                <w:lang w:val="uk-UA" w:eastAsia="zh-CN"/>
              </w:rPr>
              <w:t xml:space="preserve"> – </w:t>
            </w:r>
            <w:proofErr w:type="spellStart"/>
            <w:r w:rsidRPr="00483288">
              <w:rPr>
                <w:rFonts w:eastAsia="SimSun"/>
                <w:i/>
                <w:lang w:val="uk-UA" w:eastAsia="zh-CN"/>
              </w:rPr>
              <w:t>Немилів</w:t>
            </w:r>
            <w:proofErr w:type="spellEnd"/>
            <w:r w:rsidRPr="00483288">
              <w:rPr>
                <w:rFonts w:eastAsia="SimSun"/>
                <w:i/>
                <w:lang w:val="uk-UA" w:eastAsia="zh-CN"/>
              </w:rPr>
              <w:t xml:space="preserve"> – 400 000,0 грн.</w:t>
            </w:r>
          </w:p>
        </w:tc>
        <w:tc>
          <w:tcPr>
            <w:tcW w:w="1638" w:type="dxa"/>
            <w:tcBorders>
              <w:top w:val="nil"/>
              <w:left w:val="nil"/>
              <w:bottom w:val="single" w:sz="4" w:space="0" w:color="auto"/>
              <w:right w:val="single" w:sz="4" w:space="0" w:color="auto"/>
            </w:tcBorders>
            <w:shd w:val="clear" w:color="auto" w:fill="FFFFFF" w:themeFill="background1"/>
            <w:vAlign w:val="center"/>
            <w:hideMark/>
          </w:tcPr>
          <w:p w:rsidR="00AA16CA" w:rsidRDefault="00187DAC" w:rsidP="00E35C5F">
            <w:pPr>
              <w:jc w:val="right"/>
              <w:rPr>
                <w:lang w:val="uk-UA" w:eastAsia="uk-UA"/>
              </w:rPr>
            </w:pPr>
            <w:r>
              <w:rPr>
                <w:lang w:val="uk-UA" w:eastAsia="uk-UA"/>
              </w:rPr>
              <w:t>1 800 000,00</w:t>
            </w:r>
          </w:p>
        </w:tc>
        <w:tc>
          <w:tcPr>
            <w:tcW w:w="1528" w:type="dxa"/>
            <w:tcBorders>
              <w:top w:val="nil"/>
              <w:left w:val="nil"/>
              <w:bottom w:val="single" w:sz="4" w:space="0" w:color="auto"/>
              <w:right w:val="single" w:sz="4" w:space="0" w:color="auto"/>
            </w:tcBorders>
            <w:shd w:val="clear" w:color="auto" w:fill="FFFFFF" w:themeFill="background1"/>
            <w:vAlign w:val="center"/>
            <w:hideMark/>
          </w:tcPr>
          <w:p w:rsidR="00AA16CA" w:rsidRPr="0054437D" w:rsidRDefault="00AA16CA" w:rsidP="00E35C5F">
            <w:pPr>
              <w:jc w:val="right"/>
              <w:rPr>
                <w:lang w:val="uk-UA" w:eastAsia="uk-UA"/>
              </w:rPr>
            </w:pPr>
          </w:p>
        </w:tc>
        <w:tc>
          <w:tcPr>
            <w:tcW w:w="1643" w:type="dxa"/>
            <w:tcBorders>
              <w:top w:val="nil"/>
              <w:left w:val="nil"/>
              <w:bottom w:val="single" w:sz="4" w:space="0" w:color="auto"/>
              <w:right w:val="single" w:sz="4" w:space="0" w:color="auto"/>
            </w:tcBorders>
            <w:shd w:val="clear" w:color="000000" w:fill="CCFFFF"/>
            <w:vAlign w:val="center"/>
            <w:hideMark/>
          </w:tcPr>
          <w:p w:rsidR="00AA16CA" w:rsidRPr="009643CE" w:rsidRDefault="00187DAC" w:rsidP="00E35C5F">
            <w:pPr>
              <w:jc w:val="right"/>
              <w:rPr>
                <w:b/>
                <w:lang w:val="uk-UA" w:eastAsia="uk-UA"/>
              </w:rPr>
            </w:pPr>
            <w:r w:rsidRPr="009643CE">
              <w:rPr>
                <w:b/>
                <w:lang w:val="uk-UA" w:eastAsia="uk-UA"/>
              </w:rPr>
              <w:t>1 800 000,00</w:t>
            </w:r>
          </w:p>
        </w:tc>
      </w:tr>
      <w:tr w:rsidR="00F6640A" w:rsidRPr="0054437D" w:rsidTr="00823029">
        <w:trPr>
          <w:trHeight w:val="276"/>
        </w:trPr>
        <w:tc>
          <w:tcPr>
            <w:tcW w:w="1286" w:type="dxa"/>
            <w:tcBorders>
              <w:top w:val="nil"/>
              <w:left w:val="single" w:sz="4" w:space="0" w:color="auto"/>
              <w:bottom w:val="single" w:sz="4" w:space="0" w:color="auto"/>
              <w:right w:val="single" w:sz="4" w:space="0" w:color="auto"/>
            </w:tcBorders>
            <w:shd w:val="clear" w:color="000000" w:fill="CCFFFF"/>
            <w:vAlign w:val="center"/>
            <w:hideMark/>
          </w:tcPr>
          <w:p w:rsidR="00F6640A" w:rsidRPr="0054437D" w:rsidRDefault="00F6640A" w:rsidP="00E35C5F">
            <w:pPr>
              <w:jc w:val="center"/>
              <w:rPr>
                <w:b/>
                <w:bCs/>
                <w:lang w:val="uk-UA" w:eastAsia="uk-UA"/>
              </w:rPr>
            </w:pPr>
            <w:r w:rsidRPr="0054437D">
              <w:rPr>
                <w:b/>
                <w:bCs/>
                <w:lang w:val="uk-UA" w:eastAsia="uk-UA"/>
              </w:rPr>
              <w:t>X</w:t>
            </w:r>
          </w:p>
        </w:tc>
        <w:tc>
          <w:tcPr>
            <w:tcW w:w="4678" w:type="dxa"/>
            <w:tcBorders>
              <w:top w:val="nil"/>
              <w:left w:val="nil"/>
              <w:bottom w:val="single" w:sz="4" w:space="0" w:color="auto"/>
              <w:right w:val="single" w:sz="4" w:space="0" w:color="auto"/>
            </w:tcBorders>
            <w:shd w:val="clear" w:color="000000" w:fill="CCFFFF"/>
            <w:vAlign w:val="center"/>
            <w:hideMark/>
          </w:tcPr>
          <w:p w:rsidR="00F6640A" w:rsidRPr="0054437D" w:rsidRDefault="00F6640A" w:rsidP="00E35C5F">
            <w:pPr>
              <w:rPr>
                <w:b/>
                <w:bCs/>
                <w:lang w:val="uk-UA" w:eastAsia="uk-UA"/>
              </w:rPr>
            </w:pPr>
            <w:r w:rsidRPr="0054437D">
              <w:rPr>
                <w:b/>
                <w:bCs/>
                <w:lang w:val="uk-UA" w:eastAsia="uk-UA"/>
              </w:rPr>
              <w:t>УСЬОГО</w:t>
            </w:r>
          </w:p>
        </w:tc>
        <w:tc>
          <w:tcPr>
            <w:tcW w:w="1638" w:type="dxa"/>
            <w:tcBorders>
              <w:top w:val="nil"/>
              <w:left w:val="nil"/>
              <w:bottom w:val="single" w:sz="4" w:space="0" w:color="auto"/>
              <w:right w:val="single" w:sz="4" w:space="0" w:color="auto"/>
            </w:tcBorders>
            <w:shd w:val="clear" w:color="000000" w:fill="CCFFFF"/>
            <w:vAlign w:val="center"/>
            <w:hideMark/>
          </w:tcPr>
          <w:p w:rsidR="00F6640A" w:rsidRPr="0054437D" w:rsidRDefault="00F6640A" w:rsidP="004D6EBA">
            <w:pPr>
              <w:jc w:val="right"/>
              <w:rPr>
                <w:b/>
                <w:bCs/>
                <w:lang w:val="uk-UA" w:eastAsia="uk-UA"/>
              </w:rPr>
            </w:pPr>
            <w:r w:rsidRPr="0054437D">
              <w:rPr>
                <w:b/>
                <w:bCs/>
                <w:lang w:val="uk-UA" w:eastAsia="uk-UA"/>
              </w:rPr>
              <w:t>1</w:t>
            </w:r>
            <w:r w:rsidR="00C861EB">
              <w:rPr>
                <w:b/>
                <w:bCs/>
                <w:lang w:val="uk-UA" w:eastAsia="uk-UA"/>
              </w:rPr>
              <w:t>0</w:t>
            </w:r>
            <w:r w:rsidRPr="0054437D">
              <w:rPr>
                <w:b/>
                <w:bCs/>
                <w:lang w:val="uk-UA" w:eastAsia="uk-UA"/>
              </w:rPr>
              <w:t xml:space="preserve"> </w:t>
            </w:r>
            <w:r w:rsidR="00C861EB">
              <w:rPr>
                <w:b/>
                <w:bCs/>
                <w:lang w:val="uk-UA" w:eastAsia="uk-UA"/>
              </w:rPr>
              <w:t>3</w:t>
            </w:r>
            <w:r w:rsidR="004D6EBA">
              <w:rPr>
                <w:b/>
                <w:bCs/>
                <w:lang w:val="uk-UA" w:eastAsia="uk-UA"/>
              </w:rPr>
              <w:t>6</w:t>
            </w:r>
            <w:r>
              <w:rPr>
                <w:b/>
                <w:bCs/>
                <w:lang w:val="uk-UA" w:eastAsia="uk-UA"/>
              </w:rPr>
              <w:t>9</w:t>
            </w:r>
            <w:r w:rsidRPr="0054437D">
              <w:rPr>
                <w:b/>
                <w:bCs/>
                <w:lang w:val="uk-UA" w:eastAsia="uk-UA"/>
              </w:rPr>
              <w:t xml:space="preserve"> </w:t>
            </w:r>
            <w:r w:rsidR="00C861EB">
              <w:rPr>
                <w:b/>
                <w:bCs/>
                <w:lang w:val="uk-UA" w:eastAsia="uk-UA"/>
              </w:rPr>
              <w:t>2</w:t>
            </w:r>
            <w:r w:rsidRPr="0054437D">
              <w:rPr>
                <w:b/>
                <w:bCs/>
                <w:lang w:val="uk-UA" w:eastAsia="uk-UA"/>
              </w:rPr>
              <w:t>00,00</w:t>
            </w:r>
          </w:p>
        </w:tc>
        <w:tc>
          <w:tcPr>
            <w:tcW w:w="1528" w:type="dxa"/>
            <w:tcBorders>
              <w:top w:val="nil"/>
              <w:left w:val="nil"/>
              <w:bottom w:val="single" w:sz="4" w:space="0" w:color="auto"/>
              <w:right w:val="single" w:sz="4" w:space="0" w:color="auto"/>
            </w:tcBorders>
            <w:shd w:val="clear" w:color="000000" w:fill="CCFFFF"/>
            <w:vAlign w:val="center"/>
            <w:hideMark/>
          </w:tcPr>
          <w:p w:rsidR="00F6640A" w:rsidRPr="0054437D" w:rsidRDefault="00C861EB" w:rsidP="00AF623D">
            <w:pPr>
              <w:jc w:val="right"/>
              <w:rPr>
                <w:b/>
                <w:bCs/>
                <w:lang w:val="uk-UA" w:eastAsia="uk-UA"/>
              </w:rPr>
            </w:pPr>
            <w:r>
              <w:rPr>
                <w:b/>
                <w:bCs/>
                <w:lang w:val="uk-UA" w:eastAsia="uk-UA"/>
              </w:rPr>
              <w:t>1 5</w:t>
            </w:r>
            <w:r w:rsidR="00AF623D">
              <w:rPr>
                <w:b/>
                <w:bCs/>
                <w:lang w:val="uk-UA" w:eastAsia="uk-UA"/>
              </w:rPr>
              <w:t>8</w:t>
            </w:r>
            <w:r>
              <w:rPr>
                <w:b/>
                <w:bCs/>
                <w:lang w:val="uk-UA" w:eastAsia="uk-UA"/>
              </w:rPr>
              <w:t>8 800,00</w:t>
            </w:r>
          </w:p>
        </w:tc>
        <w:tc>
          <w:tcPr>
            <w:tcW w:w="1643" w:type="dxa"/>
            <w:tcBorders>
              <w:top w:val="nil"/>
              <w:left w:val="nil"/>
              <w:bottom w:val="single" w:sz="4" w:space="0" w:color="auto"/>
              <w:right w:val="single" w:sz="4" w:space="0" w:color="auto"/>
            </w:tcBorders>
            <w:shd w:val="clear" w:color="000000" w:fill="CCFFFF"/>
            <w:vAlign w:val="center"/>
            <w:hideMark/>
          </w:tcPr>
          <w:p w:rsidR="00F6640A" w:rsidRPr="0054437D" w:rsidRDefault="00F6640A" w:rsidP="00C861EB">
            <w:pPr>
              <w:jc w:val="right"/>
              <w:rPr>
                <w:b/>
                <w:bCs/>
                <w:lang w:val="uk-UA" w:eastAsia="uk-UA"/>
              </w:rPr>
            </w:pPr>
            <w:r w:rsidRPr="0054437D">
              <w:rPr>
                <w:b/>
                <w:bCs/>
                <w:lang w:val="uk-UA" w:eastAsia="uk-UA"/>
              </w:rPr>
              <w:t>1</w:t>
            </w:r>
            <w:r w:rsidR="00C861EB">
              <w:rPr>
                <w:b/>
                <w:bCs/>
                <w:lang w:val="uk-UA" w:eastAsia="uk-UA"/>
              </w:rPr>
              <w:t>1</w:t>
            </w:r>
            <w:r w:rsidRPr="0054437D">
              <w:rPr>
                <w:b/>
                <w:bCs/>
                <w:lang w:val="uk-UA" w:eastAsia="uk-UA"/>
              </w:rPr>
              <w:t xml:space="preserve"> </w:t>
            </w:r>
            <w:r>
              <w:rPr>
                <w:b/>
                <w:bCs/>
                <w:lang w:val="uk-UA" w:eastAsia="uk-UA"/>
              </w:rPr>
              <w:t>9</w:t>
            </w:r>
            <w:r w:rsidR="00C861EB">
              <w:rPr>
                <w:b/>
                <w:bCs/>
                <w:lang w:val="uk-UA" w:eastAsia="uk-UA"/>
              </w:rPr>
              <w:t>58</w:t>
            </w:r>
            <w:r w:rsidRPr="0054437D">
              <w:rPr>
                <w:b/>
                <w:bCs/>
                <w:lang w:val="uk-UA" w:eastAsia="uk-UA"/>
              </w:rPr>
              <w:t xml:space="preserve"> </w:t>
            </w:r>
            <w:r w:rsidR="00C861EB">
              <w:rPr>
                <w:b/>
                <w:bCs/>
                <w:lang w:val="uk-UA" w:eastAsia="uk-UA"/>
              </w:rPr>
              <w:t>0</w:t>
            </w:r>
            <w:r w:rsidRPr="0054437D">
              <w:rPr>
                <w:b/>
                <w:bCs/>
                <w:lang w:val="uk-UA" w:eastAsia="uk-UA"/>
              </w:rPr>
              <w:t>00,00</w:t>
            </w:r>
          </w:p>
        </w:tc>
      </w:tr>
    </w:tbl>
    <w:p w:rsidR="007F5A07" w:rsidRPr="00D336AA" w:rsidRDefault="007F5A07" w:rsidP="007F5A07">
      <w:pPr>
        <w:ind w:firstLine="993"/>
        <w:jc w:val="both"/>
        <w:rPr>
          <w:b/>
          <w:i/>
          <w:sz w:val="28"/>
          <w:szCs w:val="28"/>
          <w:lang w:val="uk-UA"/>
        </w:rPr>
      </w:pPr>
      <w:r w:rsidRPr="00D336AA">
        <w:rPr>
          <w:b/>
          <w:i/>
          <w:sz w:val="28"/>
          <w:szCs w:val="28"/>
          <w:lang w:val="uk-UA"/>
        </w:rPr>
        <w:t xml:space="preserve">В цілому, </w:t>
      </w:r>
      <w:r>
        <w:rPr>
          <w:b/>
          <w:i/>
          <w:sz w:val="28"/>
          <w:szCs w:val="28"/>
          <w:lang w:val="uk-UA"/>
        </w:rPr>
        <w:t xml:space="preserve">збільшивши доходи та </w:t>
      </w:r>
      <w:r w:rsidRPr="00D336AA">
        <w:rPr>
          <w:b/>
          <w:i/>
          <w:sz w:val="28"/>
          <w:szCs w:val="28"/>
          <w:lang w:val="uk-UA"/>
        </w:rPr>
        <w:t>спрямував</w:t>
      </w:r>
      <w:r>
        <w:rPr>
          <w:b/>
          <w:i/>
          <w:sz w:val="28"/>
          <w:szCs w:val="28"/>
          <w:lang w:val="uk-UA"/>
        </w:rPr>
        <w:t xml:space="preserve">ши залишки коштів загального </w:t>
      </w:r>
      <w:r w:rsidRPr="00D336AA">
        <w:rPr>
          <w:b/>
          <w:i/>
          <w:sz w:val="28"/>
          <w:szCs w:val="28"/>
          <w:lang w:val="uk-UA"/>
        </w:rPr>
        <w:t>фонд</w:t>
      </w:r>
      <w:r>
        <w:rPr>
          <w:b/>
          <w:i/>
          <w:sz w:val="28"/>
          <w:szCs w:val="28"/>
          <w:lang w:val="uk-UA"/>
        </w:rPr>
        <w:t>у</w:t>
      </w:r>
      <w:r w:rsidRPr="00D336AA">
        <w:rPr>
          <w:b/>
          <w:i/>
          <w:sz w:val="28"/>
          <w:szCs w:val="28"/>
          <w:lang w:val="uk-UA"/>
        </w:rPr>
        <w:t xml:space="preserve"> місцевого бюджету, обсяг видатків бюджету запропоновано збільшити на суму </w:t>
      </w:r>
      <w:r w:rsidR="004054F3">
        <w:rPr>
          <w:b/>
          <w:i/>
          <w:sz w:val="28"/>
          <w:szCs w:val="28"/>
          <w:lang w:val="uk-UA"/>
        </w:rPr>
        <w:t>12 0</w:t>
      </w:r>
      <w:r w:rsidR="00D64840" w:rsidRPr="00D64840">
        <w:rPr>
          <w:b/>
          <w:i/>
          <w:sz w:val="28"/>
          <w:szCs w:val="28"/>
        </w:rPr>
        <w:t>9</w:t>
      </w:r>
      <w:r w:rsidR="004054F3">
        <w:rPr>
          <w:b/>
          <w:i/>
          <w:sz w:val="28"/>
          <w:szCs w:val="28"/>
          <w:lang w:val="uk-UA"/>
        </w:rPr>
        <w:t>9 600,00</w:t>
      </w:r>
      <w:r w:rsidRPr="00D336AA">
        <w:rPr>
          <w:b/>
          <w:i/>
          <w:sz w:val="28"/>
          <w:szCs w:val="28"/>
          <w:lang w:val="uk-UA"/>
        </w:rPr>
        <w:t xml:space="preserve"> грн., в тому числі загального фонду – на </w:t>
      </w:r>
      <w:r>
        <w:rPr>
          <w:b/>
          <w:i/>
          <w:sz w:val="28"/>
          <w:szCs w:val="28"/>
          <w:lang w:val="uk-UA"/>
        </w:rPr>
        <w:t>1</w:t>
      </w:r>
      <w:r w:rsidR="004054F3">
        <w:rPr>
          <w:b/>
          <w:i/>
          <w:sz w:val="28"/>
          <w:szCs w:val="28"/>
          <w:lang w:val="uk-UA"/>
        </w:rPr>
        <w:t>0 </w:t>
      </w:r>
      <w:r w:rsidR="00AF623D">
        <w:rPr>
          <w:b/>
          <w:i/>
          <w:sz w:val="28"/>
          <w:szCs w:val="28"/>
          <w:lang w:val="uk-UA"/>
        </w:rPr>
        <w:t>3</w:t>
      </w:r>
      <w:r w:rsidR="00D64840" w:rsidRPr="00D64840">
        <w:rPr>
          <w:b/>
          <w:i/>
          <w:sz w:val="28"/>
          <w:szCs w:val="28"/>
        </w:rPr>
        <w:t>9</w:t>
      </w:r>
      <w:proofErr w:type="spellStart"/>
      <w:r w:rsidR="004054F3">
        <w:rPr>
          <w:b/>
          <w:i/>
          <w:sz w:val="28"/>
          <w:szCs w:val="28"/>
          <w:lang w:val="uk-UA"/>
        </w:rPr>
        <w:t>9</w:t>
      </w:r>
      <w:proofErr w:type="spellEnd"/>
      <w:r w:rsidR="004054F3">
        <w:rPr>
          <w:b/>
          <w:i/>
          <w:sz w:val="28"/>
          <w:szCs w:val="28"/>
          <w:lang w:val="uk-UA"/>
        </w:rPr>
        <w:t xml:space="preserve"> 600</w:t>
      </w:r>
      <w:r>
        <w:rPr>
          <w:b/>
          <w:i/>
          <w:sz w:val="28"/>
          <w:szCs w:val="28"/>
          <w:lang w:val="uk-UA"/>
        </w:rPr>
        <w:t>,00</w:t>
      </w:r>
      <w:r w:rsidRPr="00D336AA">
        <w:rPr>
          <w:b/>
          <w:i/>
          <w:sz w:val="28"/>
          <w:szCs w:val="28"/>
          <w:lang w:val="uk-UA"/>
        </w:rPr>
        <w:t xml:space="preserve">  грн., та спеціального фонду – на </w:t>
      </w:r>
      <w:r w:rsidR="004054F3">
        <w:rPr>
          <w:b/>
          <w:i/>
          <w:sz w:val="28"/>
          <w:szCs w:val="28"/>
          <w:lang w:val="uk-UA"/>
        </w:rPr>
        <w:t>1</w:t>
      </w:r>
      <w:r>
        <w:rPr>
          <w:b/>
          <w:i/>
          <w:sz w:val="28"/>
          <w:szCs w:val="28"/>
          <w:lang w:val="uk-UA"/>
        </w:rPr>
        <w:t> </w:t>
      </w:r>
      <w:r w:rsidR="00D64840">
        <w:rPr>
          <w:b/>
          <w:i/>
          <w:sz w:val="28"/>
          <w:szCs w:val="28"/>
          <w:lang w:val="en-US"/>
        </w:rPr>
        <w:t>70</w:t>
      </w:r>
      <w:r w:rsidR="004054F3">
        <w:rPr>
          <w:b/>
          <w:i/>
          <w:sz w:val="28"/>
          <w:szCs w:val="28"/>
          <w:lang w:val="uk-UA"/>
        </w:rPr>
        <w:t>0</w:t>
      </w:r>
      <w:r>
        <w:rPr>
          <w:b/>
          <w:i/>
          <w:sz w:val="28"/>
          <w:szCs w:val="28"/>
          <w:lang w:val="uk-UA"/>
        </w:rPr>
        <w:t> </w:t>
      </w:r>
      <w:r w:rsidR="004054F3">
        <w:rPr>
          <w:b/>
          <w:i/>
          <w:sz w:val="28"/>
          <w:szCs w:val="28"/>
          <w:lang w:val="uk-UA"/>
        </w:rPr>
        <w:t>000</w:t>
      </w:r>
      <w:r>
        <w:rPr>
          <w:b/>
          <w:i/>
          <w:sz w:val="28"/>
          <w:szCs w:val="28"/>
          <w:lang w:val="uk-UA"/>
        </w:rPr>
        <w:t>,</w:t>
      </w:r>
      <w:r w:rsidR="004054F3">
        <w:rPr>
          <w:b/>
          <w:i/>
          <w:sz w:val="28"/>
          <w:szCs w:val="28"/>
          <w:lang w:val="uk-UA"/>
        </w:rPr>
        <w:t>00</w:t>
      </w:r>
      <w:r w:rsidRPr="00D336AA">
        <w:rPr>
          <w:b/>
          <w:i/>
          <w:sz w:val="28"/>
          <w:szCs w:val="28"/>
          <w:lang w:val="uk-UA"/>
        </w:rPr>
        <w:t xml:space="preserve"> грн.</w:t>
      </w:r>
    </w:p>
    <w:p w:rsidR="007F5A07" w:rsidRPr="00D336AA" w:rsidRDefault="007F5A07" w:rsidP="007F5A07">
      <w:pPr>
        <w:jc w:val="both"/>
        <w:rPr>
          <w:lang w:val="uk-UA" w:eastAsia="uk-UA"/>
        </w:rPr>
      </w:pPr>
    </w:p>
    <w:p w:rsidR="00380FDB" w:rsidRDefault="003022C5" w:rsidP="00380FDB">
      <w:pPr>
        <w:pStyle w:val="a8"/>
        <w:spacing w:after="0"/>
        <w:jc w:val="both"/>
        <w:rPr>
          <w:sz w:val="28"/>
          <w:szCs w:val="28"/>
          <w:lang w:val="uk-UA"/>
        </w:rPr>
      </w:pPr>
      <w:r>
        <w:rPr>
          <w:sz w:val="28"/>
          <w:szCs w:val="28"/>
          <w:lang w:val="uk-UA"/>
        </w:rPr>
        <w:t>Н</w:t>
      </w:r>
      <w:r w:rsidR="00380FDB">
        <w:rPr>
          <w:sz w:val="28"/>
          <w:szCs w:val="28"/>
          <w:lang w:val="uk-UA"/>
        </w:rPr>
        <w:t>ачальник фінансового відділу</w:t>
      </w:r>
    </w:p>
    <w:p w:rsidR="00380FDB" w:rsidRDefault="00380FDB" w:rsidP="00380FDB">
      <w:pPr>
        <w:pStyle w:val="a8"/>
        <w:spacing w:after="0"/>
        <w:jc w:val="both"/>
        <w:rPr>
          <w:sz w:val="28"/>
          <w:szCs w:val="28"/>
          <w:lang w:val="uk-UA"/>
        </w:rPr>
      </w:pPr>
      <w:proofErr w:type="spellStart"/>
      <w:r>
        <w:rPr>
          <w:sz w:val="28"/>
          <w:szCs w:val="28"/>
          <w:lang w:val="uk-UA"/>
        </w:rPr>
        <w:t>Радехівської</w:t>
      </w:r>
      <w:proofErr w:type="spellEnd"/>
      <w:r>
        <w:rPr>
          <w:sz w:val="28"/>
          <w:szCs w:val="28"/>
          <w:lang w:val="uk-UA"/>
        </w:rPr>
        <w:t xml:space="preserve">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3022C5">
        <w:rPr>
          <w:sz w:val="28"/>
          <w:szCs w:val="28"/>
          <w:lang w:val="uk-UA"/>
        </w:rPr>
        <w:t>Леся ПРУС</w:t>
      </w:r>
    </w:p>
    <w:sectPr w:rsidR="00380FDB" w:rsidSect="006F099E">
      <w:pgSz w:w="11906" w:h="16838"/>
      <w:pgMar w:top="567" w:right="42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70D"/>
    <w:multiLevelType w:val="hybridMultilevel"/>
    <w:tmpl w:val="CFC08424"/>
    <w:lvl w:ilvl="0" w:tplc="8E1EA4FC">
      <w:start w:val="364"/>
      <w:numFmt w:val="bullet"/>
      <w:lvlText w:val="-"/>
      <w:lvlJc w:val="left"/>
      <w:pPr>
        <w:ind w:left="1260" w:hanging="360"/>
      </w:pPr>
      <w:rPr>
        <w:rFonts w:ascii="Times New Roman" w:eastAsia="Times New Roman" w:hAnsi="Times New Roman" w:cs="Times New Roman" w:hint="default"/>
        <w:b w:val="0"/>
        <w:sz w:val="28"/>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
    <w:nsid w:val="04345D27"/>
    <w:multiLevelType w:val="hybridMultilevel"/>
    <w:tmpl w:val="EAF6805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90111B8"/>
    <w:multiLevelType w:val="hybridMultilevel"/>
    <w:tmpl w:val="F17E1018"/>
    <w:lvl w:ilvl="0" w:tplc="A1B2B728">
      <w:numFmt w:val="bullet"/>
      <w:lvlText w:val="-"/>
      <w:lvlJc w:val="left"/>
      <w:pPr>
        <w:tabs>
          <w:tab w:val="num" w:pos="720"/>
        </w:tabs>
        <w:ind w:left="720" w:hanging="360"/>
      </w:pPr>
      <w:rPr>
        <w:rFonts w:ascii="Times New Roman" w:eastAsia="Times New Roman" w:hAnsi="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9B41AD"/>
    <w:multiLevelType w:val="hybridMultilevel"/>
    <w:tmpl w:val="5DFC02A4"/>
    <w:lvl w:ilvl="0" w:tplc="481258FE">
      <w:start w:val="1"/>
      <w:numFmt w:val="decimal"/>
      <w:lvlText w:val="%1."/>
      <w:lvlJc w:val="left"/>
      <w:pPr>
        <w:ind w:left="1211" w:hanging="360"/>
      </w:pPr>
      <w:rPr>
        <w:rFonts w:hint="default"/>
        <w:i w:val="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nsid w:val="0F112172"/>
    <w:multiLevelType w:val="hybridMultilevel"/>
    <w:tmpl w:val="3B883788"/>
    <w:lvl w:ilvl="0" w:tplc="1EEA59B8">
      <w:start w:val="413"/>
      <w:numFmt w:val="bullet"/>
      <w:lvlText w:val="-"/>
      <w:lvlJc w:val="left"/>
      <w:pPr>
        <w:ind w:left="2340" w:hanging="360"/>
      </w:pPr>
      <w:rPr>
        <w:rFonts w:ascii="Times New Roman" w:eastAsia="Times New Roman" w:hAnsi="Times New Roman" w:hint="default"/>
      </w:rPr>
    </w:lvl>
    <w:lvl w:ilvl="1" w:tplc="04220003" w:tentative="1">
      <w:start w:val="1"/>
      <w:numFmt w:val="bullet"/>
      <w:lvlText w:val="o"/>
      <w:lvlJc w:val="left"/>
      <w:pPr>
        <w:ind w:left="3060" w:hanging="360"/>
      </w:pPr>
      <w:rPr>
        <w:rFonts w:ascii="Courier New" w:hAnsi="Courier New" w:hint="default"/>
      </w:rPr>
    </w:lvl>
    <w:lvl w:ilvl="2" w:tplc="04220005" w:tentative="1">
      <w:start w:val="1"/>
      <w:numFmt w:val="bullet"/>
      <w:lvlText w:val=""/>
      <w:lvlJc w:val="left"/>
      <w:pPr>
        <w:ind w:left="3780" w:hanging="360"/>
      </w:pPr>
      <w:rPr>
        <w:rFonts w:ascii="Wingdings" w:hAnsi="Wingdings" w:hint="default"/>
      </w:rPr>
    </w:lvl>
    <w:lvl w:ilvl="3" w:tplc="04220001" w:tentative="1">
      <w:start w:val="1"/>
      <w:numFmt w:val="bullet"/>
      <w:lvlText w:val=""/>
      <w:lvlJc w:val="left"/>
      <w:pPr>
        <w:ind w:left="4500" w:hanging="360"/>
      </w:pPr>
      <w:rPr>
        <w:rFonts w:ascii="Symbol" w:hAnsi="Symbol" w:hint="default"/>
      </w:rPr>
    </w:lvl>
    <w:lvl w:ilvl="4" w:tplc="04220003" w:tentative="1">
      <w:start w:val="1"/>
      <w:numFmt w:val="bullet"/>
      <w:lvlText w:val="o"/>
      <w:lvlJc w:val="left"/>
      <w:pPr>
        <w:ind w:left="5220" w:hanging="360"/>
      </w:pPr>
      <w:rPr>
        <w:rFonts w:ascii="Courier New" w:hAnsi="Courier New" w:hint="default"/>
      </w:rPr>
    </w:lvl>
    <w:lvl w:ilvl="5" w:tplc="04220005" w:tentative="1">
      <w:start w:val="1"/>
      <w:numFmt w:val="bullet"/>
      <w:lvlText w:val=""/>
      <w:lvlJc w:val="left"/>
      <w:pPr>
        <w:ind w:left="5940" w:hanging="360"/>
      </w:pPr>
      <w:rPr>
        <w:rFonts w:ascii="Wingdings" w:hAnsi="Wingdings" w:hint="default"/>
      </w:rPr>
    </w:lvl>
    <w:lvl w:ilvl="6" w:tplc="04220001" w:tentative="1">
      <w:start w:val="1"/>
      <w:numFmt w:val="bullet"/>
      <w:lvlText w:val=""/>
      <w:lvlJc w:val="left"/>
      <w:pPr>
        <w:ind w:left="6660" w:hanging="360"/>
      </w:pPr>
      <w:rPr>
        <w:rFonts w:ascii="Symbol" w:hAnsi="Symbol" w:hint="default"/>
      </w:rPr>
    </w:lvl>
    <w:lvl w:ilvl="7" w:tplc="04220003" w:tentative="1">
      <w:start w:val="1"/>
      <w:numFmt w:val="bullet"/>
      <w:lvlText w:val="o"/>
      <w:lvlJc w:val="left"/>
      <w:pPr>
        <w:ind w:left="7380" w:hanging="360"/>
      </w:pPr>
      <w:rPr>
        <w:rFonts w:ascii="Courier New" w:hAnsi="Courier New" w:hint="default"/>
      </w:rPr>
    </w:lvl>
    <w:lvl w:ilvl="8" w:tplc="04220005" w:tentative="1">
      <w:start w:val="1"/>
      <w:numFmt w:val="bullet"/>
      <w:lvlText w:val=""/>
      <w:lvlJc w:val="left"/>
      <w:pPr>
        <w:ind w:left="8100" w:hanging="360"/>
      </w:pPr>
      <w:rPr>
        <w:rFonts w:ascii="Wingdings" w:hAnsi="Wingdings" w:hint="default"/>
      </w:rPr>
    </w:lvl>
  </w:abstractNum>
  <w:abstractNum w:abstractNumId="5">
    <w:nsid w:val="0F7F211E"/>
    <w:multiLevelType w:val="hybridMultilevel"/>
    <w:tmpl w:val="0B2C18EA"/>
    <w:lvl w:ilvl="0" w:tplc="EFD8B65A">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03903C1"/>
    <w:multiLevelType w:val="hybridMultilevel"/>
    <w:tmpl w:val="6D28128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112A36AC"/>
    <w:multiLevelType w:val="hybridMultilevel"/>
    <w:tmpl w:val="5AACCE6A"/>
    <w:lvl w:ilvl="0" w:tplc="B23C3916">
      <w:numFmt w:val="bullet"/>
      <w:lvlText w:val="-"/>
      <w:lvlJc w:val="left"/>
      <w:pPr>
        <w:ind w:left="1069" w:hanging="360"/>
      </w:pPr>
      <w:rPr>
        <w:rFonts w:ascii="Times New Roman" w:eastAsia="SimSu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8856615"/>
    <w:multiLevelType w:val="hybridMultilevel"/>
    <w:tmpl w:val="E444B87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90F0F27"/>
    <w:multiLevelType w:val="hybridMultilevel"/>
    <w:tmpl w:val="B69629D8"/>
    <w:lvl w:ilvl="0" w:tplc="AF585CE8">
      <w:start w:val="413"/>
      <w:numFmt w:val="bullet"/>
      <w:lvlText w:val="-"/>
      <w:lvlJc w:val="left"/>
      <w:pPr>
        <w:ind w:left="2340" w:hanging="360"/>
      </w:pPr>
      <w:rPr>
        <w:rFonts w:ascii="Times New Roman" w:eastAsia="Times New Roman" w:hAnsi="Times New Roman" w:hint="default"/>
      </w:rPr>
    </w:lvl>
    <w:lvl w:ilvl="1" w:tplc="04220003" w:tentative="1">
      <w:start w:val="1"/>
      <w:numFmt w:val="bullet"/>
      <w:lvlText w:val="o"/>
      <w:lvlJc w:val="left"/>
      <w:pPr>
        <w:ind w:left="3060" w:hanging="360"/>
      </w:pPr>
      <w:rPr>
        <w:rFonts w:ascii="Courier New" w:hAnsi="Courier New" w:hint="default"/>
      </w:rPr>
    </w:lvl>
    <w:lvl w:ilvl="2" w:tplc="04220005" w:tentative="1">
      <w:start w:val="1"/>
      <w:numFmt w:val="bullet"/>
      <w:lvlText w:val=""/>
      <w:lvlJc w:val="left"/>
      <w:pPr>
        <w:ind w:left="3780" w:hanging="360"/>
      </w:pPr>
      <w:rPr>
        <w:rFonts w:ascii="Wingdings" w:hAnsi="Wingdings" w:hint="default"/>
      </w:rPr>
    </w:lvl>
    <w:lvl w:ilvl="3" w:tplc="04220001" w:tentative="1">
      <w:start w:val="1"/>
      <w:numFmt w:val="bullet"/>
      <w:lvlText w:val=""/>
      <w:lvlJc w:val="left"/>
      <w:pPr>
        <w:ind w:left="4500" w:hanging="360"/>
      </w:pPr>
      <w:rPr>
        <w:rFonts w:ascii="Symbol" w:hAnsi="Symbol" w:hint="default"/>
      </w:rPr>
    </w:lvl>
    <w:lvl w:ilvl="4" w:tplc="04220003" w:tentative="1">
      <w:start w:val="1"/>
      <w:numFmt w:val="bullet"/>
      <w:lvlText w:val="o"/>
      <w:lvlJc w:val="left"/>
      <w:pPr>
        <w:ind w:left="5220" w:hanging="360"/>
      </w:pPr>
      <w:rPr>
        <w:rFonts w:ascii="Courier New" w:hAnsi="Courier New" w:hint="default"/>
      </w:rPr>
    </w:lvl>
    <w:lvl w:ilvl="5" w:tplc="04220005" w:tentative="1">
      <w:start w:val="1"/>
      <w:numFmt w:val="bullet"/>
      <w:lvlText w:val=""/>
      <w:lvlJc w:val="left"/>
      <w:pPr>
        <w:ind w:left="5940" w:hanging="360"/>
      </w:pPr>
      <w:rPr>
        <w:rFonts w:ascii="Wingdings" w:hAnsi="Wingdings" w:hint="default"/>
      </w:rPr>
    </w:lvl>
    <w:lvl w:ilvl="6" w:tplc="04220001" w:tentative="1">
      <w:start w:val="1"/>
      <w:numFmt w:val="bullet"/>
      <w:lvlText w:val=""/>
      <w:lvlJc w:val="left"/>
      <w:pPr>
        <w:ind w:left="6660" w:hanging="360"/>
      </w:pPr>
      <w:rPr>
        <w:rFonts w:ascii="Symbol" w:hAnsi="Symbol" w:hint="default"/>
      </w:rPr>
    </w:lvl>
    <w:lvl w:ilvl="7" w:tplc="04220003" w:tentative="1">
      <w:start w:val="1"/>
      <w:numFmt w:val="bullet"/>
      <w:lvlText w:val="o"/>
      <w:lvlJc w:val="left"/>
      <w:pPr>
        <w:ind w:left="7380" w:hanging="360"/>
      </w:pPr>
      <w:rPr>
        <w:rFonts w:ascii="Courier New" w:hAnsi="Courier New" w:hint="default"/>
      </w:rPr>
    </w:lvl>
    <w:lvl w:ilvl="8" w:tplc="04220005" w:tentative="1">
      <w:start w:val="1"/>
      <w:numFmt w:val="bullet"/>
      <w:lvlText w:val=""/>
      <w:lvlJc w:val="left"/>
      <w:pPr>
        <w:ind w:left="8100" w:hanging="360"/>
      </w:pPr>
      <w:rPr>
        <w:rFonts w:ascii="Wingdings" w:hAnsi="Wingdings" w:hint="default"/>
      </w:rPr>
    </w:lvl>
  </w:abstractNum>
  <w:abstractNum w:abstractNumId="10">
    <w:nsid w:val="1B733C00"/>
    <w:multiLevelType w:val="hybridMultilevel"/>
    <w:tmpl w:val="04161E4A"/>
    <w:lvl w:ilvl="0" w:tplc="0422000D">
      <w:start w:val="1"/>
      <w:numFmt w:val="bullet"/>
      <w:lvlText w:val=""/>
      <w:lvlJc w:val="left"/>
      <w:pPr>
        <w:ind w:left="1620" w:hanging="360"/>
      </w:pPr>
      <w:rPr>
        <w:rFonts w:ascii="Wingdings" w:hAnsi="Wingdings"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1">
    <w:nsid w:val="1D271C66"/>
    <w:multiLevelType w:val="hybridMultilevel"/>
    <w:tmpl w:val="9F54CA28"/>
    <w:lvl w:ilvl="0" w:tplc="0422000B">
      <w:start w:val="1"/>
      <w:numFmt w:val="bullet"/>
      <w:lvlText w:val=""/>
      <w:lvlJc w:val="left"/>
      <w:pPr>
        <w:ind w:left="2345" w:hanging="360"/>
      </w:pPr>
      <w:rPr>
        <w:rFonts w:ascii="Wingdings" w:hAnsi="Wingdings" w:hint="default"/>
      </w:rPr>
    </w:lvl>
    <w:lvl w:ilvl="1" w:tplc="04220003" w:tentative="1">
      <w:start w:val="1"/>
      <w:numFmt w:val="bullet"/>
      <w:lvlText w:val="o"/>
      <w:lvlJc w:val="left"/>
      <w:pPr>
        <w:ind w:left="3065" w:hanging="360"/>
      </w:pPr>
      <w:rPr>
        <w:rFonts w:ascii="Courier New" w:hAnsi="Courier New" w:hint="default"/>
      </w:rPr>
    </w:lvl>
    <w:lvl w:ilvl="2" w:tplc="04220005" w:tentative="1">
      <w:start w:val="1"/>
      <w:numFmt w:val="bullet"/>
      <w:lvlText w:val=""/>
      <w:lvlJc w:val="left"/>
      <w:pPr>
        <w:ind w:left="3785" w:hanging="360"/>
      </w:pPr>
      <w:rPr>
        <w:rFonts w:ascii="Wingdings" w:hAnsi="Wingdings" w:hint="default"/>
      </w:rPr>
    </w:lvl>
    <w:lvl w:ilvl="3" w:tplc="04220001" w:tentative="1">
      <w:start w:val="1"/>
      <w:numFmt w:val="bullet"/>
      <w:lvlText w:val=""/>
      <w:lvlJc w:val="left"/>
      <w:pPr>
        <w:ind w:left="4505" w:hanging="360"/>
      </w:pPr>
      <w:rPr>
        <w:rFonts w:ascii="Symbol" w:hAnsi="Symbol" w:hint="default"/>
      </w:rPr>
    </w:lvl>
    <w:lvl w:ilvl="4" w:tplc="04220003" w:tentative="1">
      <w:start w:val="1"/>
      <w:numFmt w:val="bullet"/>
      <w:lvlText w:val="o"/>
      <w:lvlJc w:val="left"/>
      <w:pPr>
        <w:ind w:left="5225" w:hanging="360"/>
      </w:pPr>
      <w:rPr>
        <w:rFonts w:ascii="Courier New" w:hAnsi="Courier New" w:hint="default"/>
      </w:rPr>
    </w:lvl>
    <w:lvl w:ilvl="5" w:tplc="04220005" w:tentative="1">
      <w:start w:val="1"/>
      <w:numFmt w:val="bullet"/>
      <w:lvlText w:val=""/>
      <w:lvlJc w:val="left"/>
      <w:pPr>
        <w:ind w:left="5945" w:hanging="360"/>
      </w:pPr>
      <w:rPr>
        <w:rFonts w:ascii="Wingdings" w:hAnsi="Wingdings" w:hint="default"/>
      </w:rPr>
    </w:lvl>
    <w:lvl w:ilvl="6" w:tplc="04220001" w:tentative="1">
      <w:start w:val="1"/>
      <w:numFmt w:val="bullet"/>
      <w:lvlText w:val=""/>
      <w:lvlJc w:val="left"/>
      <w:pPr>
        <w:ind w:left="6665" w:hanging="360"/>
      </w:pPr>
      <w:rPr>
        <w:rFonts w:ascii="Symbol" w:hAnsi="Symbol" w:hint="default"/>
      </w:rPr>
    </w:lvl>
    <w:lvl w:ilvl="7" w:tplc="04220003" w:tentative="1">
      <w:start w:val="1"/>
      <w:numFmt w:val="bullet"/>
      <w:lvlText w:val="o"/>
      <w:lvlJc w:val="left"/>
      <w:pPr>
        <w:ind w:left="7385" w:hanging="360"/>
      </w:pPr>
      <w:rPr>
        <w:rFonts w:ascii="Courier New" w:hAnsi="Courier New" w:hint="default"/>
      </w:rPr>
    </w:lvl>
    <w:lvl w:ilvl="8" w:tplc="04220005" w:tentative="1">
      <w:start w:val="1"/>
      <w:numFmt w:val="bullet"/>
      <w:lvlText w:val=""/>
      <w:lvlJc w:val="left"/>
      <w:pPr>
        <w:ind w:left="8105" w:hanging="360"/>
      </w:pPr>
      <w:rPr>
        <w:rFonts w:ascii="Wingdings" w:hAnsi="Wingdings" w:hint="default"/>
      </w:rPr>
    </w:lvl>
  </w:abstractNum>
  <w:abstractNum w:abstractNumId="12">
    <w:nsid w:val="20EF1CE3"/>
    <w:multiLevelType w:val="hybridMultilevel"/>
    <w:tmpl w:val="69D68FFC"/>
    <w:lvl w:ilvl="0" w:tplc="0422000B">
      <w:start w:val="1"/>
      <w:numFmt w:val="bullet"/>
      <w:lvlText w:val=""/>
      <w:lvlJc w:val="left"/>
      <w:pPr>
        <w:ind w:left="1980" w:hanging="360"/>
      </w:pPr>
      <w:rPr>
        <w:rFonts w:ascii="Wingdings" w:hAnsi="Wingdings" w:hint="default"/>
      </w:rPr>
    </w:lvl>
    <w:lvl w:ilvl="1" w:tplc="04220003" w:tentative="1">
      <w:start w:val="1"/>
      <w:numFmt w:val="bullet"/>
      <w:lvlText w:val="o"/>
      <w:lvlJc w:val="left"/>
      <w:pPr>
        <w:ind w:left="2700" w:hanging="360"/>
      </w:pPr>
      <w:rPr>
        <w:rFonts w:ascii="Courier New" w:hAnsi="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13">
    <w:nsid w:val="22054102"/>
    <w:multiLevelType w:val="hybridMultilevel"/>
    <w:tmpl w:val="191A5018"/>
    <w:lvl w:ilvl="0" w:tplc="971ECE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9F47DB"/>
    <w:multiLevelType w:val="hybridMultilevel"/>
    <w:tmpl w:val="448C08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71A4EA1"/>
    <w:multiLevelType w:val="hybridMultilevel"/>
    <w:tmpl w:val="C2DE6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79B1D94"/>
    <w:multiLevelType w:val="hybridMultilevel"/>
    <w:tmpl w:val="9C6AFB54"/>
    <w:lvl w:ilvl="0" w:tplc="22848040">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7">
    <w:nsid w:val="2FA04ABB"/>
    <w:multiLevelType w:val="hybridMultilevel"/>
    <w:tmpl w:val="6F4E968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30626EA"/>
    <w:multiLevelType w:val="hybridMultilevel"/>
    <w:tmpl w:val="02DC0B42"/>
    <w:lvl w:ilvl="0" w:tplc="19E4A54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346406E"/>
    <w:multiLevelType w:val="hybridMultilevel"/>
    <w:tmpl w:val="D95AD3F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352E5132"/>
    <w:multiLevelType w:val="hybridMultilevel"/>
    <w:tmpl w:val="AD24BC12"/>
    <w:lvl w:ilvl="0" w:tplc="F29E4734">
      <w:start w:val="3"/>
      <w:numFmt w:val="bullet"/>
      <w:lvlText w:val="-"/>
      <w:lvlJc w:val="left"/>
      <w:pPr>
        <w:ind w:left="1353" w:hanging="360"/>
      </w:pPr>
      <w:rPr>
        <w:rFonts w:ascii="Times New Roman" w:eastAsia="Times New Roman" w:hAnsi="Times New Roman" w:hint="default"/>
      </w:rPr>
    </w:lvl>
    <w:lvl w:ilvl="1" w:tplc="0419000D">
      <w:start w:val="1"/>
      <w:numFmt w:val="bullet"/>
      <w:lvlText w:val=""/>
      <w:lvlJc w:val="left"/>
      <w:pPr>
        <w:tabs>
          <w:tab w:val="num" w:pos="2073"/>
        </w:tabs>
        <w:ind w:left="2073" w:hanging="360"/>
      </w:pPr>
      <w:rPr>
        <w:rFonts w:ascii="Wingdings" w:hAnsi="Wingdings"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1">
    <w:nsid w:val="35B50D25"/>
    <w:multiLevelType w:val="hybridMultilevel"/>
    <w:tmpl w:val="0CA6A7A4"/>
    <w:lvl w:ilvl="0" w:tplc="0C0EE490">
      <w:start w:val="13"/>
      <w:numFmt w:val="bullet"/>
      <w:lvlText w:val="-"/>
      <w:lvlJc w:val="left"/>
      <w:pPr>
        <w:tabs>
          <w:tab w:val="num" w:pos="2010"/>
        </w:tabs>
        <w:ind w:left="2010" w:hanging="1110"/>
      </w:pPr>
      <w:rPr>
        <w:rFonts w:ascii="Times New Roman" w:eastAsia="Times New Roman" w:hAnsi="Times New Roman" w:hint="default"/>
      </w:rPr>
    </w:lvl>
    <w:lvl w:ilvl="1" w:tplc="0419000B">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6EC27AA"/>
    <w:multiLevelType w:val="hybridMultilevel"/>
    <w:tmpl w:val="19B4606E"/>
    <w:lvl w:ilvl="0" w:tplc="0422000D">
      <w:start w:val="1"/>
      <w:numFmt w:val="bullet"/>
      <w:lvlText w:val=""/>
      <w:lvlJc w:val="left"/>
      <w:pPr>
        <w:ind w:left="790" w:hanging="360"/>
      </w:pPr>
      <w:rPr>
        <w:rFonts w:ascii="Wingdings" w:hAnsi="Wingdings" w:hint="default"/>
      </w:rPr>
    </w:lvl>
    <w:lvl w:ilvl="1" w:tplc="04220003" w:tentative="1">
      <w:start w:val="1"/>
      <w:numFmt w:val="bullet"/>
      <w:lvlText w:val="o"/>
      <w:lvlJc w:val="left"/>
      <w:pPr>
        <w:ind w:left="1510" w:hanging="360"/>
      </w:pPr>
      <w:rPr>
        <w:rFonts w:ascii="Courier New" w:hAnsi="Courier New" w:cs="Courier New" w:hint="default"/>
      </w:rPr>
    </w:lvl>
    <w:lvl w:ilvl="2" w:tplc="04220005" w:tentative="1">
      <w:start w:val="1"/>
      <w:numFmt w:val="bullet"/>
      <w:lvlText w:val=""/>
      <w:lvlJc w:val="left"/>
      <w:pPr>
        <w:ind w:left="2230" w:hanging="360"/>
      </w:pPr>
      <w:rPr>
        <w:rFonts w:ascii="Wingdings" w:hAnsi="Wingdings" w:hint="default"/>
      </w:rPr>
    </w:lvl>
    <w:lvl w:ilvl="3" w:tplc="04220001" w:tentative="1">
      <w:start w:val="1"/>
      <w:numFmt w:val="bullet"/>
      <w:lvlText w:val=""/>
      <w:lvlJc w:val="left"/>
      <w:pPr>
        <w:ind w:left="2950" w:hanging="360"/>
      </w:pPr>
      <w:rPr>
        <w:rFonts w:ascii="Symbol" w:hAnsi="Symbol" w:hint="default"/>
      </w:rPr>
    </w:lvl>
    <w:lvl w:ilvl="4" w:tplc="04220003" w:tentative="1">
      <w:start w:val="1"/>
      <w:numFmt w:val="bullet"/>
      <w:lvlText w:val="o"/>
      <w:lvlJc w:val="left"/>
      <w:pPr>
        <w:ind w:left="3670" w:hanging="360"/>
      </w:pPr>
      <w:rPr>
        <w:rFonts w:ascii="Courier New" w:hAnsi="Courier New" w:cs="Courier New" w:hint="default"/>
      </w:rPr>
    </w:lvl>
    <w:lvl w:ilvl="5" w:tplc="04220005" w:tentative="1">
      <w:start w:val="1"/>
      <w:numFmt w:val="bullet"/>
      <w:lvlText w:val=""/>
      <w:lvlJc w:val="left"/>
      <w:pPr>
        <w:ind w:left="4390" w:hanging="360"/>
      </w:pPr>
      <w:rPr>
        <w:rFonts w:ascii="Wingdings" w:hAnsi="Wingdings" w:hint="default"/>
      </w:rPr>
    </w:lvl>
    <w:lvl w:ilvl="6" w:tplc="04220001" w:tentative="1">
      <w:start w:val="1"/>
      <w:numFmt w:val="bullet"/>
      <w:lvlText w:val=""/>
      <w:lvlJc w:val="left"/>
      <w:pPr>
        <w:ind w:left="5110" w:hanging="360"/>
      </w:pPr>
      <w:rPr>
        <w:rFonts w:ascii="Symbol" w:hAnsi="Symbol" w:hint="default"/>
      </w:rPr>
    </w:lvl>
    <w:lvl w:ilvl="7" w:tplc="04220003" w:tentative="1">
      <w:start w:val="1"/>
      <w:numFmt w:val="bullet"/>
      <w:lvlText w:val="o"/>
      <w:lvlJc w:val="left"/>
      <w:pPr>
        <w:ind w:left="5830" w:hanging="360"/>
      </w:pPr>
      <w:rPr>
        <w:rFonts w:ascii="Courier New" w:hAnsi="Courier New" w:cs="Courier New" w:hint="default"/>
      </w:rPr>
    </w:lvl>
    <w:lvl w:ilvl="8" w:tplc="04220005" w:tentative="1">
      <w:start w:val="1"/>
      <w:numFmt w:val="bullet"/>
      <w:lvlText w:val=""/>
      <w:lvlJc w:val="left"/>
      <w:pPr>
        <w:ind w:left="6550" w:hanging="360"/>
      </w:pPr>
      <w:rPr>
        <w:rFonts w:ascii="Wingdings" w:hAnsi="Wingdings" w:hint="default"/>
      </w:rPr>
    </w:lvl>
  </w:abstractNum>
  <w:abstractNum w:abstractNumId="23">
    <w:nsid w:val="42ED2F8F"/>
    <w:multiLevelType w:val="hybridMultilevel"/>
    <w:tmpl w:val="937ECD16"/>
    <w:lvl w:ilvl="0" w:tplc="0419000B">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4">
    <w:nsid w:val="44790E69"/>
    <w:multiLevelType w:val="hybridMultilevel"/>
    <w:tmpl w:val="E6946108"/>
    <w:lvl w:ilvl="0" w:tplc="A6C0A2E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6777AA9"/>
    <w:multiLevelType w:val="hybridMultilevel"/>
    <w:tmpl w:val="2C52B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A1447A"/>
    <w:multiLevelType w:val="hybridMultilevel"/>
    <w:tmpl w:val="1DBC0ED4"/>
    <w:lvl w:ilvl="0" w:tplc="E112EC4E">
      <w:numFmt w:val="bullet"/>
      <w:lvlText w:val=""/>
      <w:lvlJc w:val="left"/>
      <w:pPr>
        <w:tabs>
          <w:tab w:val="num" w:pos="1368"/>
        </w:tabs>
        <w:ind w:left="1368" w:hanging="375"/>
      </w:pPr>
      <w:rPr>
        <w:rFonts w:ascii="Symbol" w:eastAsia="Times New Roman" w:hAnsi="Symbol"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7">
    <w:nsid w:val="47402F2B"/>
    <w:multiLevelType w:val="hybridMultilevel"/>
    <w:tmpl w:val="510E1C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B5A71EE"/>
    <w:multiLevelType w:val="hybridMultilevel"/>
    <w:tmpl w:val="FDBA7008"/>
    <w:lvl w:ilvl="0" w:tplc="88382F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4EE74665"/>
    <w:multiLevelType w:val="multilevel"/>
    <w:tmpl w:val="9ABE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D85712"/>
    <w:multiLevelType w:val="hybridMultilevel"/>
    <w:tmpl w:val="067C0B9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7966297"/>
    <w:multiLevelType w:val="hybridMultilevel"/>
    <w:tmpl w:val="D3702936"/>
    <w:lvl w:ilvl="0" w:tplc="F3E66AFC">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67882676"/>
    <w:multiLevelType w:val="hybridMultilevel"/>
    <w:tmpl w:val="6C5202C2"/>
    <w:lvl w:ilvl="0" w:tplc="0422000B">
      <w:start w:val="1"/>
      <w:numFmt w:val="bullet"/>
      <w:lvlText w:val=""/>
      <w:lvlJc w:val="left"/>
      <w:pPr>
        <w:ind w:left="1620" w:hanging="360"/>
      </w:pPr>
      <w:rPr>
        <w:rFonts w:ascii="Wingdings" w:hAnsi="Wingdings" w:hint="default"/>
      </w:rPr>
    </w:lvl>
    <w:lvl w:ilvl="1" w:tplc="04220003" w:tentative="1">
      <w:start w:val="1"/>
      <w:numFmt w:val="bullet"/>
      <w:lvlText w:val="o"/>
      <w:lvlJc w:val="left"/>
      <w:pPr>
        <w:ind w:left="2340" w:hanging="360"/>
      </w:pPr>
      <w:rPr>
        <w:rFonts w:ascii="Courier New" w:hAnsi="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33">
    <w:nsid w:val="68486C68"/>
    <w:multiLevelType w:val="hybridMultilevel"/>
    <w:tmpl w:val="C87CE35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34">
    <w:nsid w:val="68FD111A"/>
    <w:multiLevelType w:val="hybridMultilevel"/>
    <w:tmpl w:val="A40610F8"/>
    <w:lvl w:ilvl="0" w:tplc="62C0E85C">
      <w:start w:val="3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9DC6075"/>
    <w:multiLevelType w:val="hybridMultilevel"/>
    <w:tmpl w:val="6BB6943A"/>
    <w:lvl w:ilvl="0" w:tplc="1B48F27E">
      <w:start w:val="5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2A97D49"/>
    <w:multiLevelType w:val="hybridMultilevel"/>
    <w:tmpl w:val="35126514"/>
    <w:lvl w:ilvl="0" w:tplc="FF46B65A">
      <w:start w:val="10"/>
      <w:numFmt w:val="bullet"/>
      <w:lvlText w:val="-"/>
      <w:lvlJc w:val="left"/>
      <w:pPr>
        <w:ind w:left="603" w:hanging="360"/>
      </w:pPr>
      <w:rPr>
        <w:rFonts w:ascii="Times New Roman" w:eastAsia="Times New Roman" w:hAnsi="Times New Roman" w:cs="Times New Roman" w:hint="default"/>
        <w:b w:val="0"/>
        <w:i/>
        <w:sz w:val="25"/>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5A03CD9"/>
    <w:multiLevelType w:val="hybridMultilevel"/>
    <w:tmpl w:val="034A831A"/>
    <w:lvl w:ilvl="0" w:tplc="0422000B">
      <w:start w:val="1"/>
      <w:numFmt w:val="bullet"/>
      <w:lvlText w:val=""/>
      <w:lvlJc w:val="left"/>
      <w:pPr>
        <w:ind w:left="1713" w:hanging="360"/>
      </w:pPr>
      <w:rPr>
        <w:rFonts w:ascii="Wingdings" w:hAnsi="Wingdings"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38">
    <w:nsid w:val="75C43C61"/>
    <w:multiLevelType w:val="hybridMultilevel"/>
    <w:tmpl w:val="666E2526"/>
    <w:lvl w:ilvl="0" w:tplc="6C9C39BC">
      <w:numFmt w:val="bullet"/>
      <w:lvlText w:val="-"/>
      <w:lvlJc w:val="left"/>
      <w:pPr>
        <w:ind w:left="1778" w:hanging="360"/>
      </w:pPr>
      <w:rPr>
        <w:rFonts w:ascii="Times New Roman" w:eastAsia="Times New Roman" w:hAnsi="Times New Roman" w:cs="Times New Roman" w:hint="default"/>
        <w:color w:val="auto"/>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39">
    <w:nsid w:val="763F28AA"/>
    <w:multiLevelType w:val="hybridMultilevel"/>
    <w:tmpl w:val="F87E928A"/>
    <w:lvl w:ilvl="0" w:tplc="7640DE8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6F569F1"/>
    <w:multiLevelType w:val="hybridMultilevel"/>
    <w:tmpl w:val="FBC07E32"/>
    <w:lvl w:ilvl="0" w:tplc="2230E5CA">
      <w:start w:val="2"/>
      <w:numFmt w:val="bullet"/>
      <w:lvlText w:val="-"/>
      <w:lvlJc w:val="left"/>
      <w:pPr>
        <w:ind w:left="720"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6F6082B"/>
    <w:multiLevelType w:val="multilevel"/>
    <w:tmpl w:val="3A763C8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2340"/>
        </w:tabs>
        <w:ind w:left="2340" w:hanging="1080"/>
      </w:pPr>
      <w:rPr>
        <w:rFonts w:cs="Times New Roman" w:hint="default"/>
      </w:rPr>
    </w:lvl>
    <w:lvl w:ilvl="4">
      <w:start w:val="1"/>
      <w:numFmt w:val="decimal"/>
      <w:isLgl/>
      <w:lvlText w:val="%1.%2.%3.%4.%5."/>
      <w:lvlJc w:val="left"/>
      <w:pPr>
        <w:tabs>
          <w:tab w:val="num" w:pos="2700"/>
        </w:tabs>
        <w:ind w:left="2700" w:hanging="1080"/>
      </w:pPr>
      <w:rPr>
        <w:rFonts w:cs="Times New Roman" w:hint="default"/>
      </w:rPr>
    </w:lvl>
    <w:lvl w:ilvl="5">
      <w:start w:val="1"/>
      <w:numFmt w:val="decimal"/>
      <w:isLgl/>
      <w:lvlText w:val="%1.%2.%3.%4.%5.%6."/>
      <w:lvlJc w:val="left"/>
      <w:pPr>
        <w:tabs>
          <w:tab w:val="num" w:pos="3420"/>
        </w:tabs>
        <w:ind w:left="3420" w:hanging="1440"/>
      </w:pPr>
      <w:rPr>
        <w:rFonts w:cs="Times New Roman" w:hint="default"/>
      </w:rPr>
    </w:lvl>
    <w:lvl w:ilvl="6">
      <w:start w:val="1"/>
      <w:numFmt w:val="decimal"/>
      <w:isLgl/>
      <w:lvlText w:val="%1.%2.%3.%4.%5.%6.%7."/>
      <w:lvlJc w:val="left"/>
      <w:pPr>
        <w:tabs>
          <w:tab w:val="num" w:pos="4140"/>
        </w:tabs>
        <w:ind w:left="4140" w:hanging="1800"/>
      </w:pPr>
      <w:rPr>
        <w:rFonts w:cs="Times New Roman" w:hint="default"/>
      </w:rPr>
    </w:lvl>
    <w:lvl w:ilvl="7">
      <w:start w:val="1"/>
      <w:numFmt w:val="decimal"/>
      <w:isLgl/>
      <w:lvlText w:val="%1.%2.%3.%4.%5.%6.%7.%8."/>
      <w:lvlJc w:val="left"/>
      <w:pPr>
        <w:tabs>
          <w:tab w:val="num" w:pos="4500"/>
        </w:tabs>
        <w:ind w:left="4500" w:hanging="1800"/>
      </w:pPr>
      <w:rPr>
        <w:rFonts w:cs="Times New Roman" w:hint="default"/>
      </w:rPr>
    </w:lvl>
    <w:lvl w:ilvl="8">
      <w:start w:val="1"/>
      <w:numFmt w:val="decimal"/>
      <w:isLgl/>
      <w:lvlText w:val="%1.%2.%3.%4.%5.%6.%7.%8.%9."/>
      <w:lvlJc w:val="left"/>
      <w:pPr>
        <w:tabs>
          <w:tab w:val="num" w:pos="5220"/>
        </w:tabs>
        <w:ind w:left="5220" w:hanging="2160"/>
      </w:pPr>
      <w:rPr>
        <w:rFonts w:cs="Times New Roman" w:hint="default"/>
      </w:rPr>
    </w:lvl>
  </w:abstractNum>
  <w:abstractNum w:abstractNumId="42">
    <w:nsid w:val="7713734A"/>
    <w:multiLevelType w:val="hybridMultilevel"/>
    <w:tmpl w:val="4882F454"/>
    <w:lvl w:ilvl="0" w:tplc="0419000D">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43">
    <w:nsid w:val="7AB01012"/>
    <w:multiLevelType w:val="hybridMultilevel"/>
    <w:tmpl w:val="671E74EE"/>
    <w:lvl w:ilvl="0" w:tplc="0419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44">
    <w:nsid w:val="7AD3492F"/>
    <w:multiLevelType w:val="hybridMultilevel"/>
    <w:tmpl w:val="B4023DCE"/>
    <w:lvl w:ilvl="0" w:tplc="941A38D6">
      <w:start w:val="4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ADB719A"/>
    <w:multiLevelType w:val="hybridMultilevel"/>
    <w:tmpl w:val="CED2C8CC"/>
    <w:lvl w:ilvl="0" w:tplc="0419000B">
      <w:start w:val="1"/>
      <w:numFmt w:val="bullet"/>
      <w:lvlText w:val=""/>
      <w:lvlJc w:val="left"/>
      <w:pPr>
        <w:tabs>
          <w:tab w:val="num" w:pos="1695"/>
        </w:tabs>
        <w:ind w:left="169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46">
    <w:nsid w:val="7DF27F8E"/>
    <w:multiLevelType w:val="hybridMultilevel"/>
    <w:tmpl w:val="A3AEF6DA"/>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7">
    <w:nsid w:val="7F71713A"/>
    <w:multiLevelType w:val="hybridMultilevel"/>
    <w:tmpl w:val="2774ECCE"/>
    <w:lvl w:ilvl="0" w:tplc="5C9092D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1"/>
  </w:num>
  <w:num w:numId="2">
    <w:abstractNumId w:val="47"/>
  </w:num>
  <w:num w:numId="3">
    <w:abstractNumId w:val="2"/>
  </w:num>
  <w:num w:numId="4">
    <w:abstractNumId w:val="45"/>
  </w:num>
  <w:num w:numId="5">
    <w:abstractNumId w:val="21"/>
  </w:num>
  <w:num w:numId="6">
    <w:abstractNumId w:val="23"/>
  </w:num>
  <w:num w:numId="7">
    <w:abstractNumId w:val="32"/>
  </w:num>
  <w:num w:numId="8">
    <w:abstractNumId w:val="12"/>
  </w:num>
  <w:num w:numId="9">
    <w:abstractNumId w:val="11"/>
  </w:num>
  <w:num w:numId="10">
    <w:abstractNumId w:val="4"/>
  </w:num>
  <w:num w:numId="11">
    <w:abstractNumId w:val="9"/>
  </w:num>
  <w:num w:numId="12">
    <w:abstractNumId w:val="25"/>
  </w:num>
  <w:num w:numId="13">
    <w:abstractNumId w:val="5"/>
  </w:num>
  <w:num w:numId="14">
    <w:abstractNumId w:val="1"/>
  </w:num>
  <w:num w:numId="15">
    <w:abstractNumId w:val="13"/>
  </w:num>
  <w:num w:numId="16">
    <w:abstractNumId w:val="31"/>
  </w:num>
  <w:num w:numId="17">
    <w:abstractNumId w:val="20"/>
  </w:num>
  <w:num w:numId="18">
    <w:abstractNumId w:val="26"/>
  </w:num>
  <w:num w:numId="19">
    <w:abstractNumId w:val="33"/>
  </w:num>
  <w:num w:numId="20">
    <w:abstractNumId w:val="42"/>
  </w:num>
  <w:num w:numId="21">
    <w:abstractNumId w:val="0"/>
  </w:num>
  <w:num w:numId="22">
    <w:abstractNumId w:val="16"/>
  </w:num>
  <w:num w:numId="23">
    <w:abstractNumId w:val="34"/>
  </w:num>
  <w:num w:numId="24">
    <w:abstractNumId w:val="35"/>
  </w:num>
  <w:num w:numId="25">
    <w:abstractNumId w:val="10"/>
  </w:num>
  <w:num w:numId="26">
    <w:abstractNumId w:val="36"/>
  </w:num>
  <w:num w:numId="27">
    <w:abstractNumId w:val="27"/>
  </w:num>
  <w:num w:numId="28">
    <w:abstractNumId w:val="43"/>
  </w:num>
  <w:num w:numId="29">
    <w:abstractNumId w:val="28"/>
  </w:num>
  <w:num w:numId="30">
    <w:abstractNumId w:val="46"/>
  </w:num>
  <w:num w:numId="31">
    <w:abstractNumId w:val="8"/>
  </w:num>
  <w:num w:numId="32">
    <w:abstractNumId w:val="30"/>
  </w:num>
  <w:num w:numId="33">
    <w:abstractNumId w:val="6"/>
  </w:num>
  <w:num w:numId="34">
    <w:abstractNumId w:val="22"/>
  </w:num>
  <w:num w:numId="35">
    <w:abstractNumId w:val="44"/>
  </w:num>
  <w:num w:numId="36">
    <w:abstractNumId w:val="37"/>
  </w:num>
  <w:num w:numId="37">
    <w:abstractNumId w:val="39"/>
  </w:num>
  <w:num w:numId="38">
    <w:abstractNumId w:val="18"/>
  </w:num>
  <w:num w:numId="39">
    <w:abstractNumId w:val="15"/>
  </w:num>
  <w:num w:numId="40">
    <w:abstractNumId w:val="38"/>
  </w:num>
  <w:num w:numId="41">
    <w:abstractNumId w:val="3"/>
  </w:num>
  <w:num w:numId="42">
    <w:abstractNumId w:val="29"/>
  </w:num>
  <w:num w:numId="43">
    <w:abstractNumId w:val="7"/>
  </w:num>
  <w:num w:numId="44">
    <w:abstractNumId w:val="19"/>
  </w:num>
  <w:num w:numId="45">
    <w:abstractNumId w:val="14"/>
  </w:num>
  <w:num w:numId="46">
    <w:abstractNumId w:val="24"/>
  </w:num>
  <w:num w:numId="47">
    <w:abstractNumId w:val="17"/>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08"/>
  <w:hyphenationZone w:val="425"/>
  <w:characterSpacingControl w:val="doNotCompress"/>
  <w:compat/>
  <w:rsids>
    <w:rsidRoot w:val="003C5751"/>
    <w:rsid w:val="00004E34"/>
    <w:rsid w:val="00006A55"/>
    <w:rsid w:val="00006CE8"/>
    <w:rsid w:val="000119C2"/>
    <w:rsid w:val="00014F0E"/>
    <w:rsid w:val="00016DF9"/>
    <w:rsid w:val="000172F1"/>
    <w:rsid w:val="00017348"/>
    <w:rsid w:val="00017A55"/>
    <w:rsid w:val="00020A5F"/>
    <w:rsid w:val="0002173D"/>
    <w:rsid w:val="00023848"/>
    <w:rsid w:val="000239EF"/>
    <w:rsid w:val="000244EA"/>
    <w:rsid w:val="00026F61"/>
    <w:rsid w:val="00027D9B"/>
    <w:rsid w:val="000364D8"/>
    <w:rsid w:val="00036BEF"/>
    <w:rsid w:val="000370D9"/>
    <w:rsid w:val="00041031"/>
    <w:rsid w:val="00042418"/>
    <w:rsid w:val="00043391"/>
    <w:rsid w:val="0004409D"/>
    <w:rsid w:val="00045B4F"/>
    <w:rsid w:val="00045F8C"/>
    <w:rsid w:val="000461C8"/>
    <w:rsid w:val="00046631"/>
    <w:rsid w:val="00061922"/>
    <w:rsid w:val="00062660"/>
    <w:rsid w:val="00063EDE"/>
    <w:rsid w:val="00065CF3"/>
    <w:rsid w:val="00066563"/>
    <w:rsid w:val="0007390F"/>
    <w:rsid w:val="00073DE7"/>
    <w:rsid w:val="0007518D"/>
    <w:rsid w:val="0007533F"/>
    <w:rsid w:val="00077080"/>
    <w:rsid w:val="0008190A"/>
    <w:rsid w:val="00083102"/>
    <w:rsid w:val="00083568"/>
    <w:rsid w:val="00085C6E"/>
    <w:rsid w:val="00087B50"/>
    <w:rsid w:val="00087D7A"/>
    <w:rsid w:val="00092EBC"/>
    <w:rsid w:val="00094561"/>
    <w:rsid w:val="000951D0"/>
    <w:rsid w:val="00096EE2"/>
    <w:rsid w:val="00097550"/>
    <w:rsid w:val="000A1223"/>
    <w:rsid w:val="000A192B"/>
    <w:rsid w:val="000A397B"/>
    <w:rsid w:val="000A3C39"/>
    <w:rsid w:val="000A409D"/>
    <w:rsid w:val="000A4757"/>
    <w:rsid w:val="000A4EDC"/>
    <w:rsid w:val="000A55E3"/>
    <w:rsid w:val="000A57B8"/>
    <w:rsid w:val="000A6FF7"/>
    <w:rsid w:val="000A7050"/>
    <w:rsid w:val="000A71A4"/>
    <w:rsid w:val="000A7480"/>
    <w:rsid w:val="000B1818"/>
    <w:rsid w:val="000B538C"/>
    <w:rsid w:val="000B60C9"/>
    <w:rsid w:val="000C6179"/>
    <w:rsid w:val="000C6348"/>
    <w:rsid w:val="000D140F"/>
    <w:rsid w:val="000D2804"/>
    <w:rsid w:val="000D2898"/>
    <w:rsid w:val="000D386B"/>
    <w:rsid w:val="000D39C0"/>
    <w:rsid w:val="000D7796"/>
    <w:rsid w:val="000E0C51"/>
    <w:rsid w:val="000E34AD"/>
    <w:rsid w:val="000E3946"/>
    <w:rsid w:val="000E4168"/>
    <w:rsid w:val="000E5A7E"/>
    <w:rsid w:val="000E5B0F"/>
    <w:rsid w:val="000F7C63"/>
    <w:rsid w:val="000F7E95"/>
    <w:rsid w:val="001037D9"/>
    <w:rsid w:val="00104C8B"/>
    <w:rsid w:val="0010660D"/>
    <w:rsid w:val="00111AFD"/>
    <w:rsid w:val="001129E7"/>
    <w:rsid w:val="0011337D"/>
    <w:rsid w:val="00122F14"/>
    <w:rsid w:val="00125900"/>
    <w:rsid w:val="00126EFE"/>
    <w:rsid w:val="00127383"/>
    <w:rsid w:val="001307E9"/>
    <w:rsid w:val="0013147A"/>
    <w:rsid w:val="00131BD1"/>
    <w:rsid w:val="00134688"/>
    <w:rsid w:val="00145FDF"/>
    <w:rsid w:val="00146313"/>
    <w:rsid w:val="00147345"/>
    <w:rsid w:val="00152B9C"/>
    <w:rsid w:val="00156C19"/>
    <w:rsid w:val="00163457"/>
    <w:rsid w:val="00165FD2"/>
    <w:rsid w:val="00166D05"/>
    <w:rsid w:val="001677B4"/>
    <w:rsid w:val="0017173C"/>
    <w:rsid w:val="00171CB3"/>
    <w:rsid w:val="00171D62"/>
    <w:rsid w:val="001746D4"/>
    <w:rsid w:val="001749BF"/>
    <w:rsid w:val="00174FE9"/>
    <w:rsid w:val="00176599"/>
    <w:rsid w:val="00181208"/>
    <w:rsid w:val="00184D65"/>
    <w:rsid w:val="00187DAC"/>
    <w:rsid w:val="00193EF6"/>
    <w:rsid w:val="0019421F"/>
    <w:rsid w:val="00194806"/>
    <w:rsid w:val="00197707"/>
    <w:rsid w:val="001A0DC1"/>
    <w:rsid w:val="001A0F11"/>
    <w:rsid w:val="001A2304"/>
    <w:rsid w:val="001A2592"/>
    <w:rsid w:val="001A25AB"/>
    <w:rsid w:val="001A39BD"/>
    <w:rsid w:val="001A3EE4"/>
    <w:rsid w:val="001B1339"/>
    <w:rsid w:val="001B1C51"/>
    <w:rsid w:val="001B2093"/>
    <w:rsid w:val="001B2176"/>
    <w:rsid w:val="001B56B3"/>
    <w:rsid w:val="001C1268"/>
    <w:rsid w:val="001C1A2E"/>
    <w:rsid w:val="001C20B3"/>
    <w:rsid w:val="001C2358"/>
    <w:rsid w:val="001C4789"/>
    <w:rsid w:val="001C563B"/>
    <w:rsid w:val="001C575A"/>
    <w:rsid w:val="001C674C"/>
    <w:rsid w:val="001C6D19"/>
    <w:rsid w:val="001D17D4"/>
    <w:rsid w:val="001D37DB"/>
    <w:rsid w:val="001D4416"/>
    <w:rsid w:val="001D55C1"/>
    <w:rsid w:val="001D6674"/>
    <w:rsid w:val="001D7037"/>
    <w:rsid w:val="001D78D4"/>
    <w:rsid w:val="001E09E3"/>
    <w:rsid w:val="001E0ADA"/>
    <w:rsid w:val="001E1966"/>
    <w:rsid w:val="001E3433"/>
    <w:rsid w:val="001E411F"/>
    <w:rsid w:val="001E5AEA"/>
    <w:rsid w:val="001E619A"/>
    <w:rsid w:val="001E6636"/>
    <w:rsid w:val="001E66B5"/>
    <w:rsid w:val="001E7523"/>
    <w:rsid w:val="001F1765"/>
    <w:rsid w:val="001F234A"/>
    <w:rsid w:val="001F2E6C"/>
    <w:rsid w:val="001F6C9B"/>
    <w:rsid w:val="001F7714"/>
    <w:rsid w:val="001F7742"/>
    <w:rsid w:val="00200983"/>
    <w:rsid w:val="0020187E"/>
    <w:rsid w:val="00207757"/>
    <w:rsid w:val="0021062B"/>
    <w:rsid w:val="00214F50"/>
    <w:rsid w:val="00215480"/>
    <w:rsid w:val="00215578"/>
    <w:rsid w:val="00216F61"/>
    <w:rsid w:val="002172DB"/>
    <w:rsid w:val="002237DD"/>
    <w:rsid w:val="0022381E"/>
    <w:rsid w:val="0023015D"/>
    <w:rsid w:val="0023125B"/>
    <w:rsid w:val="00231B36"/>
    <w:rsid w:val="002323D1"/>
    <w:rsid w:val="00236084"/>
    <w:rsid w:val="00236892"/>
    <w:rsid w:val="002370CE"/>
    <w:rsid w:val="00237331"/>
    <w:rsid w:val="002502D5"/>
    <w:rsid w:val="00253A00"/>
    <w:rsid w:val="002574CA"/>
    <w:rsid w:val="0026103B"/>
    <w:rsid w:val="0026525F"/>
    <w:rsid w:val="002657E5"/>
    <w:rsid w:val="00267A9E"/>
    <w:rsid w:val="00270BB7"/>
    <w:rsid w:val="0027180E"/>
    <w:rsid w:val="00273027"/>
    <w:rsid w:val="00274407"/>
    <w:rsid w:val="00280D41"/>
    <w:rsid w:val="00281BC8"/>
    <w:rsid w:val="00282600"/>
    <w:rsid w:val="002829B5"/>
    <w:rsid w:val="00283ADC"/>
    <w:rsid w:val="002849A4"/>
    <w:rsid w:val="00291346"/>
    <w:rsid w:val="00292169"/>
    <w:rsid w:val="002929EC"/>
    <w:rsid w:val="00292C40"/>
    <w:rsid w:val="00294832"/>
    <w:rsid w:val="00296BF7"/>
    <w:rsid w:val="002A04D6"/>
    <w:rsid w:val="002A0733"/>
    <w:rsid w:val="002A0C5D"/>
    <w:rsid w:val="002A211D"/>
    <w:rsid w:val="002A2F23"/>
    <w:rsid w:val="002B0F3A"/>
    <w:rsid w:val="002B2EC5"/>
    <w:rsid w:val="002B3596"/>
    <w:rsid w:val="002B4311"/>
    <w:rsid w:val="002B59A8"/>
    <w:rsid w:val="002B6A4D"/>
    <w:rsid w:val="002C0A39"/>
    <w:rsid w:val="002C1C04"/>
    <w:rsid w:val="002C2006"/>
    <w:rsid w:val="002C24E9"/>
    <w:rsid w:val="002C363F"/>
    <w:rsid w:val="002C38C0"/>
    <w:rsid w:val="002C3AFC"/>
    <w:rsid w:val="002C44C0"/>
    <w:rsid w:val="002C4614"/>
    <w:rsid w:val="002C595D"/>
    <w:rsid w:val="002C5F30"/>
    <w:rsid w:val="002C6181"/>
    <w:rsid w:val="002C72B3"/>
    <w:rsid w:val="002C7B17"/>
    <w:rsid w:val="002C7F56"/>
    <w:rsid w:val="002D331B"/>
    <w:rsid w:val="002D389C"/>
    <w:rsid w:val="002D3C6A"/>
    <w:rsid w:val="002D4602"/>
    <w:rsid w:val="002D763F"/>
    <w:rsid w:val="002D7D3C"/>
    <w:rsid w:val="002E51BF"/>
    <w:rsid w:val="002E6F33"/>
    <w:rsid w:val="002E7C42"/>
    <w:rsid w:val="002F3742"/>
    <w:rsid w:val="002F4255"/>
    <w:rsid w:val="002F522C"/>
    <w:rsid w:val="002F6987"/>
    <w:rsid w:val="002F796C"/>
    <w:rsid w:val="003022C5"/>
    <w:rsid w:val="00310777"/>
    <w:rsid w:val="003124DE"/>
    <w:rsid w:val="00315458"/>
    <w:rsid w:val="003164A1"/>
    <w:rsid w:val="003246C8"/>
    <w:rsid w:val="003255F5"/>
    <w:rsid w:val="00327992"/>
    <w:rsid w:val="00330154"/>
    <w:rsid w:val="00332E73"/>
    <w:rsid w:val="003340AE"/>
    <w:rsid w:val="00334469"/>
    <w:rsid w:val="003351B8"/>
    <w:rsid w:val="003375E9"/>
    <w:rsid w:val="00337699"/>
    <w:rsid w:val="003403CA"/>
    <w:rsid w:val="00340690"/>
    <w:rsid w:val="003410D7"/>
    <w:rsid w:val="00350298"/>
    <w:rsid w:val="003513E5"/>
    <w:rsid w:val="0035142F"/>
    <w:rsid w:val="00355B6C"/>
    <w:rsid w:val="003617E0"/>
    <w:rsid w:val="00361884"/>
    <w:rsid w:val="00361CB3"/>
    <w:rsid w:val="00362C1B"/>
    <w:rsid w:val="00362DAD"/>
    <w:rsid w:val="00367ADD"/>
    <w:rsid w:val="003761C0"/>
    <w:rsid w:val="00377B12"/>
    <w:rsid w:val="00380FDB"/>
    <w:rsid w:val="00382665"/>
    <w:rsid w:val="00384FDC"/>
    <w:rsid w:val="00385326"/>
    <w:rsid w:val="00387617"/>
    <w:rsid w:val="003928A5"/>
    <w:rsid w:val="00393AD0"/>
    <w:rsid w:val="00395F56"/>
    <w:rsid w:val="003976EE"/>
    <w:rsid w:val="003A3839"/>
    <w:rsid w:val="003A3913"/>
    <w:rsid w:val="003A3B9D"/>
    <w:rsid w:val="003A4879"/>
    <w:rsid w:val="003A5E8A"/>
    <w:rsid w:val="003A74B6"/>
    <w:rsid w:val="003A7595"/>
    <w:rsid w:val="003B0982"/>
    <w:rsid w:val="003B0BA1"/>
    <w:rsid w:val="003B16A2"/>
    <w:rsid w:val="003B2C27"/>
    <w:rsid w:val="003B317F"/>
    <w:rsid w:val="003C1742"/>
    <w:rsid w:val="003C223E"/>
    <w:rsid w:val="003C2510"/>
    <w:rsid w:val="003C3E61"/>
    <w:rsid w:val="003C4398"/>
    <w:rsid w:val="003C5751"/>
    <w:rsid w:val="003C5F13"/>
    <w:rsid w:val="003C780E"/>
    <w:rsid w:val="003D18CC"/>
    <w:rsid w:val="003D341D"/>
    <w:rsid w:val="003D54AD"/>
    <w:rsid w:val="003D6382"/>
    <w:rsid w:val="003D7CE8"/>
    <w:rsid w:val="003E0611"/>
    <w:rsid w:val="003E22A6"/>
    <w:rsid w:val="003E3470"/>
    <w:rsid w:val="003E4720"/>
    <w:rsid w:val="003E568E"/>
    <w:rsid w:val="003E7CDE"/>
    <w:rsid w:val="003F09D2"/>
    <w:rsid w:val="003F2DC2"/>
    <w:rsid w:val="003F41C5"/>
    <w:rsid w:val="003F74C2"/>
    <w:rsid w:val="003F7C9D"/>
    <w:rsid w:val="004054F3"/>
    <w:rsid w:val="0040658D"/>
    <w:rsid w:val="004065C7"/>
    <w:rsid w:val="004117E6"/>
    <w:rsid w:val="004121DC"/>
    <w:rsid w:val="00412419"/>
    <w:rsid w:val="0041538C"/>
    <w:rsid w:val="004158DF"/>
    <w:rsid w:val="00417E1E"/>
    <w:rsid w:val="00417E95"/>
    <w:rsid w:val="00420D93"/>
    <w:rsid w:val="00421790"/>
    <w:rsid w:val="00424481"/>
    <w:rsid w:val="00424AEC"/>
    <w:rsid w:val="004279C7"/>
    <w:rsid w:val="00430046"/>
    <w:rsid w:val="004353B4"/>
    <w:rsid w:val="00436807"/>
    <w:rsid w:val="0043729E"/>
    <w:rsid w:val="00441834"/>
    <w:rsid w:val="00445E9D"/>
    <w:rsid w:val="0044749E"/>
    <w:rsid w:val="00447A1D"/>
    <w:rsid w:val="00451C4C"/>
    <w:rsid w:val="00452800"/>
    <w:rsid w:val="00453FD5"/>
    <w:rsid w:val="00454CD9"/>
    <w:rsid w:val="00455276"/>
    <w:rsid w:val="0045722B"/>
    <w:rsid w:val="00460BE3"/>
    <w:rsid w:val="0046443C"/>
    <w:rsid w:val="00465794"/>
    <w:rsid w:val="004716D0"/>
    <w:rsid w:val="00475EBB"/>
    <w:rsid w:val="00476EE6"/>
    <w:rsid w:val="004801D3"/>
    <w:rsid w:val="0048093A"/>
    <w:rsid w:val="00483288"/>
    <w:rsid w:val="00484078"/>
    <w:rsid w:val="0048434F"/>
    <w:rsid w:val="0048744F"/>
    <w:rsid w:val="00487D21"/>
    <w:rsid w:val="00487D34"/>
    <w:rsid w:val="00490428"/>
    <w:rsid w:val="0049089C"/>
    <w:rsid w:val="00492225"/>
    <w:rsid w:val="0049295A"/>
    <w:rsid w:val="00496400"/>
    <w:rsid w:val="004A1B34"/>
    <w:rsid w:val="004A389E"/>
    <w:rsid w:val="004A3F62"/>
    <w:rsid w:val="004A4ACD"/>
    <w:rsid w:val="004A4F54"/>
    <w:rsid w:val="004A51FA"/>
    <w:rsid w:val="004A68C3"/>
    <w:rsid w:val="004A6915"/>
    <w:rsid w:val="004A6DF8"/>
    <w:rsid w:val="004A7346"/>
    <w:rsid w:val="004A73F0"/>
    <w:rsid w:val="004B1419"/>
    <w:rsid w:val="004B1C95"/>
    <w:rsid w:val="004B6561"/>
    <w:rsid w:val="004B7E30"/>
    <w:rsid w:val="004C0D12"/>
    <w:rsid w:val="004C4828"/>
    <w:rsid w:val="004D19E0"/>
    <w:rsid w:val="004D1BEF"/>
    <w:rsid w:val="004D376D"/>
    <w:rsid w:val="004D4608"/>
    <w:rsid w:val="004D6EBA"/>
    <w:rsid w:val="004D7001"/>
    <w:rsid w:val="004E25DE"/>
    <w:rsid w:val="004E7C89"/>
    <w:rsid w:val="004F06DE"/>
    <w:rsid w:val="004F0991"/>
    <w:rsid w:val="004F1F37"/>
    <w:rsid w:val="004F21F3"/>
    <w:rsid w:val="004F3FAE"/>
    <w:rsid w:val="004F44C9"/>
    <w:rsid w:val="004F5583"/>
    <w:rsid w:val="004F5D29"/>
    <w:rsid w:val="004F6C25"/>
    <w:rsid w:val="004F7E33"/>
    <w:rsid w:val="00500846"/>
    <w:rsid w:val="0050151D"/>
    <w:rsid w:val="00501CC3"/>
    <w:rsid w:val="00505AF8"/>
    <w:rsid w:val="00505B07"/>
    <w:rsid w:val="005102F3"/>
    <w:rsid w:val="00511580"/>
    <w:rsid w:val="00511851"/>
    <w:rsid w:val="005133F5"/>
    <w:rsid w:val="005204CD"/>
    <w:rsid w:val="005213EF"/>
    <w:rsid w:val="0052295A"/>
    <w:rsid w:val="00522B62"/>
    <w:rsid w:val="00522E7E"/>
    <w:rsid w:val="005302F8"/>
    <w:rsid w:val="00532286"/>
    <w:rsid w:val="00534FE9"/>
    <w:rsid w:val="00536233"/>
    <w:rsid w:val="00537022"/>
    <w:rsid w:val="00541FCF"/>
    <w:rsid w:val="00542C7E"/>
    <w:rsid w:val="0054329B"/>
    <w:rsid w:val="00544267"/>
    <w:rsid w:val="005442CF"/>
    <w:rsid w:val="00551173"/>
    <w:rsid w:val="00553648"/>
    <w:rsid w:val="00553CC2"/>
    <w:rsid w:val="00554A27"/>
    <w:rsid w:val="00555DF3"/>
    <w:rsid w:val="00562605"/>
    <w:rsid w:val="00563824"/>
    <w:rsid w:val="0056597B"/>
    <w:rsid w:val="00570014"/>
    <w:rsid w:val="00571FCA"/>
    <w:rsid w:val="00572914"/>
    <w:rsid w:val="00573835"/>
    <w:rsid w:val="0057437B"/>
    <w:rsid w:val="00577466"/>
    <w:rsid w:val="005777CF"/>
    <w:rsid w:val="005779E6"/>
    <w:rsid w:val="00580044"/>
    <w:rsid w:val="00580592"/>
    <w:rsid w:val="00580C11"/>
    <w:rsid w:val="00582AA6"/>
    <w:rsid w:val="00584EF9"/>
    <w:rsid w:val="005862B6"/>
    <w:rsid w:val="00590A58"/>
    <w:rsid w:val="00591D75"/>
    <w:rsid w:val="00596A2B"/>
    <w:rsid w:val="005A0229"/>
    <w:rsid w:val="005A0CCC"/>
    <w:rsid w:val="005A1112"/>
    <w:rsid w:val="005A2810"/>
    <w:rsid w:val="005A4422"/>
    <w:rsid w:val="005A4A4E"/>
    <w:rsid w:val="005A542A"/>
    <w:rsid w:val="005B375E"/>
    <w:rsid w:val="005B52F7"/>
    <w:rsid w:val="005B575B"/>
    <w:rsid w:val="005B7482"/>
    <w:rsid w:val="005C0F23"/>
    <w:rsid w:val="005C1317"/>
    <w:rsid w:val="005C1320"/>
    <w:rsid w:val="005C3F1B"/>
    <w:rsid w:val="005C3FAA"/>
    <w:rsid w:val="005C46B0"/>
    <w:rsid w:val="005C5604"/>
    <w:rsid w:val="005C6EA6"/>
    <w:rsid w:val="005C6EE3"/>
    <w:rsid w:val="005D2FC2"/>
    <w:rsid w:val="005D44DB"/>
    <w:rsid w:val="005D4F4B"/>
    <w:rsid w:val="005D6EA0"/>
    <w:rsid w:val="005E0F3B"/>
    <w:rsid w:val="005E17D4"/>
    <w:rsid w:val="005E26F3"/>
    <w:rsid w:val="005E3C44"/>
    <w:rsid w:val="005E5920"/>
    <w:rsid w:val="005E6FBB"/>
    <w:rsid w:val="005E70DA"/>
    <w:rsid w:val="005F1534"/>
    <w:rsid w:val="005F41BD"/>
    <w:rsid w:val="005F57C2"/>
    <w:rsid w:val="005F6B50"/>
    <w:rsid w:val="00601033"/>
    <w:rsid w:val="0060182E"/>
    <w:rsid w:val="00603CD8"/>
    <w:rsid w:val="0060425B"/>
    <w:rsid w:val="00604CB3"/>
    <w:rsid w:val="00607988"/>
    <w:rsid w:val="0061144E"/>
    <w:rsid w:val="006119E6"/>
    <w:rsid w:val="00611DF2"/>
    <w:rsid w:val="006147FD"/>
    <w:rsid w:val="006157C4"/>
    <w:rsid w:val="0061781B"/>
    <w:rsid w:val="0062054B"/>
    <w:rsid w:val="006219EF"/>
    <w:rsid w:val="00623B47"/>
    <w:rsid w:val="006244C6"/>
    <w:rsid w:val="00627175"/>
    <w:rsid w:val="0062738C"/>
    <w:rsid w:val="00631DAE"/>
    <w:rsid w:val="0063297E"/>
    <w:rsid w:val="006342E5"/>
    <w:rsid w:val="00636769"/>
    <w:rsid w:val="00641397"/>
    <w:rsid w:val="00642983"/>
    <w:rsid w:val="00644C31"/>
    <w:rsid w:val="00645C91"/>
    <w:rsid w:val="00647D1A"/>
    <w:rsid w:val="0065155F"/>
    <w:rsid w:val="0065422F"/>
    <w:rsid w:val="00656016"/>
    <w:rsid w:val="00657613"/>
    <w:rsid w:val="00663437"/>
    <w:rsid w:val="00663557"/>
    <w:rsid w:val="006661AE"/>
    <w:rsid w:val="00666376"/>
    <w:rsid w:val="006663CD"/>
    <w:rsid w:val="00667D6B"/>
    <w:rsid w:val="00672CD5"/>
    <w:rsid w:val="00674661"/>
    <w:rsid w:val="00674FB6"/>
    <w:rsid w:val="00675866"/>
    <w:rsid w:val="00676668"/>
    <w:rsid w:val="006767B0"/>
    <w:rsid w:val="006768D8"/>
    <w:rsid w:val="00680A7E"/>
    <w:rsid w:val="00680B61"/>
    <w:rsid w:val="00680F37"/>
    <w:rsid w:val="006819CF"/>
    <w:rsid w:val="00685037"/>
    <w:rsid w:val="00685650"/>
    <w:rsid w:val="00686AB4"/>
    <w:rsid w:val="00687DBE"/>
    <w:rsid w:val="006916BB"/>
    <w:rsid w:val="006922DE"/>
    <w:rsid w:val="006932AB"/>
    <w:rsid w:val="00693976"/>
    <w:rsid w:val="00694B82"/>
    <w:rsid w:val="00694C2B"/>
    <w:rsid w:val="006957E7"/>
    <w:rsid w:val="00696B12"/>
    <w:rsid w:val="006A227C"/>
    <w:rsid w:val="006A3A5C"/>
    <w:rsid w:val="006B1059"/>
    <w:rsid w:val="006B1654"/>
    <w:rsid w:val="006B1B42"/>
    <w:rsid w:val="006B5F0A"/>
    <w:rsid w:val="006B73F1"/>
    <w:rsid w:val="006B7F2E"/>
    <w:rsid w:val="006C4F2E"/>
    <w:rsid w:val="006C6A79"/>
    <w:rsid w:val="006D60B1"/>
    <w:rsid w:val="006D7386"/>
    <w:rsid w:val="006E4F9D"/>
    <w:rsid w:val="006E55E0"/>
    <w:rsid w:val="006E61C0"/>
    <w:rsid w:val="006E76FF"/>
    <w:rsid w:val="006F077F"/>
    <w:rsid w:val="006F099E"/>
    <w:rsid w:val="006F4841"/>
    <w:rsid w:val="006F5739"/>
    <w:rsid w:val="006F598C"/>
    <w:rsid w:val="006F5C36"/>
    <w:rsid w:val="00702FCB"/>
    <w:rsid w:val="00704B84"/>
    <w:rsid w:val="007057A2"/>
    <w:rsid w:val="007062B4"/>
    <w:rsid w:val="00711071"/>
    <w:rsid w:val="00712301"/>
    <w:rsid w:val="00713B56"/>
    <w:rsid w:val="00714FFB"/>
    <w:rsid w:val="00716803"/>
    <w:rsid w:val="007200F9"/>
    <w:rsid w:val="00721232"/>
    <w:rsid w:val="00724537"/>
    <w:rsid w:val="007263DA"/>
    <w:rsid w:val="00726417"/>
    <w:rsid w:val="00732355"/>
    <w:rsid w:val="00735EEB"/>
    <w:rsid w:val="00741AED"/>
    <w:rsid w:val="00743A42"/>
    <w:rsid w:val="00755307"/>
    <w:rsid w:val="007559EA"/>
    <w:rsid w:val="00757BA4"/>
    <w:rsid w:val="00757C7C"/>
    <w:rsid w:val="007602CA"/>
    <w:rsid w:val="00764F74"/>
    <w:rsid w:val="00765B97"/>
    <w:rsid w:val="00766FD6"/>
    <w:rsid w:val="00770C7C"/>
    <w:rsid w:val="00771397"/>
    <w:rsid w:val="00771EE1"/>
    <w:rsid w:val="00774501"/>
    <w:rsid w:val="00776B90"/>
    <w:rsid w:val="0077743C"/>
    <w:rsid w:val="0077798E"/>
    <w:rsid w:val="00777DAF"/>
    <w:rsid w:val="00781555"/>
    <w:rsid w:val="007818C3"/>
    <w:rsid w:val="007841F5"/>
    <w:rsid w:val="007900FE"/>
    <w:rsid w:val="00795117"/>
    <w:rsid w:val="007A00E6"/>
    <w:rsid w:val="007A47ED"/>
    <w:rsid w:val="007A50DE"/>
    <w:rsid w:val="007A74B4"/>
    <w:rsid w:val="007A756B"/>
    <w:rsid w:val="007A7ABF"/>
    <w:rsid w:val="007B0EDD"/>
    <w:rsid w:val="007B0F42"/>
    <w:rsid w:val="007B2DAB"/>
    <w:rsid w:val="007B36F4"/>
    <w:rsid w:val="007B480B"/>
    <w:rsid w:val="007B5F82"/>
    <w:rsid w:val="007B6835"/>
    <w:rsid w:val="007B6C69"/>
    <w:rsid w:val="007B7DE6"/>
    <w:rsid w:val="007C1136"/>
    <w:rsid w:val="007C32BC"/>
    <w:rsid w:val="007C363B"/>
    <w:rsid w:val="007C3CE8"/>
    <w:rsid w:val="007C59DB"/>
    <w:rsid w:val="007C6BF4"/>
    <w:rsid w:val="007C6CFF"/>
    <w:rsid w:val="007D2376"/>
    <w:rsid w:val="007D345D"/>
    <w:rsid w:val="007D391D"/>
    <w:rsid w:val="007D4925"/>
    <w:rsid w:val="007D4A7C"/>
    <w:rsid w:val="007D6BBF"/>
    <w:rsid w:val="007D6D51"/>
    <w:rsid w:val="007D7C1F"/>
    <w:rsid w:val="007E0D1B"/>
    <w:rsid w:val="007E4878"/>
    <w:rsid w:val="007E6441"/>
    <w:rsid w:val="007E7345"/>
    <w:rsid w:val="007F089B"/>
    <w:rsid w:val="007F1025"/>
    <w:rsid w:val="007F3E7A"/>
    <w:rsid w:val="007F5A07"/>
    <w:rsid w:val="0080344C"/>
    <w:rsid w:val="008035DA"/>
    <w:rsid w:val="008073CB"/>
    <w:rsid w:val="00816C5A"/>
    <w:rsid w:val="00816EA0"/>
    <w:rsid w:val="00820CDA"/>
    <w:rsid w:val="00821A53"/>
    <w:rsid w:val="00823029"/>
    <w:rsid w:val="0082330E"/>
    <w:rsid w:val="0082423F"/>
    <w:rsid w:val="008245EE"/>
    <w:rsid w:val="00824FB2"/>
    <w:rsid w:val="0082541E"/>
    <w:rsid w:val="00830D9E"/>
    <w:rsid w:val="008364A3"/>
    <w:rsid w:val="00836528"/>
    <w:rsid w:val="00841955"/>
    <w:rsid w:val="0084211D"/>
    <w:rsid w:val="0084252E"/>
    <w:rsid w:val="008438DC"/>
    <w:rsid w:val="0084422D"/>
    <w:rsid w:val="00844FDF"/>
    <w:rsid w:val="0084797D"/>
    <w:rsid w:val="00850D11"/>
    <w:rsid w:val="00855C1E"/>
    <w:rsid w:val="0085606C"/>
    <w:rsid w:val="008561FF"/>
    <w:rsid w:val="008606C3"/>
    <w:rsid w:val="00860ED7"/>
    <w:rsid w:val="00871890"/>
    <w:rsid w:val="00872C29"/>
    <w:rsid w:val="008741A7"/>
    <w:rsid w:val="008745A4"/>
    <w:rsid w:val="0087701A"/>
    <w:rsid w:val="00880A7F"/>
    <w:rsid w:val="00884103"/>
    <w:rsid w:val="00885E3C"/>
    <w:rsid w:val="00887EFC"/>
    <w:rsid w:val="00892E48"/>
    <w:rsid w:val="008934D5"/>
    <w:rsid w:val="00893C17"/>
    <w:rsid w:val="00893F78"/>
    <w:rsid w:val="00894688"/>
    <w:rsid w:val="00896700"/>
    <w:rsid w:val="00896E3C"/>
    <w:rsid w:val="00897ABB"/>
    <w:rsid w:val="008A1322"/>
    <w:rsid w:val="008A243C"/>
    <w:rsid w:val="008A37AF"/>
    <w:rsid w:val="008A6479"/>
    <w:rsid w:val="008A7366"/>
    <w:rsid w:val="008B20EC"/>
    <w:rsid w:val="008B3895"/>
    <w:rsid w:val="008B4A49"/>
    <w:rsid w:val="008B505A"/>
    <w:rsid w:val="008B5926"/>
    <w:rsid w:val="008B60B5"/>
    <w:rsid w:val="008B6AC1"/>
    <w:rsid w:val="008B7A79"/>
    <w:rsid w:val="008C13F6"/>
    <w:rsid w:val="008C252D"/>
    <w:rsid w:val="008C3BE3"/>
    <w:rsid w:val="008C582D"/>
    <w:rsid w:val="008C7A08"/>
    <w:rsid w:val="008D0DD5"/>
    <w:rsid w:val="008D4171"/>
    <w:rsid w:val="008D7317"/>
    <w:rsid w:val="008D7408"/>
    <w:rsid w:val="008E00D1"/>
    <w:rsid w:val="008E26CE"/>
    <w:rsid w:val="008E4841"/>
    <w:rsid w:val="008E7B2A"/>
    <w:rsid w:val="008F195F"/>
    <w:rsid w:val="008F3760"/>
    <w:rsid w:val="008F4E76"/>
    <w:rsid w:val="00905524"/>
    <w:rsid w:val="00905541"/>
    <w:rsid w:val="00906D32"/>
    <w:rsid w:val="00907878"/>
    <w:rsid w:val="00910108"/>
    <w:rsid w:val="009108C3"/>
    <w:rsid w:val="00911DD9"/>
    <w:rsid w:val="00914D37"/>
    <w:rsid w:val="00920492"/>
    <w:rsid w:val="009223CB"/>
    <w:rsid w:val="00923B0E"/>
    <w:rsid w:val="00926F9A"/>
    <w:rsid w:val="00934C5D"/>
    <w:rsid w:val="00934F03"/>
    <w:rsid w:val="00937786"/>
    <w:rsid w:val="0093787D"/>
    <w:rsid w:val="00941C96"/>
    <w:rsid w:val="00942768"/>
    <w:rsid w:val="00942F14"/>
    <w:rsid w:val="0094478F"/>
    <w:rsid w:val="00951EE3"/>
    <w:rsid w:val="00952DA7"/>
    <w:rsid w:val="009533E4"/>
    <w:rsid w:val="00963282"/>
    <w:rsid w:val="00963FCB"/>
    <w:rsid w:val="009643CE"/>
    <w:rsid w:val="00965F19"/>
    <w:rsid w:val="00966300"/>
    <w:rsid w:val="00967945"/>
    <w:rsid w:val="009712D6"/>
    <w:rsid w:val="00972BD7"/>
    <w:rsid w:val="00974BDC"/>
    <w:rsid w:val="00975FF3"/>
    <w:rsid w:val="00976505"/>
    <w:rsid w:val="00976946"/>
    <w:rsid w:val="0098111B"/>
    <w:rsid w:val="0098253A"/>
    <w:rsid w:val="00983090"/>
    <w:rsid w:val="009852EB"/>
    <w:rsid w:val="00985917"/>
    <w:rsid w:val="00986C65"/>
    <w:rsid w:val="0098713A"/>
    <w:rsid w:val="0098794B"/>
    <w:rsid w:val="00991E7D"/>
    <w:rsid w:val="009939F4"/>
    <w:rsid w:val="00994827"/>
    <w:rsid w:val="00996037"/>
    <w:rsid w:val="00997045"/>
    <w:rsid w:val="00997F45"/>
    <w:rsid w:val="009A0760"/>
    <w:rsid w:val="009A107D"/>
    <w:rsid w:val="009A2251"/>
    <w:rsid w:val="009B2683"/>
    <w:rsid w:val="009B2B9B"/>
    <w:rsid w:val="009B4375"/>
    <w:rsid w:val="009B46E1"/>
    <w:rsid w:val="009B4E26"/>
    <w:rsid w:val="009B65A1"/>
    <w:rsid w:val="009B6811"/>
    <w:rsid w:val="009B7682"/>
    <w:rsid w:val="009B7CF9"/>
    <w:rsid w:val="009C1362"/>
    <w:rsid w:val="009C3929"/>
    <w:rsid w:val="009C420C"/>
    <w:rsid w:val="009C48EA"/>
    <w:rsid w:val="009C4C1A"/>
    <w:rsid w:val="009C5232"/>
    <w:rsid w:val="009C5501"/>
    <w:rsid w:val="009D24EC"/>
    <w:rsid w:val="009D30A6"/>
    <w:rsid w:val="009D5471"/>
    <w:rsid w:val="009D56B5"/>
    <w:rsid w:val="009D704F"/>
    <w:rsid w:val="009E4273"/>
    <w:rsid w:val="009E472B"/>
    <w:rsid w:val="009E6069"/>
    <w:rsid w:val="009F0B15"/>
    <w:rsid w:val="009F1698"/>
    <w:rsid w:val="009F17EE"/>
    <w:rsid w:val="009F6082"/>
    <w:rsid w:val="009F7217"/>
    <w:rsid w:val="009F7708"/>
    <w:rsid w:val="009F7AAB"/>
    <w:rsid w:val="00A01DD1"/>
    <w:rsid w:val="00A034A2"/>
    <w:rsid w:val="00A074FF"/>
    <w:rsid w:val="00A07FCF"/>
    <w:rsid w:val="00A11C6A"/>
    <w:rsid w:val="00A22154"/>
    <w:rsid w:val="00A223BC"/>
    <w:rsid w:val="00A2685E"/>
    <w:rsid w:val="00A27D30"/>
    <w:rsid w:val="00A312A5"/>
    <w:rsid w:val="00A31553"/>
    <w:rsid w:val="00A361C4"/>
    <w:rsid w:val="00A41ECD"/>
    <w:rsid w:val="00A4341A"/>
    <w:rsid w:val="00A43E4D"/>
    <w:rsid w:val="00A476E0"/>
    <w:rsid w:val="00A47AC6"/>
    <w:rsid w:val="00A5247A"/>
    <w:rsid w:val="00A52835"/>
    <w:rsid w:val="00A53760"/>
    <w:rsid w:val="00A55D12"/>
    <w:rsid w:val="00A60559"/>
    <w:rsid w:val="00A62C6D"/>
    <w:rsid w:val="00A63159"/>
    <w:rsid w:val="00A66D03"/>
    <w:rsid w:val="00A6789F"/>
    <w:rsid w:val="00A71A20"/>
    <w:rsid w:val="00A74990"/>
    <w:rsid w:val="00A7578A"/>
    <w:rsid w:val="00A769F6"/>
    <w:rsid w:val="00A76FC5"/>
    <w:rsid w:val="00A77800"/>
    <w:rsid w:val="00A826F0"/>
    <w:rsid w:val="00A83808"/>
    <w:rsid w:val="00A83CFD"/>
    <w:rsid w:val="00A84094"/>
    <w:rsid w:val="00A8474E"/>
    <w:rsid w:val="00A84C20"/>
    <w:rsid w:val="00A859CF"/>
    <w:rsid w:val="00A91641"/>
    <w:rsid w:val="00A92758"/>
    <w:rsid w:val="00A93E87"/>
    <w:rsid w:val="00AA11C1"/>
    <w:rsid w:val="00AA16CA"/>
    <w:rsid w:val="00AA2341"/>
    <w:rsid w:val="00AA28F3"/>
    <w:rsid w:val="00AA2F79"/>
    <w:rsid w:val="00AA7AC1"/>
    <w:rsid w:val="00AB1511"/>
    <w:rsid w:val="00AB16C0"/>
    <w:rsid w:val="00AB38F8"/>
    <w:rsid w:val="00AB39C0"/>
    <w:rsid w:val="00AB3D75"/>
    <w:rsid w:val="00AB702D"/>
    <w:rsid w:val="00AC00DF"/>
    <w:rsid w:val="00AC03AE"/>
    <w:rsid w:val="00AC4996"/>
    <w:rsid w:val="00AC583A"/>
    <w:rsid w:val="00AC5B3F"/>
    <w:rsid w:val="00AC6D04"/>
    <w:rsid w:val="00AC794D"/>
    <w:rsid w:val="00AD1E25"/>
    <w:rsid w:val="00AD56F0"/>
    <w:rsid w:val="00AE0E1A"/>
    <w:rsid w:val="00AE1D56"/>
    <w:rsid w:val="00AE1ED3"/>
    <w:rsid w:val="00AE3DD1"/>
    <w:rsid w:val="00AE4D25"/>
    <w:rsid w:val="00AF1F65"/>
    <w:rsid w:val="00AF2765"/>
    <w:rsid w:val="00AF464F"/>
    <w:rsid w:val="00AF54D5"/>
    <w:rsid w:val="00AF623D"/>
    <w:rsid w:val="00B02768"/>
    <w:rsid w:val="00B02D20"/>
    <w:rsid w:val="00B02E1D"/>
    <w:rsid w:val="00B0353C"/>
    <w:rsid w:val="00B04906"/>
    <w:rsid w:val="00B05165"/>
    <w:rsid w:val="00B05B5D"/>
    <w:rsid w:val="00B06864"/>
    <w:rsid w:val="00B07263"/>
    <w:rsid w:val="00B10EE2"/>
    <w:rsid w:val="00B1100B"/>
    <w:rsid w:val="00B13F2F"/>
    <w:rsid w:val="00B14818"/>
    <w:rsid w:val="00B16600"/>
    <w:rsid w:val="00B233E3"/>
    <w:rsid w:val="00B23738"/>
    <w:rsid w:val="00B244BB"/>
    <w:rsid w:val="00B25330"/>
    <w:rsid w:val="00B278CF"/>
    <w:rsid w:val="00B30946"/>
    <w:rsid w:val="00B31010"/>
    <w:rsid w:val="00B35166"/>
    <w:rsid w:val="00B365F1"/>
    <w:rsid w:val="00B36DFC"/>
    <w:rsid w:val="00B3782E"/>
    <w:rsid w:val="00B40154"/>
    <w:rsid w:val="00B40C8F"/>
    <w:rsid w:val="00B411D3"/>
    <w:rsid w:val="00B42108"/>
    <w:rsid w:val="00B438A6"/>
    <w:rsid w:val="00B44160"/>
    <w:rsid w:val="00B45074"/>
    <w:rsid w:val="00B50FD5"/>
    <w:rsid w:val="00B51AD8"/>
    <w:rsid w:val="00B548AE"/>
    <w:rsid w:val="00B54C65"/>
    <w:rsid w:val="00B556F7"/>
    <w:rsid w:val="00B6076B"/>
    <w:rsid w:val="00B608E0"/>
    <w:rsid w:val="00B627DF"/>
    <w:rsid w:val="00B6455F"/>
    <w:rsid w:val="00B67FBD"/>
    <w:rsid w:val="00B70383"/>
    <w:rsid w:val="00B71126"/>
    <w:rsid w:val="00B7223C"/>
    <w:rsid w:val="00B753F6"/>
    <w:rsid w:val="00B7584C"/>
    <w:rsid w:val="00B765E7"/>
    <w:rsid w:val="00B76DEC"/>
    <w:rsid w:val="00B83327"/>
    <w:rsid w:val="00B8471E"/>
    <w:rsid w:val="00B849C2"/>
    <w:rsid w:val="00B85DC8"/>
    <w:rsid w:val="00B8622F"/>
    <w:rsid w:val="00B87BBC"/>
    <w:rsid w:val="00B91049"/>
    <w:rsid w:val="00B93D13"/>
    <w:rsid w:val="00B9675C"/>
    <w:rsid w:val="00B97ADA"/>
    <w:rsid w:val="00BA1780"/>
    <w:rsid w:val="00BA5FD4"/>
    <w:rsid w:val="00BA7269"/>
    <w:rsid w:val="00BB0818"/>
    <w:rsid w:val="00BB1CE6"/>
    <w:rsid w:val="00BB36D6"/>
    <w:rsid w:val="00BB6C71"/>
    <w:rsid w:val="00BC044E"/>
    <w:rsid w:val="00BC32EA"/>
    <w:rsid w:val="00BC429D"/>
    <w:rsid w:val="00BC5D1F"/>
    <w:rsid w:val="00BC7B44"/>
    <w:rsid w:val="00BD161D"/>
    <w:rsid w:val="00BD36FE"/>
    <w:rsid w:val="00BD6655"/>
    <w:rsid w:val="00BD6D72"/>
    <w:rsid w:val="00BD7326"/>
    <w:rsid w:val="00BE6DAF"/>
    <w:rsid w:val="00BF66E3"/>
    <w:rsid w:val="00C009ED"/>
    <w:rsid w:val="00C043EE"/>
    <w:rsid w:val="00C06CF7"/>
    <w:rsid w:val="00C06F2F"/>
    <w:rsid w:val="00C07200"/>
    <w:rsid w:val="00C127D6"/>
    <w:rsid w:val="00C13739"/>
    <w:rsid w:val="00C20422"/>
    <w:rsid w:val="00C2045B"/>
    <w:rsid w:val="00C209B4"/>
    <w:rsid w:val="00C21121"/>
    <w:rsid w:val="00C22A44"/>
    <w:rsid w:val="00C238A0"/>
    <w:rsid w:val="00C27395"/>
    <w:rsid w:val="00C279A7"/>
    <w:rsid w:val="00C31BFB"/>
    <w:rsid w:val="00C33899"/>
    <w:rsid w:val="00C33EC2"/>
    <w:rsid w:val="00C3614D"/>
    <w:rsid w:val="00C40939"/>
    <w:rsid w:val="00C42251"/>
    <w:rsid w:val="00C42453"/>
    <w:rsid w:val="00C42B9D"/>
    <w:rsid w:val="00C4335D"/>
    <w:rsid w:val="00C43CC8"/>
    <w:rsid w:val="00C4590A"/>
    <w:rsid w:val="00C47910"/>
    <w:rsid w:val="00C47D0A"/>
    <w:rsid w:val="00C5073D"/>
    <w:rsid w:val="00C50D71"/>
    <w:rsid w:val="00C51CEA"/>
    <w:rsid w:val="00C53A83"/>
    <w:rsid w:val="00C55956"/>
    <w:rsid w:val="00C56501"/>
    <w:rsid w:val="00C571CD"/>
    <w:rsid w:val="00C575A6"/>
    <w:rsid w:val="00C611DF"/>
    <w:rsid w:val="00C632C6"/>
    <w:rsid w:val="00C64695"/>
    <w:rsid w:val="00C67257"/>
    <w:rsid w:val="00C70EAD"/>
    <w:rsid w:val="00C733B8"/>
    <w:rsid w:val="00C73C72"/>
    <w:rsid w:val="00C74459"/>
    <w:rsid w:val="00C83464"/>
    <w:rsid w:val="00C83783"/>
    <w:rsid w:val="00C861EB"/>
    <w:rsid w:val="00C94685"/>
    <w:rsid w:val="00C97055"/>
    <w:rsid w:val="00CA1C2C"/>
    <w:rsid w:val="00CA1CC7"/>
    <w:rsid w:val="00CA22C0"/>
    <w:rsid w:val="00CA267D"/>
    <w:rsid w:val="00CA34B5"/>
    <w:rsid w:val="00CA4B2F"/>
    <w:rsid w:val="00CA4F24"/>
    <w:rsid w:val="00CA6908"/>
    <w:rsid w:val="00CB1FC6"/>
    <w:rsid w:val="00CB2F0E"/>
    <w:rsid w:val="00CB353A"/>
    <w:rsid w:val="00CB3573"/>
    <w:rsid w:val="00CB408E"/>
    <w:rsid w:val="00CB4AAB"/>
    <w:rsid w:val="00CC0553"/>
    <w:rsid w:val="00CC171A"/>
    <w:rsid w:val="00CC1ECC"/>
    <w:rsid w:val="00CC4205"/>
    <w:rsid w:val="00CC5A53"/>
    <w:rsid w:val="00CD1356"/>
    <w:rsid w:val="00CD1CED"/>
    <w:rsid w:val="00CD2B53"/>
    <w:rsid w:val="00CD49DF"/>
    <w:rsid w:val="00CD4E14"/>
    <w:rsid w:val="00CD645E"/>
    <w:rsid w:val="00CE022B"/>
    <w:rsid w:val="00CE4DFC"/>
    <w:rsid w:val="00CE6A10"/>
    <w:rsid w:val="00CE74DB"/>
    <w:rsid w:val="00CF0249"/>
    <w:rsid w:val="00CF4A18"/>
    <w:rsid w:val="00D006C4"/>
    <w:rsid w:val="00D007AB"/>
    <w:rsid w:val="00D017A8"/>
    <w:rsid w:val="00D020E3"/>
    <w:rsid w:val="00D04F82"/>
    <w:rsid w:val="00D05F9F"/>
    <w:rsid w:val="00D0690D"/>
    <w:rsid w:val="00D11712"/>
    <w:rsid w:val="00D21BDE"/>
    <w:rsid w:val="00D23BCA"/>
    <w:rsid w:val="00D24F90"/>
    <w:rsid w:val="00D25B4D"/>
    <w:rsid w:val="00D25C2A"/>
    <w:rsid w:val="00D26009"/>
    <w:rsid w:val="00D26231"/>
    <w:rsid w:val="00D276E0"/>
    <w:rsid w:val="00D30940"/>
    <w:rsid w:val="00D31371"/>
    <w:rsid w:val="00D3146E"/>
    <w:rsid w:val="00D33A2C"/>
    <w:rsid w:val="00D35657"/>
    <w:rsid w:val="00D40082"/>
    <w:rsid w:val="00D426F3"/>
    <w:rsid w:val="00D445A7"/>
    <w:rsid w:val="00D45DCC"/>
    <w:rsid w:val="00D47537"/>
    <w:rsid w:val="00D50780"/>
    <w:rsid w:val="00D54B9F"/>
    <w:rsid w:val="00D60213"/>
    <w:rsid w:val="00D6026A"/>
    <w:rsid w:val="00D63C18"/>
    <w:rsid w:val="00D64840"/>
    <w:rsid w:val="00D66C08"/>
    <w:rsid w:val="00D67D37"/>
    <w:rsid w:val="00D70D63"/>
    <w:rsid w:val="00D71CAB"/>
    <w:rsid w:val="00D731D4"/>
    <w:rsid w:val="00D7512F"/>
    <w:rsid w:val="00D75200"/>
    <w:rsid w:val="00D76DAA"/>
    <w:rsid w:val="00D76F0C"/>
    <w:rsid w:val="00D7737C"/>
    <w:rsid w:val="00D8059F"/>
    <w:rsid w:val="00D8308D"/>
    <w:rsid w:val="00D846AC"/>
    <w:rsid w:val="00D85DB7"/>
    <w:rsid w:val="00D864B8"/>
    <w:rsid w:val="00D90080"/>
    <w:rsid w:val="00D91B68"/>
    <w:rsid w:val="00D9580D"/>
    <w:rsid w:val="00DA0601"/>
    <w:rsid w:val="00DA4089"/>
    <w:rsid w:val="00DA7C57"/>
    <w:rsid w:val="00DB4C9F"/>
    <w:rsid w:val="00DB5AA1"/>
    <w:rsid w:val="00DB6727"/>
    <w:rsid w:val="00DC05CE"/>
    <w:rsid w:val="00DC4D10"/>
    <w:rsid w:val="00DC5FEF"/>
    <w:rsid w:val="00DC7E45"/>
    <w:rsid w:val="00DD0095"/>
    <w:rsid w:val="00DD210B"/>
    <w:rsid w:val="00DD3B49"/>
    <w:rsid w:val="00DE0035"/>
    <w:rsid w:val="00DE30A3"/>
    <w:rsid w:val="00DE3673"/>
    <w:rsid w:val="00DE4DAB"/>
    <w:rsid w:val="00DE6F2F"/>
    <w:rsid w:val="00DF079A"/>
    <w:rsid w:val="00DF0A30"/>
    <w:rsid w:val="00DF184C"/>
    <w:rsid w:val="00DF2AB9"/>
    <w:rsid w:val="00DF3EA3"/>
    <w:rsid w:val="00DF43B5"/>
    <w:rsid w:val="00DF4CC7"/>
    <w:rsid w:val="00DF4DA0"/>
    <w:rsid w:val="00E04D8D"/>
    <w:rsid w:val="00E05D2A"/>
    <w:rsid w:val="00E065BC"/>
    <w:rsid w:val="00E1203A"/>
    <w:rsid w:val="00E1222B"/>
    <w:rsid w:val="00E12EFC"/>
    <w:rsid w:val="00E13BE6"/>
    <w:rsid w:val="00E14B7A"/>
    <w:rsid w:val="00E1532A"/>
    <w:rsid w:val="00E1596E"/>
    <w:rsid w:val="00E210BC"/>
    <w:rsid w:val="00E2135A"/>
    <w:rsid w:val="00E21414"/>
    <w:rsid w:val="00E21B76"/>
    <w:rsid w:val="00E21B7C"/>
    <w:rsid w:val="00E22D7E"/>
    <w:rsid w:val="00E24700"/>
    <w:rsid w:val="00E26CA5"/>
    <w:rsid w:val="00E301F3"/>
    <w:rsid w:val="00E3034A"/>
    <w:rsid w:val="00E305A8"/>
    <w:rsid w:val="00E3079E"/>
    <w:rsid w:val="00E33022"/>
    <w:rsid w:val="00E33B55"/>
    <w:rsid w:val="00E365CB"/>
    <w:rsid w:val="00E36F8D"/>
    <w:rsid w:val="00E371B5"/>
    <w:rsid w:val="00E4014A"/>
    <w:rsid w:val="00E411AE"/>
    <w:rsid w:val="00E42B8D"/>
    <w:rsid w:val="00E43FC8"/>
    <w:rsid w:val="00E44CCC"/>
    <w:rsid w:val="00E45A79"/>
    <w:rsid w:val="00E466F1"/>
    <w:rsid w:val="00E50F04"/>
    <w:rsid w:val="00E5122A"/>
    <w:rsid w:val="00E55177"/>
    <w:rsid w:val="00E5569B"/>
    <w:rsid w:val="00E56E62"/>
    <w:rsid w:val="00E61113"/>
    <w:rsid w:val="00E62632"/>
    <w:rsid w:val="00E64549"/>
    <w:rsid w:val="00E64821"/>
    <w:rsid w:val="00E66AF6"/>
    <w:rsid w:val="00E678D7"/>
    <w:rsid w:val="00E67E6D"/>
    <w:rsid w:val="00E705D4"/>
    <w:rsid w:val="00E8343B"/>
    <w:rsid w:val="00E866C5"/>
    <w:rsid w:val="00E958E3"/>
    <w:rsid w:val="00E966F3"/>
    <w:rsid w:val="00EA374E"/>
    <w:rsid w:val="00EA52AC"/>
    <w:rsid w:val="00EA75C6"/>
    <w:rsid w:val="00EA7959"/>
    <w:rsid w:val="00EB1FC0"/>
    <w:rsid w:val="00EB6F3E"/>
    <w:rsid w:val="00EB7B39"/>
    <w:rsid w:val="00EC2982"/>
    <w:rsid w:val="00EC397C"/>
    <w:rsid w:val="00EC52EF"/>
    <w:rsid w:val="00EC74D0"/>
    <w:rsid w:val="00EC7D65"/>
    <w:rsid w:val="00ED04F2"/>
    <w:rsid w:val="00ED48A1"/>
    <w:rsid w:val="00EE09E3"/>
    <w:rsid w:val="00EE2BDE"/>
    <w:rsid w:val="00EE46B2"/>
    <w:rsid w:val="00EE6E2C"/>
    <w:rsid w:val="00EF06C7"/>
    <w:rsid w:val="00EF2401"/>
    <w:rsid w:val="00EF6132"/>
    <w:rsid w:val="00EF76D8"/>
    <w:rsid w:val="00F00BFB"/>
    <w:rsid w:val="00F047B9"/>
    <w:rsid w:val="00F06AF9"/>
    <w:rsid w:val="00F06D0F"/>
    <w:rsid w:val="00F0731F"/>
    <w:rsid w:val="00F14ED4"/>
    <w:rsid w:val="00F1688D"/>
    <w:rsid w:val="00F202A2"/>
    <w:rsid w:val="00F22AC7"/>
    <w:rsid w:val="00F23DF8"/>
    <w:rsid w:val="00F26E6F"/>
    <w:rsid w:val="00F27F09"/>
    <w:rsid w:val="00F30BB1"/>
    <w:rsid w:val="00F32504"/>
    <w:rsid w:val="00F32B11"/>
    <w:rsid w:val="00F410F0"/>
    <w:rsid w:val="00F41ACB"/>
    <w:rsid w:val="00F44355"/>
    <w:rsid w:val="00F446CF"/>
    <w:rsid w:val="00F4482C"/>
    <w:rsid w:val="00F4581F"/>
    <w:rsid w:val="00F462F7"/>
    <w:rsid w:val="00F51261"/>
    <w:rsid w:val="00F51A4A"/>
    <w:rsid w:val="00F52C0B"/>
    <w:rsid w:val="00F52C63"/>
    <w:rsid w:val="00F52E61"/>
    <w:rsid w:val="00F5467F"/>
    <w:rsid w:val="00F55610"/>
    <w:rsid w:val="00F562B1"/>
    <w:rsid w:val="00F60326"/>
    <w:rsid w:val="00F60A22"/>
    <w:rsid w:val="00F63E46"/>
    <w:rsid w:val="00F6640A"/>
    <w:rsid w:val="00F67BD2"/>
    <w:rsid w:val="00F719D9"/>
    <w:rsid w:val="00F720CA"/>
    <w:rsid w:val="00F7212F"/>
    <w:rsid w:val="00F74300"/>
    <w:rsid w:val="00F800A7"/>
    <w:rsid w:val="00F81B60"/>
    <w:rsid w:val="00F82255"/>
    <w:rsid w:val="00F82BC2"/>
    <w:rsid w:val="00F871B9"/>
    <w:rsid w:val="00F87E8E"/>
    <w:rsid w:val="00F90C1B"/>
    <w:rsid w:val="00F91A39"/>
    <w:rsid w:val="00F9425B"/>
    <w:rsid w:val="00F94638"/>
    <w:rsid w:val="00F948BB"/>
    <w:rsid w:val="00FA0D8D"/>
    <w:rsid w:val="00FA34DB"/>
    <w:rsid w:val="00FA4ECF"/>
    <w:rsid w:val="00FA5DBD"/>
    <w:rsid w:val="00FA7585"/>
    <w:rsid w:val="00FB158C"/>
    <w:rsid w:val="00FB1BAA"/>
    <w:rsid w:val="00FB2878"/>
    <w:rsid w:val="00FB2AEA"/>
    <w:rsid w:val="00FB2F7B"/>
    <w:rsid w:val="00FB5361"/>
    <w:rsid w:val="00FC02F9"/>
    <w:rsid w:val="00FC0F9A"/>
    <w:rsid w:val="00FC20F7"/>
    <w:rsid w:val="00FC21BA"/>
    <w:rsid w:val="00FC3F23"/>
    <w:rsid w:val="00FC4C30"/>
    <w:rsid w:val="00FC5A97"/>
    <w:rsid w:val="00FC71DA"/>
    <w:rsid w:val="00FD0746"/>
    <w:rsid w:val="00FD2F27"/>
    <w:rsid w:val="00FD3631"/>
    <w:rsid w:val="00FD3ADD"/>
    <w:rsid w:val="00FD3DE5"/>
    <w:rsid w:val="00FD50AD"/>
    <w:rsid w:val="00FD7327"/>
    <w:rsid w:val="00FD7DDD"/>
    <w:rsid w:val="00FE32B1"/>
    <w:rsid w:val="00FE58A3"/>
    <w:rsid w:val="00FE74E5"/>
    <w:rsid w:val="00FF1CF4"/>
    <w:rsid w:val="00FF3799"/>
    <w:rsid w:val="00FF3991"/>
    <w:rsid w:val="00FF4A7C"/>
    <w:rsid w:val="00FF4F8B"/>
    <w:rsid w:val="00FF527F"/>
    <w:rsid w:val="00FF5367"/>
    <w:rsid w:val="00FF68DA"/>
    <w:rsid w:val="00FF6D3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1A"/>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74CA"/>
    <w:rPr>
      <w:rFonts w:ascii="Tahoma" w:hAnsi="Tahoma" w:cs="Tahoma"/>
      <w:sz w:val="16"/>
      <w:szCs w:val="16"/>
    </w:rPr>
  </w:style>
  <w:style w:type="character" w:customStyle="1" w:styleId="a4">
    <w:name w:val="Текст выноски Знак"/>
    <w:link w:val="a3"/>
    <w:uiPriority w:val="99"/>
    <w:semiHidden/>
    <w:locked/>
    <w:rsid w:val="00B16600"/>
    <w:rPr>
      <w:rFonts w:cs="Times New Roman"/>
      <w:sz w:val="2"/>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w:basedOn w:val="a"/>
    <w:rsid w:val="00045B4F"/>
    <w:rPr>
      <w:rFonts w:ascii="Verdana" w:hAnsi="Verdana" w:cs="Verdana"/>
      <w:sz w:val="20"/>
      <w:szCs w:val="20"/>
      <w:lang w:val="en-US" w:eastAsia="en-US"/>
    </w:rPr>
  </w:style>
  <w:style w:type="table" w:styleId="a5">
    <w:name w:val="Table Grid"/>
    <w:basedOn w:val="a1"/>
    <w:uiPriority w:val="59"/>
    <w:rsid w:val="0004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9D24EC"/>
    <w:rPr>
      <w:rFonts w:ascii="Verdana" w:hAnsi="Verdana" w:cs="Verdana"/>
      <w:sz w:val="28"/>
      <w:szCs w:val="28"/>
      <w:lang w:val="en-US" w:eastAsia="en-US"/>
    </w:rPr>
  </w:style>
  <w:style w:type="paragraph" w:customStyle="1" w:styleId="1">
    <w:name w:val="Абзац списка1"/>
    <w:basedOn w:val="a"/>
    <w:rsid w:val="00CA34B5"/>
    <w:pPr>
      <w:ind w:left="720"/>
      <w:contextualSpacing/>
    </w:pPr>
  </w:style>
  <w:style w:type="paragraph" w:styleId="2">
    <w:name w:val="Body Text Indent 2"/>
    <w:basedOn w:val="a"/>
    <w:link w:val="20"/>
    <w:rsid w:val="00896E3C"/>
    <w:pPr>
      <w:autoSpaceDE w:val="0"/>
      <w:autoSpaceDN w:val="0"/>
      <w:spacing w:after="120" w:line="480" w:lineRule="auto"/>
      <w:ind w:left="283"/>
    </w:pPr>
    <w:rPr>
      <w:sz w:val="20"/>
      <w:szCs w:val="20"/>
    </w:rPr>
  </w:style>
  <w:style w:type="character" w:customStyle="1" w:styleId="20">
    <w:name w:val="Основной текст с отступом 2 Знак"/>
    <w:link w:val="2"/>
    <w:semiHidden/>
    <w:locked/>
    <w:rsid w:val="00896E3C"/>
    <w:rPr>
      <w:lang w:val="ru-RU" w:eastAsia="ru-RU" w:bidi="ar-SA"/>
    </w:rPr>
  </w:style>
  <w:style w:type="paragraph" w:styleId="a6">
    <w:name w:val="caption"/>
    <w:basedOn w:val="a"/>
    <w:next w:val="a"/>
    <w:qFormat/>
    <w:locked/>
    <w:rsid w:val="00A52835"/>
    <w:pPr>
      <w:spacing w:line="288" w:lineRule="auto"/>
      <w:jc w:val="center"/>
    </w:pPr>
    <w:rPr>
      <w:rFonts w:ascii="Times New Roman CYR" w:hAnsi="Times New Roman CYR" w:cs="Times New Roman CYR"/>
      <w:b/>
      <w:bCs/>
      <w:sz w:val="26"/>
      <w:szCs w:val="26"/>
    </w:rPr>
  </w:style>
  <w:style w:type="paragraph" w:styleId="a7">
    <w:name w:val="List Paragraph"/>
    <w:basedOn w:val="a"/>
    <w:uiPriority w:val="34"/>
    <w:qFormat/>
    <w:rsid w:val="003E568E"/>
    <w:pPr>
      <w:ind w:left="720"/>
      <w:contextualSpacing/>
    </w:pPr>
  </w:style>
  <w:style w:type="paragraph" w:styleId="a8">
    <w:name w:val="Body Text"/>
    <w:basedOn w:val="a"/>
    <w:link w:val="a9"/>
    <w:uiPriority w:val="99"/>
    <w:semiHidden/>
    <w:unhideWhenUsed/>
    <w:rsid w:val="00972BD7"/>
    <w:pPr>
      <w:spacing w:after="120"/>
    </w:pPr>
  </w:style>
  <w:style w:type="character" w:customStyle="1" w:styleId="a9">
    <w:name w:val="Основной текст Знак"/>
    <w:basedOn w:val="a0"/>
    <w:link w:val="a8"/>
    <w:uiPriority w:val="99"/>
    <w:semiHidden/>
    <w:rsid w:val="00972BD7"/>
    <w:rPr>
      <w:sz w:val="24"/>
      <w:szCs w:val="24"/>
      <w:lang w:val="ru-RU" w:eastAsia="ru-RU"/>
    </w:rPr>
  </w:style>
  <w:style w:type="character" w:customStyle="1" w:styleId="rvts9">
    <w:name w:val="rvts9"/>
    <w:basedOn w:val="a0"/>
    <w:rsid w:val="00972BD7"/>
  </w:style>
  <w:style w:type="character" w:customStyle="1" w:styleId="FontStyle13">
    <w:name w:val="Font Style13"/>
    <w:qFormat/>
    <w:rsid w:val="009C420C"/>
    <w:rPr>
      <w:rFonts w:ascii="Times New Roman" w:hAnsi="Times New Roman" w:cs="Times New Roman"/>
      <w:b/>
      <w:bCs/>
      <w:sz w:val="24"/>
      <w:szCs w:val="24"/>
    </w:rPr>
  </w:style>
  <w:style w:type="character" w:customStyle="1" w:styleId="3">
    <w:name w:val="Основний текст3"/>
    <w:uiPriority w:val="99"/>
    <w:rsid w:val="003375E9"/>
    <w:rPr>
      <w:rFonts w:ascii="Times New Roman" w:hAnsi="Times New Roman"/>
      <w:color w:val="000000"/>
      <w:spacing w:val="0"/>
      <w:w w:val="100"/>
      <w:position w:val="0"/>
      <w:sz w:val="24"/>
      <w:u w:val="none"/>
      <w:lang w:val="uk-UA" w:eastAsia="uk-UA"/>
    </w:rPr>
  </w:style>
  <w:style w:type="character" w:customStyle="1" w:styleId="21">
    <w:name w:val="Основной текст (2)"/>
    <w:basedOn w:val="a0"/>
    <w:rsid w:val="00C73C7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rtejustify">
    <w:name w:val="rtejustify"/>
    <w:basedOn w:val="a"/>
    <w:rsid w:val="006F5C36"/>
    <w:pPr>
      <w:spacing w:before="100" w:beforeAutospacing="1" w:after="100" w:afterAutospacing="1"/>
    </w:pPr>
    <w:rPr>
      <w:lang w:val="uk-UA" w:eastAsia="uk-UA"/>
    </w:rPr>
  </w:style>
  <w:style w:type="character" w:styleId="aa">
    <w:name w:val="Hyperlink"/>
    <w:basedOn w:val="a0"/>
    <w:uiPriority w:val="99"/>
    <w:semiHidden/>
    <w:unhideWhenUsed/>
    <w:rsid w:val="006F5C36"/>
    <w:rPr>
      <w:color w:val="0000FF"/>
      <w:u w:val="single"/>
    </w:rPr>
  </w:style>
  <w:style w:type="character" w:styleId="ab">
    <w:name w:val="Strong"/>
    <w:basedOn w:val="a0"/>
    <w:uiPriority w:val="22"/>
    <w:qFormat/>
    <w:locked/>
    <w:rsid w:val="006F5C36"/>
    <w:rPr>
      <w:b/>
      <w:bCs/>
    </w:rPr>
  </w:style>
  <w:style w:type="character" w:customStyle="1" w:styleId="FontStyle16">
    <w:name w:val="Font Style16"/>
    <w:rsid w:val="00F6640A"/>
    <w:rPr>
      <w:rFonts w:ascii="Times New Roman" w:hAnsi="Times New Roman" w:cs="Times New Roman" w:hint="default"/>
      <w:sz w:val="46"/>
      <w:szCs w:val="46"/>
    </w:rPr>
  </w:style>
</w:styles>
</file>

<file path=word/webSettings.xml><?xml version="1.0" encoding="utf-8"?>
<w:webSettings xmlns:r="http://schemas.openxmlformats.org/officeDocument/2006/relationships" xmlns:w="http://schemas.openxmlformats.org/wordprocessingml/2006/main">
  <w:divs>
    <w:div w:id="59136371">
      <w:bodyDiv w:val="1"/>
      <w:marLeft w:val="0"/>
      <w:marRight w:val="0"/>
      <w:marTop w:val="0"/>
      <w:marBottom w:val="0"/>
      <w:divBdr>
        <w:top w:val="none" w:sz="0" w:space="0" w:color="auto"/>
        <w:left w:val="none" w:sz="0" w:space="0" w:color="auto"/>
        <w:bottom w:val="none" w:sz="0" w:space="0" w:color="auto"/>
        <w:right w:val="none" w:sz="0" w:space="0" w:color="auto"/>
      </w:divBdr>
    </w:div>
    <w:div w:id="112136245">
      <w:bodyDiv w:val="1"/>
      <w:marLeft w:val="0"/>
      <w:marRight w:val="0"/>
      <w:marTop w:val="0"/>
      <w:marBottom w:val="0"/>
      <w:divBdr>
        <w:top w:val="none" w:sz="0" w:space="0" w:color="auto"/>
        <w:left w:val="none" w:sz="0" w:space="0" w:color="auto"/>
        <w:bottom w:val="none" w:sz="0" w:space="0" w:color="auto"/>
        <w:right w:val="none" w:sz="0" w:space="0" w:color="auto"/>
      </w:divBdr>
    </w:div>
    <w:div w:id="286276316">
      <w:bodyDiv w:val="1"/>
      <w:marLeft w:val="0"/>
      <w:marRight w:val="0"/>
      <w:marTop w:val="0"/>
      <w:marBottom w:val="0"/>
      <w:divBdr>
        <w:top w:val="none" w:sz="0" w:space="0" w:color="auto"/>
        <w:left w:val="none" w:sz="0" w:space="0" w:color="auto"/>
        <w:bottom w:val="none" w:sz="0" w:space="0" w:color="auto"/>
        <w:right w:val="none" w:sz="0" w:space="0" w:color="auto"/>
      </w:divBdr>
    </w:div>
    <w:div w:id="376706991">
      <w:marLeft w:val="0"/>
      <w:marRight w:val="0"/>
      <w:marTop w:val="0"/>
      <w:marBottom w:val="0"/>
      <w:divBdr>
        <w:top w:val="none" w:sz="0" w:space="0" w:color="auto"/>
        <w:left w:val="none" w:sz="0" w:space="0" w:color="auto"/>
        <w:bottom w:val="none" w:sz="0" w:space="0" w:color="auto"/>
        <w:right w:val="none" w:sz="0" w:space="0" w:color="auto"/>
      </w:divBdr>
    </w:div>
    <w:div w:id="376706992">
      <w:marLeft w:val="0"/>
      <w:marRight w:val="0"/>
      <w:marTop w:val="0"/>
      <w:marBottom w:val="0"/>
      <w:divBdr>
        <w:top w:val="none" w:sz="0" w:space="0" w:color="auto"/>
        <w:left w:val="none" w:sz="0" w:space="0" w:color="auto"/>
        <w:bottom w:val="none" w:sz="0" w:space="0" w:color="auto"/>
        <w:right w:val="none" w:sz="0" w:space="0" w:color="auto"/>
      </w:divBdr>
    </w:div>
    <w:div w:id="376706993">
      <w:marLeft w:val="0"/>
      <w:marRight w:val="0"/>
      <w:marTop w:val="0"/>
      <w:marBottom w:val="0"/>
      <w:divBdr>
        <w:top w:val="none" w:sz="0" w:space="0" w:color="auto"/>
        <w:left w:val="none" w:sz="0" w:space="0" w:color="auto"/>
        <w:bottom w:val="none" w:sz="0" w:space="0" w:color="auto"/>
        <w:right w:val="none" w:sz="0" w:space="0" w:color="auto"/>
      </w:divBdr>
    </w:div>
    <w:div w:id="376706994">
      <w:marLeft w:val="0"/>
      <w:marRight w:val="0"/>
      <w:marTop w:val="0"/>
      <w:marBottom w:val="0"/>
      <w:divBdr>
        <w:top w:val="none" w:sz="0" w:space="0" w:color="auto"/>
        <w:left w:val="none" w:sz="0" w:space="0" w:color="auto"/>
        <w:bottom w:val="none" w:sz="0" w:space="0" w:color="auto"/>
        <w:right w:val="none" w:sz="0" w:space="0" w:color="auto"/>
      </w:divBdr>
    </w:div>
    <w:div w:id="376706995">
      <w:marLeft w:val="0"/>
      <w:marRight w:val="0"/>
      <w:marTop w:val="0"/>
      <w:marBottom w:val="0"/>
      <w:divBdr>
        <w:top w:val="none" w:sz="0" w:space="0" w:color="auto"/>
        <w:left w:val="none" w:sz="0" w:space="0" w:color="auto"/>
        <w:bottom w:val="none" w:sz="0" w:space="0" w:color="auto"/>
        <w:right w:val="none" w:sz="0" w:space="0" w:color="auto"/>
      </w:divBdr>
    </w:div>
    <w:div w:id="383523972">
      <w:bodyDiv w:val="1"/>
      <w:marLeft w:val="0"/>
      <w:marRight w:val="0"/>
      <w:marTop w:val="0"/>
      <w:marBottom w:val="0"/>
      <w:divBdr>
        <w:top w:val="none" w:sz="0" w:space="0" w:color="auto"/>
        <w:left w:val="none" w:sz="0" w:space="0" w:color="auto"/>
        <w:bottom w:val="none" w:sz="0" w:space="0" w:color="auto"/>
        <w:right w:val="none" w:sz="0" w:space="0" w:color="auto"/>
      </w:divBdr>
    </w:div>
    <w:div w:id="402801582">
      <w:bodyDiv w:val="1"/>
      <w:marLeft w:val="0"/>
      <w:marRight w:val="0"/>
      <w:marTop w:val="0"/>
      <w:marBottom w:val="0"/>
      <w:divBdr>
        <w:top w:val="none" w:sz="0" w:space="0" w:color="auto"/>
        <w:left w:val="none" w:sz="0" w:space="0" w:color="auto"/>
        <w:bottom w:val="none" w:sz="0" w:space="0" w:color="auto"/>
        <w:right w:val="none" w:sz="0" w:space="0" w:color="auto"/>
      </w:divBdr>
    </w:div>
    <w:div w:id="694355863">
      <w:bodyDiv w:val="1"/>
      <w:marLeft w:val="0"/>
      <w:marRight w:val="0"/>
      <w:marTop w:val="0"/>
      <w:marBottom w:val="0"/>
      <w:divBdr>
        <w:top w:val="none" w:sz="0" w:space="0" w:color="auto"/>
        <w:left w:val="none" w:sz="0" w:space="0" w:color="auto"/>
        <w:bottom w:val="none" w:sz="0" w:space="0" w:color="auto"/>
        <w:right w:val="none" w:sz="0" w:space="0" w:color="auto"/>
      </w:divBdr>
    </w:div>
    <w:div w:id="759715922">
      <w:bodyDiv w:val="1"/>
      <w:marLeft w:val="0"/>
      <w:marRight w:val="0"/>
      <w:marTop w:val="0"/>
      <w:marBottom w:val="0"/>
      <w:divBdr>
        <w:top w:val="none" w:sz="0" w:space="0" w:color="auto"/>
        <w:left w:val="none" w:sz="0" w:space="0" w:color="auto"/>
        <w:bottom w:val="none" w:sz="0" w:space="0" w:color="auto"/>
        <w:right w:val="none" w:sz="0" w:space="0" w:color="auto"/>
      </w:divBdr>
    </w:div>
    <w:div w:id="852721619">
      <w:bodyDiv w:val="1"/>
      <w:marLeft w:val="0"/>
      <w:marRight w:val="0"/>
      <w:marTop w:val="0"/>
      <w:marBottom w:val="0"/>
      <w:divBdr>
        <w:top w:val="none" w:sz="0" w:space="0" w:color="auto"/>
        <w:left w:val="none" w:sz="0" w:space="0" w:color="auto"/>
        <w:bottom w:val="none" w:sz="0" w:space="0" w:color="auto"/>
        <w:right w:val="none" w:sz="0" w:space="0" w:color="auto"/>
      </w:divBdr>
    </w:div>
    <w:div w:id="933823880">
      <w:bodyDiv w:val="1"/>
      <w:marLeft w:val="0"/>
      <w:marRight w:val="0"/>
      <w:marTop w:val="0"/>
      <w:marBottom w:val="0"/>
      <w:divBdr>
        <w:top w:val="none" w:sz="0" w:space="0" w:color="auto"/>
        <w:left w:val="none" w:sz="0" w:space="0" w:color="auto"/>
        <w:bottom w:val="none" w:sz="0" w:space="0" w:color="auto"/>
        <w:right w:val="none" w:sz="0" w:space="0" w:color="auto"/>
      </w:divBdr>
    </w:div>
    <w:div w:id="1755205346">
      <w:bodyDiv w:val="1"/>
      <w:marLeft w:val="0"/>
      <w:marRight w:val="0"/>
      <w:marTop w:val="0"/>
      <w:marBottom w:val="0"/>
      <w:divBdr>
        <w:top w:val="none" w:sz="0" w:space="0" w:color="auto"/>
        <w:left w:val="none" w:sz="0" w:space="0" w:color="auto"/>
        <w:bottom w:val="none" w:sz="0" w:space="0" w:color="auto"/>
        <w:right w:val="none" w:sz="0" w:space="0" w:color="auto"/>
      </w:divBdr>
    </w:div>
    <w:div w:id="1775443651">
      <w:bodyDiv w:val="1"/>
      <w:marLeft w:val="0"/>
      <w:marRight w:val="0"/>
      <w:marTop w:val="0"/>
      <w:marBottom w:val="0"/>
      <w:divBdr>
        <w:top w:val="none" w:sz="0" w:space="0" w:color="auto"/>
        <w:left w:val="none" w:sz="0" w:space="0" w:color="auto"/>
        <w:bottom w:val="none" w:sz="0" w:space="0" w:color="auto"/>
        <w:right w:val="none" w:sz="0" w:space="0" w:color="auto"/>
      </w:divBdr>
    </w:div>
    <w:div w:id="1865094223">
      <w:bodyDiv w:val="1"/>
      <w:marLeft w:val="0"/>
      <w:marRight w:val="0"/>
      <w:marTop w:val="0"/>
      <w:marBottom w:val="0"/>
      <w:divBdr>
        <w:top w:val="none" w:sz="0" w:space="0" w:color="auto"/>
        <w:left w:val="none" w:sz="0" w:space="0" w:color="auto"/>
        <w:bottom w:val="none" w:sz="0" w:space="0" w:color="auto"/>
        <w:right w:val="none" w:sz="0" w:space="0" w:color="auto"/>
      </w:divBdr>
    </w:div>
    <w:div w:id="1959486889">
      <w:bodyDiv w:val="1"/>
      <w:marLeft w:val="0"/>
      <w:marRight w:val="0"/>
      <w:marTop w:val="0"/>
      <w:marBottom w:val="0"/>
      <w:divBdr>
        <w:top w:val="none" w:sz="0" w:space="0" w:color="auto"/>
        <w:left w:val="none" w:sz="0" w:space="0" w:color="auto"/>
        <w:bottom w:val="none" w:sz="0" w:space="0" w:color="auto"/>
        <w:right w:val="none" w:sz="0" w:space="0" w:color="auto"/>
      </w:divBdr>
    </w:div>
    <w:div w:id="19957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E7E08-60D2-4381-A531-BB7D5ECC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Pages>
  <Words>3017</Words>
  <Characters>1721</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Пропозиції щодо перерозподілу видатків районного бюджету</vt:lpstr>
      <vt:lpstr>Пропозиції щодо перерозподілу видатків районного бюджету</vt:lpstr>
    </vt:vector>
  </TitlesOfParts>
  <Company>Microsoft</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Пропозиції щодо перерозподілу видатків районного бюджету</dc:title>
  <dc:creator>Admin</dc:creator>
  <cp:lastModifiedBy>Mis'kaRada</cp:lastModifiedBy>
  <cp:revision>23</cp:revision>
  <cp:lastPrinted>2023-03-27T15:38:00Z</cp:lastPrinted>
  <dcterms:created xsi:type="dcterms:W3CDTF">2023-03-21T16:53:00Z</dcterms:created>
  <dcterms:modified xsi:type="dcterms:W3CDTF">2023-03-27T15:59:00Z</dcterms:modified>
</cp:coreProperties>
</file>