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9F" w:rsidRDefault="0064569F" w:rsidP="0064569F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64569F" w:rsidRDefault="0064569F" w:rsidP="0064569F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9F" w:rsidRDefault="0064569F" w:rsidP="0064569F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 К  Р  А  Ї   Н  А</w:t>
      </w:r>
    </w:p>
    <w:p w:rsidR="0064569F" w:rsidRDefault="0064569F" w:rsidP="0064569F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64569F" w:rsidRDefault="0064569F" w:rsidP="0064569F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ТЯЧІВСЬКОГО  РАЙОНУ ЗАКАРПАТСЬКОЇ ОБЛАСТІ</w:t>
      </w:r>
    </w:p>
    <w:p w:rsidR="0064569F" w:rsidRDefault="0064569F" w:rsidP="0064569F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Тридцять  </w:t>
      </w:r>
      <w:r>
        <w:rPr>
          <w:bCs/>
          <w:sz w:val="28"/>
          <w:szCs w:val="28"/>
          <w:lang w:val="uk-UA"/>
        </w:rPr>
        <w:t>друга</w:t>
      </w:r>
      <w:r>
        <w:rPr>
          <w:bCs/>
          <w:sz w:val="28"/>
          <w:szCs w:val="28"/>
        </w:rPr>
        <w:t xml:space="preserve"> чергова сесія восьмого скликання</w:t>
      </w:r>
    </w:p>
    <w:p w:rsidR="0064569F" w:rsidRDefault="0064569F" w:rsidP="0064569F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64569F" w:rsidRDefault="0064569F" w:rsidP="0064569F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569F" w:rsidRDefault="0064569F" w:rsidP="0064569F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 Дубове                               №</w:t>
      </w:r>
    </w:p>
    <w:p w:rsidR="0064569F" w:rsidRDefault="0064569F" w:rsidP="0064569F">
      <w:pPr>
        <w:jc w:val="both"/>
        <w:rPr>
          <w:sz w:val="28"/>
          <w:szCs w:val="28"/>
        </w:rPr>
      </w:pPr>
    </w:p>
    <w:p w:rsidR="00632C9D" w:rsidRPr="009D50FA" w:rsidRDefault="00632C9D" w:rsidP="0064569F">
      <w:pPr>
        <w:jc w:val="both"/>
        <w:rPr>
          <w:b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Про передачу у власність земельної ділянки  </w:t>
      </w:r>
    </w:p>
    <w:p w:rsidR="00632C9D" w:rsidRPr="009D50FA" w:rsidRDefault="00632C9D" w:rsidP="0064569F">
      <w:pPr>
        <w:jc w:val="both"/>
        <w:rPr>
          <w:b/>
          <w:bCs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 xml:space="preserve">для будівництва і обслуговування житлового будинку, </w:t>
      </w:r>
    </w:p>
    <w:p w:rsidR="00632C9D" w:rsidRPr="009D50FA" w:rsidRDefault="00632C9D" w:rsidP="0064569F">
      <w:pPr>
        <w:jc w:val="both"/>
        <w:rPr>
          <w:b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>господарських будівель і споруд ( присадибна ділянка )</w:t>
      </w:r>
    </w:p>
    <w:p w:rsidR="00632C9D" w:rsidRPr="009D50FA" w:rsidRDefault="00632C9D" w:rsidP="0064569F">
      <w:pPr>
        <w:rPr>
          <w:sz w:val="28"/>
          <w:szCs w:val="28"/>
          <w:lang w:val="uk-UA"/>
        </w:rPr>
      </w:pPr>
    </w:p>
    <w:p w:rsidR="00632C9D" w:rsidRPr="009D50FA" w:rsidRDefault="00632C9D" w:rsidP="0064569F">
      <w:pPr>
        <w:jc w:val="both"/>
        <w:rPr>
          <w:bCs/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            Розглянувши звернення громадян щодо передачі у власність земельних ділянок  для будівництва і обслуговування житлового будинку, господарських будівель і споруд (присадибна ділянка) ст. 26 п. 34 Закону України  “ Про місцеве самоврядування в  Україні ”,ст. 12,  116, 118,120, 121, </w:t>
      </w:r>
      <w:r>
        <w:rPr>
          <w:bCs/>
          <w:sz w:val="28"/>
          <w:szCs w:val="28"/>
          <w:lang w:val="uk-UA"/>
        </w:rPr>
        <w:t>підпунктом 5 пункту 27 розділу Х перехідних положень</w:t>
      </w:r>
      <w:r w:rsidRPr="00462792">
        <w:rPr>
          <w:bCs/>
          <w:sz w:val="28"/>
          <w:szCs w:val="28"/>
          <w:lang w:val="uk-UA"/>
        </w:rPr>
        <w:t xml:space="preserve"> Земельного Кодексу України,</w:t>
      </w:r>
      <w:r w:rsidRPr="009D50FA">
        <w:rPr>
          <w:bCs/>
          <w:sz w:val="28"/>
          <w:szCs w:val="28"/>
          <w:lang w:val="uk-UA"/>
        </w:rPr>
        <w:t xml:space="preserve"> сесія Дубівської  селищної ради   </w:t>
      </w:r>
    </w:p>
    <w:p w:rsidR="00632C9D" w:rsidRPr="009D50FA" w:rsidRDefault="00632C9D" w:rsidP="0064569F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632C9D" w:rsidRPr="009D50FA" w:rsidRDefault="00632C9D" w:rsidP="0064569F">
      <w:pPr>
        <w:jc w:val="both"/>
        <w:rPr>
          <w:b/>
          <w:sz w:val="28"/>
          <w:szCs w:val="28"/>
          <w:lang w:val="uk-UA"/>
        </w:rPr>
      </w:pPr>
    </w:p>
    <w:p w:rsidR="00632C9D" w:rsidRPr="009D50FA" w:rsidRDefault="00632C9D" w:rsidP="0064569F">
      <w:pPr>
        <w:ind w:firstLine="708"/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>1.</w:t>
      </w:r>
      <w:r w:rsidR="0064569F">
        <w:rPr>
          <w:sz w:val="28"/>
          <w:szCs w:val="28"/>
          <w:lang w:val="uk-UA"/>
        </w:rPr>
        <w:t xml:space="preserve"> </w:t>
      </w:r>
      <w:r w:rsidRPr="009D50FA">
        <w:rPr>
          <w:sz w:val="28"/>
          <w:szCs w:val="28"/>
          <w:lang w:val="uk-UA"/>
        </w:rPr>
        <w:t xml:space="preserve">Передати у власність земельні ділянки для будівництва та обслуговування житлових будинків, господарських будівель і споруд (присадибна ділянка) а саме: </w:t>
      </w:r>
    </w:p>
    <w:p w:rsidR="00632C9D" w:rsidRDefault="00632C9D" w:rsidP="0064569F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  -  </w:t>
      </w:r>
      <w:r>
        <w:rPr>
          <w:sz w:val="28"/>
          <w:szCs w:val="28"/>
          <w:lang w:val="uk-UA"/>
        </w:rPr>
        <w:t xml:space="preserve">Поп Аліні Михайлівні </w:t>
      </w:r>
      <w:r w:rsidRPr="009D50FA">
        <w:rPr>
          <w:sz w:val="28"/>
          <w:szCs w:val="28"/>
          <w:lang w:val="uk-UA"/>
        </w:rPr>
        <w:t xml:space="preserve">ж. смт </w:t>
      </w:r>
      <w:r>
        <w:rPr>
          <w:sz w:val="28"/>
          <w:szCs w:val="28"/>
          <w:lang w:val="uk-UA"/>
        </w:rPr>
        <w:t>Дубове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Чендея,</w:t>
      </w:r>
      <w:r w:rsidR="006456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1324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>-ще.</w:t>
      </w:r>
      <w:r w:rsidRPr="009D50FA">
        <w:rPr>
          <w:sz w:val="28"/>
          <w:szCs w:val="28"/>
          <w:lang w:val="uk-UA"/>
        </w:rPr>
        <w:t xml:space="preserve"> Дубове вул. </w:t>
      </w:r>
      <w:r>
        <w:rPr>
          <w:sz w:val="28"/>
          <w:szCs w:val="28"/>
          <w:lang w:val="uk-UA"/>
        </w:rPr>
        <w:t>Чендея,</w:t>
      </w:r>
      <w:r w:rsidR="006456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59 </w:t>
      </w:r>
      <w:r w:rsidRPr="009D50FA">
        <w:rPr>
          <w:sz w:val="28"/>
          <w:szCs w:val="28"/>
          <w:lang w:val="uk-UA"/>
        </w:rPr>
        <w:t>кадастровий № 2124455600:0</w:t>
      </w:r>
      <w:r>
        <w:rPr>
          <w:sz w:val="28"/>
          <w:szCs w:val="28"/>
          <w:lang w:val="uk-UA"/>
        </w:rPr>
        <w:t>6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235.</w:t>
      </w:r>
    </w:p>
    <w:p w:rsidR="00632C9D" w:rsidRDefault="00632C9D" w:rsidP="0064569F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Галац Мирославі Василівні </w:t>
      </w:r>
      <w:r w:rsidRPr="009D50FA">
        <w:rPr>
          <w:sz w:val="28"/>
          <w:szCs w:val="28"/>
          <w:lang w:val="uk-UA"/>
        </w:rPr>
        <w:t>ж.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Калини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Мічуріна,</w:t>
      </w:r>
      <w:r w:rsidR="006456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1470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 xml:space="preserve">. Калини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Б.Хмельницького,</w:t>
      </w:r>
      <w:r w:rsidR="006456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</w:t>
      </w:r>
      <w:r w:rsidRPr="009D50FA">
        <w:rPr>
          <w:sz w:val="28"/>
          <w:szCs w:val="28"/>
          <w:lang w:val="uk-UA"/>
        </w:rPr>
        <w:t xml:space="preserve"> кадастровий № 21</w:t>
      </w:r>
      <w:r>
        <w:rPr>
          <w:sz w:val="28"/>
          <w:szCs w:val="28"/>
          <w:lang w:val="uk-UA"/>
        </w:rPr>
        <w:t>24482800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403.</w:t>
      </w:r>
    </w:p>
    <w:p w:rsidR="00632C9D" w:rsidRPr="009D50FA" w:rsidRDefault="00632C9D" w:rsidP="0064569F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9D50FA">
        <w:rPr>
          <w:bCs/>
          <w:sz w:val="28"/>
          <w:szCs w:val="28"/>
          <w:lang w:val="uk-UA"/>
        </w:rPr>
        <w:t>2.</w:t>
      </w:r>
      <w:r w:rsidRPr="009D50FA">
        <w:rPr>
          <w:sz w:val="28"/>
          <w:szCs w:val="28"/>
          <w:lang w:val="uk-UA"/>
        </w:rPr>
        <w:t xml:space="preserve"> Контроль за виконанням рішення покласти на постійно діючу комісію з питань земельних відносин та охорони природи.(Голова</w:t>
      </w:r>
      <w:r w:rsidR="0064569F">
        <w:rPr>
          <w:sz w:val="28"/>
          <w:szCs w:val="28"/>
          <w:lang w:val="uk-UA"/>
        </w:rPr>
        <w:t xml:space="preserve"> комісії -</w:t>
      </w:r>
      <w:bookmarkStart w:id="0" w:name="_GoBack"/>
      <w:bookmarkEnd w:id="0"/>
      <w:r w:rsidRPr="009D50FA">
        <w:rPr>
          <w:sz w:val="28"/>
          <w:szCs w:val="28"/>
          <w:lang w:val="uk-UA"/>
        </w:rPr>
        <w:t xml:space="preserve">  Коновалов О.О.)</w:t>
      </w:r>
    </w:p>
    <w:p w:rsidR="00632C9D" w:rsidRDefault="00632C9D" w:rsidP="0064569F">
      <w:pPr>
        <w:jc w:val="both"/>
        <w:rPr>
          <w:bCs/>
          <w:sz w:val="28"/>
          <w:szCs w:val="28"/>
          <w:lang w:val="uk-UA"/>
        </w:rPr>
      </w:pPr>
    </w:p>
    <w:p w:rsidR="00632C9D" w:rsidRPr="009D50FA" w:rsidRDefault="00632C9D" w:rsidP="0064569F">
      <w:pPr>
        <w:jc w:val="both"/>
        <w:rPr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</w:t>
      </w:r>
    </w:p>
    <w:p w:rsidR="00632C9D" w:rsidRDefault="00632C9D" w:rsidP="0064569F">
      <w:pPr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>Селищний  голова                                                             Денис КАГАНЕЦЬ</w:t>
      </w:r>
    </w:p>
    <w:p w:rsidR="00632C9D" w:rsidRDefault="00632C9D" w:rsidP="0064569F"/>
    <w:p w:rsidR="00632C9D" w:rsidRDefault="00632C9D" w:rsidP="0064569F"/>
    <w:p w:rsidR="00626807" w:rsidRDefault="00626807" w:rsidP="0064569F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69"/>
    <w:rsid w:val="00626807"/>
    <w:rsid w:val="00632C9D"/>
    <w:rsid w:val="0064569F"/>
    <w:rsid w:val="008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0FD3"/>
  <w15:chartTrackingRefBased/>
  <w15:docId w15:val="{D7DFCD08-8D42-47B4-B755-42E2351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569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569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</Characters>
  <Application>Microsoft Office Word</Application>
  <DocSecurity>0</DocSecurity>
  <Lines>4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2024-08-29T12:41:00Z</dcterms:created>
  <dcterms:modified xsi:type="dcterms:W3CDTF">2024-08-30T08:14:00Z</dcterms:modified>
</cp:coreProperties>
</file>