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363" w:type="pct"/>
        <w:tblInd w:w="50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4533"/>
      </w:tblGrid>
      <w:tr w:rsidR="00074CAE" w:rsidRPr="00074CAE" w:rsidTr="00913BF0">
        <w:tc>
          <w:tcPr>
            <w:tcW w:w="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74CAE" w:rsidRPr="00074CAE" w:rsidRDefault="00074CAE" w:rsidP="00913BF0">
            <w:pPr>
              <w:spacing w:before="150" w:after="150" w:line="240" w:lineRule="auto"/>
              <w:ind w:left="1418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497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Додаток 2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до Порядку визначення потреб населення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адміністративно-територіальної одиниці/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територіальної громади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у соціальних послугах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(пункт 1 розділу II)</w:t>
            </w:r>
          </w:p>
        </w:tc>
      </w:tr>
    </w:tbl>
    <w:p w:rsidR="00074CAE" w:rsidRPr="00074CAE" w:rsidRDefault="00074CAE" w:rsidP="00074CA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0" w:name="n147"/>
      <w:bookmarkEnd w:id="0"/>
      <w:r w:rsidRPr="00074CA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uk-UA"/>
        </w:rPr>
        <w:t>Таблиця 2.1.</w:t>
      </w:r>
      <w:r w:rsidRPr="00074CA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Pr="00074C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Інформація щодо надавача соціальних послуг</w:t>
      </w:r>
      <w:r w:rsidRPr="00074CA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*</w:t>
      </w:r>
    </w:p>
    <w:p w:rsidR="00074CAE" w:rsidRPr="00074CAE" w:rsidRDefault="00074CAE" w:rsidP="00074CA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" w:name="n148"/>
      <w:bookmarkEnd w:id="1"/>
      <w:r w:rsidRPr="00074C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Розділ 1. Адресні дані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52"/>
        <w:gridCol w:w="4471"/>
      </w:tblGrid>
      <w:tr w:rsidR="00074CAE" w:rsidRPr="00074CAE" w:rsidTr="00074CAE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2" w:name="n149"/>
            <w:bookmarkEnd w:id="2"/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Зміст відомостей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</w:p>
        </w:tc>
      </w:tr>
      <w:tr w:rsidR="00074CAE" w:rsidRPr="00074CAE" w:rsidTr="00074CAE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074CAE" w:rsidRPr="00074CAE" w:rsidTr="00074CAE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Найменування надавача соціальних послуг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(зазначається повна, а також скорочена назва (у разі наявності) юридичної особи)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710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</w:t>
            </w:r>
            <w:r w:rsidR="00913BF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 установа «Центр надання соціа</w:t>
            </w:r>
            <w:r w:rsidRPr="00F710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льних послуг» Дубівської селищної ради</w:t>
            </w:r>
          </w:p>
        </w:tc>
      </w:tr>
      <w:tr w:rsidR="00074CAE" w:rsidRPr="00074CAE" w:rsidTr="00074CAE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Форма власності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(комунальна, державна, приватна)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710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 Комунальна</w:t>
            </w:r>
          </w:p>
        </w:tc>
      </w:tr>
      <w:tr w:rsidR="00074CAE" w:rsidRPr="00074CAE" w:rsidTr="00074CAE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Організаційно-правова форма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710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Комунальна установа</w:t>
            </w:r>
          </w:p>
        </w:tc>
      </w:tr>
      <w:tr w:rsidR="00074CAE" w:rsidRPr="00074CAE" w:rsidTr="00074CAE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Підпорядкування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(для надавачів державної/комунальної форми власності зазначається структурний підрозділ місцевої державної адміністрації / виконавчий орган місцевої ради чи територіальний підрозділ ЦОВВ, до сфери управління якого належить надавач)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710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710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Дубівська</w:t>
            </w:r>
            <w:proofErr w:type="spellEnd"/>
            <w:r w:rsidRPr="00F710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селищна рада</w:t>
            </w:r>
          </w:p>
        </w:tc>
      </w:tr>
      <w:tr w:rsidR="00074CAE" w:rsidRPr="00074CAE" w:rsidTr="00074CAE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Регіон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(територія Автономної Республіки Крим, області, міст Києва та Севастополя)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F7109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7109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Закарпатська область</w:t>
            </w:r>
          </w:p>
        </w:tc>
      </w:tr>
      <w:tr w:rsidR="00074CAE" w:rsidRPr="00074CAE" w:rsidTr="00074CAE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Район, територіальна громада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F7109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Тячівський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Дубівська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територіальна громада</w:t>
            </w:r>
          </w:p>
        </w:tc>
      </w:tr>
      <w:tr w:rsidR="00074CAE" w:rsidRPr="00074CAE" w:rsidTr="00074CAE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Населений пункт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F7109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с-ще Дубове</w:t>
            </w:r>
          </w:p>
        </w:tc>
      </w:tr>
      <w:tr w:rsidR="00074CAE" w:rsidRPr="00074CAE" w:rsidTr="00074CAE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Вулиця, номер будинку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F7109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Подольського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Д., 46</w:t>
            </w:r>
          </w:p>
        </w:tc>
      </w:tr>
      <w:tr w:rsidR="00074CAE" w:rsidRPr="00074CAE" w:rsidTr="00074CAE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Телефон/факс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Електронна адреса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F7109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dubovesoc@ukr.net</w:t>
            </w:r>
          </w:p>
        </w:tc>
      </w:tr>
      <w:tr w:rsidR="00074CAE" w:rsidRPr="00074CAE" w:rsidTr="00074CAE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Сайт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Інший інформаційний ресурс надавача соціальних послуг (за наявності)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Реєстраційний номер в Реєстрі надавачів та отримувачів соціальних послуг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074CAE" w:rsidRPr="00074CAE" w:rsidRDefault="00074CAE" w:rsidP="00074CA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" w:name="n150"/>
      <w:bookmarkEnd w:id="3"/>
      <w:r w:rsidRPr="00074C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Розділ 2. Загальні показники щодо надавача соціальних послуг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0"/>
        <w:gridCol w:w="4523"/>
      </w:tblGrid>
      <w:tr w:rsidR="00074CAE" w:rsidRPr="00074CAE" w:rsidTr="00913BF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n151"/>
            <w:bookmarkEnd w:id="4"/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Зміст відомостей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</w:p>
        </w:tc>
      </w:tr>
      <w:tr w:rsidR="00074CAE" w:rsidRPr="00074CAE" w:rsidTr="00913BF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</w:tr>
      <w:tr w:rsidR="00074CAE" w:rsidRPr="00074CAE" w:rsidTr="00074CAE">
        <w:trPr>
          <w:trHeight w:val="27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2.1. Загальні відомості про надавача соціальних послуг</w:t>
            </w:r>
          </w:p>
        </w:tc>
      </w:tr>
      <w:tr w:rsidR="00074CAE" w:rsidRPr="00074CAE" w:rsidTr="00913BF0">
        <w:trPr>
          <w:trHeight w:val="63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Ідентифікаційний код юридичної особи в Єдиному державному реєстрі юридичних осіб, фізичних осіб - підприємців та громадських формувань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4C60E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 w:rsidRPr="004C60E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44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631987</w:t>
            </w:r>
          </w:p>
        </w:tc>
      </w:tr>
      <w:tr w:rsidR="00074CAE" w:rsidRPr="00074CAE" w:rsidTr="00913BF0">
        <w:trPr>
          <w:trHeight w:val="27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Графік роботи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Default="004C60E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Понеділок- П’ятниця: 8.00-17.00</w:t>
            </w:r>
          </w:p>
          <w:p w:rsidR="004C60E7" w:rsidRDefault="004C60E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Обідня перерва: 12.00-13.00</w:t>
            </w:r>
          </w:p>
          <w:p w:rsidR="004C60E7" w:rsidRPr="00074CAE" w:rsidRDefault="004C60E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Субота, Неділя - вихідний</w:t>
            </w:r>
          </w:p>
        </w:tc>
      </w:tr>
      <w:tr w:rsidR="00074CAE" w:rsidRPr="00074CAE" w:rsidTr="00913BF0">
        <w:trPr>
          <w:trHeight w:val="63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Відокремлені структурні підрозділи надавача соціальних послуг (розташовані за іншою </w:t>
            </w:r>
            <w:proofErr w:type="spellStart"/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адресою</w:t>
            </w:r>
            <w:proofErr w:type="spellEnd"/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)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(вказується у разі наявності)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913BF0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-</w:t>
            </w:r>
          </w:p>
        </w:tc>
      </w:tr>
      <w:tr w:rsidR="00074CAE" w:rsidRPr="00074CAE" w:rsidTr="00913BF0">
        <w:trPr>
          <w:trHeight w:val="99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Фактична адреса відокремленого структурного підрозділу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(зазначається фактична адреса кожного відокремленого структурного підрозділу (філії/відділення), за якою здійснюється безпосередня діяльність)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913BF0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-</w:t>
            </w:r>
          </w:p>
        </w:tc>
      </w:tr>
      <w:tr w:rsidR="00074CAE" w:rsidRPr="00074CAE" w:rsidTr="00913BF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віддалених робочих місць, на яких працюють фахівці із соціальної роботи / кількість фахівців із соціальної роботи, які працюють на віддалених робочих місцях, осіб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913BF0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-</w:t>
            </w:r>
          </w:p>
        </w:tc>
      </w:tr>
      <w:tr w:rsidR="00074CAE" w:rsidRPr="00074CAE" w:rsidTr="00913BF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Планова кількість отримувачів соціальних послуг на календарний рік, осіб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913BF0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50</w:t>
            </w:r>
          </w:p>
        </w:tc>
      </w:tr>
      <w:tr w:rsidR="00074CAE" w:rsidRPr="00074CAE" w:rsidTr="00913BF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Фактична кількість отримувачів соціальних послуг за звітний період (попередній календарний рік), осіб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913BF0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</w:t>
            </w:r>
          </w:p>
        </w:tc>
      </w:tr>
      <w:tr w:rsidR="00074CAE" w:rsidRPr="00074CAE" w:rsidTr="00074CAE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2.2. Технічні характеристики будівлі та транспортних засобів надавача соціальних послуг</w:t>
            </w:r>
          </w:p>
        </w:tc>
      </w:tr>
      <w:tr w:rsidR="00074CAE" w:rsidRPr="00074CAE" w:rsidTr="00913BF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Загальна площа будівлі, що використовується для надання соціальних послуг, </w:t>
            </w:r>
            <w:proofErr w:type="spellStart"/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кв.м</w:t>
            </w:r>
            <w:proofErr w:type="spellEnd"/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913BF0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25,5</w:t>
            </w:r>
          </w:p>
        </w:tc>
      </w:tr>
      <w:tr w:rsidR="00074CAE" w:rsidRPr="00074CAE" w:rsidTr="00913BF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 xml:space="preserve">Відповідність будівлі, в якій надаються соціальні послуги, ДБН В.2.2-40:2018 «Будинки і споруди. </w:t>
            </w:r>
            <w:proofErr w:type="spellStart"/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Інклюзивність</w:t>
            </w:r>
            <w:proofErr w:type="spellEnd"/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будівель і споруд. Основні положення»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(так/ні/частково)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913BF0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частково</w:t>
            </w:r>
          </w:p>
        </w:tc>
      </w:tr>
      <w:tr w:rsidR="00074CAE" w:rsidRPr="00074CAE" w:rsidTr="00913BF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транспортних засобів для надання соціальних послуг,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них: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4C60E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074CAE" w:rsidRPr="00074CAE" w:rsidTr="00913BF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автобус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4C60E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074CAE" w:rsidRPr="00074CAE" w:rsidTr="00913BF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легковий автомобіль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4C60E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074CAE" w:rsidRPr="00074CAE" w:rsidTr="00913BF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мікроавтобус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4C60E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074CAE" w:rsidRPr="00074CAE" w:rsidTr="00913BF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мотоцикл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4C60E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074CAE" w:rsidRPr="00074CAE" w:rsidTr="00913BF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мопед/моторолер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4C60E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074CAE" w:rsidRPr="00074CAE" w:rsidTr="00913BF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велосипед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4C60E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074CAE" w:rsidRPr="00074CAE" w:rsidTr="00913BF0">
        <w:trPr>
          <w:trHeight w:val="60"/>
        </w:trPr>
        <w:tc>
          <w:tcPr>
            <w:tcW w:w="2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Кількість та види транспортних засобів для перевезення </w:t>
            </w:r>
            <w:proofErr w:type="spellStart"/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маломобільних</w:t>
            </w:r>
            <w:proofErr w:type="spellEnd"/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груп</w:t>
            </w:r>
          </w:p>
        </w:tc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4C60E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</w:tr>
      <w:tr w:rsidR="00074CAE" w:rsidRPr="00074CAE" w:rsidTr="00074CAE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2.3. Категорії осіб/сімей, яким надаються соціальні послуги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(зазначити категорії отримувачів соціальних послуг)</w:t>
            </w:r>
          </w:p>
        </w:tc>
      </w:tr>
      <w:tr w:rsidR="00074CAE" w:rsidRPr="00074CAE" w:rsidTr="00074CAE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Діти-сироти</w:t>
            </w:r>
          </w:p>
        </w:tc>
      </w:tr>
      <w:tr w:rsidR="00074CAE" w:rsidRPr="00074CAE" w:rsidTr="00074CAE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Діти, позбавлені батьківського піклування</w:t>
            </w:r>
          </w:p>
        </w:tc>
      </w:tr>
      <w:tr w:rsidR="00074CAE" w:rsidRPr="00074CAE" w:rsidTr="00074CAE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 з інвалідністю</w:t>
            </w:r>
          </w:p>
        </w:tc>
      </w:tr>
      <w:tr w:rsidR="00074CAE" w:rsidRPr="00074CAE" w:rsidTr="00074CAE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</w:t>
            </w:r>
          </w:p>
        </w:tc>
      </w:tr>
      <w:tr w:rsidR="00074CAE" w:rsidRPr="00074CAE" w:rsidTr="00074CAE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 похилого віку</w:t>
            </w:r>
          </w:p>
        </w:tc>
      </w:tr>
      <w:tr w:rsidR="00074CAE" w:rsidRPr="00074CAE" w:rsidTr="00074CAE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913BF0" w:rsidRDefault="00913BF0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13BF0">
              <w:rPr>
                <w:rFonts w:ascii="Times New Roman" w:hAnsi="Times New Roman" w:cs="Times New Roman"/>
                <w:sz w:val="24"/>
                <w:szCs w:val="24"/>
              </w:rPr>
              <w:t>Сім’ї в СЖО</w:t>
            </w:r>
          </w:p>
        </w:tc>
      </w:tr>
      <w:tr w:rsidR="00913BF0" w:rsidRPr="00074CAE" w:rsidTr="00074CAE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3BF0" w:rsidRPr="00913BF0" w:rsidRDefault="00913BF0" w:rsidP="00913BF0">
            <w:pPr>
              <w:spacing w:before="150" w:after="15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913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ВПО</w:t>
            </w:r>
          </w:p>
        </w:tc>
      </w:tr>
      <w:tr w:rsidR="00913BF0" w:rsidRPr="00913BF0" w:rsidTr="00074CAE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13BF0" w:rsidRPr="00913BF0" w:rsidRDefault="00913BF0" w:rsidP="00FE72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3BF0">
              <w:rPr>
                <w:rFonts w:ascii="Times New Roman" w:hAnsi="Times New Roman" w:cs="Times New Roman"/>
                <w:sz w:val="24"/>
                <w:szCs w:val="24"/>
              </w:rPr>
              <w:t xml:space="preserve">Інші (зазначити) ВПО, особи з тяжкими формами захворювання (у тому числі до встановлення інвалідності;)одинокі матері, постраждалі від домашнього насильства і </w:t>
            </w:r>
            <w:proofErr w:type="spellStart"/>
            <w:r w:rsidRPr="00913BF0">
              <w:rPr>
                <w:rFonts w:ascii="Times New Roman" w:hAnsi="Times New Roman" w:cs="Times New Roman"/>
                <w:sz w:val="24"/>
                <w:szCs w:val="24"/>
              </w:rPr>
              <w:t>гендернозумовленого</w:t>
            </w:r>
            <w:proofErr w:type="spellEnd"/>
            <w:r w:rsidRPr="00913BF0">
              <w:rPr>
                <w:rFonts w:ascii="Times New Roman" w:hAnsi="Times New Roman" w:cs="Times New Roman"/>
                <w:sz w:val="24"/>
                <w:szCs w:val="24"/>
              </w:rPr>
              <w:t xml:space="preserve">, сім’ї в СЖО, члени сімей загиблих військовослужбовців, ветерани війни та члени їх сімей ; малозабезпечені особи; особи, яким задана шкода пожежею, стихійним лихом, збройним конфліктом, катастрофою, бойовими діями, терористичним актом, тимчасовою окупацією; бездомні особи, особи звільнені від відбування покарання у виді обмеження волі або позбавлення волі на певний строк. </w:t>
            </w:r>
          </w:p>
        </w:tc>
      </w:tr>
      <w:tr w:rsidR="00074CAE" w:rsidRPr="00074CAE" w:rsidTr="00074CAE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2.4. Перелік соціальних послуг, що надаються надавачем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 xml:space="preserve">(зазначаються назви соціальних послуг відповідно до </w:t>
            </w:r>
            <w:hyperlink r:id="rId4" w:anchor="n15" w:tgtFrame="_blank" w:history="1">
              <w:r w:rsidRPr="00074CAE">
                <w:rPr>
                  <w:rFonts w:ascii="Times New Roman" w:eastAsia="Times New Roman" w:hAnsi="Times New Roman" w:cs="Times New Roman"/>
                  <w:color w:val="000099"/>
                  <w:sz w:val="24"/>
                  <w:szCs w:val="24"/>
                  <w:u w:val="single"/>
                  <w:lang w:eastAsia="uk-UA"/>
                </w:rPr>
                <w:t>Класифікатора соціальних послуг</w:t>
              </w:r>
            </w:hyperlink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затвердженого наказом Міністерства соціальної політики України від 23 червня 2020 року № 429, зареєстрованого в Міністерстві юстиції України 9 липня 2020 року за № 643/34926)</w:t>
            </w:r>
          </w:p>
        </w:tc>
      </w:tr>
      <w:tr w:rsidR="00074CAE" w:rsidRPr="00074CAE" w:rsidTr="00074CAE">
        <w:trPr>
          <w:trHeight w:val="6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167D15" w:rsidP="00FE7290">
            <w:pPr>
              <w:spacing w:before="150"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1.Соціальний супровід сімей, у яких виховуються діти-сироти і діти, позбавлені батьківського піклування; 2. Соціальна послуга соціального супроводу сімей (осіб), які перебувають у складних життєвих обставинах; 3. Представництво інтере</w:t>
            </w:r>
            <w:r w:rsidR="00FE729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ів; 4.Консультування; 5. Екстерне (кризове) втручання; 6. Адаптація</w:t>
            </w:r>
            <w:r w:rsidR="00AC30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 7.Соціальна профілактика.</w:t>
            </w:r>
          </w:p>
        </w:tc>
      </w:tr>
    </w:tbl>
    <w:p w:rsidR="00074CAE" w:rsidRPr="00074CAE" w:rsidRDefault="00074CAE" w:rsidP="00074CA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" w:name="n152"/>
      <w:bookmarkEnd w:id="5"/>
      <w:r w:rsidRPr="00074C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Розділ 3. Кадрове забезпечення надавача соціальної послуги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83"/>
        <w:gridCol w:w="1653"/>
        <w:gridCol w:w="1749"/>
        <w:gridCol w:w="2138"/>
      </w:tblGrid>
      <w:tr w:rsidR="00074CAE" w:rsidRPr="00074CAE" w:rsidTr="00074CAE">
        <w:trPr>
          <w:trHeight w:val="60"/>
        </w:trPr>
        <w:tc>
          <w:tcPr>
            <w:tcW w:w="21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6" w:name="n153"/>
            <w:bookmarkEnd w:id="6"/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Персонал</w:t>
            </w:r>
          </w:p>
        </w:tc>
        <w:tc>
          <w:tcPr>
            <w:tcW w:w="17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штатних одиниць</w:t>
            </w:r>
          </w:p>
        </w:tc>
        <w:tc>
          <w:tcPr>
            <w:tcW w:w="11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Кількість фахівців, залучених за договором </w:t>
            </w:r>
            <w:proofErr w:type="spellStart"/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підряду</w:t>
            </w:r>
            <w:proofErr w:type="spellEnd"/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/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 послуг</w:t>
            </w:r>
          </w:p>
        </w:tc>
      </w:tr>
      <w:tr w:rsidR="00074CAE" w:rsidRPr="00074CAE" w:rsidTr="00074CAE">
        <w:trPr>
          <w:trHeight w:val="6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згідно зі штатним розписом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зайнятих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4CAE" w:rsidRPr="00074CAE" w:rsidRDefault="00074CAE" w:rsidP="00074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</w:tr>
      <w:tr w:rsidR="00074CAE" w:rsidRPr="00074CAE" w:rsidTr="00074CAE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Загальна кількість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(на кінець звітного року)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4C60E7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4C60E7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7" w:name="_GoBack"/>
            <w:bookmarkEnd w:id="7"/>
          </w:p>
        </w:tc>
      </w:tr>
      <w:tr w:rsidR="00074CAE" w:rsidRPr="00074CAE" w:rsidTr="00074CAE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адміністративного персоналу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(в тому числі керівного складу)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4C60E7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4C60E7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обслуговуючого персоналу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працівників, які надають соціальні послуги, 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тому числі: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4C60E7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фахівець із соціальної роботи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4C60E7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соціальний працівник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соціальний робітник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практичний психолог / психолог/ психолог установи соціального захисту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3B4887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 соціальний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вихователь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помічник вихователя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вихователь соціальний по роботі з дітьми з інвалідністю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асистент вихователя соціального по роботі з дітьми з інвалідністю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логопед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вчитель спеціальної освіти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(вчитель-дефектолог)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фізичний терапевт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вчитель-</w:t>
            </w:r>
            <w:proofErr w:type="spellStart"/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реабілітолог</w:t>
            </w:r>
            <w:proofErr w:type="spellEnd"/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ерготерапевт</w:t>
            </w:r>
            <w:proofErr w:type="spellEnd"/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лікар-фізіотерапевт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лікар-невролог дитячий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лікар-психіатр дитячий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 загальної практики - сімейний лікар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сестра медична (брат медичний)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</w:trPr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Інші*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074CAE" w:rsidRPr="00074CAE" w:rsidRDefault="00074CAE" w:rsidP="00074CA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8" w:name="n154"/>
      <w:bookmarkEnd w:id="8"/>
      <w:r w:rsidRPr="00074CAE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__________</w:t>
      </w:r>
      <w:r w:rsidRPr="00074CA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074CAE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 xml:space="preserve">* Вказати, які саме, згідно з </w:t>
      </w:r>
      <w:hyperlink r:id="rId5" w:tgtFrame="_blank" w:history="1">
        <w:r w:rsidRPr="00074CAE"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uk-UA"/>
          </w:rPr>
          <w:t>Національним класифікатором України ДК 003:2010 «Класифікатор професій»</w:t>
        </w:r>
      </w:hyperlink>
      <w:r w:rsidRPr="00074CAE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 xml:space="preserve">, затвердженим наказом Держспоживстандарту від 28 липня 2010 року </w:t>
      </w:r>
      <w:hyperlink r:id="rId6" w:tgtFrame="_blank" w:history="1">
        <w:r w:rsidRPr="00074CAE"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uk-UA"/>
          </w:rPr>
          <w:t>№ 327</w:t>
        </w:r>
      </w:hyperlink>
      <w:r w:rsidRPr="00074CAE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 xml:space="preserve">, та </w:t>
      </w:r>
      <w:hyperlink r:id="rId7" w:anchor="n11" w:tgtFrame="_blank" w:history="1">
        <w:r w:rsidRPr="00074CAE"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uk-UA"/>
          </w:rPr>
          <w:t>Випуском 80 «Соціальні послуги» Довідника кваліфікаційних характеристик професій працівників</w:t>
        </w:r>
      </w:hyperlink>
      <w:r w:rsidRPr="00074CAE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, затвердженим наказом Міністерства соціальної політики України 29 березня 2017 року № 518.</w:t>
      </w:r>
    </w:p>
    <w:p w:rsidR="00074CAE" w:rsidRPr="00074CAE" w:rsidRDefault="00074CAE" w:rsidP="00074CAE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9" w:name="n155"/>
      <w:bookmarkEnd w:id="9"/>
      <w:r w:rsidRPr="00074CAE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uk-UA"/>
        </w:rPr>
        <w:t>Таблиця 2.2.</w:t>
      </w:r>
      <w:r w:rsidRPr="00074CA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Pr="00074CA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uk-UA"/>
        </w:rPr>
        <w:t>Зведена інформація щодо надавачів соціальних послуг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9"/>
        <w:gridCol w:w="2431"/>
        <w:gridCol w:w="2333"/>
      </w:tblGrid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0" w:name="n156"/>
            <w:bookmarkEnd w:id="10"/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Зміст відомостей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 щодо надавачів соціальних послуг, що надають соціальні послуги на рівні територіальної громади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 щодо надавачів соціальних послуг, що надають соціальні послуги на регіональному рівні</w:t>
            </w: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надавачів соціальних послуг всього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 формою власності: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3B488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державна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приватна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відокремлених структурних підрозділів надавача соціальних послуг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 xml:space="preserve">(розташованих за іншою </w:t>
            </w:r>
            <w:proofErr w:type="spellStart"/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адресою</w:t>
            </w:r>
            <w:proofErr w:type="spellEnd"/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віддалених робочих місць,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на яких працюють фахівці із соціальної роботи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фахівців із соціальної роботи, які працюють на віддалених робочих місцях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будівель, в яких надаються соціальні послуги, всього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3B488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них кількість будівель, що: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відповідають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ДБН В.2.2-40:2018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 xml:space="preserve">«Будинки і споруди. </w:t>
            </w:r>
            <w:proofErr w:type="spellStart"/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Інклюзивність</w:t>
            </w:r>
            <w:proofErr w:type="spellEnd"/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будівель і споруд. Основні положення»*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3B488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 відповідають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ДБН В.2.2-40:2018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 xml:space="preserve">«Будинки і споруди. </w:t>
            </w:r>
            <w:proofErr w:type="spellStart"/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Інклюзивність</w:t>
            </w:r>
            <w:proofErr w:type="spellEnd"/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будівель і споруд. Основні положення» *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частково відповідають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ДБН В.2.2-40:2018 «Будинки і споруди. </w:t>
            </w:r>
            <w:proofErr w:type="spellStart"/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Інклюзивність</w:t>
            </w:r>
            <w:proofErr w:type="spellEnd"/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будівель і споруд. Основні положення» *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транспортних засобів для надання соціальних послуг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одиниць персоналу, всього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(вказується загальна кількість на кінець звітного року)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3B488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3B488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штатних одиниць згідно зі штатним розписом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3B488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зайнятих штатних одиниць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3B488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залучених фахівців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З них: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адміністративного персоналу</w:t>
            </w: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(в тому числі керівного складу):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3B488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штатних одиниць згідно зі штатним розписом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3B488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зайнятих штатних одиниць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3B488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залучених фахівців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обслуговуючого персоналу: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3B488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штатних одиниць згідно зі штатним розписом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зайнятих штатних одиниць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залучених фахівців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працівників, які надають соціальні послуги: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3B488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штатних одиниць згідно зі штатним розписом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3B488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зайнятих штатних одиниць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залучених фахівців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фахівців із соціальної роботи: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штатних одиниць згідно зі штатним розписом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3B4887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зайнятих штатних одиниць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залучених фахівців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соціальних працівників: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штатних одиниць згідно зі штатним розписом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зайнятих штатних одиниць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залучених фахівців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 соціальних робітників: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штатних одиниць згідно зі штатним розписом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зайнятих штатних одиниць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74CAE" w:rsidRPr="00074CAE" w:rsidTr="00074CAE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74C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залучених фахівців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CAE" w:rsidRPr="00074CAE" w:rsidRDefault="00074CAE" w:rsidP="00074CAE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074CAE" w:rsidRPr="00074CAE" w:rsidRDefault="00074CAE" w:rsidP="00074CAE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1" w:name="n157"/>
      <w:bookmarkEnd w:id="11"/>
      <w:r w:rsidRPr="00074CAE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__________</w:t>
      </w:r>
      <w:r w:rsidRPr="00074CAE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074CAE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 xml:space="preserve">* Визначається відповідно до </w:t>
      </w:r>
      <w:hyperlink r:id="rId8" w:anchor="n11" w:tgtFrame="_blank" w:history="1">
        <w:r w:rsidRPr="00074CA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uk-UA"/>
          </w:rPr>
          <w:t xml:space="preserve">Порядку проведення моніторингу та оцінки ступеня </w:t>
        </w:r>
        <w:proofErr w:type="spellStart"/>
        <w:r w:rsidRPr="00074CA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uk-UA"/>
          </w:rPr>
          <w:t>безбар’єрності</w:t>
        </w:r>
        <w:proofErr w:type="spellEnd"/>
        <w:r w:rsidRPr="00074CAE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uk-UA"/>
          </w:rPr>
          <w:t xml:space="preserve"> об’єктів фізичного оточення і послуг для осіб з інвалідністю</w:t>
        </w:r>
      </w:hyperlink>
      <w:r w:rsidRPr="00074CAE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, затвердженого постановою Кабінету Міністрів України від 26 травня 2021 р. № 537.</w:t>
      </w:r>
    </w:p>
    <w:p w:rsidR="00074CAE" w:rsidRPr="00074CAE" w:rsidRDefault="002D04F9" w:rsidP="00074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25" style="width:0;height:0" o:hrstd="t" o:hrnoshade="t" o:hr="t" fillcolor="black" stroked="f"/>
        </w:pict>
      </w:r>
    </w:p>
    <w:p w:rsidR="009E4A1D" w:rsidRDefault="009E4A1D"/>
    <w:sectPr w:rsidR="009E4A1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B3"/>
    <w:rsid w:val="00074CAE"/>
    <w:rsid w:val="00167C39"/>
    <w:rsid w:val="00167D15"/>
    <w:rsid w:val="002D04F9"/>
    <w:rsid w:val="003B4887"/>
    <w:rsid w:val="004C60E7"/>
    <w:rsid w:val="00913BF0"/>
    <w:rsid w:val="009207B3"/>
    <w:rsid w:val="009E4A1D"/>
    <w:rsid w:val="00AC3069"/>
    <w:rsid w:val="00F71097"/>
    <w:rsid w:val="00FE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13C19"/>
  <w15:chartTrackingRefBased/>
  <w15:docId w15:val="{68FC6C82-2073-4E96-9F66-ABEE4EC01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3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789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8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990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0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1023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537-2021-%D0%B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v0518739-1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v0327609-10" TargetMode="External"/><Relationship Id="rId5" Type="http://schemas.openxmlformats.org/officeDocument/2006/relationships/hyperlink" Target="https://zakon.rada.gov.ua/laws/show/va327609-1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zakon.rada.gov.ua/laws/show/z0643-2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8</Pages>
  <Words>5640</Words>
  <Characters>3216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адміністратор</dc:creator>
  <cp:keywords/>
  <dc:description/>
  <cp:lastModifiedBy>SocialDefence</cp:lastModifiedBy>
  <cp:revision>7</cp:revision>
  <dcterms:created xsi:type="dcterms:W3CDTF">2026-09-30T07:38:00Z</dcterms:created>
  <dcterms:modified xsi:type="dcterms:W3CDTF">2026-09-30T12:57:00Z</dcterms:modified>
</cp:coreProperties>
</file>