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908D" w14:textId="77777777" w:rsidR="00DA27AC" w:rsidRPr="009B1065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55E4C42" w14:textId="77777777" w:rsidR="00DA27AC" w:rsidRPr="009B1065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DA0746A" w14:textId="77777777" w:rsidR="00DA27AC" w:rsidRPr="009B1065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12.12.2025 № 709/2025</w:t>
      </w:r>
    </w:p>
    <w:p w14:paraId="6D8DDA13" w14:textId="04A6E5AB" w:rsidR="002B4BD8" w:rsidRPr="009B1065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(на підставі н</w:t>
      </w:r>
      <w:r w:rsidR="0044552E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аказ</w:t>
      </w: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у</w:t>
      </w:r>
      <w:r w:rsidR="0044552E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Міністерства юстиції України </w:t>
      </w:r>
    </w:p>
    <w:p w14:paraId="75F3FD17" w14:textId="3DCD27BD" w:rsidR="002B4BD8" w:rsidRPr="009B1065" w:rsidRDefault="0044552E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27</w:t>
      </w:r>
      <w:r w:rsidR="002B4BD8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0</w:t>
      </w:r>
      <w:r w:rsidR="002B4BD8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2.2025 № </w:t>
      </w: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</w:t>
      </w:r>
      <w:r w:rsidR="00B351F8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DC23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-19.1.1-25</w:t>
      </w:r>
      <w:r w:rsidR="00DA27AC" w:rsidRPr="009B106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</w:p>
    <w:p w14:paraId="1680E6B1" w14:textId="77777777" w:rsidR="00DA27AC" w:rsidRPr="009B1065" w:rsidRDefault="00DA27AC" w:rsidP="00DA27AC">
      <w:pPr>
        <w:ind w:left="589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66DA793" w14:textId="77777777" w:rsidR="009B1A3B" w:rsidRPr="009B1065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1065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2C1C77" w14:textId="77196D51" w:rsidR="006A448D" w:rsidRPr="009B1065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B1065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1B31FC" w:rsidRPr="009B1065">
        <w:rPr>
          <w:rFonts w:ascii="Times New Roman" w:hAnsi="Times New Roman"/>
          <w:b/>
          <w:sz w:val="28"/>
          <w:szCs w:val="28"/>
          <w:u w:val="single"/>
          <w:lang w:val="uk-UA"/>
        </w:rPr>
        <w:t>004</w:t>
      </w:r>
      <w:r w:rsidR="003F1519" w:rsidRPr="009B1065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</w:p>
    <w:p w14:paraId="187C99EB" w14:textId="1D4C6C8C" w:rsidR="003F1519" w:rsidRPr="009B1065" w:rsidRDefault="003F1519" w:rsidP="002B4BD8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B1065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В</w:t>
      </w:r>
      <w:r w:rsidRPr="009B1065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несення змін до записів Державного реєстру речових прав </w:t>
      </w:r>
      <w:r w:rsidRPr="009B1065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br/>
      </w:r>
      <w:r w:rsidRPr="009B1065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на нерухоме майно</w:t>
      </w:r>
      <w:r w:rsidRPr="009B106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16530CB3" w14:textId="336DDB23" w:rsidR="002B4BD8" w:rsidRPr="009B1065" w:rsidRDefault="002B4BD8" w:rsidP="002B4BD8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9B1065">
        <w:rPr>
          <w:rFonts w:ascii="Times New Roman" w:hAnsi="Times New Roman"/>
          <w:b/>
          <w:color w:val="1F4E79" w:themeColor="accent5" w:themeShade="80"/>
          <w:lang w:val="uk-UA"/>
        </w:rPr>
        <w:t xml:space="preserve">суб’єкт надання адміністративної послуги </w:t>
      </w:r>
      <w:r w:rsidRPr="009B1065">
        <w:rPr>
          <w:rFonts w:ascii="Times New Roman" w:hAnsi="Times New Roman"/>
          <w:b/>
          <w:lang w:val="uk-UA"/>
        </w:rPr>
        <w:br/>
      </w:r>
      <w:r w:rsidRPr="009B1065">
        <w:rPr>
          <w:rFonts w:ascii="Times New Roman" w:hAnsi="Times New Roman"/>
          <w:b/>
          <w:color w:val="0000FF"/>
          <w:lang w:val="uk-UA"/>
        </w:rPr>
        <w:t>Управління правового, соціального забезпечення та управління персоналом апарату виконавчого комітету Мартинівської сільради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578"/>
      </w:tblGrid>
      <w:tr w:rsidR="000E760B" w:rsidRPr="009B1065" w14:paraId="1494BF19" w14:textId="77777777" w:rsidTr="00C561FA">
        <w:trPr>
          <w:trHeight w:val="537"/>
        </w:trPr>
        <w:tc>
          <w:tcPr>
            <w:tcW w:w="9607" w:type="dxa"/>
            <w:gridSpan w:val="3"/>
          </w:tcPr>
          <w:p w14:paraId="666D925C" w14:textId="77777777" w:rsidR="000E760B" w:rsidRPr="009B1065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9B1065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9B1065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9B1065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2B4BD8" w:rsidRPr="009B1065" w14:paraId="7AD3F137" w14:textId="77777777" w:rsidTr="00C561FA">
        <w:trPr>
          <w:trHeight w:val="637"/>
        </w:trPr>
        <w:tc>
          <w:tcPr>
            <w:tcW w:w="578" w:type="dxa"/>
            <w:vMerge w:val="restart"/>
          </w:tcPr>
          <w:p w14:paraId="2973D63C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5BEE7F75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578" w:type="dxa"/>
          </w:tcPr>
          <w:p w14:paraId="679C862A" w14:textId="794936E6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9B1065">
              <w:rPr>
                <w:rFonts w:ascii="Times New Roman" w:hAnsi="Times New Roman"/>
                <w:lang w:val="uk-UA"/>
              </w:rPr>
              <w:br/>
              <w:t>с. Мартинівка, вул. Богдана Хмельницького, 5</w:t>
            </w:r>
          </w:p>
        </w:tc>
      </w:tr>
      <w:tr w:rsidR="002B4BD8" w:rsidRPr="009B1065" w14:paraId="2499B3C8" w14:textId="77777777" w:rsidTr="00C561FA">
        <w:trPr>
          <w:trHeight w:val="1035"/>
        </w:trPr>
        <w:tc>
          <w:tcPr>
            <w:tcW w:w="578" w:type="dxa"/>
            <w:vMerge/>
          </w:tcPr>
          <w:p w14:paraId="2FD9C3C4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5038088C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578" w:type="dxa"/>
          </w:tcPr>
          <w:p w14:paraId="195A1A91" w14:textId="77777777" w:rsidR="002B4BD8" w:rsidRPr="009B1065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30B9F0DD" w14:textId="77777777" w:rsidR="002B4BD8" w:rsidRPr="009B1065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685A0CFF" w14:textId="77777777" w:rsidR="002B4BD8" w:rsidRPr="009B1065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1B1941C" w14:textId="77777777" w:rsidR="002B4BD8" w:rsidRPr="009B1065" w:rsidRDefault="002B4BD8" w:rsidP="002B4BD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270FCF8A" w14:textId="748BF193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B4BD8" w:rsidRPr="009B1065" w14:paraId="2D36466F" w14:textId="77777777" w:rsidTr="00C561FA">
        <w:trPr>
          <w:trHeight w:val="1245"/>
        </w:trPr>
        <w:tc>
          <w:tcPr>
            <w:tcW w:w="578" w:type="dxa"/>
            <w:vMerge/>
          </w:tcPr>
          <w:p w14:paraId="3792C08C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13F179E1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1DD5700" w14:textId="77777777" w:rsidR="002B4BD8" w:rsidRPr="009B1065" w:rsidRDefault="002B4BD8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578" w:type="dxa"/>
          </w:tcPr>
          <w:p w14:paraId="4CA36565" w14:textId="77777777" w:rsidR="002B4BD8" w:rsidRPr="009B1065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9B1065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тел.+380669003212</w:t>
            </w:r>
          </w:p>
          <w:p w14:paraId="3375BE3E" w14:textId="77777777" w:rsidR="002B4BD8" w:rsidRPr="009B1065" w:rsidRDefault="002B4BD8" w:rsidP="002B4BD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8" w:history="1">
              <w:r w:rsidRPr="009B1065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cnap@martynivka-gromada.gov.ua</w:t>
              </w:r>
            </w:hyperlink>
            <w:r w:rsidRPr="009B1065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 xml:space="preserve">, </w:t>
            </w:r>
            <w:hyperlink r:id="rId9" w:history="1">
              <w:r w:rsidRPr="009B1065">
                <w:rPr>
                  <w:rFonts w:eastAsia="Calibri"/>
                  <w:color w:val="0563C1" w:themeColor="hyperlink"/>
                  <w:lang w:val="uk-UA"/>
                </w:rPr>
                <w:t>martynovkatsnap@ukr.net</w:t>
              </w:r>
            </w:hyperlink>
          </w:p>
          <w:p w14:paraId="47100F3D" w14:textId="77777777" w:rsidR="002B4BD8" w:rsidRPr="009B1065" w:rsidRDefault="002B4BD8" w:rsidP="002B4BD8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hyperlink r:id="rId10" w:history="1">
              <w:r w:rsidRPr="009B1065">
                <w:rPr>
                  <w:rFonts w:ascii="Times New Roman" w:eastAsia="Calibri" w:hAnsi="Times New Roman"/>
                  <w:color w:val="0563C1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02DE8238" w14:textId="4E257246" w:rsidR="002B4BD8" w:rsidRPr="009B1065" w:rsidRDefault="002B4BD8" w:rsidP="002B4BD8">
            <w:pPr>
              <w:widowControl w:val="0"/>
              <w:ind w:left="142"/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</w:pPr>
            <w:r w:rsidRPr="009B1065">
              <w:rPr>
                <w:rFonts w:ascii="Times New Roman" w:eastAsia="Calibri" w:hAnsi="Times New Roman"/>
                <w:color w:val="0563C1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9B1065" w14:paraId="1BC20C62" w14:textId="77777777" w:rsidTr="00C561FA">
        <w:trPr>
          <w:trHeight w:val="420"/>
        </w:trPr>
        <w:tc>
          <w:tcPr>
            <w:tcW w:w="9607" w:type="dxa"/>
            <w:gridSpan w:val="3"/>
          </w:tcPr>
          <w:p w14:paraId="1638CAA0" w14:textId="77777777" w:rsidR="00BD3490" w:rsidRPr="009B1065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         </w:t>
            </w:r>
            <w:r w:rsidRPr="009B1065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9B1065" w14:paraId="714B944C" w14:textId="77777777" w:rsidTr="00C561FA">
        <w:trPr>
          <w:trHeight w:val="327"/>
        </w:trPr>
        <w:tc>
          <w:tcPr>
            <w:tcW w:w="578" w:type="dxa"/>
          </w:tcPr>
          <w:p w14:paraId="7E61BE2D" w14:textId="77777777" w:rsidR="00BD3490" w:rsidRPr="009B106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2</w:t>
            </w:r>
            <w:r w:rsidR="00BD3490" w:rsidRPr="009B106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06C9B57E" w14:textId="77777777" w:rsidR="00BD3490" w:rsidRPr="009B1065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578" w:type="dxa"/>
          </w:tcPr>
          <w:p w14:paraId="0344610B" w14:textId="4A0DE2F5" w:rsidR="00BD3490" w:rsidRPr="009B1065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BD3490" w:rsidRPr="009B1065" w14:paraId="6A704D16" w14:textId="77777777" w:rsidTr="00C561FA">
        <w:trPr>
          <w:trHeight w:val="679"/>
        </w:trPr>
        <w:tc>
          <w:tcPr>
            <w:tcW w:w="578" w:type="dxa"/>
          </w:tcPr>
          <w:p w14:paraId="7B851561" w14:textId="77777777" w:rsidR="00BD3490" w:rsidRPr="009B106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3</w:t>
            </w:r>
            <w:r w:rsidR="00BD3490" w:rsidRPr="009B106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3B921F0D" w14:textId="77777777" w:rsidR="00BD3490" w:rsidRPr="009B106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578" w:type="dxa"/>
          </w:tcPr>
          <w:p w14:paraId="6FBE1674" w14:textId="047CF8AB" w:rsidR="00903F26" w:rsidRPr="009B1065" w:rsidRDefault="00114ED4" w:rsidP="00114ED4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4C73D5" w:rsidRPr="009B1065" w14:paraId="12FC88DC" w14:textId="77777777" w:rsidTr="00C561FA">
        <w:trPr>
          <w:trHeight w:val="585"/>
        </w:trPr>
        <w:tc>
          <w:tcPr>
            <w:tcW w:w="578" w:type="dxa"/>
          </w:tcPr>
          <w:p w14:paraId="714A2306" w14:textId="77777777" w:rsidR="004C73D5" w:rsidRPr="009B106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lastRenderedPageBreak/>
              <w:t>4.</w:t>
            </w:r>
          </w:p>
        </w:tc>
        <w:tc>
          <w:tcPr>
            <w:tcW w:w="3451" w:type="dxa"/>
          </w:tcPr>
          <w:p w14:paraId="442E9BCF" w14:textId="77777777" w:rsidR="004C73D5" w:rsidRPr="009B106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578" w:type="dxa"/>
          </w:tcPr>
          <w:p w14:paraId="4B1C2D24" w14:textId="5645BE52" w:rsidR="004C73D5" w:rsidRPr="009B1065" w:rsidRDefault="00DA5161" w:rsidP="00DA5161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Наказ Міністерства юстиції України від 21 листопада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2016 року № 3276/5 «Про затвердження Вимог до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оформлення заяв та рішень у сфері державної реєстрації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речових прав на нерухоме майно та їх обтяжень»,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зареєстрований у Міністерстві юстиції України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21 листопада 2016 року за № 1504/29634 (зі змінами);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наказ Міністерства юстиції України від 28 березня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2016 року № 898/5 «Про врегулювання відносин,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пов’язаних з державною реєстрацією речових прав на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нерухоме майно, що розташоване на тимчасово окупованій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території України» (зі змінами)</w:t>
            </w:r>
          </w:p>
        </w:tc>
      </w:tr>
      <w:tr w:rsidR="004C73D5" w:rsidRPr="009B1065" w14:paraId="0842C964" w14:textId="77777777" w:rsidTr="00C561FA">
        <w:trPr>
          <w:trHeight w:val="844"/>
        </w:trPr>
        <w:tc>
          <w:tcPr>
            <w:tcW w:w="578" w:type="dxa"/>
          </w:tcPr>
          <w:p w14:paraId="7D1B1E09" w14:textId="77777777" w:rsidR="004C73D5" w:rsidRPr="009B106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51" w:type="dxa"/>
          </w:tcPr>
          <w:p w14:paraId="145C2F5E" w14:textId="77777777" w:rsidR="004C73D5" w:rsidRPr="009B106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8" w:type="dxa"/>
          </w:tcPr>
          <w:p w14:paraId="2F91D26F" w14:textId="334A8165" w:rsidR="004C73D5" w:rsidRPr="009B1065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9B1065" w14:paraId="4FB8EF26" w14:textId="77777777" w:rsidTr="00C561FA">
        <w:trPr>
          <w:trHeight w:val="416"/>
        </w:trPr>
        <w:tc>
          <w:tcPr>
            <w:tcW w:w="9607" w:type="dxa"/>
            <w:gridSpan w:val="3"/>
          </w:tcPr>
          <w:p w14:paraId="0534A55F" w14:textId="77777777" w:rsidR="00BD3490" w:rsidRPr="009B1065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B1065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9B1065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9B1065" w14:paraId="17DF5E11" w14:textId="77777777" w:rsidTr="00C561FA">
        <w:trPr>
          <w:trHeight w:val="593"/>
        </w:trPr>
        <w:tc>
          <w:tcPr>
            <w:tcW w:w="578" w:type="dxa"/>
          </w:tcPr>
          <w:p w14:paraId="04BB6325" w14:textId="77777777" w:rsidR="00BD3490" w:rsidRPr="009B1065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23D729DB" w14:textId="77777777" w:rsidR="00BD3490" w:rsidRPr="009B1065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578" w:type="dxa"/>
          </w:tcPr>
          <w:p w14:paraId="66B06353" w14:textId="1DB08A68" w:rsidR="00BD3490" w:rsidRPr="009B1065" w:rsidRDefault="00A47D03" w:rsidP="00A47D03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Заява заявника або уповноваженої особи</w:t>
            </w:r>
          </w:p>
        </w:tc>
      </w:tr>
      <w:tr w:rsidR="00A742A4" w:rsidRPr="009B1065" w14:paraId="2EFE21FB" w14:textId="77777777" w:rsidTr="00C561FA">
        <w:trPr>
          <w:trHeight w:val="895"/>
        </w:trPr>
        <w:tc>
          <w:tcPr>
            <w:tcW w:w="578" w:type="dxa"/>
          </w:tcPr>
          <w:p w14:paraId="6F286FC4" w14:textId="77777777" w:rsidR="00A742A4" w:rsidRPr="009B1065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451" w:type="dxa"/>
          </w:tcPr>
          <w:p w14:paraId="39AA3DD2" w14:textId="77777777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Вичерпний перелік</w:t>
            </w:r>
          </w:p>
          <w:p w14:paraId="53127CED" w14:textId="77777777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документів, необхідних для</w:t>
            </w:r>
          </w:p>
          <w:p w14:paraId="074F6F8F" w14:textId="77777777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отримання адміністративної</w:t>
            </w:r>
          </w:p>
          <w:p w14:paraId="7D5497E1" w14:textId="0D77842A" w:rsidR="00A742A4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послуги</w:t>
            </w:r>
          </w:p>
        </w:tc>
        <w:tc>
          <w:tcPr>
            <w:tcW w:w="5578" w:type="dxa"/>
          </w:tcPr>
          <w:p w14:paraId="0E6AB714" w14:textId="51FEA67E" w:rsidR="0086024B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Заява встановленої форми;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документ, що підтверджує сплату адміністративного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збору в повному обсязі або документ, що підтверджує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право на звільнення від сплати адміністративного збору</w:t>
            </w:r>
          </w:p>
        </w:tc>
      </w:tr>
      <w:tr w:rsidR="003A7B55" w:rsidRPr="009B1065" w14:paraId="76B0CD97" w14:textId="77777777" w:rsidTr="00C561FA">
        <w:trPr>
          <w:trHeight w:val="1096"/>
        </w:trPr>
        <w:tc>
          <w:tcPr>
            <w:tcW w:w="578" w:type="dxa"/>
          </w:tcPr>
          <w:p w14:paraId="666A57FF" w14:textId="77777777" w:rsidR="003A7B55" w:rsidRPr="009B1065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18BECC39" w14:textId="77777777" w:rsidR="003A7B55" w:rsidRPr="009B1065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8" w:type="dxa"/>
          </w:tcPr>
          <w:p w14:paraId="185B03E3" w14:textId="75F59821" w:rsidR="007915C2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Особисто або уповноваженою особою у паперовій формі</w:t>
            </w:r>
          </w:p>
        </w:tc>
      </w:tr>
      <w:tr w:rsidR="007915C2" w:rsidRPr="009B1065" w14:paraId="2143F3AF" w14:textId="77777777" w:rsidTr="00C561FA">
        <w:trPr>
          <w:trHeight w:val="630"/>
        </w:trPr>
        <w:tc>
          <w:tcPr>
            <w:tcW w:w="578" w:type="dxa"/>
          </w:tcPr>
          <w:p w14:paraId="77CC078C" w14:textId="77777777" w:rsidR="007915C2" w:rsidRPr="009B1065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451" w:type="dxa"/>
          </w:tcPr>
          <w:p w14:paraId="694A8310" w14:textId="77777777" w:rsidR="007B2C40" w:rsidRPr="009B1065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578" w:type="dxa"/>
          </w:tcPr>
          <w:p w14:paraId="6A92EABB" w14:textId="7741799A" w:rsidR="007B2C40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Безоплатно, крім випадків передбачених статтею 34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Закону України «Про державну реєстрацію речових прав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на нерухоме майно та їх обтяжень»</w:t>
            </w:r>
          </w:p>
        </w:tc>
      </w:tr>
      <w:tr w:rsidR="00B53F30" w:rsidRPr="009B1065" w14:paraId="550DD819" w14:textId="77777777" w:rsidTr="00C561FA">
        <w:trPr>
          <w:trHeight w:val="569"/>
        </w:trPr>
        <w:tc>
          <w:tcPr>
            <w:tcW w:w="578" w:type="dxa"/>
          </w:tcPr>
          <w:p w14:paraId="46E83BB1" w14:textId="77777777" w:rsidR="00B53F30" w:rsidRPr="009B1065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775434ED" w14:textId="5AD45BF2" w:rsidR="00B53F30" w:rsidRPr="009B1065" w:rsidRDefault="00B53F30" w:rsidP="002B4BD8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578" w:type="dxa"/>
          </w:tcPr>
          <w:p w14:paraId="747F5C89" w14:textId="66110B23" w:rsidR="00B53F30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В день реєстрації заяви в Державному реєстрі речових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прав на нерухоме майно</w:t>
            </w:r>
          </w:p>
        </w:tc>
      </w:tr>
      <w:tr w:rsidR="00444B66" w:rsidRPr="009B1065" w14:paraId="631506EB" w14:textId="77777777" w:rsidTr="00C561FA">
        <w:trPr>
          <w:trHeight w:val="585"/>
        </w:trPr>
        <w:tc>
          <w:tcPr>
            <w:tcW w:w="578" w:type="dxa"/>
          </w:tcPr>
          <w:p w14:paraId="0F281951" w14:textId="77777777" w:rsidR="00444B66" w:rsidRPr="009B1065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451" w:type="dxa"/>
          </w:tcPr>
          <w:p w14:paraId="105FF0ED" w14:textId="0D3234A8" w:rsidR="00444B66" w:rsidRPr="009B1065" w:rsidRDefault="00D255C4" w:rsidP="00D255C4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Перелік підстав для залишення заяви про державну реєстрацію прав без руху</w:t>
            </w:r>
          </w:p>
        </w:tc>
        <w:tc>
          <w:tcPr>
            <w:tcW w:w="5578" w:type="dxa"/>
          </w:tcPr>
          <w:p w14:paraId="4BAA65ED" w14:textId="2BFD9149" w:rsidR="00A05229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1) подання документів для державної реєстрації прав не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в повному обсязі, передбаченому законодавством;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2) відсутність документа, що підтверджує оплату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адміністративних послуг у повному обсязі;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3) направлення запиту до суду для отримання судового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рішення</w:t>
            </w:r>
          </w:p>
        </w:tc>
      </w:tr>
      <w:tr w:rsidR="00A47D03" w:rsidRPr="009B1065" w14:paraId="2A803B46" w14:textId="77777777" w:rsidTr="00C561FA">
        <w:trPr>
          <w:trHeight w:val="585"/>
        </w:trPr>
        <w:tc>
          <w:tcPr>
            <w:tcW w:w="578" w:type="dxa"/>
          </w:tcPr>
          <w:p w14:paraId="3B91B95E" w14:textId="66401E1B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60812895" w14:textId="575658CF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578" w:type="dxa"/>
          </w:tcPr>
          <w:p w14:paraId="006DF42B" w14:textId="77777777" w:rsidR="00DA5161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1) заявлене речове право, обтяження не підлягає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державній реєстрації відповідно до Закону України «Про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державну реєстрацію речових прав на нерухоме майно та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їх обтяжень»;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2) заява про внесення змін подана неналежною особою;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3) подані документи не відповідають вимогам,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встановленим Законом України «Про державну реєстрацію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речових прав на нерухоме майно та їх обтяжень»;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4) подані документи не дають змоги встановити набуття,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 xml:space="preserve">зміну або припинення речових прав на </w:t>
            </w:r>
            <w:r w:rsidRPr="009B1065">
              <w:rPr>
                <w:rStyle w:val="fontstyle01"/>
                <w:lang w:val="uk-UA"/>
              </w:rPr>
              <w:lastRenderedPageBreak/>
              <w:t>нерухоме майно та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їх обтяження;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5) наявні суперечності між заявленими та вже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зареєстрованими речовими правами на нерухоме майно та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їх обтяженнями;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6) наявні зареєстровані обтяження речових прав на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нерухоме майно;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7) після завершення строку, встановленого частиною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третьою статті 23 Закону України «Про державну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реєстрацію речових прав на нерухоме майно та їх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обтяжень», не усунені обставини, що були підставою для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прийняття рішення про залишення заяви про державну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реєстрацію прав без руху;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8) документи подано до неналежного суб’єкта державної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реєстрації прав, нотаріуса;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9) заявником подано ті самі документи, на підставі яких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заявлене речове право, обтяження вже зареєстровано у</w:t>
            </w:r>
            <w:r w:rsidRPr="009B1065">
              <w:rPr>
                <w:rStyle w:val="fontstyle01"/>
                <w:lang w:val="uk-UA"/>
              </w:rPr>
              <w:t xml:space="preserve"> </w:t>
            </w:r>
          </w:p>
          <w:p w14:paraId="55FEC960" w14:textId="3429255F" w:rsidR="00D255C4" w:rsidRPr="009B1065" w:rsidRDefault="00DA5161" w:rsidP="00DA5161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Державному реєстрі речових прав на нерухоме майно</w:t>
            </w:r>
          </w:p>
        </w:tc>
      </w:tr>
      <w:tr w:rsidR="00A47D03" w:rsidRPr="009B1065" w14:paraId="0E4E0C3B" w14:textId="77777777" w:rsidTr="00C561FA">
        <w:trPr>
          <w:trHeight w:val="668"/>
        </w:trPr>
        <w:tc>
          <w:tcPr>
            <w:tcW w:w="578" w:type="dxa"/>
          </w:tcPr>
          <w:p w14:paraId="38B74CB3" w14:textId="776A7B6F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3451" w:type="dxa"/>
          </w:tcPr>
          <w:p w14:paraId="6B063502" w14:textId="7AC92C84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78" w:type="dxa"/>
          </w:tcPr>
          <w:p w14:paraId="682C8097" w14:textId="412503E6" w:rsidR="00A47D03" w:rsidRPr="009B1065" w:rsidRDefault="00DA5161" w:rsidP="009B1065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1) прийняття рішення про державну реєстрацію прав;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внесення до відкритого розділу або спеціального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розділу Державного реєстру речових прав на нерухоме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майно відповідних змін до відомостей про речові права на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нерухоме майно та їх обтяження, про об’єкти та суб’єктів</w:t>
            </w:r>
            <w:r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цих прав;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формування витягу з Державного реєстру речових</w:t>
            </w:r>
            <w:r w:rsidR="009B1065"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прав на нерухоме майно про проведену державну</w:t>
            </w:r>
            <w:r w:rsidR="009B1065"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реєстрацію змін;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2) рішення про відмову у державній реєстрації із</w:t>
            </w:r>
            <w:r w:rsidR="009B1065"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зазначенням виключного переліку обставин, що стали</w:t>
            </w:r>
            <w:r w:rsidR="009B1065" w:rsidRPr="009B1065">
              <w:rPr>
                <w:rStyle w:val="fontstyle01"/>
                <w:lang w:val="uk-UA"/>
              </w:rPr>
              <w:t xml:space="preserve"> </w:t>
            </w:r>
            <w:r w:rsidRPr="009B1065">
              <w:rPr>
                <w:rStyle w:val="fontstyle01"/>
                <w:lang w:val="uk-UA"/>
              </w:rPr>
              <w:t>підставою для його прийняття</w:t>
            </w:r>
          </w:p>
        </w:tc>
      </w:tr>
      <w:tr w:rsidR="00A47D03" w:rsidRPr="009B1065" w14:paraId="1C207484" w14:textId="77777777" w:rsidTr="00C561FA">
        <w:trPr>
          <w:trHeight w:val="693"/>
        </w:trPr>
        <w:tc>
          <w:tcPr>
            <w:tcW w:w="578" w:type="dxa"/>
          </w:tcPr>
          <w:p w14:paraId="6337F212" w14:textId="7C9199DC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451" w:type="dxa"/>
          </w:tcPr>
          <w:p w14:paraId="744E970B" w14:textId="77777777" w:rsidR="00A47D03" w:rsidRPr="009B1065" w:rsidRDefault="00A47D03" w:rsidP="00A47D03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578" w:type="dxa"/>
          </w:tcPr>
          <w:p w14:paraId="06058087" w14:textId="308BD385" w:rsidR="00A47D03" w:rsidRPr="009B1065" w:rsidRDefault="0033755A" w:rsidP="0033755A">
            <w:pPr>
              <w:rPr>
                <w:rFonts w:ascii="Times New Roman" w:hAnsi="Times New Roman"/>
                <w:lang w:val="uk-UA"/>
              </w:rPr>
            </w:pPr>
            <w:r w:rsidRPr="009B1065">
              <w:rPr>
                <w:rStyle w:val="fontstyle01"/>
                <w:lang w:val="uk-UA"/>
              </w:rPr>
              <w:t>Через центр надання адміністративних послуг або безпосередньо державним реєстратором;</w:t>
            </w:r>
            <w:r w:rsidRPr="009B1065">
              <w:rPr>
                <w:rFonts w:ascii="TimesNewRomanPSMT" w:hAnsi="TimesNewRomanPSMT"/>
                <w:color w:val="000000"/>
                <w:lang w:val="uk-UA"/>
              </w:rPr>
              <w:br/>
            </w:r>
            <w:r w:rsidRPr="009B1065">
              <w:rPr>
                <w:rStyle w:val="fontstyle01"/>
                <w:lang w:val="uk-UA"/>
              </w:rPr>
              <w:t>вебпортал Мін’юсту*</w:t>
            </w:r>
          </w:p>
        </w:tc>
      </w:tr>
    </w:tbl>
    <w:p w14:paraId="3A1CF254" w14:textId="77777777" w:rsidR="009B1065" w:rsidRPr="009B1065" w:rsidRDefault="009B1065" w:rsidP="009D02DA">
      <w:pPr>
        <w:rPr>
          <w:rFonts w:ascii="Times New Roman" w:hAnsi="Times New Roman"/>
          <w:sz w:val="20"/>
          <w:szCs w:val="20"/>
          <w:lang w:val="uk-UA"/>
        </w:rPr>
      </w:pPr>
      <w:r w:rsidRPr="009B1065">
        <w:rPr>
          <w:rFonts w:ascii="Times New Roman" w:hAnsi="Times New Roman"/>
          <w:sz w:val="20"/>
          <w:szCs w:val="20"/>
          <w:lang w:val="uk-UA"/>
        </w:rPr>
        <w:t>*Після початку роботи інформаційної взаємодії між Державним реєстром речових прав на нерухоме майно та Єдиним державним реєстром</w:t>
      </w:r>
      <w:r w:rsidRPr="009B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B1065">
        <w:rPr>
          <w:rFonts w:ascii="Times New Roman" w:hAnsi="Times New Roman"/>
          <w:sz w:val="20"/>
          <w:szCs w:val="20"/>
          <w:lang w:val="uk-UA"/>
        </w:rPr>
        <w:t xml:space="preserve">судових рішень, рішення суду про заборону вчинення реєстраційних дій </w:t>
      </w:r>
    </w:p>
    <w:p w14:paraId="44BE64DD" w14:textId="77777777" w:rsidR="009B1065" w:rsidRDefault="009B1065" w:rsidP="009D02DA">
      <w:pPr>
        <w:rPr>
          <w:rFonts w:ascii="Times New Roman" w:hAnsi="Times New Roman"/>
          <w:sz w:val="20"/>
          <w:szCs w:val="20"/>
          <w:lang w:val="uk-UA"/>
        </w:rPr>
      </w:pPr>
    </w:p>
    <w:p w14:paraId="72FF1821" w14:textId="77777777" w:rsidR="009B1065" w:rsidRDefault="009B1065" w:rsidP="009D02DA">
      <w:pPr>
        <w:rPr>
          <w:rFonts w:ascii="Times New Roman" w:hAnsi="Times New Roman"/>
          <w:sz w:val="20"/>
          <w:szCs w:val="20"/>
          <w:lang w:val="uk-UA"/>
        </w:rPr>
      </w:pPr>
    </w:p>
    <w:p w14:paraId="21A68A34" w14:textId="77777777" w:rsidR="009B1065" w:rsidRDefault="009B1065" w:rsidP="009D02DA">
      <w:pPr>
        <w:rPr>
          <w:rFonts w:ascii="Times New Roman" w:hAnsi="Times New Roman"/>
          <w:sz w:val="20"/>
          <w:szCs w:val="20"/>
          <w:lang w:val="uk-UA"/>
        </w:rPr>
      </w:pPr>
    </w:p>
    <w:p w14:paraId="52DF1C91" w14:textId="77777777" w:rsidR="009B1065" w:rsidRPr="009B1065" w:rsidRDefault="009B1065" w:rsidP="009D02DA">
      <w:pPr>
        <w:rPr>
          <w:rFonts w:ascii="Times New Roman" w:hAnsi="Times New Roman"/>
          <w:sz w:val="20"/>
          <w:szCs w:val="20"/>
          <w:lang w:val="uk-UA"/>
        </w:rPr>
      </w:pPr>
    </w:p>
    <w:p w14:paraId="3BE6DAA6" w14:textId="038948E6" w:rsidR="005028C6" w:rsidRPr="009B1065" w:rsidRDefault="00D255C4" w:rsidP="009D02DA">
      <w:pPr>
        <w:rPr>
          <w:rFonts w:ascii="Times New Roman" w:hAnsi="Times New Roman"/>
          <w:sz w:val="28"/>
          <w:szCs w:val="28"/>
          <w:lang w:val="uk-UA"/>
        </w:rPr>
      </w:pPr>
      <w:r w:rsidRPr="009B1065"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  <w:r w:rsidRPr="009B1065">
        <w:rPr>
          <w:rFonts w:ascii="Times New Roman" w:hAnsi="Times New Roman"/>
          <w:sz w:val="28"/>
          <w:szCs w:val="28"/>
          <w:lang w:val="uk-UA"/>
        </w:rPr>
        <w:br/>
        <w:t xml:space="preserve">державної реєстрації </w:t>
      </w:r>
      <w:r w:rsidRPr="009B1065">
        <w:rPr>
          <w:rFonts w:ascii="Times New Roman" w:hAnsi="Times New Roman"/>
          <w:sz w:val="28"/>
          <w:szCs w:val="28"/>
          <w:lang w:val="uk-UA"/>
        </w:rPr>
        <w:tab/>
      </w:r>
      <w:r w:rsidRPr="009B1065">
        <w:rPr>
          <w:rFonts w:ascii="Times New Roman" w:hAnsi="Times New Roman"/>
          <w:sz w:val="28"/>
          <w:szCs w:val="28"/>
          <w:lang w:val="uk-UA"/>
        </w:rPr>
        <w:tab/>
      </w:r>
      <w:r w:rsidRPr="009B1065">
        <w:rPr>
          <w:rFonts w:ascii="Times New Roman" w:hAnsi="Times New Roman"/>
          <w:sz w:val="28"/>
          <w:szCs w:val="28"/>
          <w:lang w:val="uk-UA"/>
        </w:rPr>
        <w:tab/>
      </w:r>
      <w:r w:rsidRPr="009B1065">
        <w:rPr>
          <w:rFonts w:ascii="Times New Roman" w:hAnsi="Times New Roman"/>
          <w:sz w:val="28"/>
          <w:szCs w:val="28"/>
          <w:lang w:val="uk-UA"/>
        </w:rPr>
        <w:tab/>
      </w:r>
      <w:r w:rsidRPr="009B1065">
        <w:rPr>
          <w:rFonts w:ascii="Times New Roman" w:hAnsi="Times New Roman"/>
          <w:sz w:val="28"/>
          <w:szCs w:val="28"/>
          <w:lang w:val="uk-UA"/>
        </w:rPr>
        <w:tab/>
      </w:r>
      <w:r w:rsidRPr="009B1065">
        <w:rPr>
          <w:rFonts w:ascii="Times New Roman" w:hAnsi="Times New Roman"/>
          <w:sz w:val="28"/>
          <w:szCs w:val="28"/>
          <w:lang w:val="uk-UA"/>
        </w:rPr>
        <w:tab/>
        <w:t>В’ячеслав ХАРДІКОВ</w:t>
      </w:r>
    </w:p>
    <w:sectPr w:rsidR="005028C6" w:rsidRPr="009B1065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299B" w14:textId="77777777" w:rsidR="002400A3" w:rsidRDefault="002400A3" w:rsidP="006B0396">
      <w:r>
        <w:separator/>
      </w:r>
    </w:p>
  </w:endnote>
  <w:endnote w:type="continuationSeparator" w:id="0">
    <w:p w14:paraId="58AF1AAD" w14:textId="77777777" w:rsidR="002400A3" w:rsidRDefault="002400A3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347D" w14:textId="77777777" w:rsidR="002400A3" w:rsidRDefault="002400A3" w:rsidP="006B0396">
      <w:r>
        <w:separator/>
      </w:r>
    </w:p>
  </w:footnote>
  <w:footnote w:type="continuationSeparator" w:id="0">
    <w:p w14:paraId="0706BA20" w14:textId="77777777" w:rsidR="002400A3" w:rsidRDefault="002400A3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62D6"/>
    <w:multiLevelType w:val="hybridMultilevel"/>
    <w:tmpl w:val="E646AA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1506">
    <w:abstractNumId w:val="3"/>
  </w:num>
  <w:num w:numId="2" w16cid:durableId="2247225">
    <w:abstractNumId w:val="0"/>
  </w:num>
  <w:num w:numId="3" w16cid:durableId="636570313">
    <w:abstractNumId w:val="4"/>
  </w:num>
  <w:num w:numId="4" w16cid:durableId="1378435708">
    <w:abstractNumId w:val="6"/>
  </w:num>
  <w:num w:numId="5" w16cid:durableId="1325281818">
    <w:abstractNumId w:val="1"/>
  </w:num>
  <w:num w:numId="6" w16cid:durableId="1287346075">
    <w:abstractNumId w:val="7"/>
  </w:num>
  <w:num w:numId="7" w16cid:durableId="408237949">
    <w:abstractNumId w:val="5"/>
  </w:num>
  <w:num w:numId="8" w16cid:durableId="1831873511">
    <w:abstractNumId w:val="8"/>
  </w:num>
  <w:num w:numId="9" w16cid:durableId="51959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B"/>
    <w:rsid w:val="00005CF5"/>
    <w:rsid w:val="000165BB"/>
    <w:rsid w:val="00072E04"/>
    <w:rsid w:val="000A5604"/>
    <w:rsid w:val="000B028F"/>
    <w:rsid w:val="000D27B6"/>
    <w:rsid w:val="000E1C1B"/>
    <w:rsid w:val="000E760B"/>
    <w:rsid w:val="000F6276"/>
    <w:rsid w:val="00114ED4"/>
    <w:rsid w:val="00122BD6"/>
    <w:rsid w:val="001568C4"/>
    <w:rsid w:val="00157577"/>
    <w:rsid w:val="00173263"/>
    <w:rsid w:val="0018646A"/>
    <w:rsid w:val="001B226C"/>
    <w:rsid w:val="001B31FC"/>
    <w:rsid w:val="001C0D1A"/>
    <w:rsid w:val="001F3418"/>
    <w:rsid w:val="0021046F"/>
    <w:rsid w:val="00215C54"/>
    <w:rsid w:val="0023161C"/>
    <w:rsid w:val="002400A3"/>
    <w:rsid w:val="00252E3B"/>
    <w:rsid w:val="002536C8"/>
    <w:rsid w:val="00254D6B"/>
    <w:rsid w:val="00270CA0"/>
    <w:rsid w:val="0028156A"/>
    <w:rsid w:val="002B4BD8"/>
    <w:rsid w:val="002E1131"/>
    <w:rsid w:val="002E22E2"/>
    <w:rsid w:val="002E791E"/>
    <w:rsid w:val="002F70EA"/>
    <w:rsid w:val="00314DC5"/>
    <w:rsid w:val="0033755A"/>
    <w:rsid w:val="0035691C"/>
    <w:rsid w:val="003A4DA5"/>
    <w:rsid w:val="003A7B55"/>
    <w:rsid w:val="003B0928"/>
    <w:rsid w:val="003C76E8"/>
    <w:rsid w:val="003E0FA4"/>
    <w:rsid w:val="003F1519"/>
    <w:rsid w:val="003F31C5"/>
    <w:rsid w:val="004010AC"/>
    <w:rsid w:val="00444B66"/>
    <w:rsid w:val="0044552E"/>
    <w:rsid w:val="00463CA6"/>
    <w:rsid w:val="00466493"/>
    <w:rsid w:val="00472B58"/>
    <w:rsid w:val="00473EA2"/>
    <w:rsid w:val="00490541"/>
    <w:rsid w:val="00492F34"/>
    <w:rsid w:val="00494ED5"/>
    <w:rsid w:val="004A2D7B"/>
    <w:rsid w:val="004B6256"/>
    <w:rsid w:val="004C73D5"/>
    <w:rsid w:val="004E4D0C"/>
    <w:rsid w:val="005028C6"/>
    <w:rsid w:val="0052196F"/>
    <w:rsid w:val="005471C5"/>
    <w:rsid w:val="00551951"/>
    <w:rsid w:val="005562D6"/>
    <w:rsid w:val="00566F00"/>
    <w:rsid w:val="00582FB0"/>
    <w:rsid w:val="00586984"/>
    <w:rsid w:val="005A0AD4"/>
    <w:rsid w:val="005A4621"/>
    <w:rsid w:val="005B257D"/>
    <w:rsid w:val="005B3E20"/>
    <w:rsid w:val="005B3E52"/>
    <w:rsid w:val="005E075B"/>
    <w:rsid w:val="005E6727"/>
    <w:rsid w:val="00610AE5"/>
    <w:rsid w:val="00613C7C"/>
    <w:rsid w:val="006162E0"/>
    <w:rsid w:val="00631AD0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A71E0"/>
    <w:rsid w:val="007B2C40"/>
    <w:rsid w:val="007B401F"/>
    <w:rsid w:val="007B7C0C"/>
    <w:rsid w:val="007D6FC9"/>
    <w:rsid w:val="007E4721"/>
    <w:rsid w:val="007F69F5"/>
    <w:rsid w:val="008009AA"/>
    <w:rsid w:val="00846645"/>
    <w:rsid w:val="0086024B"/>
    <w:rsid w:val="0086599C"/>
    <w:rsid w:val="008A63C4"/>
    <w:rsid w:val="008B4500"/>
    <w:rsid w:val="008D2810"/>
    <w:rsid w:val="008E3CD9"/>
    <w:rsid w:val="008F7A08"/>
    <w:rsid w:val="00903F26"/>
    <w:rsid w:val="00945E51"/>
    <w:rsid w:val="00946413"/>
    <w:rsid w:val="00970996"/>
    <w:rsid w:val="009A1AA0"/>
    <w:rsid w:val="009B1065"/>
    <w:rsid w:val="009B1A3B"/>
    <w:rsid w:val="009B6770"/>
    <w:rsid w:val="009D02DA"/>
    <w:rsid w:val="009E22FD"/>
    <w:rsid w:val="009E5337"/>
    <w:rsid w:val="00A05229"/>
    <w:rsid w:val="00A06DFB"/>
    <w:rsid w:val="00A154AD"/>
    <w:rsid w:val="00A218E9"/>
    <w:rsid w:val="00A27A39"/>
    <w:rsid w:val="00A3623A"/>
    <w:rsid w:val="00A47D03"/>
    <w:rsid w:val="00A742A4"/>
    <w:rsid w:val="00A77F9B"/>
    <w:rsid w:val="00A851D1"/>
    <w:rsid w:val="00AB7CC0"/>
    <w:rsid w:val="00AD0A51"/>
    <w:rsid w:val="00AD5CB5"/>
    <w:rsid w:val="00AE7735"/>
    <w:rsid w:val="00B115C8"/>
    <w:rsid w:val="00B143F9"/>
    <w:rsid w:val="00B30F47"/>
    <w:rsid w:val="00B351F8"/>
    <w:rsid w:val="00B53F30"/>
    <w:rsid w:val="00B56FB5"/>
    <w:rsid w:val="00B64523"/>
    <w:rsid w:val="00B95F4E"/>
    <w:rsid w:val="00BB4E9F"/>
    <w:rsid w:val="00BC6A7C"/>
    <w:rsid w:val="00BD3490"/>
    <w:rsid w:val="00BD67FD"/>
    <w:rsid w:val="00C050A9"/>
    <w:rsid w:val="00C561FA"/>
    <w:rsid w:val="00C76D60"/>
    <w:rsid w:val="00CA0EA5"/>
    <w:rsid w:val="00CC14C5"/>
    <w:rsid w:val="00CD7306"/>
    <w:rsid w:val="00D01096"/>
    <w:rsid w:val="00D01B6C"/>
    <w:rsid w:val="00D255C4"/>
    <w:rsid w:val="00D37F29"/>
    <w:rsid w:val="00D52438"/>
    <w:rsid w:val="00D531EB"/>
    <w:rsid w:val="00D74A3D"/>
    <w:rsid w:val="00D8584E"/>
    <w:rsid w:val="00D9697A"/>
    <w:rsid w:val="00DA27AC"/>
    <w:rsid w:val="00DA3808"/>
    <w:rsid w:val="00DA5161"/>
    <w:rsid w:val="00DC2368"/>
    <w:rsid w:val="00DF3347"/>
    <w:rsid w:val="00E011B1"/>
    <w:rsid w:val="00E07EA7"/>
    <w:rsid w:val="00E64595"/>
    <w:rsid w:val="00E70915"/>
    <w:rsid w:val="00E946E6"/>
    <w:rsid w:val="00EB1C17"/>
    <w:rsid w:val="00F1132C"/>
    <w:rsid w:val="00F37D75"/>
    <w:rsid w:val="00F9485E"/>
    <w:rsid w:val="00F9501D"/>
    <w:rsid w:val="00F95712"/>
    <w:rsid w:val="00F97977"/>
    <w:rsid w:val="00FC7749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8A97"/>
  <w15:docId w15:val="{DAA8345A-C9A6-456F-8CC8-A0B9B1E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1A3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1A3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B1A3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B1A3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10"/>
    <w:rsid w:val="009B1A3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link w:val="a5"/>
    <w:uiPriority w:val="11"/>
    <w:rsid w:val="009B1A3B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B1A3B"/>
    <w:rPr>
      <w:b/>
      <w:bCs/>
    </w:rPr>
  </w:style>
  <w:style w:type="character" w:styleId="a8">
    <w:name w:val="Emphasis"/>
    <w:uiPriority w:val="20"/>
    <w:qFormat/>
    <w:rsid w:val="009B1A3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/>
    </w:rPr>
  </w:style>
  <w:style w:type="character" w:styleId="af0">
    <w:name w:val="Intense Emphasis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uiPriority w:val="32"/>
    <w:qFormat/>
    <w:rsid w:val="009B1A3B"/>
    <w:rPr>
      <w:b/>
      <w:sz w:val="24"/>
      <w:u w:val="single"/>
    </w:rPr>
  </w:style>
  <w:style w:type="character" w:styleId="af3">
    <w:name w:val="Book Title"/>
    <w:uiPriority w:val="33"/>
    <w:qFormat/>
    <w:rsid w:val="009B1A3B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uiPriority w:val="99"/>
    <w:unhideWhenUsed/>
    <w:rsid w:val="004C73D5"/>
    <w:rPr>
      <w:color w:val="0000FF"/>
      <w:u w:val="single"/>
    </w:rPr>
  </w:style>
  <w:style w:type="character" w:customStyle="1" w:styleId="11">
    <w:name w:val="Основний текст Знак1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customStyle="1" w:styleId="fontstyle01">
    <w:name w:val="fontstyle01"/>
    <w:basedOn w:val="a0"/>
    <w:rsid w:val="00114E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0D46-2E48-4D76-B247-F89DF0B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3929</Words>
  <Characters>2240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Links>
    <vt:vector size="12" baseType="variant"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http://martynivka.gromada.org.ua/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mailto:martynovkatsnap@ukr.net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cnap-Boss</cp:lastModifiedBy>
  <cp:revision>6</cp:revision>
  <cp:lastPrinted>2025-12-11T13:01:00Z</cp:lastPrinted>
  <dcterms:created xsi:type="dcterms:W3CDTF">2025-12-11T12:54:00Z</dcterms:created>
  <dcterms:modified xsi:type="dcterms:W3CDTF">2025-12-11T13:02:00Z</dcterms:modified>
</cp:coreProperties>
</file>