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1F9D" w14:textId="77777777" w:rsidR="00545EB9" w:rsidRPr="004B6610" w:rsidRDefault="00545EB9" w:rsidP="00545EB9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B661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62818053" w14:textId="20C5B335" w:rsidR="00FE3E1E" w:rsidRPr="00FE3E1E" w:rsidRDefault="00FE3E1E" w:rsidP="00FE3E1E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FE3E1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Східного міжрегіонального управління Міністерства юстиції </w:t>
      </w:r>
    </w:p>
    <w:p w14:paraId="367D3D6C" w14:textId="1D24ECE9" w:rsidR="00674110" w:rsidRDefault="00FE3E1E" w:rsidP="00FE3E1E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FE3E1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14.06.2023 № 359/7</w:t>
      </w:r>
    </w:p>
    <w:p w14:paraId="3FDC910B" w14:textId="77777777" w:rsidR="00FE3E1E" w:rsidRPr="004B6610" w:rsidRDefault="00FE3E1E" w:rsidP="00FE3E1E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7DAA23AF" w14:textId="77777777" w:rsidR="009B1A3B" w:rsidRPr="004B6610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6610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A0668CD" w14:textId="77777777" w:rsidR="002F3C10" w:rsidRDefault="002F3C10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2DCB79F0" w14:textId="0E86CB32" w:rsidR="002D3CAA" w:rsidRDefault="008331E5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00</w:t>
      </w:r>
      <w:r w:rsidR="006E2D0C">
        <w:rPr>
          <w:rFonts w:ascii="Times New Roman" w:hAnsi="Times New Roman"/>
          <w:b/>
          <w:sz w:val="28"/>
          <w:szCs w:val="28"/>
          <w:u w:val="single"/>
          <w:lang w:val="uk-UA"/>
        </w:rPr>
        <w:t>868</w:t>
      </w:r>
    </w:p>
    <w:p w14:paraId="37BC9EDA" w14:textId="77777777" w:rsidR="00FE3E1E" w:rsidRPr="004B6610" w:rsidRDefault="00FE3E1E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201C5CD1" w14:textId="121B765D" w:rsidR="00DC7996" w:rsidRDefault="006E2D0C" w:rsidP="00B3565C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6E2D0C">
        <w:rPr>
          <w:rFonts w:ascii="Times New Roman" w:hAnsi="Times New Roman"/>
          <w:b/>
          <w:sz w:val="32"/>
          <w:szCs w:val="32"/>
          <w:u w:val="single"/>
          <w:lang w:val="uk-UA"/>
        </w:rPr>
        <w:t>Державна реєстрація зміни імені</w:t>
      </w:r>
    </w:p>
    <w:p w14:paraId="2522D808" w14:textId="77777777" w:rsidR="00E5225E" w:rsidRDefault="00E5225E" w:rsidP="00B3565C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634"/>
        <w:gridCol w:w="6775"/>
      </w:tblGrid>
      <w:tr w:rsidR="000E760B" w:rsidRPr="004B6610" w14:paraId="7C6928CA" w14:textId="77777777" w:rsidTr="00FE2188">
        <w:trPr>
          <w:trHeight w:val="537"/>
        </w:trPr>
        <w:tc>
          <w:tcPr>
            <w:tcW w:w="9925" w:type="dxa"/>
            <w:gridSpan w:val="3"/>
          </w:tcPr>
          <w:p w14:paraId="5E22E99E" w14:textId="77777777" w:rsidR="00C83615" w:rsidRPr="004B6610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B6610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B6610">
              <w:rPr>
                <w:rFonts w:ascii="Times New Roman" w:hAnsi="Times New Roman"/>
                <w:b/>
                <w:lang w:val="uk-UA"/>
              </w:rPr>
              <w:t>Ц</w:t>
            </w:r>
            <w:r w:rsidRPr="004B6610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B6610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B6610" w14:paraId="30374487" w14:textId="77777777" w:rsidTr="00523458">
        <w:trPr>
          <w:trHeight w:val="604"/>
        </w:trPr>
        <w:tc>
          <w:tcPr>
            <w:tcW w:w="516" w:type="dxa"/>
          </w:tcPr>
          <w:p w14:paraId="694EB7C7" w14:textId="77777777" w:rsidR="000E760B" w:rsidRPr="004B6610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634" w:type="dxa"/>
          </w:tcPr>
          <w:p w14:paraId="0BED4ACD" w14:textId="77777777" w:rsidR="000E760B" w:rsidRPr="004B661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775" w:type="dxa"/>
          </w:tcPr>
          <w:p w14:paraId="295B5777" w14:textId="77777777" w:rsidR="000E760B" w:rsidRPr="004B661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4B6610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4B6610">
              <w:rPr>
                <w:rFonts w:ascii="Times New Roman" w:hAnsi="Times New Roman"/>
                <w:lang w:val="uk-UA"/>
              </w:rPr>
              <w:t>, вул.</w:t>
            </w:r>
            <w:r w:rsidR="008D2090" w:rsidRPr="004B6610">
              <w:rPr>
                <w:rFonts w:ascii="Times New Roman" w:hAnsi="Times New Roman"/>
                <w:lang w:val="uk-UA"/>
              </w:rPr>
              <w:t xml:space="preserve"> </w:t>
            </w:r>
            <w:r w:rsidRPr="004B6610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B6610" w14:paraId="4AB71CB4" w14:textId="77777777" w:rsidTr="00523458">
        <w:trPr>
          <w:trHeight w:val="1035"/>
        </w:trPr>
        <w:tc>
          <w:tcPr>
            <w:tcW w:w="516" w:type="dxa"/>
          </w:tcPr>
          <w:p w14:paraId="534CAFC8" w14:textId="77777777" w:rsidR="002C0E76" w:rsidRPr="004B661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634" w:type="dxa"/>
          </w:tcPr>
          <w:p w14:paraId="40006319" w14:textId="77777777" w:rsidR="002C0E76" w:rsidRPr="004B661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775" w:type="dxa"/>
            <w:vAlign w:val="center"/>
          </w:tcPr>
          <w:p w14:paraId="69E68EF2" w14:textId="77777777" w:rsidR="002C0E76" w:rsidRPr="004B661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D06C416" w14:textId="77777777" w:rsidR="002C0E76" w:rsidRPr="004B661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4B6610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B6610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179D6898" w14:textId="77777777" w:rsidR="002C0E76" w:rsidRPr="004B661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0CC25894" w14:textId="77777777" w:rsidR="002C0E76" w:rsidRPr="004B661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16CCD293" w14:textId="77777777" w:rsidR="003D434F" w:rsidRPr="004B6610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902282" w14:paraId="0F9B7B90" w14:textId="77777777" w:rsidTr="00523458">
        <w:trPr>
          <w:trHeight w:val="985"/>
        </w:trPr>
        <w:tc>
          <w:tcPr>
            <w:tcW w:w="516" w:type="dxa"/>
          </w:tcPr>
          <w:p w14:paraId="6DD51448" w14:textId="77777777" w:rsidR="002C0E76" w:rsidRPr="004B661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634" w:type="dxa"/>
          </w:tcPr>
          <w:p w14:paraId="227807C4" w14:textId="77777777" w:rsidR="002C0E76" w:rsidRPr="004B661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71CEBC8C" w14:textId="77777777" w:rsidR="002C0E76" w:rsidRPr="004B661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775" w:type="dxa"/>
            <w:vAlign w:val="center"/>
          </w:tcPr>
          <w:p w14:paraId="06962DFE" w14:textId="77777777" w:rsidR="00902282" w:rsidRPr="00902282" w:rsidRDefault="00902282" w:rsidP="00902282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u w:val="single"/>
                <w:lang w:val="uk-UA"/>
              </w:rPr>
            </w:pPr>
            <w:r w:rsidRPr="00902282">
              <w:rPr>
                <w:rFonts w:ascii="Times New Roman" w:eastAsia="Calibri" w:hAnsi="Times New Roman"/>
                <w:u w:val="single"/>
                <w:lang w:val="uk-UA"/>
              </w:rPr>
              <w:t>тел.+380669003212</w:t>
            </w:r>
          </w:p>
          <w:p w14:paraId="4A6F0B5E" w14:textId="77777777" w:rsidR="00902282" w:rsidRPr="00902282" w:rsidRDefault="00902282" w:rsidP="00902282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u w:val="single"/>
                <w:lang w:val="uk-UA"/>
              </w:rPr>
            </w:pPr>
            <w:hyperlink r:id="rId8" w:history="1">
              <w:r w:rsidRPr="00902282">
                <w:rPr>
                  <w:rStyle w:val="af5"/>
                  <w:rFonts w:ascii="Times New Roman" w:eastAsia="Calibri" w:hAnsi="Times New Roman"/>
                  <w:lang w:val="uk-UA"/>
                </w:rPr>
                <w:t>cnap@martynivka-gromada.gov.ua</w:t>
              </w:r>
            </w:hyperlink>
            <w:r w:rsidRPr="00902282">
              <w:rPr>
                <w:rFonts w:ascii="Times New Roman" w:eastAsia="Calibri" w:hAnsi="Times New Roman"/>
                <w:u w:val="single"/>
                <w:lang w:val="uk-UA"/>
              </w:rPr>
              <w:t xml:space="preserve">, </w:t>
            </w:r>
            <w:hyperlink r:id="rId9" w:history="1">
              <w:r w:rsidRPr="00902282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2113E16D" w14:textId="77777777" w:rsidR="00902282" w:rsidRPr="00902282" w:rsidRDefault="00902282" w:rsidP="00902282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u w:val="single"/>
                <w:lang w:val="uk-UA"/>
              </w:rPr>
            </w:pPr>
            <w:hyperlink r:id="rId10" w:history="1">
              <w:r w:rsidRPr="00902282">
                <w:rPr>
                  <w:rStyle w:val="af5"/>
                  <w:rFonts w:ascii="Times New Roman" w:eastAsia="Calibri" w:hAnsi="Times New Roman"/>
                  <w:lang w:val="uk-UA"/>
                </w:rPr>
                <w:t>https://martynivka-gromada.gov.ua/</w:t>
              </w:r>
            </w:hyperlink>
          </w:p>
          <w:p w14:paraId="67A71347" w14:textId="12BBE8FE" w:rsidR="00417AEE" w:rsidRPr="004B6610" w:rsidRDefault="00902282" w:rsidP="00902282">
            <w:pPr>
              <w:widowControl w:val="0"/>
              <w:spacing w:line="256" w:lineRule="auto"/>
              <w:ind w:left="139"/>
              <w:rPr>
                <w:rStyle w:val="af5"/>
                <w:rFonts w:ascii="Times New Roman" w:hAnsi="Times New Roman"/>
                <w:lang w:val="uk-UA"/>
              </w:rPr>
            </w:pPr>
            <w:r w:rsidRPr="00902282">
              <w:rPr>
                <w:rFonts w:ascii="Times New Roman" w:eastAsia="Calibri" w:hAnsi="Times New Roman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902282" w14:paraId="0592A0D1" w14:textId="77777777" w:rsidTr="00C474D8">
        <w:trPr>
          <w:trHeight w:val="1177"/>
        </w:trPr>
        <w:tc>
          <w:tcPr>
            <w:tcW w:w="9925" w:type="dxa"/>
            <w:gridSpan w:val="3"/>
          </w:tcPr>
          <w:p w14:paraId="5AE004F3" w14:textId="77777777" w:rsidR="00FE2188" w:rsidRPr="004B6610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B6610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F2ABC9C" w14:textId="0F0A2488" w:rsidR="00B2124D" w:rsidRPr="004B6610" w:rsidRDefault="00FE3E1E" w:rsidP="00FE3E1E">
            <w:pPr>
              <w:widowControl w:val="0"/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FE3E1E">
              <w:rPr>
                <w:rFonts w:ascii="Times New Roman" w:hAnsi="Times New Roman"/>
                <w:b/>
                <w:lang w:val="uk-UA"/>
              </w:rPr>
              <w:t>Карлівський відділ державної реєстрації актів цивільного стану у Полтавському районі Полтавської області Східного міжрегіонального управління Міністерства юстиції</w:t>
            </w:r>
          </w:p>
        </w:tc>
      </w:tr>
      <w:tr w:rsidR="009D0E81" w:rsidRPr="004B6610" w14:paraId="117A1F2B" w14:textId="77777777" w:rsidTr="00523458">
        <w:trPr>
          <w:trHeight w:val="586"/>
        </w:trPr>
        <w:tc>
          <w:tcPr>
            <w:tcW w:w="516" w:type="dxa"/>
          </w:tcPr>
          <w:p w14:paraId="653013DE" w14:textId="77777777" w:rsidR="009D0E81" w:rsidRPr="004B6610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634" w:type="dxa"/>
          </w:tcPr>
          <w:p w14:paraId="0077105B" w14:textId="77777777" w:rsidR="009D0E81" w:rsidRPr="004B6610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775" w:type="dxa"/>
          </w:tcPr>
          <w:p w14:paraId="72BB2B54" w14:textId="6E294965" w:rsidR="002D2171" w:rsidRPr="004B6610" w:rsidRDefault="00BF11F0" w:rsidP="00EB7DE0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4B6610">
              <w:rPr>
                <w:rFonts w:ascii="Times New Roman" w:hAnsi="Times New Roman"/>
                <w:color w:val="000000" w:themeColor="text1"/>
                <w:lang w:val="uk-UA"/>
              </w:rPr>
              <w:t>вул. Полтавський шлях, 5</w:t>
            </w:r>
            <w:r w:rsidR="00FE3E1E"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  <w:r w:rsidRPr="004B6610">
              <w:rPr>
                <w:rFonts w:ascii="Times New Roman" w:hAnsi="Times New Roman"/>
                <w:color w:val="000000" w:themeColor="text1"/>
                <w:lang w:val="uk-UA"/>
              </w:rPr>
              <w:t>, м. Карлівка, 39500</w:t>
            </w:r>
          </w:p>
        </w:tc>
      </w:tr>
      <w:tr w:rsidR="009D0E81" w:rsidRPr="004B6610" w14:paraId="6287B455" w14:textId="77777777" w:rsidTr="00523458">
        <w:trPr>
          <w:trHeight w:val="745"/>
        </w:trPr>
        <w:tc>
          <w:tcPr>
            <w:tcW w:w="516" w:type="dxa"/>
          </w:tcPr>
          <w:p w14:paraId="150A77FC" w14:textId="77777777" w:rsidR="009D0E81" w:rsidRPr="004B6610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634" w:type="dxa"/>
          </w:tcPr>
          <w:p w14:paraId="4DA9BD56" w14:textId="77777777" w:rsidR="009D0E81" w:rsidRPr="004B6610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775" w:type="dxa"/>
          </w:tcPr>
          <w:p w14:paraId="74C72631" w14:textId="77777777" w:rsidR="00FE3E1E" w:rsidRPr="00FE3E1E" w:rsidRDefault="00FE3E1E" w:rsidP="00FE3E1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FE3E1E">
              <w:rPr>
                <w:rFonts w:ascii="Times New Roman" w:hAnsi="Times New Roman"/>
                <w:color w:val="000000" w:themeColor="text1"/>
                <w:lang w:val="uk-UA"/>
              </w:rPr>
              <w:t>Тел</w:t>
            </w:r>
            <w:proofErr w:type="spellEnd"/>
            <w:r w:rsidRPr="00FE3E1E">
              <w:rPr>
                <w:rFonts w:ascii="Times New Roman" w:hAnsi="Times New Roman"/>
                <w:color w:val="000000" w:themeColor="text1"/>
                <w:lang w:val="uk-UA"/>
              </w:rPr>
              <w:t>.: (05346) 2-20-54</w:t>
            </w:r>
          </w:p>
          <w:p w14:paraId="14823714" w14:textId="17110A5B" w:rsidR="009D0E81" w:rsidRPr="004B6610" w:rsidRDefault="00FE3E1E" w:rsidP="00FE3E1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FE3E1E">
              <w:rPr>
                <w:rFonts w:ascii="Times New Roman" w:hAnsi="Times New Roman"/>
                <w:color w:val="000000" w:themeColor="text1"/>
                <w:lang w:val="uk-UA"/>
              </w:rPr>
              <w:t>Електронна адреса: infodracs@kar.pl.minjust.gov.ua</w:t>
            </w:r>
          </w:p>
        </w:tc>
      </w:tr>
      <w:tr w:rsidR="00BD3490" w:rsidRPr="004B6610" w14:paraId="1C97A36F" w14:textId="77777777" w:rsidTr="00FE2188">
        <w:trPr>
          <w:trHeight w:val="420"/>
        </w:trPr>
        <w:tc>
          <w:tcPr>
            <w:tcW w:w="9925" w:type="dxa"/>
            <w:gridSpan w:val="3"/>
          </w:tcPr>
          <w:p w14:paraId="0B1E1851" w14:textId="77777777" w:rsidR="00BD3490" w:rsidRPr="004B661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         </w:t>
            </w:r>
            <w:r w:rsidRPr="004B6610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49C8" w:rsidRPr="009F01AD" w14:paraId="03157BC8" w14:textId="77777777" w:rsidTr="00523458">
        <w:trPr>
          <w:trHeight w:val="618"/>
        </w:trPr>
        <w:tc>
          <w:tcPr>
            <w:tcW w:w="516" w:type="dxa"/>
          </w:tcPr>
          <w:p w14:paraId="0065A229" w14:textId="77777777" w:rsidR="001249C8" w:rsidRPr="004B6610" w:rsidRDefault="001249C8" w:rsidP="001249C8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2634" w:type="dxa"/>
          </w:tcPr>
          <w:p w14:paraId="560AA149" w14:textId="1FDE185E" w:rsidR="001249C8" w:rsidRPr="004B6610" w:rsidRDefault="001249C8" w:rsidP="001249C8">
            <w:pPr>
              <w:rPr>
                <w:rFonts w:ascii="Times New Roman" w:hAnsi="Times New Roman"/>
                <w:lang w:val="uk-UA"/>
              </w:rPr>
            </w:pPr>
            <w:r w:rsidRPr="008331E5">
              <w:rPr>
                <w:rFonts w:ascii="Times New Roman" w:hAnsi="Times New Roman"/>
                <w:lang w:val="uk-UA"/>
              </w:rPr>
              <w:t>Укази Президента України</w:t>
            </w:r>
          </w:p>
        </w:tc>
        <w:tc>
          <w:tcPr>
            <w:tcW w:w="6775" w:type="dxa"/>
          </w:tcPr>
          <w:p w14:paraId="585DF38B" w14:textId="77777777" w:rsidR="006E2D0C" w:rsidRPr="006E2D0C" w:rsidRDefault="006E2D0C" w:rsidP="006E2D0C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6E2D0C">
              <w:rPr>
                <w:rFonts w:ascii="Times New Roman" w:hAnsi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2755023A" w14:textId="77777777" w:rsidR="006E2D0C" w:rsidRPr="006E2D0C" w:rsidRDefault="006E2D0C" w:rsidP="006E2D0C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6E2D0C">
              <w:rPr>
                <w:rFonts w:ascii="Times New Roman" w:hAnsi="Times New Roman"/>
                <w:color w:val="000000" w:themeColor="text1"/>
                <w:lang w:val="uk-UA"/>
              </w:rPr>
              <w:t>Сімейний кодекс України;</w:t>
            </w:r>
          </w:p>
          <w:p w14:paraId="03431FAD" w14:textId="77777777" w:rsidR="006E2D0C" w:rsidRPr="006E2D0C" w:rsidRDefault="006E2D0C" w:rsidP="006E2D0C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6E2D0C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реєстрацію актів цивільного стану»;</w:t>
            </w:r>
          </w:p>
          <w:p w14:paraId="4122D097" w14:textId="77777777" w:rsidR="006E2D0C" w:rsidRPr="006E2D0C" w:rsidRDefault="006E2D0C" w:rsidP="006E2D0C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6E2D0C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адміністративні послуги»;</w:t>
            </w:r>
          </w:p>
          <w:p w14:paraId="70DA55AB" w14:textId="6FA91928" w:rsidR="001249C8" w:rsidRPr="001249C8" w:rsidRDefault="006E2D0C" w:rsidP="006E2D0C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6E2D0C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захист персональних даних» від 01.06.2010 № 2297-VI, зі змінами.</w:t>
            </w:r>
          </w:p>
        </w:tc>
      </w:tr>
      <w:tr w:rsidR="001249C8" w:rsidRPr="00902282" w14:paraId="6D8B7057" w14:textId="77777777" w:rsidTr="00523458">
        <w:trPr>
          <w:trHeight w:val="649"/>
        </w:trPr>
        <w:tc>
          <w:tcPr>
            <w:tcW w:w="516" w:type="dxa"/>
          </w:tcPr>
          <w:p w14:paraId="6A3A6878" w14:textId="77777777" w:rsidR="001249C8" w:rsidRPr="004B6610" w:rsidRDefault="001249C8" w:rsidP="001249C8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 7.</w:t>
            </w:r>
          </w:p>
        </w:tc>
        <w:tc>
          <w:tcPr>
            <w:tcW w:w="2634" w:type="dxa"/>
          </w:tcPr>
          <w:p w14:paraId="5DC6A201" w14:textId="77777777" w:rsidR="001249C8" w:rsidRPr="004B6610" w:rsidRDefault="001249C8" w:rsidP="001249C8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775" w:type="dxa"/>
          </w:tcPr>
          <w:p w14:paraId="6D69F2DB" w14:textId="77777777" w:rsidR="006E2D0C" w:rsidRPr="006E2D0C" w:rsidRDefault="006E2D0C" w:rsidP="006E2D0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Декрет Кабінету Міністрів України від 21 січня 1993 року     № 7-93 «Про державне мито»;</w:t>
            </w:r>
          </w:p>
          <w:p w14:paraId="1496A01E" w14:textId="77777777" w:rsidR="006E2D0C" w:rsidRPr="006E2D0C" w:rsidRDefault="006E2D0C" w:rsidP="006E2D0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Порядок розгляду заяв про зміну імені (прізвища, власного імені, по батькові) фізичної особи, затверджений постановою Кабінету Міністрів України від 11 липня 2007 року № 915;</w:t>
            </w:r>
          </w:p>
          <w:p w14:paraId="71894961" w14:textId="77777777" w:rsidR="006E2D0C" w:rsidRPr="006E2D0C" w:rsidRDefault="006E2D0C" w:rsidP="006E2D0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Розпорядження Кабінету Міністрів України від 16 травня              2014 року № 523-р «Деякі питання надання адміністративних </w:t>
            </w:r>
            <w:r w:rsidRPr="006E2D0C">
              <w:rPr>
                <w:rFonts w:ascii="Times New Roman" w:hAnsi="Times New Roman"/>
                <w:lang w:val="uk-UA"/>
              </w:rPr>
              <w:lastRenderedPageBreak/>
              <w:t>послуг органів виконавчої влади через центри надання адміністративних послуг»;</w:t>
            </w:r>
          </w:p>
          <w:p w14:paraId="6F09FF13" w14:textId="3AD10E11" w:rsidR="001249C8" w:rsidRPr="004B6610" w:rsidRDefault="006E2D0C" w:rsidP="006E2D0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Розпорядження Кабінету Міністрів України                                             від 26 червня 2015 року № 669-р «Про реалізацію пілотного проекту у сфері державної реєстрації актів цивільного стану».</w:t>
            </w:r>
          </w:p>
        </w:tc>
      </w:tr>
      <w:tr w:rsidR="001249C8" w:rsidRPr="009F01AD" w14:paraId="15D2A4A2" w14:textId="77777777" w:rsidTr="00523458">
        <w:trPr>
          <w:trHeight w:val="274"/>
        </w:trPr>
        <w:tc>
          <w:tcPr>
            <w:tcW w:w="516" w:type="dxa"/>
          </w:tcPr>
          <w:p w14:paraId="19619DF0" w14:textId="77777777" w:rsidR="001249C8" w:rsidRPr="004B6610" w:rsidRDefault="001249C8" w:rsidP="001249C8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2634" w:type="dxa"/>
            <w:vAlign w:val="center"/>
          </w:tcPr>
          <w:p w14:paraId="50F4BC0E" w14:textId="77777777" w:rsidR="001249C8" w:rsidRPr="004B6610" w:rsidRDefault="001249C8" w:rsidP="001249C8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775" w:type="dxa"/>
          </w:tcPr>
          <w:p w14:paraId="675C1827" w14:textId="0430C1BC" w:rsidR="006E2D0C" w:rsidRPr="006E2D0C" w:rsidRDefault="006E2D0C" w:rsidP="006E2D0C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6E2D0C">
              <w:rPr>
                <w:rFonts w:ascii="Times New Roman" w:hAnsi="Times New Roman"/>
                <w:color w:val="000000" w:themeColor="text1"/>
                <w:lang w:val="uk-UA"/>
              </w:rPr>
              <w:t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України від 24 грудня 2010 року № 3307/5), зареєстровані в Міністерстві юстиції України 18 жовтня 2000 року за № 719/4940;</w:t>
            </w:r>
          </w:p>
          <w:p w14:paraId="531774A5" w14:textId="435A6CF3" w:rsidR="006E2D0C" w:rsidRPr="006E2D0C" w:rsidRDefault="006E2D0C" w:rsidP="006E2D0C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6E2D0C">
              <w:rPr>
                <w:rFonts w:ascii="Times New Roman" w:hAnsi="Times New Roman"/>
                <w:color w:val="000000" w:themeColor="text1"/>
                <w:lang w:val="uk-UA"/>
              </w:rPr>
              <w:t>Порядок розгляду відділами державної реєстрації актів цивільного стану – учасниками пілотного проекту заяв у сфері державної реєстрації актів цивільного стану, поданих через мережу Інтернет, затверджений наказом Міністерства юстиції України 09 липня 2015 року № 1187/5, зареєстрований у Міністерстві юстиції України 09 липня 2015 року за № 813/27258;</w:t>
            </w:r>
          </w:p>
          <w:p w14:paraId="2B3E731B" w14:textId="3E058FF3" w:rsidR="001249C8" w:rsidRPr="001249C8" w:rsidRDefault="006E2D0C" w:rsidP="006E2D0C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6E2D0C">
              <w:rPr>
                <w:rFonts w:ascii="Times New Roman" w:hAnsi="Times New Roman"/>
                <w:color w:val="000000" w:themeColor="text1"/>
                <w:lang w:val="uk-UA"/>
              </w:rPr>
              <w:t>Інструкція про порядок обчислення та справляння державного мита, затверджена наказом Міністерства фінансів України від 07 липня 2012 року № 811, зареєстрованим у Міністерстві юстиції України 20 вересня 2012 року за № 1623/21935.</w:t>
            </w:r>
          </w:p>
        </w:tc>
      </w:tr>
      <w:tr w:rsidR="000E0A99" w:rsidRPr="009F01AD" w14:paraId="675007D0" w14:textId="77777777" w:rsidTr="00523458">
        <w:trPr>
          <w:trHeight w:val="274"/>
        </w:trPr>
        <w:tc>
          <w:tcPr>
            <w:tcW w:w="516" w:type="dxa"/>
          </w:tcPr>
          <w:p w14:paraId="4D029BD0" w14:textId="77777777" w:rsidR="000E0A99" w:rsidRPr="004B661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634" w:type="dxa"/>
          </w:tcPr>
          <w:p w14:paraId="782066E8" w14:textId="77777777" w:rsidR="000E0A99" w:rsidRPr="004B661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775" w:type="dxa"/>
          </w:tcPr>
          <w:p w14:paraId="0E18C526" w14:textId="2D9A468F" w:rsidR="00AB1E22" w:rsidRPr="004B6610" w:rsidRDefault="00AB1E22" w:rsidP="008F3B8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B6610" w14:paraId="7084DDD1" w14:textId="77777777" w:rsidTr="00FE2188">
        <w:trPr>
          <w:trHeight w:val="465"/>
        </w:trPr>
        <w:tc>
          <w:tcPr>
            <w:tcW w:w="9925" w:type="dxa"/>
            <w:gridSpan w:val="3"/>
          </w:tcPr>
          <w:p w14:paraId="04489B92" w14:textId="134E3927" w:rsidR="00BD3490" w:rsidRPr="004B6610" w:rsidRDefault="002F3C10" w:rsidP="002F3C10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3C10">
              <w:rPr>
                <w:rFonts w:ascii="Times New Roman" w:hAnsi="Times New Roman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523458" w:rsidRPr="009F01AD" w14:paraId="5112B644" w14:textId="77777777" w:rsidTr="00523458">
        <w:trPr>
          <w:trHeight w:val="749"/>
        </w:trPr>
        <w:tc>
          <w:tcPr>
            <w:tcW w:w="516" w:type="dxa"/>
          </w:tcPr>
          <w:p w14:paraId="343E9A74" w14:textId="77777777" w:rsidR="00523458" w:rsidRPr="004B6610" w:rsidRDefault="00523458" w:rsidP="00523458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2634" w:type="dxa"/>
          </w:tcPr>
          <w:p w14:paraId="60B833F9" w14:textId="7FDEED49" w:rsidR="00523458" w:rsidRPr="004B6610" w:rsidRDefault="00DC7996" w:rsidP="00523458">
            <w:pPr>
              <w:rPr>
                <w:rFonts w:ascii="Times New Roman" w:hAnsi="Times New Roman"/>
                <w:lang w:val="uk-UA"/>
              </w:rPr>
            </w:pPr>
            <w:r w:rsidRPr="00DC7996">
              <w:rPr>
                <w:rFonts w:ascii="Times New Roman" w:hAnsi="Times New Roman"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775" w:type="dxa"/>
          </w:tcPr>
          <w:p w14:paraId="26F6471C" w14:textId="3DDED261" w:rsidR="00523458" w:rsidRPr="004B6610" w:rsidRDefault="006E2D0C" w:rsidP="00E5225E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Заява про зміну імені фізичної особи, яка досягла віку, встановленого законом.</w:t>
            </w:r>
          </w:p>
        </w:tc>
      </w:tr>
      <w:tr w:rsidR="00DC7996" w:rsidRPr="009F01AD" w14:paraId="33AA81D9" w14:textId="77777777" w:rsidTr="00523458">
        <w:trPr>
          <w:trHeight w:val="749"/>
        </w:trPr>
        <w:tc>
          <w:tcPr>
            <w:tcW w:w="516" w:type="dxa"/>
          </w:tcPr>
          <w:p w14:paraId="50506800" w14:textId="6900EE70" w:rsidR="00DC7996" w:rsidRPr="004B6610" w:rsidRDefault="00DC7996" w:rsidP="0052345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634" w:type="dxa"/>
          </w:tcPr>
          <w:p w14:paraId="37B29B06" w14:textId="11FC58C3" w:rsidR="00DC7996" w:rsidRPr="002F3C10" w:rsidRDefault="00DC7996" w:rsidP="00523458">
            <w:pPr>
              <w:rPr>
                <w:rFonts w:ascii="Times New Roman" w:hAnsi="Times New Roman"/>
                <w:lang w:val="uk-UA"/>
              </w:rPr>
            </w:pPr>
            <w:r w:rsidRPr="00DC7996">
              <w:rPr>
                <w:rFonts w:ascii="Times New Roman" w:hAnsi="Times New Roman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775" w:type="dxa"/>
          </w:tcPr>
          <w:p w14:paraId="2877DF5A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Суб’єктом звернення подаються:</w:t>
            </w:r>
          </w:p>
          <w:p w14:paraId="19C036EC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1)</w:t>
            </w:r>
            <w:r w:rsidRPr="006E2D0C">
              <w:rPr>
                <w:rFonts w:ascii="Times New Roman" w:hAnsi="Times New Roman"/>
                <w:lang w:val="uk-UA"/>
              </w:rPr>
              <w:tab/>
            </w:r>
            <w:r w:rsidRPr="006E2D0C">
              <w:rPr>
                <w:rFonts w:ascii="Times New Roman" w:hAnsi="Times New Roman"/>
                <w:b/>
                <w:bCs/>
                <w:lang w:val="uk-UA"/>
              </w:rPr>
              <w:t>до відділу державної реєстрації актів цивільного стану:</w:t>
            </w:r>
            <w:r w:rsidRPr="006E2D0C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E07AA30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особисто або в окремих випадках його представником:</w:t>
            </w:r>
          </w:p>
          <w:p w14:paraId="0718E4F5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заява про зміну імені, що формується та реєструється за допомогою програмних засобів ведення Державного реєстру актів цивільного стану громадян (далі – Реєстр); </w:t>
            </w:r>
          </w:p>
          <w:p w14:paraId="611445AC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паспорт громадянина України; заява батьків (одного з батьків або опікуна чи піклувальника у випадках, передбачених частиною другою статті 295 Цивільного кодексу України (для осіб віком 14-15 років); </w:t>
            </w:r>
          </w:p>
          <w:p w14:paraId="61C1B9F0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свідоцтво про народження; </w:t>
            </w:r>
          </w:p>
          <w:p w14:paraId="60071FF3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свідоцтво про шлюб, у разі перебування у шлюбі; </w:t>
            </w:r>
          </w:p>
          <w:p w14:paraId="0C619F79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свідоцтво про розірвання шлюбу, у разі коли шлюб розірвано або рішення суду про розірвання шлюбу чи реквізити такого рішення суду; </w:t>
            </w:r>
          </w:p>
          <w:p w14:paraId="182F918B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свідоцтва про народження дітей, у разі наявності малолітніх або неповнолітніх дітей; </w:t>
            </w:r>
          </w:p>
          <w:p w14:paraId="73EF37E4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свідоцтво про зміну імені суб’єкта звернення, якщо воно було раніше змінено (за винятком випадків, коли суб’єктом </w:t>
            </w:r>
            <w:r w:rsidRPr="006E2D0C">
              <w:rPr>
                <w:rFonts w:ascii="Times New Roman" w:hAnsi="Times New Roman"/>
                <w:lang w:val="uk-UA"/>
              </w:rPr>
              <w:lastRenderedPageBreak/>
              <w:t xml:space="preserve">звернення свідоцтво втрачено, а відповідний актовий запис знаходяться у володінні відділу або державних органів, від яких відділ має право його витребувати); </w:t>
            </w:r>
          </w:p>
          <w:p w14:paraId="3B402116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фотокартка; </w:t>
            </w:r>
          </w:p>
          <w:p w14:paraId="26421B31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документ, що підтверджує повноваження представника у разі подання особою заяви про зміну прізвища у зв’язку з розірванням шлюбу, що не було здійснено під час державної реєстрації розірвання шлюбу чи розірвання шлюбу у судовому порядку, справжність підпису заявника на якій нотаріально засвідчена; </w:t>
            </w:r>
          </w:p>
          <w:p w14:paraId="5119E43E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письмове зобов’язання заявника, складене у довільній формі, справжність підпису на якому нотаріально засвідчена,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 зміни імені (у випадку подання заяви про зміну імені через представника); </w:t>
            </w:r>
          </w:p>
          <w:p w14:paraId="6955F643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документ, що підтверджує сплату державного мита за державну реєстрацію зміни імені, або документ, що підтверджує право на звільнення від сплати державного мита; </w:t>
            </w:r>
          </w:p>
          <w:p w14:paraId="21D55D15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документи, видані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легалізовані, якщо інше не передбачено міжнародними договорами України, згода на обов’язковість яких надана Верховною Радою України; </w:t>
            </w:r>
          </w:p>
          <w:p w14:paraId="1160A1F5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переклад документів на українську мову, вірність яких засвідчується в установленому порядку, якщо подані документи складені іноземною мовою. </w:t>
            </w:r>
          </w:p>
          <w:p w14:paraId="4331F7BD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2)</w:t>
            </w:r>
            <w:r w:rsidRPr="006E2D0C">
              <w:rPr>
                <w:rFonts w:ascii="Times New Roman" w:hAnsi="Times New Roman"/>
                <w:lang w:val="uk-UA"/>
              </w:rPr>
              <w:tab/>
              <w:t xml:space="preserve"> </w:t>
            </w:r>
            <w:r w:rsidRPr="006E2D0C">
              <w:rPr>
                <w:rFonts w:ascii="Times New Roman" w:hAnsi="Times New Roman"/>
                <w:b/>
                <w:bCs/>
                <w:lang w:val="uk-UA"/>
              </w:rPr>
              <w:t>в електронному вигляді через мережу Інтернет:</w:t>
            </w:r>
            <w:r w:rsidRPr="006E2D0C">
              <w:rPr>
                <w:rFonts w:ascii="Times New Roman" w:hAnsi="Times New Roman"/>
                <w:lang w:val="uk-UA"/>
              </w:rPr>
              <w:t xml:space="preserve"> </w:t>
            </w:r>
          </w:p>
          <w:p w14:paraId="6EF9EF4A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з використанням </w:t>
            </w:r>
            <w:proofErr w:type="spellStart"/>
            <w:r w:rsidRPr="006E2D0C">
              <w:rPr>
                <w:rFonts w:ascii="Times New Roman" w:hAnsi="Times New Roman"/>
                <w:lang w:val="uk-UA"/>
              </w:rPr>
              <w:t>вебпорталу</w:t>
            </w:r>
            <w:proofErr w:type="spellEnd"/>
            <w:r w:rsidRPr="006E2D0C">
              <w:rPr>
                <w:rFonts w:ascii="Times New Roman" w:hAnsi="Times New Roman"/>
                <w:lang w:val="uk-UA"/>
              </w:rPr>
              <w:t xml:space="preserve"> «Звернення у сфері державної реєстрації актів цивільного стану» (далі – </w:t>
            </w:r>
            <w:proofErr w:type="spellStart"/>
            <w:r w:rsidRPr="006E2D0C">
              <w:rPr>
                <w:rFonts w:ascii="Times New Roman" w:hAnsi="Times New Roman"/>
                <w:lang w:val="uk-UA"/>
              </w:rPr>
              <w:t>Вебпортал</w:t>
            </w:r>
            <w:proofErr w:type="spellEnd"/>
            <w:r w:rsidRPr="006E2D0C">
              <w:rPr>
                <w:rFonts w:ascii="Times New Roman" w:hAnsi="Times New Roman"/>
                <w:lang w:val="uk-UA"/>
              </w:rPr>
              <w:t xml:space="preserve">) https://dracs.minjust.gov.ua; </w:t>
            </w:r>
          </w:p>
          <w:p w14:paraId="055DDDBA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через Єдиний державний </w:t>
            </w:r>
            <w:proofErr w:type="spellStart"/>
            <w:r w:rsidRPr="006E2D0C">
              <w:rPr>
                <w:rFonts w:ascii="Times New Roman" w:hAnsi="Times New Roman"/>
                <w:lang w:val="uk-UA"/>
              </w:rPr>
              <w:t>вебпортал</w:t>
            </w:r>
            <w:proofErr w:type="spellEnd"/>
            <w:r w:rsidRPr="006E2D0C">
              <w:rPr>
                <w:rFonts w:ascii="Times New Roman" w:hAnsi="Times New Roman"/>
                <w:lang w:val="uk-UA"/>
              </w:rPr>
              <w:t xml:space="preserve"> електронних послуг (далі – Портал Дія) https://diia.gov.ua (за умови технічної реалізації таких сервісів): </w:t>
            </w:r>
          </w:p>
          <w:p w14:paraId="7D0FD526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заява з накладенням електронного підпису, що базується на кваліфікованому сертифікаті електронного підпису; </w:t>
            </w:r>
          </w:p>
          <w:p w14:paraId="637115ED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6E2D0C">
              <w:rPr>
                <w:rFonts w:ascii="Times New Roman" w:hAnsi="Times New Roman"/>
                <w:lang w:val="uk-UA"/>
              </w:rPr>
              <w:t>відскановані</w:t>
            </w:r>
            <w:proofErr w:type="spellEnd"/>
            <w:r w:rsidRPr="006E2D0C">
              <w:rPr>
                <w:rFonts w:ascii="Times New Roman" w:hAnsi="Times New Roman"/>
                <w:lang w:val="uk-UA"/>
              </w:rPr>
              <w:t xml:space="preserve"> копії необхідних документів (за наявності): </w:t>
            </w:r>
          </w:p>
          <w:p w14:paraId="04632082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паспорта громадянина України; </w:t>
            </w:r>
          </w:p>
          <w:p w14:paraId="69E2D4EB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свідоцтва про народження; </w:t>
            </w:r>
          </w:p>
          <w:p w14:paraId="3E0F3654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свідоцтва про шлюб, у разі перебування у шлюбі; </w:t>
            </w:r>
          </w:p>
          <w:p w14:paraId="68A41120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свідоцтво про розірвання шлюбу, у разі коли шлюб розірвано або рішення суду про розірвання шлюбу чи реквізити такого рішення суду; </w:t>
            </w:r>
          </w:p>
          <w:p w14:paraId="7931E5F1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6E2D0C">
              <w:rPr>
                <w:rFonts w:ascii="Times New Roman" w:hAnsi="Times New Roman"/>
                <w:lang w:val="uk-UA"/>
              </w:rPr>
              <w:t>свідоцтв</w:t>
            </w:r>
            <w:proofErr w:type="spellEnd"/>
            <w:r w:rsidRPr="006E2D0C">
              <w:rPr>
                <w:rFonts w:ascii="Times New Roman" w:hAnsi="Times New Roman"/>
                <w:lang w:val="uk-UA"/>
              </w:rPr>
              <w:t xml:space="preserve"> про народження дітей, у разі наявності малолітніх або неповнолітніх дітей; </w:t>
            </w:r>
          </w:p>
          <w:p w14:paraId="0A4F4F48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свідоцтва про зміну імені суб’єкта звернення, якщо воно було раніше змінено (за винятком випадків, коли суб’єктом звернення свідоцтво втрачено, а відповідний актовий запис знаходяться у володінні відділу або державних органів, від яких відділ має право його витребувати); </w:t>
            </w:r>
          </w:p>
          <w:p w14:paraId="1FA13308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документа (квитанції) про сплату державного мита при здійсненні платежу без використання платіжних систем через </w:t>
            </w:r>
            <w:proofErr w:type="spellStart"/>
            <w:r w:rsidRPr="006E2D0C">
              <w:rPr>
                <w:rFonts w:ascii="Times New Roman" w:hAnsi="Times New Roman"/>
                <w:lang w:val="uk-UA"/>
              </w:rPr>
              <w:lastRenderedPageBreak/>
              <w:t>Вебпортал</w:t>
            </w:r>
            <w:proofErr w:type="spellEnd"/>
            <w:r w:rsidRPr="006E2D0C">
              <w:rPr>
                <w:rFonts w:ascii="Times New Roman" w:hAnsi="Times New Roman"/>
                <w:lang w:val="uk-UA"/>
              </w:rPr>
              <w:t xml:space="preserve"> або документа, що підтверджує право на звільнення від сплати державного мита;</w:t>
            </w:r>
          </w:p>
          <w:p w14:paraId="062F8464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документів, виданих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легалізованих, якщо інше не передбачено міжнародними договорами України, згода на обов’язковість яких надана Верховною Радою України; </w:t>
            </w:r>
          </w:p>
          <w:p w14:paraId="67F69291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переклад документів на українську мову, вірність яких засвідчується в установленому порядку, якщо подані документи складені іноземною мовою.</w:t>
            </w:r>
          </w:p>
          <w:p w14:paraId="7961C540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3)</w:t>
            </w:r>
            <w:r w:rsidRPr="006E2D0C">
              <w:rPr>
                <w:rFonts w:ascii="Times New Roman" w:hAnsi="Times New Roman"/>
                <w:lang w:val="uk-UA"/>
              </w:rPr>
              <w:tab/>
            </w:r>
            <w:r w:rsidRPr="006E2D0C">
              <w:rPr>
                <w:rFonts w:ascii="Times New Roman" w:hAnsi="Times New Roman"/>
                <w:b/>
                <w:bCs/>
                <w:lang w:val="uk-UA"/>
              </w:rPr>
              <w:t>до центру надання адміністративних послуг:</w:t>
            </w:r>
            <w:r w:rsidRPr="006E2D0C">
              <w:rPr>
                <w:rFonts w:ascii="Times New Roman" w:hAnsi="Times New Roman"/>
                <w:lang w:val="uk-UA"/>
              </w:rPr>
              <w:t xml:space="preserve"> </w:t>
            </w:r>
          </w:p>
          <w:p w14:paraId="36D91CC4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заява про зміну імені, що формується та реєструється за допомогою програмних засобів ведення Реєстру; паспорт громадянина України; </w:t>
            </w:r>
          </w:p>
          <w:p w14:paraId="42315010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заява батьків (одного з батьків або опікуна чи піклувальника у випадках, передбачених частиною другою статті 295 Цивільного кодексу України (для осіб віком 14-15 років); </w:t>
            </w:r>
          </w:p>
          <w:p w14:paraId="78D94CE0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свідоцтво про народження; </w:t>
            </w:r>
          </w:p>
          <w:p w14:paraId="43673020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свідоцтво про шлюб, у разі перебування у шлюбі; </w:t>
            </w:r>
          </w:p>
          <w:p w14:paraId="68AE141D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свідоцтво про розірвання шлюбу, у разі коли шлюб розірвано або рішення суду про розірвання шлюбу чи реквізити такого рішення суду; </w:t>
            </w:r>
          </w:p>
          <w:p w14:paraId="79468A3A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свідоцтва про народження дітей, у разі наявності малолітніх або неповнолітніх дітей; </w:t>
            </w:r>
          </w:p>
          <w:p w14:paraId="2231D047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свідоцтво про зміну імені суб’єкта звернення, якщо воно було раніше змінено (за винятком випадків, коли суб’єктом звернення свідоцтво втрачено, а відповідний актовий запис знаходяться у володінні відділу або державних органів, від яких відділ має право його витребувати); </w:t>
            </w:r>
          </w:p>
          <w:p w14:paraId="6C0FFB59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фотокартка; </w:t>
            </w:r>
          </w:p>
          <w:p w14:paraId="3C2A7114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документ, що підтверджує повноваження представника у разі подання особою заяви про зміну прізвища у зв’язку з розірванням шлюбу, що не було здійснено під час державної реєстрації розірвання шлюбу чи розірвання шлюбу у судовому порядку, справжність підпису заявника на якій нотаріально засвідчена; </w:t>
            </w:r>
          </w:p>
          <w:p w14:paraId="4340EDE6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письмове зобов’язання заявника, складене у довільній формі, справжність підпису на якому нотаріально засвідчена,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 зміни імені (у випадку подання заяви про зміну імені через представника); </w:t>
            </w:r>
          </w:p>
          <w:p w14:paraId="2CF35E08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документ, що підтверджує сплату державного мита за державну реєстрацію зміни імені, або документ, що підтверджує право на звільнення від сплати державного мита; </w:t>
            </w:r>
          </w:p>
          <w:p w14:paraId="0F6B2BB5" w14:textId="77777777" w:rsidR="006E2D0C" w:rsidRPr="006E2D0C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документи, видані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легалізовані, якщо інше не передбачено міжнародними договорами України, згода на обов’язковість яких надана Верховною Радою України; </w:t>
            </w:r>
          </w:p>
          <w:p w14:paraId="59F1FE02" w14:textId="1D786738" w:rsidR="00DC7996" w:rsidRPr="00DC7996" w:rsidRDefault="006E2D0C" w:rsidP="006E2D0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lastRenderedPageBreak/>
              <w:t>переклад документів на українську мову, вірність яких засвідчується в установленому порядку, якщо подані документи складені іноземною мовою.</w:t>
            </w:r>
          </w:p>
        </w:tc>
      </w:tr>
      <w:tr w:rsidR="00B858C3" w:rsidRPr="00CE30B2" w14:paraId="6E4A4DF7" w14:textId="77777777" w:rsidTr="00523458">
        <w:trPr>
          <w:trHeight w:val="557"/>
        </w:trPr>
        <w:tc>
          <w:tcPr>
            <w:tcW w:w="516" w:type="dxa"/>
          </w:tcPr>
          <w:p w14:paraId="68280D62" w14:textId="4504D9A7" w:rsidR="00B858C3" w:rsidRPr="004B6610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DC7996">
              <w:rPr>
                <w:rFonts w:ascii="Times New Roman" w:hAnsi="Times New Roman"/>
                <w:lang w:val="uk-UA"/>
              </w:rPr>
              <w:t>2</w:t>
            </w:r>
            <w:r w:rsidR="00B858C3" w:rsidRPr="004B661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34" w:type="dxa"/>
          </w:tcPr>
          <w:p w14:paraId="63966462" w14:textId="77777777" w:rsidR="00B858C3" w:rsidRPr="004B6610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775" w:type="dxa"/>
          </w:tcPr>
          <w:p w14:paraId="3A48538E" w14:textId="3D89AE02" w:rsidR="006E2D0C" w:rsidRPr="006E2D0C" w:rsidRDefault="006E2D0C" w:rsidP="006E2D0C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b/>
                <w:bCs/>
                <w:lang w:val="uk-UA"/>
              </w:rPr>
              <w:t>До відділу державної реєстрації актів цивільного стану:</w:t>
            </w:r>
          </w:p>
          <w:p w14:paraId="03BA388B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1) Заява про державну реєстрацію зміни імені та відповідні документи подаються суб’єктом звернення особисто за наявності в архівах відділів державної реєстрації актів цивільного стану відповідних актових записів цивільного стану та відомостей у Реєстрі;</w:t>
            </w:r>
          </w:p>
          <w:p w14:paraId="1A17EAB0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2) заява щодо зміни прізвища у зв’язку з розірванням шлюбу, що не було змінено під час державної реєстрації розірвання шлюбу чи розірвання шлюбу у судовому порядку, справжність підпису заявника на якій нотаріально засвідчена, може бути подана через представника або надіслана поштою; </w:t>
            </w:r>
          </w:p>
          <w:p w14:paraId="229332A3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3) заява про надання згоди батьків (одного з батьків) або піклувальника на зміну імені зазначеної особи може подаватися ними особисто. Заява одного з батьків, справжність підпису на якій нотаріально засвідчена, може бути подана другим з батьків;</w:t>
            </w:r>
          </w:p>
          <w:p w14:paraId="539479F8" w14:textId="77777777" w:rsid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4) заява про зміну імені в електронному вигляді з накладенням електронних підписів, що базуються на кваліфікованих сертифікатах електронного підпису, подається суб’єктом звернення особисто через мережу Інтернет з використанням </w:t>
            </w:r>
            <w:proofErr w:type="spellStart"/>
            <w:r w:rsidRPr="006E2D0C">
              <w:rPr>
                <w:rFonts w:ascii="Times New Roman" w:hAnsi="Times New Roman"/>
                <w:lang w:val="uk-UA"/>
              </w:rPr>
              <w:t>вебпорталу</w:t>
            </w:r>
            <w:proofErr w:type="spellEnd"/>
            <w:r w:rsidRPr="006E2D0C">
              <w:rPr>
                <w:rFonts w:ascii="Times New Roman" w:hAnsi="Times New Roman"/>
                <w:lang w:val="uk-UA"/>
              </w:rPr>
              <w:t xml:space="preserve"> «Звернення у сфері державної реєстрації актів цивільного стану» або через Єдиний державний </w:t>
            </w:r>
            <w:proofErr w:type="spellStart"/>
            <w:r w:rsidRPr="006E2D0C">
              <w:rPr>
                <w:rFonts w:ascii="Times New Roman" w:hAnsi="Times New Roman"/>
                <w:lang w:val="uk-UA"/>
              </w:rPr>
              <w:t>вебпортал</w:t>
            </w:r>
            <w:proofErr w:type="spellEnd"/>
            <w:r w:rsidRPr="006E2D0C">
              <w:rPr>
                <w:rFonts w:ascii="Times New Roman" w:hAnsi="Times New Roman"/>
                <w:lang w:val="uk-UA"/>
              </w:rPr>
              <w:t xml:space="preserve"> електронних послуг ( за умови технічної реалізації таких сервісів). </w:t>
            </w:r>
          </w:p>
          <w:p w14:paraId="1D7AF076" w14:textId="79E6D6A7" w:rsidR="006E2D0C" w:rsidRPr="006E2D0C" w:rsidRDefault="006E2D0C" w:rsidP="006E2D0C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6E2D0C">
              <w:rPr>
                <w:rFonts w:ascii="Times New Roman" w:hAnsi="Times New Roman"/>
                <w:b/>
                <w:bCs/>
                <w:lang w:val="uk-UA"/>
              </w:rPr>
              <w:t xml:space="preserve">До центру надання адміністративних послуг: </w:t>
            </w:r>
          </w:p>
          <w:p w14:paraId="50C6C82C" w14:textId="1067A5C1" w:rsidR="006E2D0C" w:rsidRPr="004B6610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Заява про зміну імені та відповідні документи подаються суб’єктом звернення особисто.</w:t>
            </w:r>
          </w:p>
          <w:p w14:paraId="527BB136" w14:textId="20063CC9" w:rsidR="00B858C3" w:rsidRPr="004B6610" w:rsidRDefault="00B858C3" w:rsidP="00E5225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858C3" w:rsidRPr="00902282" w14:paraId="5586EE7D" w14:textId="77777777" w:rsidTr="00523458">
        <w:trPr>
          <w:trHeight w:val="486"/>
        </w:trPr>
        <w:tc>
          <w:tcPr>
            <w:tcW w:w="516" w:type="dxa"/>
          </w:tcPr>
          <w:p w14:paraId="339DE568" w14:textId="41A4DF3A" w:rsidR="00B858C3" w:rsidRPr="004B6610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1</w:t>
            </w:r>
            <w:r w:rsidR="00DC7996">
              <w:rPr>
                <w:rFonts w:ascii="Times New Roman" w:hAnsi="Times New Roman"/>
                <w:lang w:val="uk-UA"/>
              </w:rPr>
              <w:t>3</w:t>
            </w:r>
            <w:r w:rsidR="00B858C3" w:rsidRPr="004B661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34" w:type="dxa"/>
          </w:tcPr>
          <w:p w14:paraId="4B76972E" w14:textId="77777777" w:rsidR="00B858C3" w:rsidRPr="004B6610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775" w:type="dxa"/>
          </w:tcPr>
          <w:p w14:paraId="3EC84549" w14:textId="1595341C" w:rsidR="008B0B0D" w:rsidRDefault="008B0B0D" w:rsidP="006E2D0C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5,10 грн / при повторній 51 грн</w:t>
            </w:r>
          </w:p>
          <w:p w14:paraId="1594E6C9" w14:textId="0DB6F456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Суб’єктом звернення сплачується державне мито у розмірі 0,3 неоподаткованого мінімуму доходів громадян та 3 неоподаткованих мінімумів доходів громадян – при повторній зміні імені. </w:t>
            </w:r>
          </w:p>
          <w:p w14:paraId="0C66787A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заяви. </w:t>
            </w:r>
          </w:p>
          <w:p w14:paraId="5228906C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Від сплати державного мита звільняються: </w:t>
            </w:r>
          </w:p>
          <w:p w14:paraId="79397099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громадяни, віднесені до першої та другої категорій постраждалих внаслідок Чорнобильської катастрофи; </w:t>
            </w:r>
          </w:p>
          <w:p w14:paraId="2BA196F8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громадяни, віднесені до третьої категорії постраждалих внаслідок Чорнобильської катастрофи, - які постійно проживають до відселення чи самостійного переселення або постійно працюють на території зон відчуження, безумовного (обов’язкового) і гарантованого добровільного відселення, за умови, що вони за станом на 1 січня 1993 року прожили або відпрацювали у зоні безумовного (обов’язкового) відселення не менше двох років, а у зоні гарантованого добровільного відселення не менше трьох років; </w:t>
            </w:r>
          </w:p>
          <w:p w14:paraId="71296575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громадяни, віднесені до четвертої категорії потерпілих внаслідок Чорнобильської катастрофи, які постійно працюють і проживають або постійно проживають на території зони посиленого радіоекологічного контролю, за умови, що за станом </w:t>
            </w:r>
            <w:r w:rsidRPr="006E2D0C">
              <w:rPr>
                <w:rFonts w:ascii="Times New Roman" w:hAnsi="Times New Roman"/>
                <w:lang w:val="uk-UA"/>
              </w:rPr>
              <w:lastRenderedPageBreak/>
              <w:t xml:space="preserve">на 1 січня 1993 року вони прожили або відпрацювали в цій зоні не менше чотирьох років; </w:t>
            </w:r>
          </w:p>
          <w:p w14:paraId="5C2630A3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особи з інвалідністю внаслідок Другої світової війни та сім’ї воїнів (партизанів), які загинули чи пропали безвісти, і прирівняні до них у встановленому порядку особи; </w:t>
            </w:r>
          </w:p>
          <w:p w14:paraId="4024D639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особи з інвалідністю I та II груп. </w:t>
            </w:r>
          </w:p>
          <w:p w14:paraId="1F9295BB" w14:textId="603B2FF5" w:rsidR="00B858C3" w:rsidRPr="004B6610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В умовах воєнного стану в межах адміністративно-територіальної одиниці, що входить до затвердженого Міністерством юстиції переліку адміністративно- територіальних одиниць, в яких припиняється доступ користувачів до єдиних та державних реєстрів, держателем яких є Міністерство юстиції, а також у разі звернення внутрішньо переміщеної особи за державну реєстрацію зміни імені державне мито не справляється.</w:t>
            </w:r>
          </w:p>
        </w:tc>
      </w:tr>
      <w:tr w:rsidR="006A61CC" w:rsidRPr="00902282" w14:paraId="7F4E544F" w14:textId="77777777" w:rsidTr="00523458">
        <w:trPr>
          <w:trHeight w:val="334"/>
        </w:trPr>
        <w:tc>
          <w:tcPr>
            <w:tcW w:w="516" w:type="dxa"/>
          </w:tcPr>
          <w:p w14:paraId="34781D28" w14:textId="4AC85BF8" w:rsidR="006A61CC" w:rsidRPr="004B6610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DC7996">
              <w:rPr>
                <w:rFonts w:ascii="Times New Roman" w:hAnsi="Times New Roman"/>
                <w:lang w:val="uk-UA"/>
              </w:rPr>
              <w:t>4</w:t>
            </w:r>
            <w:r w:rsidRPr="004B661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34" w:type="dxa"/>
          </w:tcPr>
          <w:p w14:paraId="7F036902" w14:textId="77777777" w:rsidR="006A61CC" w:rsidRPr="004B6610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775" w:type="dxa"/>
          </w:tcPr>
          <w:p w14:paraId="1C5DD9F4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Заява про зміну імені розглядається відділом державної реєстрації актів цивільного стану </w:t>
            </w:r>
            <w:r w:rsidRPr="006E2D0C">
              <w:rPr>
                <w:rFonts w:ascii="Times New Roman" w:hAnsi="Times New Roman"/>
                <w:b/>
                <w:bCs/>
                <w:lang w:val="uk-UA"/>
              </w:rPr>
              <w:t>у тримісячний строк</w:t>
            </w:r>
            <w:r w:rsidRPr="006E2D0C">
              <w:rPr>
                <w:rFonts w:ascii="Times New Roman" w:hAnsi="Times New Roman"/>
                <w:lang w:val="uk-UA"/>
              </w:rPr>
              <w:t xml:space="preserve">, який </w:t>
            </w:r>
            <w:r w:rsidRPr="006E2D0C">
              <w:rPr>
                <w:rFonts w:ascii="Times New Roman" w:hAnsi="Times New Roman"/>
                <w:b/>
                <w:bCs/>
                <w:lang w:val="uk-UA"/>
              </w:rPr>
              <w:t>може бути продовжений не більше, ніж на три місяці</w:t>
            </w:r>
            <w:r w:rsidRPr="006E2D0C">
              <w:rPr>
                <w:rFonts w:ascii="Times New Roman" w:hAnsi="Times New Roman"/>
                <w:lang w:val="uk-UA"/>
              </w:rPr>
              <w:t xml:space="preserve">. </w:t>
            </w:r>
          </w:p>
          <w:p w14:paraId="40E07DFE" w14:textId="577F2182" w:rsidR="006A61CC" w:rsidRPr="004B6610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У разі надання дозволу на зміну імені суб’єкт звернення у тримісячний строк може особисто звернутися для державної реєстрації зміни імені до відділу державної реєстрації актів цивільного стану, який складає актовий запис про зміну імені, або у випадку зміни прізвища у зв’язку з розірванням шлюбу, що не було змінено під час державної реєстрації розірвання шлюбу чи розірвання шлюбу в судовому порядку, - через представника, який діє на підставі нотаріально посвідченої довіреності.</w:t>
            </w:r>
          </w:p>
        </w:tc>
      </w:tr>
      <w:tr w:rsidR="006A61CC" w:rsidRPr="004B6610" w14:paraId="49EBB77D" w14:textId="77777777" w:rsidTr="00523458">
        <w:trPr>
          <w:trHeight w:val="543"/>
        </w:trPr>
        <w:tc>
          <w:tcPr>
            <w:tcW w:w="516" w:type="dxa"/>
          </w:tcPr>
          <w:p w14:paraId="7B054F22" w14:textId="6FF030A2" w:rsidR="006A61CC" w:rsidRPr="004B6610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1</w:t>
            </w:r>
            <w:r w:rsidR="00DC7996">
              <w:rPr>
                <w:rFonts w:ascii="Times New Roman" w:hAnsi="Times New Roman"/>
                <w:lang w:val="uk-UA"/>
              </w:rPr>
              <w:t>5</w:t>
            </w:r>
            <w:r w:rsidRPr="004B661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34" w:type="dxa"/>
          </w:tcPr>
          <w:p w14:paraId="15B9D60C" w14:textId="77777777" w:rsidR="006A61CC" w:rsidRPr="004B6610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775" w:type="dxa"/>
          </w:tcPr>
          <w:p w14:paraId="1DCDBFA5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1. Державна реєстрація суперечить вимогам законодавства України.</w:t>
            </w:r>
          </w:p>
          <w:p w14:paraId="793DCDDE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2. Державна реєстрація повинна проводитися в іншому органі державної реєстрації актів цивільного стану.</w:t>
            </w:r>
          </w:p>
          <w:p w14:paraId="13E16BA8" w14:textId="530FAEF0" w:rsidR="002F3C10" w:rsidRPr="004B6610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3. З проханням про державну реєстрацію звернулася недієздатна особа або особа, яка не має необхідних для цього повноважень.</w:t>
            </w:r>
          </w:p>
        </w:tc>
      </w:tr>
      <w:tr w:rsidR="00523458" w:rsidRPr="004B6610" w14:paraId="336A9526" w14:textId="77777777" w:rsidTr="00523458">
        <w:trPr>
          <w:trHeight w:val="655"/>
        </w:trPr>
        <w:tc>
          <w:tcPr>
            <w:tcW w:w="516" w:type="dxa"/>
          </w:tcPr>
          <w:p w14:paraId="72EB1DBC" w14:textId="03DC4BDC" w:rsidR="00523458" w:rsidRPr="004B6610" w:rsidRDefault="00523458" w:rsidP="00523458">
            <w:pPr>
              <w:jc w:val="both"/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1</w:t>
            </w:r>
            <w:r w:rsidR="00DC7996">
              <w:rPr>
                <w:rFonts w:ascii="Times New Roman" w:hAnsi="Times New Roman"/>
                <w:lang w:val="uk-UA"/>
              </w:rPr>
              <w:t>6</w:t>
            </w:r>
            <w:r w:rsidRPr="004B661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34" w:type="dxa"/>
          </w:tcPr>
          <w:p w14:paraId="40E0A1A5" w14:textId="77777777" w:rsidR="00523458" w:rsidRPr="004B6610" w:rsidRDefault="00523458" w:rsidP="00523458">
            <w:pPr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775" w:type="dxa"/>
          </w:tcPr>
          <w:p w14:paraId="53AEE23B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1. Складання актового запису про зміну імені в електронному вигляді в Реєстрі та на паперових носіях і видача свідоцтва про зміну імені.</w:t>
            </w:r>
          </w:p>
          <w:p w14:paraId="6FE4B116" w14:textId="7729E26C" w:rsidR="002F3C10" w:rsidRPr="004B6610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2. Письмова відмова в проведенні державної реєстрації зміни імені.</w:t>
            </w:r>
          </w:p>
        </w:tc>
      </w:tr>
      <w:tr w:rsidR="00523458" w:rsidRPr="00902282" w14:paraId="7CFDA274" w14:textId="77777777" w:rsidTr="00523458">
        <w:trPr>
          <w:trHeight w:val="645"/>
        </w:trPr>
        <w:tc>
          <w:tcPr>
            <w:tcW w:w="516" w:type="dxa"/>
          </w:tcPr>
          <w:p w14:paraId="1AE8ABE6" w14:textId="6100ED05" w:rsidR="00523458" w:rsidRPr="004B6610" w:rsidRDefault="00523458" w:rsidP="00523458">
            <w:pPr>
              <w:jc w:val="both"/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1</w:t>
            </w:r>
            <w:r w:rsidR="00DC7996">
              <w:rPr>
                <w:rFonts w:ascii="Times New Roman" w:hAnsi="Times New Roman"/>
                <w:lang w:val="uk-UA"/>
              </w:rPr>
              <w:t>7</w:t>
            </w:r>
            <w:r w:rsidRPr="004B661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634" w:type="dxa"/>
          </w:tcPr>
          <w:p w14:paraId="6B1748E7" w14:textId="77777777" w:rsidR="00523458" w:rsidRPr="004B6610" w:rsidRDefault="00523458" w:rsidP="00523458">
            <w:pPr>
              <w:jc w:val="both"/>
              <w:rPr>
                <w:rFonts w:ascii="Times New Roman" w:hAnsi="Times New Roman"/>
                <w:lang w:val="uk-UA"/>
              </w:rPr>
            </w:pPr>
            <w:r w:rsidRPr="004B6610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775" w:type="dxa"/>
          </w:tcPr>
          <w:p w14:paraId="66E6EFCD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Суб’єкт звернення отримує: </w:t>
            </w:r>
          </w:p>
          <w:p w14:paraId="448A68FC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>1)</w:t>
            </w:r>
            <w:r w:rsidRPr="006E2D0C">
              <w:rPr>
                <w:rFonts w:ascii="Times New Roman" w:hAnsi="Times New Roman"/>
                <w:lang w:val="uk-UA"/>
              </w:rPr>
              <w:tab/>
            </w:r>
            <w:r w:rsidRPr="006E2D0C">
              <w:rPr>
                <w:rFonts w:ascii="Times New Roman" w:hAnsi="Times New Roman"/>
                <w:b/>
                <w:bCs/>
                <w:lang w:val="uk-UA"/>
              </w:rPr>
              <w:t>висновок про надання дозволу на зміну імені або про відмову у зміні імені:</w:t>
            </w:r>
            <w:r w:rsidRPr="006E2D0C">
              <w:rPr>
                <w:rFonts w:ascii="Times New Roman" w:hAnsi="Times New Roman"/>
                <w:lang w:val="uk-UA"/>
              </w:rPr>
              <w:t xml:space="preserve"> </w:t>
            </w:r>
          </w:p>
          <w:p w14:paraId="0CEA5967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поштовим зв’язком від відділу державної реєстрації актів цивільного стану або безпосередньо у центрі надання адміністративних послуг у разі подання до нього відповідної заяви; </w:t>
            </w:r>
          </w:p>
          <w:p w14:paraId="15746D55" w14:textId="77777777" w:rsidR="006E2D0C" w:rsidRPr="006E2D0C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у разі неотримання </w:t>
            </w:r>
            <w:r w:rsidRPr="006E2D0C">
              <w:rPr>
                <w:rFonts w:ascii="Times New Roman" w:hAnsi="Times New Roman"/>
                <w:b/>
                <w:bCs/>
                <w:lang w:val="uk-UA"/>
              </w:rPr>
              <w:t>у центрі надання адміністративних послуг</w:t>
            </w:r>
            <w:r w:rsidRPr="006E2D0C">
              <w:rPr>
                <w:rFonts w:ascii="Times New Roman" w:hAnsi="Times New Roman"/>
                <w:lang w:val="uk-UA"/>
              </w:rPr>
              <w:t xml:space="preserve">, до якого подано відповідну заяву, висновку про надання дозволу на зміну імені впродовж одного місяця з дня його надходження він повертається до відділу державної реєстрації актів цивільного стану і не пізніше наступного дня надсилається заявнику поштовим зв’язком; </w:t>
            </w:r>
          </w:p>
          <w:p w14:paraId="529A1AA9" w14:textId="2E931019" w:rsidR="00523458" w:rsidRPr="004B6610" w:rsidRDefault="006E2D0C" w:rsidP="006E2D0C">
            <w:pPr>
              <w:jc w:val="both"/>
              <w:rPr>
                <w:rFonts w:ascii="Times New Roman" w:hAnsi="Times New Roman"/>
                <w:lang w:val="uk-UA"/>
              </w:rPr>
            </w:pPr>
            <w:r w:rsidRPr="006E2D0C">
              <w:rPr>
                <w:rFonts w:ascii="Times New Roman" w:hAnsi="Times New Roman"/>
                <w:lang w:val="uk-UA"/>
              </w:rPr>
              <w:t xml:space="preserve">2) </w:t>
            </w:r>
            <w:r w:rsidRPr="006E2D0C">
              <w:rPr>
                <w:rFonts w:ascii="Times New Roman" w:hAnsi="Times New Roman"/>
                <w:b/>
                <w:bCs/>
                <w:lang w:val="uk-UA"/>
              </w:rPr>
              <w:t>свідоцтво про зміну імені безпосередньо у відділі державної реєстрації актів цивільного стану</w:t>
            </w:r>
            <w:r w:rsidRPr="006E2D0C">
              <w:rPr>
                <w:rFonts w:ascii="Times New Roman" w:hAnsi="Times New Roman"/>
                <w:lang w:val="uk-UA"/>
              </w:rPr>
              <w:t>.</w:t>
            </w:r>
          </w:p>
        </w:tc>
      </w:tr>
    </w:tbl>
    <w:p w14:paraId="294E2CE9" w14:textId="77777777" w:rsidR="003B1A90" w:rsidRPr="004B6610" w:rsidRDefault="003B1A90" w:rsidP="00B858C3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3B1A90" w:rsidRPr="004B6610" w:rsidSect="001E7A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CCCB" w14:textId="77777777" w:rsidR="00330181" w:rsidRDefault="00330181" w:rsidP="002C0E76">
      <w:r>
        <w:separator/>
      </w:r>
    </w:p>
  </w:endnote>
  <w:endnote w:type="continuationSeparator" w:id="0">
    <w:p w14:paraId="4252B089" w14:textId="77777777" w:rsidR="00330181" w:rsidRDefault="00330181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9F21" w14:textId="77777777" w:rsidR="00330181" w:rsidRDefault="00330181" w:rsidP="002C0E76">
      <w:r>
        <w:separator/>
      </w:r>
    </w:p>
  </w:footnote>
  <w:footnote w:type="continuationSeparator" w:id="0">
    <w:p w14:paraId="0BA20157" w14:textId="77777777" w:rsidR="00330181" w:rsidRDefault="00330181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2CB8"/>
    <w:multiLevelType w:val="hybridMultilevel"/>
    <w:tmpl w:val="B5D4F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45C5"/>
    <w:multiLevelType w:val="hybridMultilevel"/>
    <w:tmpl w:val="F8D0D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76CC5"/>
    <w:multiLevelType w:val="hybridMultilevel"/>
    <w:tmpl w:val="23D2BB04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B7A77"/>
    <w:multiLevelType w:val="hybridMultilevel"/>
    <w:tmpl w:val="E720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65FFB"/>
    <w:multiLevelType w:val="hybridMultilevel"/>
    <w:tmpl w:val="E1F06A2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404B5"/>
    <w:multiLevelType w:val="hybridMultilevel"/>
    <w:tmpl w:val="6D14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E705A"/>
    <w:multiLevelType w:val="hybridMultilevel"/>
    <w:tmpl w:val="0554AD40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C250B"/>
    <w:multiLevelType w:val="hybridMultilevel"/>
    <w:tmpl w:val="59A6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074431">
    <w:abstractNumId w:val="17"/>
  </w:num>
  <w:num w:numId="2" w16cid:durableId="377517070">
    <w:abstractNumId w:val="8"/>
  </w:num>
  <w:num w:numId="3" w16cid:durableId="1872917613">
    <w:abstractNumId w:val="11"/>
  </w:num>
  <w:num w:numId="4" w16cid:durableId="1004239423">
    <w:abstractNumId w:val="10"/>
  </w:num>
  <w:num w:numId="5" w16cid:durableId="1322611895">
    <w:abstractNumId w:val="2"/>
  </w:num>
  <w:num w:numId="6" w16cid:durableId="1488743795">
    <w:abstractNumId w:val="14"/>
  </w:num>
  <w:num w:numId="7" w16cid:durableId="1182549010">
    <w:abstractNumId w:val="13"/>
  </w:num>
  <w:num w:numId="8" w16cid:durableId="149370523">
    <w:abstractNumId w:val="6"/>
  </w:num>
  <w:num w:numId="9" w16cid:durableId="1634554922">
    <w:abstractNumId w:val="4"/>
  </w:num>
  <w:num w:numId="10" w16cid:durableId="1285961691">
    <w:abstractNumId w:val="9"/>
  </w:num>
  <w:num w:numId="11" w16cid:durableId="1041324367">
    <w:abstractNumId w:val="0"/>
  </w:num>
  <w:num w:numId="12" w16cid:durableId="372312188">
    <w:abstractNumId w:val="15"/>
  </w:num>
  <w:num w:numId="13" w16cid:durableId="32118523">
    <w:abstractNumId w:val="18"/>
  </w:num>
  <w:num w:numId="14" w16cid:durableId="1909656182">
    <w:abstractNumId w:val="3"/>
  </w:num>
  <w:num w:numId="15" w16cid:durableId="576288982">
    <w:abstractNumId w:val="7"/>
  </w:num>
  <w:num w:numId="16" w16cid:durableId="66001035">
    <w:abstractNumId w:val="12"/>
  </w:num>
  <w:num w:numId="17" w16cid:durableId="1735617417">
    <w:abstractNumId w:val="16"/>
  </w:num>
  <w:num w:numId="18" w16cid:durableId="437408810">
    <w:abstractNumId w:val="5"/>
  </w:num>
  <w:num w:numId="19" w16cid:durableId="96797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37C3"/>
    <w:rsid w:val="000047A3"/>
    <w:rsid w:val="00005CF5"/>
    <w:rsid w:val="00013227"/>
    <w:rsid w:val="00013DAF"/>
    <w:rsid w:val="00037446"/>
    <w:rsid w:val="000714CD"/>
    <w:rsid w:val="0007745A"/>
    <w:rsid w:val="000A5604"/>
    <w:rsid w:val="000B46D8"/>
    <w:rsid w:val="000D055E"/>
    <w:rsid w:val="000D27B6"/>
    <w:rsid w:val="000D6F1E"/>
    <w:rsid w:val="000E0A99"/>
    <w:rsid w:val="000E6E31"/>
    <w:rsid w:val="000E760B"/>
    <w:rsid w:val="000F243E"/>
    <w:rsid w:val="000F6276"/>
    <w:rsid w:val="000F6762"/>
    <w:rsid w:val="001249C8"/>
    <w:rsid w:val="00133C76"/>
    <w:rsid w:val="001E33ED"/>
    <w:rsid w:val="001E7AF2"/>
    <w:rsid w:val="00206FC8"/>
    <w:rsid w:val="00222188"/>
    <w:rsid w:val="0023082A"/>
    <w:rsid w:val="00251EF3"/>
    <w:rsid w:val="002522C9"/>
    <w:rsid w:val="00252995"/>
    <w:rsid w:val="002601B2"/>
    <w:rsid w:val="00265981"/>
    <w:rsid w:val="0027315A"/>
    <w:rsid w:val="00281CA2"/>
    <w:rsid w:val="00282C72"/>
    <w:rsid w:val="00287592"/>
    <w:rsid w:val="00296E92"/>
    <w:rsid w:val="002B4741"/>
    <w:rsid w:val="002C0E76"/>
    <w:rsid w:val="002D2171"/>
    <w:rsid w:val="002D3CAA"/>
    <w:rsid w:val="002D6F16"/>
    <w:rsid w:val="002F3C10"/>
    <w:rsid w:val="003155EF"/>
    <w:rsid w:val="00330181"/>
    <w:rsid w:val="00332E6E"/>
    <w:rsid w:val="003513DD"/>
    <w:rsid w:val="003848FD"/>
    <w:rsid w:val="00393C75"/>
    <w:rsid w:val="003A7B55"/>
    <w:rsid w:val="003B1011"/>
    <w:rsid w:val="003B1A90"/>
    <w:rsid w:val="003B5999"/>
    <w:rsid w:val="003D434F"/>
    <w:rsid w:val="003E18B6"/>
    <w:rsid w:val="003E240C"/>
    <w:rsid w:val="003E34DE"/>
    <w:rsid w:val="003E7B7F"/>
    <w:rsid w:val="003F31C5"/>
    <w:rsid w:val="003F7015"/>
    <w:rsid w:val="00403DEC"/>
    <w:rsid w:val="00417AEE"/>
    <w:rsid w:val="00464CE0"/>
    <w:rsid w:val="00466643"/>
    <w:rsid w:val="00471B36"/>
    <w:rsid w:val="00472B58"/>
    <w:rsid w:val="00473EA2"/>
    <w:rsid w:val="004874F7"/>
    <w:rsid w:val="00490DC7"/>
    <w:rsid w:val="004B6610"/>
    <w:rsid w:val="0051106D"/>
    <w:rsid w:val="005151DD"/>
    <w:rsid w:val="00523458"/>
    <w:rsid w:val="00545EB9"/>
    <w:rsid w:val="00551951"/>
    <w:rsid w:val="00574ABA"/>
    <w:rsid w:val="00584326"/>
    <w:rsid w:val="005E3DD6"/>
    <w:rsid w:val="006015B0"/>
    <w:rsid w:val="00606EB8"/>
    <w:rsid w:val="0061117E"/>
    <w:rsid w:val="00674110"/>
    <w:rsid w:val="00684072"/>
    <w:rsid w:val="0069562D"/>
    <w:rsid w:val="006A448D"/>
    <w:rsid w:val="006A61CC"/>
    <w:rsid w:val="006B240C"/>
    <w:rsid w:val="006C7BCF"/>
    <w:rsid w:val="006E2D0C"/>
    <w:rsid w:val="006E472C"/>
    <w:rsid w:val="00706F01"/>
    <w:rsid w:val="007144A5"/>
    <w:rsid w:val="007261BA"/>
    <w:rsid w:val="00727B3A"/>
    <w:rsid w:val="00773304"/>
    <w:rsid w:val="007845BA"/>
    <w:rsid w:val="007915C2"/>
    <w:rsid w:val="007A2365"/>
    <w:rsid w:val="007A2C81"/>
    <w:rsid w:val="007B2C40"/>
    <w:rsid w:val="007B4BAF"/>
    <w:rsid w:val="007C6B54"/>
    <w:rsid w:val="008009AA"/>
    <w:rsid w:val="00825E5A"/>
    <w:rsid w:val="00826617"/>
    <w:rsid w:val="00830C85"/>
    <w:rsid w:val="008331E5"/>
    <w:rsid w:val="00841FC1"/>
    <w:rsid w:val="0085466A"/>
    <w:rsid w:val="0088106E"/>
    <w:rsid w:val="00891574"/>
    <w:rsid w:val="008975D6"/>
    <w:rsid w:val="00897E38"/>
    <w:rsid w:val="008A1BD7"/>
    <w:rsid w:val="008B0B0D"/>
    <w:rsid w:val="008B1842"/>
    <w:rsid w:val="008C0B7F"/>
    <w:rsid w:val="008D2090"/>
    <w:rsid w:val="008F3B87"/>
    <w:rsid w:val="008F7A08"/>
    <w:rsid w:val="00902282"/>
    <w:rsid w:val="00904FB1"/>
    <w:rsid w:val="00931C23"/>
    <w:rsid w:val="00970996"/>
    <w:rsid w:val="009A1A7F"/>
    <w:rsid w:val="009A28A3"/>
    <w:rsid w:val="009B1A3B"/>
    <w:rsid w:val="009C734B"/>
    <w:rsid w:val="009D0E81"/>
    <w:rsid w:val="009F01AD"/>
    <w:rsid w:val="00A03CCD"/>
    <w:rsid w:val="00A26003"/>
    <w:rsid w:val="00A56DE0"/>
    <w:rsid w:val="00A7022F"/>
    <w:rsid w:val="00A71197"/>
    <w:rsid w:val="00A728A3"/>
    <w:rsid w:val="00A829D8"/>
    <w:rsid w:val="00AB1E22"/>
    <w:rsid w:val="00AB3351"/>
    <w:rsid w:val="00AF36B3"/>
    <w:rsid w:val="00B17E10"/>
    <w:rsid w:val="00B2124D"/>
    <w:rsid w:val="00B355A4"/>
    <w:rsid w:val="00B3565C"/>
    <w:rsid w:val="00B40E25"/>
    <w:rsid w:val="00B41191"/>
    <w:rsid w:val="00B62309"/>
    <w:rsid w:val="00B82118"/>
    <w:rsid w:val="00B858C3"/>
    <w:rsid w:val="00B8675A"/>
    <w:rsid w:val="00B8715B"/>
    <w:rsid w:val="00B930AF"/>
    <w:rsid w:val="00BB65F0"/>
    <w:rsid w:val="00BD3490"/>
    <w:rsid w:val="00BF11F0"/>
    <w:rsid w:val="00BF2226"/>
    <w:rsid w:val="00C0735F"/>
    <w:rsid w:val="00C22809"/>
    <w:rsid w:val="00C4250F"/>
    <w:rsid w:val="00C474D8"/>
    <w:rsid w:val="00C83615"/>
    <w:rsid w:val="00CB39F7"/>
    <w:rsid w:val="00CD5344"/>
    <w:rsid w:val="00CE30B2"/>
    <w:rsid w:val="00CE49B8"/>
    <w:rsid w:val="00CF223A"/>
    <w:rsid w:val="00D01B82"/>
    <w:rsid w:val="00D05E30"/>
    <w:rsid w:val="00D06BB6"/>
    <w:rsid w:val="00D52438"/>
    <w:rsid w:val="00D52892"/>
    <w:rsid w:val="00D666D8"/>
    <w:rsid w:val="00D71971"/>
    <w:rsid w:val="00D77628"/>
    <w:rsid w:val="00D87E15"/>
    <w:rsid w:val="00D94591"/>
    <w:rsid w:val="00D9697A"/>
    <w:rsid w:val="00DB05BA"/>
    <w:rsid w:val="00DC0515"/>
    <w:rsid w:val="00DC7996"/>
    <w:rsid w:val="00DE0743"/>
    <w:rsid w:val="00DF304F"/>
    <w:rsid w:val="00DF3347"/>
    <w:rsid w:val="00E1073C"/>
    <w:rsid w:val="00E16FC9"/>
    <w:rsid w:val="00E37B4D"/>
    <w:rsid w:val="00E5225E"/>
    <w:rsid w:val="00E6265C"/>
    <w:rsid w:val="00E64595"/>
    <w:rsid w:val="00E66E5C"/>
    <w:rsid w:val="00E946E6"/>
    <w:rsid w:val="00EB7DE0"/>
    <w:rsid w:val="00EE3873"/>
    <w:rsid w:val="00EF38D8"/>
    <w:rsid w:val="00F173CD"/>
    <w:rsid w:val="00F230F2"/>
    <w:rsid w:val="00F508D7"/>
    <w:rsid w:val="00F64B8E"/>
    <w:rsid w:val="00F670EB"/>
    <w:rsid w:val="00F95967"/>
    <w:rsid w:val="00F974AB"/>
    <w:rsid w:val="00FB5E64"/>
    <w:rsid w:val="00FC6DEB"/>
    <w:rsid w:val="00FD4E1F"/>
    <w:rsid w:val="00FE2188"/>
    <w:rsid w:val="00FE3E1E"/>
    <w:rsid w:val="00FF0914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F13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471B36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471B36"/>
    <w:rPr>
      <w:rFonts w:ascii="Segoe UI" w:hAnsi="Segoe UI" w:cs="Segoe UI"/>
      <w:sz w:val="18"/>
      <w:szCs w:val="18"/>
    </w:rPr>
  </w:style>
  <w:style w:type="paragraph" w:styleId="afd">
    <w:name w:val="endnote text"/>
    <w:basedOn w:val="a"/>
    <w:link w:val="afe"/>
    <w:uiPriority w:val="99"/>
    <w:semiHidden/>
    <w:unhideWhenUsed/>
    <w:rsid w:val="008331E5"/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sid w:val="008331E5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8331E5"/>
    <w:rPr>
      <w:vertAlign w:val="superscript"/>
    </w:rPr>
  </w:style>
  <w:style w:type="character" w:styleId="aff0">
    <w:name w:val="Unresolved Mention"/>
    <w:basedOn w:val="a0"/>
    <w:uiPriority w:val="99"/>
    <w:semiHidden/>
    <w:unhideWhenUsed/>
    <w:rsid w:val="0090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3A44-352A-4C8B-9C63-1C0795B0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9983</Words>
  <Characters>5691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6</cp:revision>
  <cp:lastPrinted>2024-04-22T05:58:00Z</cp:lastPrinted>
  <dcterms:created xsi:type="dcterms:W3CDTF">2024-04-17T08:26:00Z</dcterms:created>
  <dcterms:modified xsi:type="dcterms:W3CDTF">2025-12-11T13:59:00Z</dcterms:modified>
</cp:coreProperties>
</file>