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87A" w14:textId="77777777" w:rsidR="004C73D5" w:rsidRPr="005D54D1" w:rsidRDefault="004C73D5" w:rsidP="004C73D5">
      <w:pPr>
        <w:ind w:left="6379"/>
        <w:rPr>
          <w:rFonts w:ascii="Times New Roman" w:hAnsi="Times New Roman"/>
          <w:color w:val="000000" w:themeColor="text1"/>
          <w:sz w:val="28"/>
          <w:szCs w:val="28"/>
          <w:lang w:eastAsia="uk-UA"/>
        </w:rPr>
      </w:pPr>
      <w:r w:rsidRPr="005D54D1">
        <w:rPr>
          <w:rFonts w:ascii="Times New Roman" w:hAnsi="Times New Roman"/>
          <w:color w:val="000000" w:themeColor="text1"/>
          <w:sz w:val="28"/>
          <w:szCs w:val="28"/>
          <w:lang w:eastAsia="uk-UA"/>
        </w:rPr>
        <w:t>ЗАТВЕРДЖЕНО</w:t>
      </w:r>
    </w:p>
    <w:p w14:paraId="795D330B" w14:textId="64DFC8E4" w:rsidR="004C73D5" w:rsidRPr="005D54D1" w:rsidRDefault="004C73D5" w:rsidP="004C73D5">
      <w:pPr>
        <w:ind w:left="6379"/>
        <w:rPr>
          <w:rFonts w:ascii="Times New Roman" w:hAnsi="Times New Roman"/>
          <w:color w:val="000000" w:themeColor="text1"/>
          <w:sz w:val="28"/>
          <w:szCs w:val="28"/>
          <w:lang w:eastAsia="uk-UA"/>
        </w:rPr>
      </w:pPr>
      <w:r w:rsidRPr="005D54D1">
        <w:rPr>
          <w:rFonts w:ascii="Times New Roman" w:hAnsi="Times New Roman"/>
          <w:color w:val="000000" w:themeColor="text1"/>
          <w:sz w:val="28"/>
          <w:szCs w:val="28"/>
          <w:lang w:eastAsia="uk-UA"/>
        </w:rPr>
        <w:t>Рішенням Виконавчого комітету Мартинівської сільської ради</w:t>
      </w:r>
    </w:p>
    <w:p w14:paraId="077C2C14" w14:textId="4208F11B" w:rsidR="004C73D5" w:rsidRPr="005D54D1" w:rsidRDefault="00B95B97" w:rsidP="004C73D5">
      <w:pPr>
        <w:ind w:left="6379"/>
        <w:rPr>
          <w:rFonts w:ascii="Times New Roman" w:hAnsi="Times New Roman"/>
          <w:color w:val="000000" w:themeColor="text1"/>
          <w:sz w:val="28"/>
          <w:szCs w:val="28"/>
          <w:lang w:eastAsia="uk-UA"/>
        </w:rPr>
      </w:pPr>
      <w:r w:rsidRPr="005D54D1">
        <w:rPr>
          <w:rFonts w:ascii="Times New Roman" w:hAnsi="Times New Roman"/>
          <w:color w:val="000000" w:themeColor="text1"/>
          <w:sz w:val="28"/>
          <w:szCs w:val="28"/>
          <w:lang w:eastAsia="uk-UA"/>
        </w:rPr>
        <w:t>12</w:t>
      </w:r>
      <w:r w:rsidR="004C73D5" w:rsidRPr="005D54D1">
        <w:rPr>
          <w:rFonts w:ascii="Times New Roman" w:hAnsi="Times New Roman"/>
          <w:color w:val="000000" w:themeColor="text1"/>
          <w:sz w:val="28"/>
          <w:szCs w:val="28"/>
          <w:lang w:eastAsia="uk-UA"/>
        </w:rPr>
        <w:t>.</w:t>
      </w:r>
      <w:r w:rsidRPr="005D54D1">
        <w:rPr>
          <w:rFonts w:ascii="Times New Roman" w:hAnsi="Times New Roman"/>
          <w:color w:val="000000" w:themeColor="text1"/>
          <w:sz w:val="28"/>
          <w:szCs w:val="28"/>
          <w:lang w:eastAsia="uk-UA"/>
        </w:rPr>
        <w:t>1</w:t>
      </w:r>
      <w:r w:rsidR="004C73D5" w:rsidRPr="005D54D1">
        <w:rPr>
          <w:rFonts w:ascii="Times New Roman" w:hAnsi="Times New Roman"/>
          <w:color w:val="000000" w:themeColor="text1"/>
          <w:sz w:val="28"/>
          <w:szCs w:val="28"/>
          <w:lang w:eastAsia="uk-UA"/>
        </w:rPr>
        <w:t>2.202</w:t>
      </w:r>
      <w:r w:rsidRPr="005D54D1">
        <w:rPr>
          <w:rFonts w:ascii="Times New Roman" w:hAnsi="Times New Roman"/>
          <w:color w:val="000000" w:themeColor="text1"/>
          <w:sz w:val="28"/>
          <w:szCs w:val="28"/>
          <w:lang w:eastAsia="uk-UA"/>
        </w:rPr>
        <w:t>5</w:t>
      </w:r>
      <w:r w:rsidR="004C73D5" w:rsidRPr="005D54D1">
        <w:rPr>
          <w:rFonts w:ascii="Times New Roman" w:hAnsi="Times New Roman"/>
          <w:color w:val="000000" w:themeColor="text1"/>
          <w:sz w:val="28"/>
          <w:szCs w:val="28"/>
          <w:lang w:eastAsia="uk-UA"/>
        </w:rPr>
        <w:t xml:space="preserve"> № </w:t>
      </w:r>
      <w:r w:rsidRPr="005D54D1">
        <w:rPr>
          <w:rFonts w:ascii="Times New Roman" w:hAnsi="Times New Roman"/>
          <w:color w:val="000000" w:themeColor="text1"/>
          <w:sz w:val="28"/>
          <w:szCs w:val="28"/>
          <w:lang w:eastAsia="uk-UA"/>
        </w:rPr>
        <w:t>709</w:t>
      </w:r>
      <w:r w:rsidR="004C73D5" w:rsidRPr="005D54D1">
        <w:rPr>
          <w:rFonts w:ascii="Times New Roman" w:hAnsi="Times New Roman"/>
          <w:color w:val="000000" w:themeColor="text1"/>
          <w:sz w:val="28"/>
          <w:szCs w:val="28"/>
          <w:lang w:eastAsia="uk-UA"/>
        </w:rPr>
        <w:t>/202</w:t>
      </w:r>
      <w:r w:rsidRPr="005D54D1">
        <w:rPr>
          <w:rFonts w:ascii="Times New Roman" w:hAnsi="Times New Roman"/>
          <w:color w:val="000000" w:themeColor="text1"/>
          <w:sz w:val="28"/>
          <w:szCs w:val="28"/>
          <w:lang w:eastAsia="uk-UA"/>
        </w:rPr>
        <w:t>5</w:t>
      </w:r>
    </w:p>
    <w:p w14:paraId="236DD179" w14:textId="77777777" w:rsidR="004C73D5" w:rsidRPr="005D54D1" w:rsidRDefault="004C73D5" w:rsidP="004C73D5">
      <w:pPr>
        <w:ind w:left="6379"/>
        <w:rPr>
          <w:rFonts w:ascii="Times New Roman" w:hAnsi="Times New Roman"/>
          <w:color w:val="000000" w:themeColor="text1"/>
          <w:sz w:val="28"/>
          <w:szCs w:val="28"/>
          <w:lang w:eastAsia="uk-UA"/>
        </w:rPr>
      </w:pPr>
    </w:p>
    <w:p w14:paraId="712CE70D" w14:textId="77777777" w:rsidR="009B1A3B" w:rsidRPr="005D54D1" w:rsidRDefault="009B1A3B" w:rsidP="00D01B6C">
      <w:pPr>
        <w:jc w:val="center"/>
        <w:rPr>
          <w:rFonts w:ascii="Times New Roman" w:hAnsi="Times New Roman"/>
          <w:b/>
          <w:sz w:val="28"/>
          <w:szCs w:val="28"/>
        </w:rPr>
      </w:pPr>
      <w:r w:rsidRPr="005D54D1">
        <w:rPr>
          <w:rFonts w:ascii="Times New Roman" w:hAnsi="Times New Roman"/>
          <w:b/>
          <w:sz w:val="28"/>
          <w:szCs w:val="28"/>
        </w:rPr>
        <w:t>ІНФОРМАЦІЙНА КАРТКА АДМІНІСТРАТИВНОЇ ПОСЛУГИ</w:t>
      </w:r>
    </w:p>
    <w:p w14:paraId="62A8D1EF" w14:textId="477C1309" w:rsidR="006A448D" w:rsidRPr="005D54D1" w:rsidRDefault="009B1A3B" w:rsidP="00D01B6C">
      <w:pPr>
        <w:jc w:val="center"/>
        <w:rPr>
          <w:rFonts w:ascii="Times New Roman" w:hAnsi="Times New Roman"/>
          <w:sz w:val="28"/>
          <w:szCs w:val="28"/>
          <w:u w:val="single"/>
        </w:rPr>
      </w:pPr>
      <w:r w:rsidRPr="005D54D1">
        <w:rPr>
          <w:rFonts w:ascii="Times New Roman" w:hAnsi="Times New Roman"/>
          <w:b/>
          <w:sz w:val="28"/>
          <w:szCs w:val="28"/>
          <w:u w:val="single"/>
        </w:rPr>
        <w:t>0</w:t>
      </w:r>
      <w:r w:rsidR="00652931" w:rsidRPr="005D54D1">
        <w:rPr>
          <w:rFonts w:ascii="Times New Roman" w:hAnsi="Times New Roman"/>
          <w:b/>
          <w:sz w:val="28"/>
          <w:szCs w:val="28"/>
          <w:u w:val="single"/>
        </w:rPr>
        <w:t>01</w:t>
      </w:r>
      <w:r w:rsidR="00A40D66" w:rsidRPr="005D54D1">
        <w:rPr>
          <w:rFonts w:ascii="Times New Roman" w:hAnsi="Times New Roman"/>
          <w:b/>
          <w:sz w:val="28"/>
          <w:szCs w:val="28"/>
          <w:u w:val="single"/>
        </w:rPr>
        <w:t>75</w:t>
      </w:r>
    </w:p>
    <w:p w14:paraId="186C4CC9" w14:textId="77777777" w:rsidR="00A40D66" w:rsidRPr="005D54D1" w:rsidRDefault="00A40D66" w:rsidP="005D6672">
      <w:pPr>
        <w:jc w:val="center"/>
        <w:rPr>
          <w:rFonts w:ascii="Times New Roman" w:hAnsi="Times New Roman"/>
          <w:b/>
          <w:sz w:val="28"/>
          <w:szCs w:val="28"/>
          <w:u w:val="single"/>
        </w:rPr>
      </w:pPr>
      <w:r w:rsidRPr="005D54D1">
        <w:rPr>
          <w:rFonts w:ascii="Times New Roman" w:hAnsi="Times New Roman"/>
          <w:b/>
          <w:sz w:val="28"/>
          <w:szCs w:val="28"/>
          <w:u w:val="single"/>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p w14:paraId="2A6DEAC4" w14:textId="77777777" w:rsidR="00A40D66" w:rsidRPr="005D54D1" w:rsidRDefault="00A40D66" w:rsidP="005D6672">
      <w:pPr>
        <w:jc w:val="center"/>
        <w:rPr>
          <w:rFonts w:ascii="Times New Roman" w:hAnsi="Times New Roman"/>
          <w:b/>
          <w:sz w:val="28"/>
          <w:szCs w:val="28"/>
          <w:u w:val="single"/>
        </w:rPr>
      </w:pPr>
    </w:p>
    <w:p w14:paraId="0EF21749" w14:textId="0DCA716C" w:rsidR="00C66A97" w:rsidRPr="005D54D1" w:rsidRDefault="00C66A97" w:rsidP="005D6672">
      <w:pPr>
        <w:jc w:val="center"/>
        <w:rPr>
          <w:rFonts w:ascii="Times New Roman" w:hAnsi="Times New Roman"/>
          <w:b/>
          <w:color w:val="0000FF"/>
        </w:rPr>
      </w:pPr>
      <w:r w:rsidRPr="005D54D1">
        <w:rPr>
          <w:rFonts w:ascii="Times New Roman" w:hAnsi="Times New Roman"/>
          <w:b/>
          <w:color w:val="215868" w:themeColor="accent5" w:themeShade="80"/>
        </w:rPr>
        <w:t xml:space="preserve">суб’єкт надання адміністративної послуги </w:t>
      </w:r>
      <w:r w:rsidRPr="005D54D1">
        <w:rPr>
          <w:rFonts w:ascii="Times New Roman" w:hAnsi="Times New Roman"/>
          <w:b/>
        </w:rPr>
        <w:br/>
      </w:r>
      <w:r w:rsidR="00652931" w:rsidRPr="005D54D1">
        <w:rPr>
          <w:rFonts w:ascii="Times New Roman" w:hAnsi="Times New Roman"/>
          <w:b/>
          <w:color w:val="0000FF"/>
        </w:rPr>
        <w:t>Земельний відділ</w:t>
      </w:r>
      <w:r w:rsidR="00C502AD" w:rsidRPr="005D54D1">
        <w:rPr>
          <w:rFonts w:ascii="Times New Roman" w:hAnsi="Times New Roman"/>
          <w:b/>
          <w:color w:val="0000FF"/>
        </w:rPr>
        <w:t xml:space="preserve"> апарату виконавчого комітету Мартинівської сільради</w:t>
      </w: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2370"/>
        <w:gridCol w:w="6400"/>
      </w:tblGrid>
      <w:tr w:rsidR="000E760B" w:rsidRPr="005D54D1" w14:paraId="686198D0" w14:textId="77777777" w:rsidTr="001762A5">
        <w:trPr>
          <w:trHeight w:val="537"/>
        </w:trPr>
        <w:tc>
          <w:tcPr>
            <w:tcW w:w="9345" w:type="dxa"/>
            <w:gridSpan w:val="3"/>
          </w:tcPr>
          <w:p w14:paraId="15C602AE" w14:textId="77777777" w:rsidR="000E760B" w:rsidRPr="005D54D1" w:rsidRDefault="000E760B" w:rsidP="009B1A3B">
            <w:pPr>
              <w:rPr>
                <w:rFonts w:ascii="Times New Roman" w:hAnsi="Times New Roman"/>
                <w:b/>
              </w:rPr>
            </w:pPr>
            <w:r w:rsidRPr="005D54D1">
              <w:rPr>
                <w:rFonts w:ascii="Times New Roman" w:hAnsi="Times New Roman"/>
                <w:b/>
              </w:rPr>
              <w:t xml:space="preserve">              </w:t>
            </w:r>
            <w:r w:rsidR="008F7A08" w:rsidRPr="005D54D1">
              <w:rPr>
                <w:rFonts w:ascii="Times New Roman" w:hAnsi="Times New Roman"/>
                <w:b/>
              </w:rPr>
              <w:t xml:space="preserve">      </w:t>
            </w:r>
            <w:r w:rsidRPr="005D54D1">
              <w:rPr>
                <w:rFonts w:ascii="Times New Roman" w:hAnsi="Times New Roman"/>
                <w:b/>
              </w:rPr>
              <w:t xml:space="preserve">  Інформація про центр надання адміністративної послуги</w:t>
            </w:r>
          </w:p>
        </w:tc>
      </w:tr>
      <w:tr w:rsidR="00C66A97" w:rsidRPr="005D54D1" w14:paraId="57042A47" w14:textId="77777777" w:rsidTr="001762A5">
        <w:trPr>
          <w:trHeight w:val="795"/>
        </w:trPr>
        <w:tc>
          <w:tcPr>
            <w:tcW w:w="575" w:type="dxa"/>
            <w:vMerge w:val="restart"/>
          </w:tcPr>
          <w:p w14:paraId="033047F8" w14:textId="62A0B077" w:rsidR="00C66A97" w:rsidRPr="005D54D1" w:rsidRDefault="00C66A97" w:rsidP="00C66A97">
            <w:pPr>
              <w:rPr>
                <w:rFonts w:ascii="Times New Roman" w:hAnsi="Times New Roman"/>
              </w:rPr>
            </w:pPr>
            <w:r w:rsidRPr="005D54D1">
              <w:rPr>
                <w:rFonts w:ascii="Times New Roman" w:hAnsi="Times New Roman"/>
              </w:rPr>
              <w:t>1.</w:t>
            </w:r>
          </w:p>
        </w:tc>
        <w:tc>
          <w:tcPr>
            <w:tcW w:w="2370" w:type="dxa"/>
          </w:tcPr>
          <w:p w14:paraId="6E45B7DA" w14:textId="77777777" w:rsidR="00C66A97" w:rsidRPr="005D54D1" w:rsidRDefault="00C66A97" w:rsidP="00C66A97">
            <w:pPr>
              <w:rPr>
                <w:rFonts w:ascii="Times New Roman" w:hAnsi="Times New Roman"/>
              </w:rPr>
            </w:pPr>
            <w:r w:rsidRPr="005D54D1">
              <w:rPr>
                <w:rFonts w:ascii="Times New Roman" w:hAnsi="Times New Roman"/>
              </w:rPr>
              <w:t>Місцезнаходження ЦНАП:</w:t>
            </w:r>
          </w:p>
        </w:tc>
        <w:tc>
          <w:tcPr>
            <w:tcW w:w="6400" w:type="dxa"/>
          </w:tcPr>
          <w:p w14:paraId="03AB2056" w14:textId="2D0A1FD1" w:rsidR="00C66A97" w:rsidRPr="005D54D1" w:rsidRDefault="00C66A97" w:rsidP="00C66A97">
            <w:pPr>
              <w:rPr>
                <w:rFonts w:ascii="Times New Roman" w:hAnsi="Times New Roman"/>
              </w:rPr>
            </w:pPr>
            <w:r w:rsidRPr="005D54D1">
              <w:rPr>
                <w:rFonts w:ascii="Times New Roman" w:hAnsi="Times New Roman"/>
              </w:rPr>
              <w:t xml:space="preserve">39520 Полтавська область, Полтавський район, </w:t>
            </w:r>
            <w:r w:rsidRPr="005D54D1">
              <w:rPr>
                <w:rFonts w:ascii="Times New Roman" w:hAnsi="Times New Roman"/>
              </w:rPr>
              <w:br/>
              <w:t xml:space="preserve">с. </w:t>
            </w:r>
            <w:proofErr w:type="spellStart"/>
            <w:r w:rsidRPr="005D54D1">
              <w:rPr>
                <w:rFonts w:ascii="Times New Roman" w:hAnsi="Times New Roman"/>
              </w:rPr>
              <w:t>Мартинівка</w:t>
            </w:r>
            <w:proofErr w:type="spellEnd"/>
            <w:r w:rsidRPr="005D54D1">
              <w:rPr>
                <w:rFonts w:ascii="Times New Roman" w:hAnsi="Times New Roman"/>
              </w:rPr>
              <w:t>, вул. Богдана Хмельницького, 5</w:t>
            </w:r>
          </w:p>
        </w:tc>
      </w:tr>
      <w:tr w:rsidR="00C66A97" w:rsidRPr="005D54D1" w14:paraId="35521FA5" w14:textId="77777777" w:rsidTr="001762A5">
        <w:trPr>
          <w:trHeight w:val="1035"/>
        </w:trPr>
        <w:tc>
          <w:tcPr>
            <w:tcW w:w="575" w:type="dxa"/>
            <w:vMerge/>
          </w:tcPr>
          <w:p w14:paraId="55D6D7FC" w14:textId="5F898E86" w:rsidR="00C66A97" w:rsidRPr="005D54D1" w:rsidRDefault="00C66A97" w:rsidP="00C66A97">
            <w:pPr>
              <w:rPr>
                <w:rFonts w:ascii="Times New Roman" w:hAnsi="Times New Roman"/>
              </w:rPr>
            </w:pPr>
          </w:p>
        </w:tc>
        <w:tc>
          <w:tcPr>
            <w:tcW w:w="2370" w:type="dxa"/>
          </w:tcPr>
          <w:p w14:paraId="2E28B17E" w14:textId="77777777" w:rsidR="00C66A97" w:rsidRPr="005D54D1" w:rsidRDefault="00C66A97" w:rsidP="00C66A97">
            <w:pPr>
              <w:rPr>
                <w:rFonts w:ascii="Times New Roman" w:hAnsi="Times New Roman"/>
              </w:rPr>
            </w:pPr>
            <w:r w:rsidRPr="005D54D1">
              <w:rPr>
                <w:rFonts w:ascii="Times New Roman" w:hAnsi="Times New Roman"/>
              </w:rPr>
              <w:t>Інформація щодо режиму роботи ЦНАП</w:t>
            </w:r>
          </w:p>
        </w:tc>
        <w:tc>
          <w:tcPr>
            <w:tcW w:w="6400" w:type="dxa"/>
          </w:tcPr>
          <w:p w14:paraId="7FD4A237"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Понеділок, вівторок середа, четвер з 8.00 до 17.00 </w:t>
            </w:r>
          </w:p>
          <w:p w14:paraId="1B601CF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у </w:t>
            </w:r>
            <w:proofErr w:type="spellStart"/>
            <w:r w:rsidRPr="005D54D1">
              <w:rPr>
                <w:rFonts w:ascii="Times New Roman" w:hAnsi="Times New Roman"/>
              </w:rPr>
              <w:t>т.ч</w:t>
            </w:r>
            <w:proofErr w:type="spellEnd"/>
            <w:r w:rsidRPr="005D54D1">
              <w:rPr>
                <w:rFonts w:ascii="Times New Roman" w:hAnsi="Times New Roman"/>
              </w:rPr>
              <w:t>. прийом суб’єктів звернень з 9.00 до 16.00.</w:t>
            </w:r>
          </w:p>
          <w:p w14:paraId="51448C8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п’ятниця з 8.00 до 16.00,</w:t>
            </w:r>
          </w:p>
          <w:p w14:paraId="4DD095A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обідня перерва з 13.00 до 14.00</w:t>
            </w:r>
          </w:p>
          <w:p w14:paraId="379A4B93" w14:textId="5609E363" w:rsidR="00C66A97" w:rsidRPr="005D54D1" w:rsidRDefault="00C66A97" w:rsidP="00C66A97">
            <w:pPr>
              <w:rPr>
                <w:rFonts w:ascii="Times New Roman" w:hAnsi="Times New Roman"/>
              </w:rPr>
            </w:pPr>
            <w:r w:rsidRPr="005D54D1">
              <w:rPr>
                <w:rFonts w:ascii="Times New Roman" w:hAnsi="Times New Roman"/>
              </w:rPr>
              <w:t>вихідні - субота, неділя та святкові дні</w:t>
            </w:r>
          </w:p>
        </w:tc>
      </w:tr>
      <w:tr w:rsidR="00C66A97" w:rsidRPr="005D54D1" w14:paraId="46284CEC" w14:textId="77777777" w:rsidTr="001762A5">
        <w:trPr>
          <w:trHeight w:val="1245"/>
        </w:trPr>
        <w:tc>
          <w:tcPr>
            <w:tcW w:w="575" w:type="dxa"/>
            <w:vMerge/>
          </w:tcPr>
          <w:p w14:paraId="2A94BD3B" w14:textId="2BB3A857" w:rsidR="00C66A97" w:rsidRPr="005D54D1" w:rsidRDefault="00C66A97" w:rsidP="00C66A97">
            <w:pPr>
              <w:rPr>
                <w:rFonts w:ascii="Times New Roman" w:hAnsi="Times New Roman"/>
              </w:rPr>
            </w:pPr>
          </w:p>
        </w:tc>
        <w:tc>
          <w:tcPr>
            <w:tcW w:w="2370" w:type="dxa"/>
          </w:tcPr>
          <w:p w14:paraId="272C546E" w14:textId="77777777" w:rsidR="00C66A97" w:rsidRPr="005D54D1" w:rsidRDefault="00C66A97" w:rsidP="00C66A97">
            <w:pPr>
              <w:rPr>
                <w:rFonts w:ascii="Times New Roman" w:hAnsi="Times New Roman"/>
              </w:rPr>
            </w:pPr>
            <w:r w:rsidRPr="005D54D1">
              <w:rPr>
                <w:rFonts w:ascii="Times New Roman" w:hAnsi="Times New Roman"/>
              </w:rPr>
              <w:t>Телефон/факс (довідки), адреса електронної пошти та веб-сайт:</w:t>
            </w:r>
          </w:p>
          <w:p w14:paraId="6AAFCB30" w14:textId="77777777" w:rsidR="00C66A97" w:rsidRPr="005D54D1" w:rsidRDefault="00C66A97" w:rsidP="00C66A97">
            <w:pPr>
              <w:rPr>
                <w:rFonts w:ascii="Times New Roman" w:hAnsi="Times New Roman"/>
              </w:rPr>
            </w:pPr>
            <w:r w:rsidRPr="005D54D1">
              <w:rPr>
                <w:rFonts w:ascii="Times New Roman" w:hAnsi="Times New Roman"/>
              </w:rPr>
              <w:t>ЦНАП</w:t>
            </w:r>
          </w:p>
        </w:tc>
        <w:tc>
          <w:tcPr>
            <w:tcW w:w="6400" w:type="dxa"/>
          </w:tcPr>
          <w:p w14:paraId="46386DE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тел.+380669003212</w:t>
            </w:r>
          </w:p>
          <w:p w14:paraId="7DDCE1A0" w14:textId="77777777" w:rsidR="00C66A97" w:rsidRPr="005D54D1" w:rsidRDefault="00C66A97" w:rsidP="00C66A97">
            <w:pPr>
              <w:widowControl w:val="0"/>
              <w:spacing w:line="256" w:lineRule="auto"/>
              <w:ind w:left="139"/>
              <w:rPr>
                <w:rFonts w:ascii="Times New Roman" w:hAnsi="Times New Roman"/>
                <w:color w:val="0000FF" w:themeColor="hyperlink"/>
                <w:u w:val="single"/>
              </w:rPr>
            </w:pPr>
            <w:hyperlink r:id="rId5" w:history="1">
              <w:r w:rsidRPr="005D54D1">
                <w:rPr>
                  <w:rFonts w:ascii="Times New Roman" w:eastAsia="Calibri" w:hAnsi="Times New Roman"/>
                  <w:color w:val="0000FF" w:themeColor="hyperlink"/>
                  <w:u w:val="single"/>
                </w:rPr>
                <w:t>cnap@martynivka-gromada.gov.ua</w:t>
              </w:r>
            </w:hyperlink>
            <w:r w:rsidRPr="005D54D1">
              <w:t xml:space="preserve">, </w:t>
            </w:r>
            <w:hyperlink r:id="rId6" w:history="1">
              <w:r w:rsidRPr="005D54D1">
                <w:rPr>
                  <w:rStyle w:val="af5"/>
                  <w:rFonts w:ascii="Times New Roman" w:eastAsia="Calibri" w:hAnsi="Times New Roman"/>
                </w:rPr>
                <w:t>martynovkatsnap@ukr.net</w:t>
              </w:r>
            </w:hyperlink>
          </w:p>
          <w:p w14:paraId="1DC8A57F" w14:textId="77777777" w:rsidR="00C66A97" w:rsidRPr="005D54D1" w:rsidRDefault="00C66A97" w:rsidP="00C66A97">
            <w:pPr>
              <w:widowControl w:val="0"/>
              <w:spacing w:line="256" w:lineRule="auto"/>
              <w:ind w:left="139"/>
              <w:rPr>
                <w:rFonts w:ascii="Times New Roman" w:eastAsia="Calibri" w:hAnsi="Times New Roman"/>
                <w:color w:val="0000FF" w:themeColor="hyperlink"/>
                <w:u w:val="single"/>
              </w:rPr>
            </w:pPr>
            <w:hyperlink r:id="rId7" w:history="1">
              <w:r w:rsidRPr="005D54D1">
                <w:rPr>
                  <w:rFonts w:ascii="Times New Roman" w:eastAsia="Calibri" w:hAnsi="Times New Roman"/>
                  <w:color w:val="0000FF" w:themeColor="hyperlink"/>
                  <w:u w:val="single"/>
                </w:rPr>
                <w:t>https://martynivka-gromada.gov.ua/</w:t>
              </w:r>
            </w:hyperlink>
          </w:p>
          <w:p w14:paraId="78CFB441" w14:textId="06137C91" w:rsidR="00C66A97" w:rsidRPr="005D54D1" w:rsidRDefault="001762A5" w:rsidP="001762A5">
            <w:pPr>
              <w:widowControl w:val="0"/>
              <w:spacing w:line="256" w:lineRule="auto"/>
              <w:ind w:left="139"/>
              <w:rPr>
                <w:rFonts w:ascii="Times New Roman" w:eastAsia="Calibri" w:hAnsi="Times New Roman"/>
                <w:color w:val="0000FF" w:themeColor="hyperlink"/>
                <w:u w:val="single"/>
              </w:rPr>
            </w:pPr>
            <w:hyperlink r:id="rId8" w:history="1">
              <w:r w:rsidRPr="005D54D1">
                <w:rPr>
                  <w:rFonts w:ascii="Times New Roman" w:eastAsia="Calibri" w:hAnsi="Times New Roman"/>
                  <w:color w:val="0000FF" w:themeColor="hyperlink"/>
                  <w:u w:val="single"/>
                </w:rPr>
                <w:t>https://cnap.martynivka-gromada.gov.ua/</w:t>
              </w:r>
            </w:hyperlink>
          </w:p>
          <w:p w14:paraId="6A9A8D36" w14:textId="3581C20B" w:rsidR="001762A5" w:rsidRPr="005D54D1" w:rsidRDefault="001762A5" w:rsidP="00C66A97">
            <w:pPr>
              <w:rPr>
                <w:rFonts w:ascii="Times New Roman" w:hAnsi="Times New Roman"/>
              </w:rPr>
            </w:pPr>
          </w:p>
        </w:tc>
      </w:tr>
      <w:tr w:rsidR="00BD3490" w:rsidRPr="005D54D1" w14:paraId="2F878972" w14:textId="77777777" w:rsidTr="001762A5">
        <w:trPr>
          <w:trHeight w:val="420"/>
        </w:trPr>
        <w:tc>
          <w:tcPr>
            <w:tcW w:w="9345" w:type="dxa"/>
            <w:gridSpan w:val="3"/>
          </w:tcPr>
          <w:p w14:paraId="131BE0B0" w14:textId="77777777" w:rsidR="00BD3490" w:rsidRPr="005D54D1" w:rsidRDefault="00BD3490" w:rsidP="00BD3490">
            <w:pPr>
              <w:rPr>
                <w:rFonts w:ascii="Times New Roman" w:hAnsi="Times New Roman"/>
                <w:b/>
              </w:rPr>
            </w:pPr>
            <w:r w:rsidRPr="005D54D1">
              <w:rPr>
                <w:rFonts w:ascii="Times New Roman" w:hAnsi="Times New Roman"/>
              </w:rPr>
              <w:t xml:space="preserve">         </w:t>
            </w:r>
            <w:r w:rsidRPr="005D54D1">
              <w:rPr>
                <w:rFonts w:ascii="Times New Roman" w:hAnsi="Times New Roman"/>
                <w:b/>
              </w:rPr>
              <w:t>Нормативні акти, якими регламентується надання адміністративної послуги</w:t>
            </w:r>
          </w:p>
        </w:tc>
      </w:tr>
      <w:tr w:rsidR="00BD3490" w:rsidRPr="005D54D1" w14:paraId="174FB4F9" w14:textId="77777777" w:rsidTr="00903B79">
        <w:trPr>
          <w:trHeight w:val="619"/>
        </w:trPr>
        <w:tc>
          <w:tcPr>
            <w:tcW w:w="575" w:type="dxa"/>
          </w:tcPr>
          <w:p w14:paraId="7DB09528" w14:textId="66E454B7" w:rsidR="00BD3490" w:rsidRPr="005D54D1" w:rsidRDefault="004C73D5" w:rsidP="009B1A3B">
            <w:pPr>
              <w:rPr>
                <w:rFonts w:ascii="Times New Roman" w:hAnsi="Times New Roman"/>
              </w:rPr>
            </w:pPr>
            <w:r w:rsidRPr="005D54D1">
              <w:rPr>
                <w:rFonts w:ascii="Times New Roman" w:hAnsi="Times New Roman"/>
              </w:rPr>
              <w:t>2</w:t>
            </w:r>
            <w:r w:rsidR="00BD3490" w:rsidRPr="005D54D1">
              <w:rPr>
                <w:rFonts w:ascii="Times New Roman" w:hAnsi="Times New Roman"/>
              </w:rPr>
              <w:t>.</w:t>
            </w:r>
          </w:p>
        </w:tc>
        <w:tc>
          <w:tcPr>
            <w:tcW w:w="2370" w:type="dxa"/>
          </w:tcPr>
          <w:p w14:paraId="7A5708F4" w14:textId="77777777" w:rsidR="00BD3490" w:rsidRPr="005D54D1" w:rsidRDefault="00BD3490" w:rsidP="00BD3490">
            <w:pPr>
              <w:rPr>
                <w:rFonts w:ascii="Times New Roman" w:hAnsi="Times New Roman"/>
              </w:rPr>
            </w:pPr>
            <w:r w:rsidRPr="005D54D1">
              <w:rPr>
                <w:rFonts w:ascii="Times New Roman" w:hAnsi="Times New Roman"/>
              </w:rPr>
              <w:t>Закони України</w:t>
            </w:r>
          </w:p>
        </w:tc>
        <w:tc>
          <w:tcPr>
            <w:tcW w:w="6400" w:type="dxa"/>
          </w:tcPr>
          <w:p w14:paraId="4649C678" w14:textId="140ADC49" w:rsidR="00BD3490" w:rsidRPr="005D54D1" w:rsidRDefault="00903B79" w:rsidP="00DA624B">
            <w:pPr>
              <w:rPr>
                <w:rFonts w:ascii="Times New Roman" w:hAnsi="Times New Roman"/>
              </w:rPr>
            </w:pPr>
            <w:hyperlink r:id="rId9" w:anchor="Text" w:tgtFrame="_blank" w:history="1">
              <w:r w:rsidRPr="005D54D1">
                <w:rPr>
                  <w:rStyle w:val="fontstyle01"/>
                  <w:color w:val="333333"/>
                </w:rPr>
                <w:t>Кодекс від 25.10.2001 №№ 2768-III Земельний Статті 15-1, 122, 142</w:t>
              </w:r>
            </w:hyperlink>
          </w:p>
        </w:tc>
      </w:tr>
      <w:tr w:rsidR="00BD3490" w:rsidRPr="005D54D1" w14:paraId="736D7046" w14:textId="77777777" w:rsidTr="001762A5">
        <w:trPr>
          <w:trHeight w:val="597"/>
        </w:trPr>
        <w:tc>
          <w:tcPr>
            <w:tcW w:w="575" w:type="dxa"/>
          </w:tcPr>
          <w:p w14:paraId="67DE83F4" w14:textId="5BECB828" w:rsidR="00BD3490" w:rsidRPr="005D54D1" w:rsidRDefault="004C73D5" w:rsidP="009B1A3B">
            <w:pPr>
              <w:rPr>
                <w:rFonts w:ascii="Times New Roman" w:hAnsi="Times New Roman"/>
              </w:rPr>
            </w:pPr>
            <w:r w:rsidRPr="005D54D1">
              <w:rPr>
                <w:rFonts w:ascii="Times New Roman" w:hAnsi="Times New Roman"/>
              </w:rPr>
              <w:t>3</w:t>
            </w:r>
            <w:r w:rsidR="00BD3490" w:rsidRPr="005D54D1">
              <w:rPr>
                <w:rFonts w:ascii="Times New Roman" w:hAnsi="Times New Roman"/>
              </w:rPr>
              <w:t>.</w:t>
            </w:r>
          </w:p>
        </w:tc>
        <w:tc>
          <w:tcPr>
            <w:tcW w:w="2370" w:type="dxa"/>
          </w:tcPr>
          <w:p w14:paraId="5E791D20" w14:textId="280B6563" w:rsidR="00BD3490" w:rsidRPr="005D54D1" w:rsidRDefault="004C73D5" w:rsidP="00BD3490">
            <w:pPr>
              <w:rPr>
                <w:rFonts w:ascii="Times New Roman" w:hAnsi="Times New Roman"/>
              </w:rPr>
            </w:pPr>
            <w:r w:rsidRPr="005D54D1">
              <w:rPr>
                <w:rFonts w:ascii="Times New Roman" w:hAnsi="Times New Roman"/>
              </w:rPr>
              <w:t>Акти Кабінету Міністрів України</w:t>
            </w:r>
          </w:p>
        </w:tc>
        <w:tc>
          <w:tcPr>
            <w:tcW w:w="6400" w:type="dxa"/>
          </w:tcPr>
          <w:p w14:paraId="7512F5D2" w14:textId="6B869FA6" w:rsidR="00BD3490" w:rsidRPr="005D54D1" w:rsidRDefault="00BD3490" w:rsidP="00251569">
            <w:pPr>
              <w:rPr>
                <w:rFonts w:ascii="Times New Roman" w:hAnsi="Times New Roman"/>
              </w:rPr>
            </w:pPr>
          </w:p>
        </w:tc>
      </w:tr>
      <w:tr w:rsidR="004C73D5" w:rsidRPr="005D54D1" w14:paraId="25450968" w14:textId="77777777" w:rsidTr="001762A5">
        <w:trPr>
          <w:trHeight w:val="693"/>
        </w:trPr>
        <w:tc>
          <w:tcPr>
            <w:tcW w:w="575" w:type="dxa"/>
          </w:tcPr>
          <w:p w14:paraId="2A1B6B66" w14:textId="2EC2FC51" w:rsidR="004C73D5" w:rsidRPr="005D54D1" w:rsidRDefault="004C73D5" w:rsidP="009B1A3B">
            <w:pPr>
              <w:rPr>
                <w:rFonts w:ascii="Times New Roman" w:hAnsi="Times New Roman"/>
              </w:rPr>
            </w:pPr>
            <w:r w:rsidRPr="005D54D1">
              <w:rPr>
                <w:rFonts w:ascii="Times New Roman" w:hAnsi="Times New Roman"/>
              </w:rPr>
              <w:t>4.</w:t>
            </w:r>
          </w:p>
        </w:tc>
        <w:tc>
          <w:tcPr>
            <w:tcW w:w="2370" w:type="dxa"/>
          </w:tcPr>
          <w:p w14:paraId="78F3E08C" w14:textId="20D5E4D9" w:rsidR="004C73D5" w:rsidRPr="005D54D1" w:rsidRDefault="004C73D5" w:rsidP="00BD3490">
            <w:pPr>
              <w:rPr>
                <w:rFonts w:ascii="Times New Roman" w:hAnsi="Times New Roman"/>
              </w:rPr>
            </w:pPr>
            <w:r w:rsidRPr="005D54D1">
              <w:rPr>
                <w:rFonts w:ascii="Times New Roman" w:hAnsi="Times New Roman"/>
              </w:rPr>
              <w:t>Акти центральних органів виконавчої влади</w:t>
            </w:r>
          </w:p>
        </w:tc>
        <w:tc>
          <w:tcPr>
            <w:tcW w:w="6400" w:type="dxa"/>
          </w:tcPr>
          <w:p w14:paraId="3EFA596A" w14:textId="62D3531F" w:rsidR="004C73D5" w:rsidRPr="005D54D1" w:rsidRDefault="004C73D5" w:rsidP="005D6672">
            <w:pPr>
              <w:autoSpaceDE w:val="0"/>
              <w:autoSpaceDN w:val="0"/>
              <w:adjustRightInd w:val="0"/>
              <w:rPr>
                <w:rFonts w:ascii="Times New Roman CYR" w:hAnsi="Times New Roman CYR" w:cs="Times New Roman CYR"/>
                <w:color w:val="000000"/>
                <w:sz w:val="26"/>
                <w:szCs w:val="26"/>
              </w:rPr>
            </w:pPr>
          </w:p>
        </w:tc>
      </w:tr>
      <w:tr w:rsidR="004C73D5" w:rsidRPr="005D54D1" w14:paraId="35C67208" w14:textId="77777777" w:rsidTr="001762A5">
        <w:trPr>
          <w:trHeight w:val="844"/>
        </w:trPr>
        <w:tc>
          <w:tcPr>
            <w:tcW w:w="575" w:type="dxa"/>
          </w:tcPr>
          <w:p w14:paraId="1596A904" w14:textId="51B6E8A8" w:rsidR="004C73D5" w:rsidRPr="005D54D1" w:rsidRDefault="004C73D5" w:rsidP="009B1A3B">
            <w:pPr>
              <w:rPr>
                <w:rFonts w:ascii="Times New Roman" w:hAnsi="Times New Roman"/>
              </w:rPr>
            </w:pPr>
            <w:r w:rsidRPr="005D54D1">
              <w:rPr>
                <w:rFonts w:ascii="Times New Roman" w:hAnsi="Times New Roman"/>
              </w:rPr>
              <w:t>5.</w:t>
            </w:r>
          </w:p>
        </w:tc>
        <w:tc>
          <w:tcPr>
            <w:tcW w:w="2370" w:type="dxa"/>
          </w:tcPr>
          <w:p w14:paraId="4FDEC2DD" w14:textId="106F4A6E" w:rsidR="004C73D5" w:rsidRPr="005D54D1" w:rsidRDefault="004C73D5" w:rsidP="00BD3490">
            <w:pPr>
              <w:rPr>
                <w:rFonts w:ascii="Times New Roman" w:hAnsi="Times New Roman"/>
              </w:rPr>
            </w:pPr>
            <w:r w:rsidRPr="005D54D1">
              <w:rPr>
                <w:rFonts w:ascii="Times New Roman" w:hAnsi="Times New Roman"/>
              </w:rPr>
              <w:t>Акти місцевих органів виконавчої влади/органів місцевого самоврядування</w:t>
            </w:r>
          </w:p>
        </w:tc>
        <w:tc>
          <w:tcPr>
            <w:tcW w:w="6400" w:type="dxa"/>
          </w:tcPr>
          <w:p w14:paraId="2FE66BE8" w14:textId="77777777" w:rsidR="004C73D5" w:rsidRPr="005D54D1" w:rsidRDefault="004C73D5" w:rsidP="004C73D5">
            <w:pPr>
              <w:autoSpaceDE w:val="0"/>
              <w:autoSpaceDN w:val="0"/>
              <w:adjustRightInd w:val="0"/>
              <w:rPr>
                <w:rFonts w:ascii="Times New Roman CYR" w:hAnsi="Times New Roman CYR" w:cs="Times New Roman CYR"/>
                <w:color w:val="000000"/>
                <w:sz w:val="26"/>
                <w:szCs w:val="26"/>
              </w:rPr>
            </w:pPr>
          </w:p>
        </w:tc>
      </w:tr>
      <w:tr w:rsidR="00BD3490" w:rsidRPr="005D54D1" w14:paraId="68A81653" w14:textId="77777777" w:rsidTr="001762A5">
        <w:trPr>
          <w:trHeight w:val="416"/>
        </w:trPr>
        <w:tc>
          <w:tcPr>
            <w:tcW w:w="9345" w:type="dxa"/>
            <w:gridSpan w:val="3"/>
          </w:tcPr>
          <w:p w14:paraId="4879185A" w14:textId="77777777" w:rsidR="00BD3490" w:rsidRPr="005D54D1" w:rsidRDefault="00BD3490" w:rsidP="00BD3490">
            <w:pPr>
              <w:rPr>
                <w:rFonts w:ascii="Times New Roman" w:hAnsi="Times New Roman"/>
                <w:b/>
              </w:rPr>
            </w:pPr>
            <w:r w:rsidRPr="005D54D1">
              <w:rPr>
                <w:rFonts w:ascii="Times New Roman" w:hAnsi="Times New Roman"/>
                <w:b/>
              </w:rPr>
              <w:t xml:space="preserve">                                     Умови от</w:t>
            </w:r>
            <w:r w:rsidR="00A851D1" w:rsidRPr="005D54D1">
              <w:rPr>
                <w:rFonts w:ascii="Times New Roman" w:hAnsi="Times New Roman"/>
                <w:b/>
              </w:rPr>
              <w:t>римання адміністративної послуги</w:t>
            </w:r>
          </w:p>
        </w:tc>
      </w:tr>
      <w:tr w:rsidR="00BD3490" w:rsidRPr="005D54D1" w14:paraId="4E58C9EC" w14:textId="77777777" w:rsidTr="001762A5">
        <w:trPr>
          <w:trHeight w:val="895"/>
        </w:trPr>
        <w:tc>
          <w:tcPr>
            <w:tcW w:w="575" w:type="dxa"/>
          </w:tcPr>
          <w:p w14:paraId="136D61FF" w14:textId="77777777" w:rsidR="00BD3490" w:rsidRPr="005D54D1" w:rsidRDefault="00BD3490" w:rsidP="009B1A3B">
            <w:pPr>
              <w:rPr>
                <w:rFonts w:ascii="Times New Roman" w:hAnsi="Times New Roman"/>
              </w:rPr>
            </w:pPr>
            <w:r w:rsidRPr="005D54D1">
              <w:rPr>
                <w:rFonts w:ascii="Times New Roman" w:hAnsi="Times New Roman"/>
              </w:rPr>
              <w:t xml:space="preserve"> 6.</w:t>
            </w:r>
          </w:p>
        </w:tc>
        <w:tc>
          <w:tcPr>
            <w:tcW w:w="2370" w:type="dxa"/>
          </w:tcPr>
          <w:p w14:paraId="66552011" w14:textId="77777777" w:rsidR="00BD3490" w:rsidRPr="005D54D1" w:rsidRDefault="00BD3490" w:rsidP="00BD3490">
            <w:pPr>
              <w:rPr>
                <w:rFonts w:ascii="Times New Roman" w:hAnsi="Times New Roman"/>
              </w:rPr>
            </w:pPr>
            <w:r w:rsidRPr="005D54D1">
              <w:rPr>
                <w:rFonts w:ascii="Times New Roman" w:hAnsi="Times New Roman"/>
              </w:rPr>
              <w:t>Підстава для одержання адміністративної послуги</w:t>
            </w:r>
          </w:p>
        </w:tc>
        <w:tc>
          <w:tcPr>
            <w:tcW w:w="6400" w:type="dxa"/>
          </w:tcPr>
          <w:p w14:paraId="67CE51FD" w14:textId="77777777" w:rsidR="00903B79" w:rsidRPr="00903B79" w:rsidRDefault="00903B79" w:rsidP="00903B79">
            <w:pPr>
              <w:ind w:firstLine="340"/>
              <w:rPr>
                <w:rFonts w:ascii="Times New Roman" w:hAnsi="Times New Roman"/>
              </w:rPr>
            </w:pPr>
            <w:r w:rsidRPr="00903B79">
              <w:rPr>
                <w:rFonts w:ascii="Times New Roman" w:hAnsi="Times New Roman"/>
              </w:rPr>
              <w:t>Припинення права власності на земельну ділянку у разі добровільної відмови власника землі на користь держави або територіальної громади здійснюється за його заявою до відповідного органу. </w:t>
            </w:r>
          </w:p>
          <w:p w14:paraId="49AA0CA7" w14:textId="77777777" w:rsidR="00903B79" w:rsidRPr="00903B79" w:rsidRDefault="00903B79" w:rsidP="00903B79">
            <w:pPr>
              <w:ind w:firstLine="340"/>
              <w:rPr>
                <w:rFonts w:ascii="Times New Roman" w:hAnsi="Times New Roman"/>
              </w:rPr>
            </w:pPr>
            <w:r w:rsidRPr="00903B79">
              <w:rPr>
                <w:rFonts w:ascii="Times New Roman" w:hAnsi="Times New Roman"/>
              </w:rPr>
              <w:lastRenderedPageBreak/>
              <w:t>Припинення права постійного користування земельною ділянкою у разі добровільної відмови землекористувача здійснюється за його заявою до власника земельної ділянки. Власник земельної ділянки на підставі заяви землекористувача приймає рішення про припинення права користування земельною ділянкою, про що повідомляє органи державної реєстрації.</w:t>
            </w:r>
          </w:p>
          <w:p w14:paraId="6B17E931" w14:textId="77777777" w:rsidR="00903B79" w:rsidRPr="00903B79" w:rsidRDefault="00903B79" w:rsidP="00903B79">
            <w:pPr>
              <w:ind w:firstLine="340"/>
              <w:rPr>
                <w:rFonts w:ascii="Times New Roman" w:hAnsi="Times New Roman"/>
              </w:rPr>
            </w:pPr>
            <w:r w:rsidRPr="00903B79">
              <w:rPr>
                <w:rFonts w:ascii="Times New Roman" w:hAnsi="Times New Roman"/>
              </w:rPr>
              <w:t xml:space="preserve">У разі набуття права на земельну ділянку до 01.01.2013 за бажанням заявника до заяви додається копія державного </w:t>
            </w:r>
            <w:proofErr w:type="spellStart"/>
            <w:r w:rsidRPr="00903B79">
              <w:rPr>
                <w:rFonts w:ascii="Times New Roman" w:hAnsi="Times New Roman"/>
              </w:rPr>
              <w:t>акта</w:t>
            </w:r>
            <w:proofErr w:type="spellEnd"/>
            <w:r w:rsidRPr="00903B79">
              <w:rPr>
                <w:rFonts w:ascii="Times New Roman" w:hAnsi="Times New Roman"/>
              </w:rPr>
              <w:t xml:space="preserve"> на право власності на земельну ділянку або копія державного </w:t>
            </w:r>
            <w:proofErr w:type="spellStart"/>
            <w:r w:rsidRPr="00903B79">
              <w:rPr>
                <w:rFonts w:ascii="Times New Roman" w:hAnsi="Times New Roman"/>
              </w:rPr>
              <w:t>акта</w:t>
            </w:r>
            <w:proofErr w:type="spellEnd"/>
            <w:r w:rsidRPr="00903B79">
              <w:rPr>
                <w:rFonts w:ascii="Times New Roman" w:hAnsi="Times New Roman"/>
              </w:rPr>
              <w:t xml:space="preserve"> на право постійного користування земельною ділянкою.</w:t>
            </w:r>
          </w:p>
          <w:p w14:paraId="6ABC215D" w14:textId="3BD5E419" w:rsidR="00BD3490" w:rsidRPr="005D54D1" w:rsidRDefault="00903B79" w:rsidP="00903B79">
            <w:pPr>
              <w:ind w:firstLine="340"/>
              <w:rPr>
                <w:rFonts w:ascii="Times New Roman" w:hAnsi="Times New Roman"/>
              </w:rPr>
            </w:pPr>
            <w:r w:rsidRPr="00903B79">
              <w:rPr>
                <w:rFonts w:ascii="Times New Roman" w:hAnsi="Times New Roman"/>
              </w:rPr>
              <w:t>У разі якщо заява на отримання адміністративної послуги подається державними підприємствами, установами, організаціями, до заяви додається 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p>
        </w:tc>
      </w:tr>
      <w:tr w:rsidR="00A742A4" w:rsidRPr="005D54D1" w14:paraId="6CF79958" w14:textId="77777777" w:rsidTr="001762A5">
        <w:trPr>
          <w:trHeight w:val="895"/>
        </w:trPr>
        <w:tc>
          <w:tcPr>
            <w:tcW w:w="575" w:type="dxa"/>
          </w:tcPr>
          <w:p w14:paraId="5626DB73" w14:textId="1EC6AB6B" w:rsidR="00A742A4" w:rsidRPr="005D54D1" w:rsidRDefault="00A742A4" w:rsidP="009B1A3B">
            <w:pPr>
              <w:rPr>
                <w:rFonts w:ascii="Times New Roman" w:hAnsi="Times New Roman"/>
              </w:rPr>
            </w:pPr>
            <w:r w:rsidRPr="005D54D1">
              <w:rPr>
                <w:rFonts w:ascii="Times New Roman" w:hAnsi="Times New Roman"/>
              </w:rPr>
              <w:lastRenderedPageBreak/>
              <w:t>7.</w:t>
            </w:r>
          </w:p>
        </w:tc>
        <w:tc>
          <w:tcPr>
            <w:tcW w:w="2370" w:type="dxa"/>
          </w:tcPr>
          <w:p w14:paraId="2BBD9ED9" w14:textId="4436486C" w:rsidR="00A742A4" w:rsidRPr="005D54D1" w:rsidRDefault="00A742A4" w:rsidP="00BD3490">
            <w:pPr>
              <w:rPr>
                <w:rFonts w:ascii="Times New Roman" w:hAnsi="Times New Roman"/>
              </w:rPr>
            </w:pPr>
            <w:r w:rsidRPr="005D54D1">
              <w:rPr>
                <w:rFonts w:ascii="Times New Roman" w:hAnsi="Times New Roman"/>
              </w:rPr>
              <w:t>Перелік документів, необхідних для отримання адміністративної послуги, та умови отримання адміністративної послуги</w:t>
            </w:r>
          </w:p>
        </w:tc>
        <w:tc>
          <w:tcPr>
            <w:tcW w:w="6400" w:type="dxa"/>
          </w:tcPr>
          <w:p w14:paraId="429986C9" w14:textId="77777777" w:rsidR="00903B79" w:rsidRPr="005D54D1" w:rsidRDefault="00903B79" w:rsidP="00903B79">
            <w:pPr>
              <w:pStyle w:val="aa"/>
              <w:numPr>
                <w:ilvl w:val="0"/>
                <w:numId w:val="3"/>
              </w:numPr>
              <w:rPr>
                <w:rFonts w:ascii="Times New Roman" w:hAnsi="Times New Roman"/>
              </w:rPr>
            </w:pPr>
            <w:r w:rsidRPr="005D54D1">
              <w:rPr>
                <w:rFonts w:ascii="Times New Roman" w:hAnsi="Times New Roman"/>
              </w:rPr>
              <w:t>Заява</w:t>
            </w:r>
          </w:p>
          <w:p w14:paraId="16D4B0FA" w14:textId="77777777" w:rsidR="00903B79" w:rsidRPr="005D54D1" w:rsidRDefault="00903B79" w:rsidP="00903B79">
            <w:pPr>
              <w:pStyle w:val="aa"/>
              <w:numPr>
                <w:ilvl w:val="0"/>
                <w:numId w:val="3"/>
              </w:numPr>
              <w:rPr>
                <w:rFonts w:ascii="Times New Roman" w:hAnsi="Times New Roman"/>
              </w:rPr>
            </w:pPr>
            <w:r w:rsidRPr="005D54D1">
              <w:rPr>
                <w:rFonts w:ascii="Times New Roman" w:hAnsi="Times New Roman"/>
              </w:rPr>
              <w:t>Примірник оригіналу (нотаріально засвідчена копія) документа, що засвідчує повноваження уповноваженої особи</w:t>
            </w:r>
          </w:p>
          <w:p w14:paraId="78962622" w14:textId="77777777" w:rsidR="00903B79" w:rsidRPr="005D54D1" w:rsidRDefault="00903B79" w:rsidP="00903B79">
            <w:pPr>
              <w:pStyle w:val="aa"/>
              <w:numPr>
                <w:ilvl w:val="0"/>
                <w:numId w:val="3"/>
              </w:numPr>
              <w:rPr>
                <w:rFonts w:ascii="Times New Roman" w:hAnsi="Times New Roman"/>
              </w:rPr>
            </w:pPr>
            <w:r w:rsidRPr="005D54D1">
              <w:rPr>
                <w:rFonts w:ascii="Times New Roman" w:hAnsi="Times New Roman"/>
              </w:rPr>
              <w:t xml:space="preserve">Копія державного </w:t>
            </w:r>
            <w:proofErr w:type="spellStart"/>
            <w:r w:rsidRPr="005D54D1">
              <w:rPr>
                <w:rFonts w:ascii="Times New Roman" w:hAnsi="Times New Roman"/>
              </w:rPr>
              <w:t>акта</w:t>
            </w:r>
            <w:proofErr w:type="spellEnd"/>
            <w:r w:rsidRPr="005D54D1">
              <w:rPr>
                <w:rFonts w:ascii="Times New Roman" w:hAnsi="Times New Roman"/>
              </w:rPr>
              <w:t xml:space="preserve"> на право власності на земельну ділянку або копія державного </w:t>
            </w:r>
            <w:proofErr w:type="spellStart"/>
            <w:r w:rsidRPr="005D54D1">
              <w:rPr>
                <w:rFonts w:ascii="Times New Roman" w:hAnsi="Times New Roman"/>
              </w:rPr>
              <w:t>акта</w:t>
            </w:r>
            <w:proofErr w:type="spellEnd"/>
            <w:r w:rsidRPr="005D54D1">
              <w:rPr>
                <w:rFonts w:ascii="Times New Roman" w:hAnsi="Times New Roman"/>
              </w:rPr>
              <w:t xml:space="preserve"> на право постійного користування земельною ділянкою (надається за бажанням заявника у разі набуття права на земельну ділянку до 01.01.2013)</w:t>
            </w:r>
          </w:p>
          <w:p w14:paraId="2483BD08" w14:textId="3341D2D9" w:rsidR="006818CA" w:rsidRPr="005D54D1" w:rsidRDefault="00903B79" w:rsidP="00903B79">
            <w:pPr>
              <w:pStyle w:val="aa"/>
              <w:numPr>
                <w:ilvl w:val="0"/>
                <w:numId w:val="3"/>
              </w:numPr>
              <w:rPr>
                <w:rFonts w:ascii="Times New Roman" w:hAnsi="Times New Roman"/>
              </w:rPr>
            </w:pPr>
            <w:r w:rsidRPr="005D54D1">
              <w:rPr>
                <w:rFonts w:ascii="Times New Roman" w:hAnsi="Times New Roman"/>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p>
        </w:tc>
      </w:tr>
      <w:tr w:rsidR="003A7B55" w:rsidRPr="005D54D1" w14:paraId="15F5040D" w14:textId="77777777" w:rsidTr="001762A5">
        <w:trPr>
          <w:trHeight w:val="699"/>
        </w:trPr>
        <w:tc>
          <w:tcPr>
            <w:tcW w:w="575" w:type="dxa"/>
          </w:tcPr>
          <w:p w14:paraId="1A10AE77" w14:textId="77777777" w:rsidR="003A7B55" w:rsidRPr="005D54D1" w:rsidRDefault="00472B58" w:rsidP="009B1A3B">
            <w:pPr>
              <w:rPr>
                <w:rFonts w:ascii="Times New Roman" w:hAnsi="Times New Roman"/>
              </w:rPr>
            </w:pPr>
            <w:r w:rsidRPr="005D54D1">
              <w:rPr>
                <w:rFonts w:ascii="Times New Roman" w:hAnsi="Times New Roman"/>
              </w:rPr>
              <w:t xml:space="preserve"> 8.</w:t>
            </w:r>
          </w:p>
        </w:tc>
        <w:tc>
          <w:tcPr>
            <w:tcW w:w="2370" w:type="dxa"/>
          </w:tcPr>
          <w:p w14:paraId="0D01B964" w14:textId="546D5A6C" w:rsidR="003A7B55" w:rsidRPr="005D54D1" w:rsidRDefault="00A742A4" w:rsidP="00BD3490">
            <w:pPr>
              <w:rPr>
                <w:rFonts w:ascii="Times New Roman" w:hAnsi="Times New Roman"/>
              </w:rPr>
            </w:pPr>
            <w:r w:rsidRPr="005D54D1">
              <w:rPr>
                <w:rFonts w:ascii="Times New Roman" w:hAnsi="Times New Roman"/>
              </w:rPr>
              <w:t>Порядок та спосіб подання документів, необхідних для отримання адміністративної послуги</w:t>
            </w:r>
          </w:p>
        </w:tc>
        <w:tc>
          <w:tcPr>
            <w:tcW w:w="6400" w:type="dxa"/>
          </w:tcPr>
          <w:p w14:paraId="012DDF83" w14:textId="77777777" w:rsidR="00903B79" w:rsidRPr="00903B79" w:rsidRDefault="00903B79" w:rsidP="00903B79">
            <w:pPr>
              <w:rPr>
                <w:rFonts w:ascii="Times New Roman" w:hAnsi="Times New Roman"/>
              </w:rPr>
            </w:pPr>
            <w:r w:rsidRPr="00903B79">
              <w:rPr>
                <w:rFonts w:ascii="Times New Roman" w:hAnsi="Times New Roman"/>
              </w:rPr>
              <w:t>Хто може звернутися: фізична особа, юридична особа, фізична особа-підприємець</w:t>
            </w:r>
          </w:p>
          <w:p w14:paraId="1631F79D" w14:textId="15C08E42" w:rsidR="007915C2" w:rsidRPr="005D54D1" w:rsidRDefault="00903B79" w:rsidP="00251569">
            <w:pPr>
              <w:rPr>
                <w:rFonts w:ascii="Times New Roman" w:hAnsi="Times New Roman"/>
              </w:rPr>
            </w:pPr>
            <w:r w:rsidRPr="005D54D1">
              <w:rPr>
                <w:rFonts w:ascii="Times New Roman" w:hAnsi="Times New Roman"/>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7915C2" w:rsidRPr="005D54D1" w14:paraId="033E9107" w14:textId="77777777" w:rsidTr="001762A5">
        <w:trPr>
          <w:trHeight w:val="630"/>
        </w:trPr>
        <w:tc>
          <w:tcPr>
            <w:tcW w:w="575" w:type="dxa"/>
          </w:tcPr>
          <w:p w14:paraId="73A91B2B" w14:textId="77777777" w:rsidR="007915C2" w:rsidRPr="005D54D1" w:rsidRDefault="00727B3A" w:rsidP="009B1A3B">
            <w:pPr>
              <w:rPr>
                <w:rFonts w:ascii="Times New Roman" w:hAnsi="Times New Roman"/>
              </w:rPr>
            </w:pPr>
            <w:r w:rsidRPr="005D54D1">
              <w:rPr>
                <w:rFonts w:ascii="Times New Roman" w:hAnsi="Times New Roman"/>
              </w:rPr>
              <w:t xml:space="preserve">  9.</w:t>
            </w:r>
          </w:p>
        </w:tc>
        <w:tc>
          <w:tcPr>
            <w:tcW w:w="2370" w:type="dxa"/>
          </w:tcPr>
          <w:p w14:paraId="39844685" w14:textId="4968EF2D" w:rsidR="007B2C40" w:rsidRPr="005D54D1" w:rsidRDefault="00A742A4" w:rsidP="00BD3490">
            <w:pPr>
              <w:rPr>
                <w:rFonts w:ascii="Times New Roman" w:hAnsi="Times New Roman"/>
              </w:rPr>
            </w:pPr>
            <w:r w:rsidRPr="005D54D1">
              <w:rPr>
                <w:rFonts w:ascii="Times New Roman" w:hAnsi="Times New Roman"/>
              </w:rPr>
              <w:t>Платність надання адміністративної послуги</w:t>
            </w:r>
          </w:p>
        </w:tc>
        <w:tc>
          <w:tcPr>
            <w:tcW w:w="6400" w:type="dxa"/>
          </w:tcPr>
          <w:p w14:paraId="5BDE891A" w14:textId="0631EDBF" w:rsidR="007B2C40" w:rsidRPr="005D54D1" w:rsidRDefault="001762A5" w:rsidP="00251569">
            <w:pPr>
              <w:rPr>
                <w:rFonts w:ascii="Times New Roman" w:hAnsi="Times New Roman"/>
              </w:rPr>
            </w:pPr>
            <w:r w:rsidRPr="005D54D1">
              <w:rPr>
                <w:rFonts w:ascii="Times New Roman" w:hAnsi="Times New Roman"/>
              </w:rPr>
              <w:t>Безоплатно</w:t>
            </w:r>
          </w:p>
        </w:tc>
      </w:tr>
      <w:tr w:rsidR="00B53F30" w:rsidRPr="005D54D1" w14:paraId="4FC66E02" w14:textId="77777777" w:rsidTr="001762A5">
        <w:trPr>
          <w:trHeight w:val="522"/>
        </w:trPr>
        <w:tc>
          <w:tcPr>
            <w:tcW w:w="575" w:type="dxa"/>
          </w:tcPr>
          <w:p w14:paraId="3982B90A" w14:textId="77777777" w:rsidR="00B53F30" w:rsidRPr="005D54D1" w:rsidRDefault="00B53F30" w:rsidP="009B1A3B">
            <w:pPr>
              <w:rPr>
                <w:rFonts w:ascii="Times New Roman" w:hAnsi="Times New Roman"/>
              </w:rPr>
            </w:pPr>
            <w:r w:rsidRPr="005D54D1">
              <w:rPr>
                <w:rFonts w:ascii="Times New Roman" w:hAnsi="Times New Roman"/>
              </w:rPr>
              <w:t>10.</w:t>
            </w:r>
          </w:p>
        </w:tc>
        <w:tc>
          <w:tcPr>
            <w:tcW w:w="2370" w:type="dxa"/>
          </w:tcPr>
          <w:p w14:paraId="42C35E1E" w14:textId="4937537D" w:rsidR="00B53F30" w:rsidRPr="005D54D1" w:rsidRDefault="00B53F30" w:rsidP="00744B8C">
            <w:pPr>
              <w:rPr>
                <w:rFonts w:ascii="Times New Roman" w:hAnsi="Times New Roman"/>
              </w:rPr>
            </w:pPr>
            <w:r w:rsidRPr="005D54D1">
              <w:rPr>
                <w:rFonts w:ascii="Times New Roman" w:hAnsi="Times New Roman"/>
              </w:rPr>
              <w:t>Строк надання адміністративної послуги</w:t>
            </w:r>
          </w:p>
        </w:tc>
        <w:tc>
          <w:tcPr>
            <w:tcW w:w="6400" w:type="dxa"/>
          </w:tcPr>
          <w:p w14:paraId="5BFE8F25" w14:textId="5096520E" w:rsidR="00B53F30" w:rsidRPr="005D54D1" w:rsidRDefault="001762A5" w:rsidP="00251569">
            <w:pPr>
              <w:rPr>
                <w:rFonts w:ascii="Times New Roman" w:hAnsi="Times New Roman"/>
              </w:rPr>
            </w:pPr>
            <w:r w:rsidRPr="005D54D1">
              <w:rPr>
                <w:rFonts w:ascii="Times New Roman" w:hAnsi="Times New Roman"/>
              </w:rPr>
              <w:t>30 календарних днів</w:t>
            </w:r>
          </w:p>
        </w:tc>
      </w:tr>
      <w:tr w:rsidR="00444B66" w:rsidRPr="005D54D1" w14:paraId="76895B13" w14:textId="77777777" w:rsidTr="001762A5">
        <w:trPr>
          <w:trHeight w:val="976"/>
        </w:trPr>
        <w:tc>
          <w:tcPr>
            <w:tcW w:w="575" w:type="dxa"/>
          </w:tcPr>
          <w:p w14:paraId="0A772E54" w14:textId="77777777" w:rsidR="00444B66" w:rsidRPr="005D54D1" w:rsidRDefault="00444B66" w:rsidP="009B1A3B">
            <w:pPr>
              <w:rPr>
                <w:rFonts w:ascii="Times New Roman" w:hAnsi="Times New Roman"/>
              </w:rPr>
            </w:pPr>
            <w:r w:rsidRPr="005D54D1">
              <w:rPr>
                <w:rFonts w:ascii="Times New Roman" w:hAnsi="Times New Roman"/>
              </w:rPr>
              <w:t>11.</w:t>
            </w:r>
          </w:p>
        </w:tc>
        <w:tc>
          <w:tcPr>
            <w:tcW w:w="2370" w:type="dxa"/>
          </w:tcPr>
          <w:p w14:paraId="1938F9B3" w14:textId="7792CDB8" w:rsidR="00444B66" w:rsidRPr="005D54D1" w:rsidRDefault="00444B66" w:rsidP="00251569">
            <w:pPr>
              <w:rPr>
                <w:rFonts w:ascii="Times New Roman" w:hAnsi="Times New Roman"/>
              </w:rPr>
            </w:pPr>
            <w:r w:rsidRPr="005D54D1">
              <w:rPr>
                <w:rFonts w:ascii="Times New Roman" w:hAnsi="Times New Roman"/>
              </w:rPr>
              <w:t>Перелік підстав для відмови у наданні адміністративної послуги</w:t>
            </w:r>
          </w:p>
        </w:tc>
        <w:tc>
          <w:tcPr>
            <w:tcW w:w="6400" w:type="dxa"/>
          </w:tcPr>
          <w:p w14:paraId="5BC1A54F" w14:textId="77777777" w:rsidR="00903B79" w:rsidRPr="00903B79" w:rsidRDefault="00903B79" w:rsidP="00903B79">
            <w:pPr>
              <w:rPr>
                <w:rFonts w:ascii="TimesNewRomanPSMT" w:hAnsi="TimesNewRomanPSMT"/>
                <w:color w:val="000000"/>
              </w:rPr>
            </w:pPr>
            <w:r w:rsidRPr="00903B79">
              <w:rPr>
                <w:rFonts w:ascii="TimesNewRomanPSMT" w:hAnsi="TimesNewRomanPSMT"/>
                <w:color w:val="000000"/>
              </w:rPr>
              <w:t>Земельна ділянка не перебуває у власності чи постійному користуванні заявника</w:t>
            </w:r>
          </w:p>
          <w:p w14:paraId="4E358703" w14:textId="68A4DC14" w:rsidR="00444B66" w:rsidRPr="005D54D1" w:rsidRDefault="00903B79" w:rsidP="00903B79">
            <w:pPr>
              <w:rPr>
                <w:rStyle w:val="fontstyle01"/>
              </w:rPr>
            </w:pPr>
            <w:r w:rsidRPr="00903B79">
              <w:rPr>
                <w:rFonts w:ascii="TimesNewRomanPSMT" w:hAnsi="TimesNewRomanPSMT"/>
                <w:color w:val="000000"/>
              </w:rPr>
              <w:t>Відсутність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p>
        </w:tc>
      </w:tr>
      <w:tr w:rsidR="00444B66" w:rsidRPr="005D54D1" w14:paraId="03F92F81" w14:textId="77777777" w:rsidTr="001762A5">
        <w:trPr>
          <w:trHeight w:val="946"/>
        </w:trPr>
        <w:tc>
          <w:tcPr>
            <w:tcW w:w="575" w:type="dxa"/>
          </w:tcPr>
          <w:p w14:paraId="0E77D1B4" w14:textId="77777777" w:rsidR="00444B66" w:rsidRPr="005D54D1" w:rsidRDefault="00444B66" w:rsidP="009B1A3B">
            <w:pPr>
              <w:rPr>
                <w:rFonts w:ascii="Times New Roman" w:hAnsi="Times New Roman"/>
              </w:rPr>
            </w:pPr>
            <w:r w:rsidRPr="005D54D1">
              <w:rPr>
                <w:rFonts w:ascii="Times New Roman" w:hAnsi="Times New Roman"/>
              </w:rPr>
              <w:lastRenderedPageBreak/>
              <w:t>12.</w:t>
            </w:r>
          </w:p>
        </w:tc>
        <w:tc>
          <w:tcPr>
            <w:tcW w:w="2370" w:type="dxa"/>
          </w:tcPr>
          <w:p w14:paraId="25B4AC27" w14:textId="77777777" w:rsidR="00444B66" w:rsidRPr="005D54D1" w:rsidRDefault="00444B66" w:rsidP="00BD3490">
            <w:pPr>
              <w:rPr>
                <w:rFonts w:ascii="Times New Roman" w:hAnsi="Times New Roman"/>
              </w:rPr>
            </w:pPr>
            <w:r w:rsidRPr="005D54D1">
              <w:rPr>
                <w:rFonts w:ascii="Times New Roman" w:hAnsi="Times New Roman"/>
              </w:rPr>
              <w:t xml:space="preserve">Результат надання адміністративної послуги                 </w:t>
            </w:r>
          </w:p>
        </w:tc>
        <w:tc>
          <w:tcPr>
            <w:tcW w:w="6400" w:type="dxa"/>
          </w:tcPr>
          <w:p w14:paraId="1F3D0BC4" w14:textId="20395C25" w:rsidR="00444B66" w:rsidRPr="005D54D1" w:rsidRDefault="00903B79" w:rsidP="00251569">
            <w:pPr>
              <w:rPr>
                <w:rFonts w:ascii="Times New Roman" w:hAnsi="Times New Roman"/>
              </w:rPr>
            </w:pPr>
            <w:r w:rsidRPr="005D54D1">
              <w:rPr>
                <w:rFonts w:ascii="Times New Roman" w:hAnsi="Times New Roman"/>
              </w:rPr>
              <w:t>Рішення (наказ)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w:t>
            </w:r>
          </w:p>
        </w:tc>
      </w:tr>
      <w:tr w:rsidR="003F31C5" w:rsidRPr="005D54D1" w14:paraId="3F97949D" w14:textId="77777777" w:rsidTr="001762A5">
        <w:trPr>
          <w:trHeight w:val="693"/>
        </w:trPr>
        <w:tc>
          <w:tcPr>
            <w:tcW w:w="575" w:type="dxa"/>
          </w:tcPr>
          <w:p w14:paraId="09A01E6A" w14:textId="77777777" w:rsidR="003F31C5" w:rsidRPr="005D54D1" w:rsidRDefault="00E64595" w:rsidP="009E22FD">
            <w:pPr>
              <w:rPr>
                <w:rFonts w:ascii="Times New Roman" w:hAnsi="Times New Roman"/>
              </w:rPr>
            </w:pPr>
            <w:r w:rsidRPr="005D54D1">
              <w:rPr>
                <w:rFonts w:ascii="Times New Roman" w:hAnsi="Times New Roman"/>
              </w:rPr>
              <w:t xml:space="preserve"> 1</w:t>
            </w:r>
            <w:r w:rsidR="009E22FD" w:rsidRPr="005D54D1">
              <w:rPr>
                <w:rFonts w:ascii="Times New Roman" w:hAnsi="Times New Roman"/>
              </w:rPr>
              <w:t>3.</w:t>
            </w:r>
          </w:p>
        </w:tc>
        <w:tc>
          <w:tcPr>
            <w:tcW w:w="2370" w:type="dxa"/>
          </w:tcPr>
          <w:p w14:paraId="5EBB84F9" w14:textId="77777777" w:rsidR="003F31C5" w:rsidRPr="005D54D1" w:rsidRDefault="00E64595" w:rsidP="00444B66">
            <w:pPr>
              <w:rPr>
                <w:rFonts w:ascii="Times New Roman" w:hAnsi="Times New Roman"/>
              </w:rPr>
            </w:pPr>
            <w:r w:rsidRPr="005D54D1">
              <w:rPr>
                <w:rFonts w:ascii="Times New Roman" w:hAnsi="Times New Roman"/>
              </w:rPr>
              <w:t xml:space="preserve"> </w:t>
            </w:r>
            <w:r w:rsidR="00444B66" w:rsidRPr="005D54D1">
              <w:rPr>
                <w:rFonts w:ascii="Times New Roman" w:hAnsi="Times New Roman"/>
              </w:rPr>
              <w:t>Способи отримання відповіді (результату)</w:t>
            </w:r>
          </w:p>
        </w:tc>
        <w:tc>
          <w:tcPr>
            <w:tcW w:w="6400" w:type="dxa"/>
          </w:tcPr>
          <w:p w14:paraId="5AE934B3" w14:textId="1B234221" w:rsidR="00E64595" w:rsidRPr="005D54D1" w:rsidRDefault="00903B79" w:rsidP="0066697F">
            <w:pPr>
              <w:rPr>
                <w:rFonts w:ascii="Times New Roman" w:hAnsi="Times New Roman"/>
              </w:rPr>
            </w:pPr>
            <w:r w:rsidRPr="005D54D1">
              <w:rPr>
                <w:rFonts w:ascii="Times New Roman" w:hAnsi="Times New Roman"/>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r w:rsidR="009D02DA" w:rsidRPr="005D54D1" w14:paraId="7E46D602" w14:textId="77777777" w:rsidTr="001762A5">
        <w:trPr>
          <w:trHeight w:val="693"/>
        </w:trPr>
        <w:tc>
          <w:tcPr>
            <w:tcW w:w="575" w:type="dxa"/>
          </w:tcPr>
          <w:p w14:paraId="0FA1584F" w14:textId="369892A4" w:rsidR="009D02DA" w:rsidRPr="005D54D1" w:rsidRDefault="009D02DA" w:rsidP="009E22FD">
            <w:pPr>
              <w:rPr>
                <w:rFonts w:ascii="Times New Roman" w:hAnsi="Times New Roman"/>
              </w:rPr>
            </w:pPr>
            <w:r w:rsidRPr="005D54D1">
              <w:rPr>
                <w:rFonts w:ascii="Times New Roman" w:hAnsi="Times New Roman"/>
              </w:rPr>
              <w:t>14.</w:t>
            </w:r>
          </w:p>
        </w:tc>
        <w:tc>
          <w:tcPr>
            <w:tcW w:w="2370" w:type="dxa"/>
          </w:tcPr>
          <w:p w14:paraId="3BC5754A" w14:textId="6C899268" w:rsidR="009D02DA" w:rsidRPr="005D54D1" w:rsidRDefault="009D02DA" w:rsidP="00444B66">
            <w:pPr>
              <w:rPr>
                <w:rFonts w:ascii="Times New Roman" w:hAnsi="Times New Roman"/>
              </w:rPr>
            </w:pPr>
            <w:r w:rsidRPr="005D54D1">
              <w:rPr>
                <w:rFonts w:ascii="Times New Roman" w:hAnsi="Times New Roman"/>
              </w:rPr>
              <w:t>Примітка</w:t>
            </w:r>
          </w:p>
        </w:tc>
        <w:tc>
          <w:tcPr>
            <w:tcW w:w="6400" w:type="dxa"/>
          </w:tcPr>
          <w:p w14:paraId="21316044" w14:textId="51856803" w:rsidR="009D02DA" w:rsidRPr="005D54D1" w:rsidRDefault="009D02DA" w:rsidP="0066697F">
            <w:pPr>
              <w:rPr>
                <w:rFonts w:ascii="Times New Roman" w:hAnsi="Times New Roman"/>
              </w:rPr>
            </w:pPr>
          </w:p>
        </w:tc>
      </w:tr>
    </w:tbl>
    <w:p w14:paraId="644387CF" w14:textId="7841B1ED" w:rsidR="00606C9A" w:rsidRPr="001762A5" w:rsidRDefault="00606C9A" w:rsidP="008F24E7">
      <w:pPr>
        <w:pStyle w:val="af6"/>
        <w:shd w:val="clear" w:color="auto" w:fill="auto"/>
        <w:ind w:firstLine="360"/>
        <w:rPr>
          <w:sz w:val="20"/>
          <w:szCs w:val="20"/>
        </w:rPr>
      </w:pPr>
    </w:p>
    <w:sectPr w:rsidR="00606C9A" w:rsidRPr="001762A5" w:rsidSect="00B9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06E6D37"/>
    <w:multiLevelType w:val="hybridMultilevel"/>
    <w:tmpl w:val="28B85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06515394">
    <w:abstractNumId w:val="2"/>
  </w:num>
  <w:num w:numId="2" w16cid:durableId="988632983">
    <w:abstractNumId w:val="0"/>
  </w:num>
  <w:num w:numId="3" w16cid:durableId="1180463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82389"/>
    <w:rsid w:val="000A0824"/>
    <w:rsid w:val="000A5604"/>
    <w:rsid w:val="000D27B6"/>
    <w:rsid w:val="000E760B"/>
    <w:rsid w:val="000F6276"/>
    <w:rsid w:val="00122BD6"/>
    <w:rsid w:val="001762A5"/>
    <w:rsid w:val="0018646A"/>
    <w:rsid w:val="001874F0"/>
    <w:rsid w:val="001B226C"/>
    <w:rsid w:val="001C0D1A"/>
    <w:rsid w:val="001F3418"/>
    <w:rsid w:val="00215C54"/>
    <w:rsid w:val="0023161C"/>
    <w:rsid w:val="00251569"/>
    <w:rsid w:val="00252E3B"/>
    <w:rsid w:val="002536C8"/>
    <w:rsid w:val="002E1131"/>
    <w:rsid w:val="002E22E2"/>
    <w:rsid w:val="002E791E"/>
    <w:rsid w:val="003A7B55"/>
    <w:rsid w:val="003E0FA4"/>
    <w:rsid w:val="003F31C5"/>
    <w:rsid w:val="004010AC"/>
    <w:rsid w:val="0042661F"/>
    <w:rsid w:val="00444B66"/>
    <w:rsid w:val="00472B58"/>
    <w:rsid w:val="00473EA2"/>
    <w:rsid w:val="00490541"/>
    <w:rsid w:val="00494ED5"/>
    <w:rsid w:val="004A2D7B"/>
    <w:rsid w:val="004B6256"/>
    <w:rsid w:val="004C1E73"/>
    <w:rsid w:val="004C73D5"/>
    <w:rsid w:val="004E4D0C"/>
    <w:rsid w:val="005028C6"/>
    <w:rsid w:val="00551951"/>
    <w:rsid w:val="00582FB0"/>
    <w:rsid w:val="00586984"/>
    <w:rsid w:val="005A0AD4"/>
    <w:rsid w:val="005A4621"/>
    <w:rsid w:val="005B3E20"/>
    <w:rsid w:val="005D54D1"/>
    <w:rsid w:val="005D6672"/>
    <w:rsid w:val="00606C9A"/>
    <w:rsid w:val="00613C7C"/>
    <w:rsid w:val="006162E0"/>
    <w:rsid w:val="00631AD0"/>
    <w:rsid w:val="006457A5"/>
    <w:rsid w:val="00652931"/>
    <w:rsid w:val="0066697F"/>
    <w:rsid w:val="0067117A"/>
    <w:rsid w:val="006818CA"/>
    <w:rsid w:val="006924C7"/>
    <w:rsid w:val="0069562D"/>
    <w:rsid w:val="006A448D"/>
    <w:rsid w:val="0072647C"/>
    <w:rsid w:val="00727B3A"/>
    <w:rsid w:val="00730020"/>
    <w:rsid w:val="00744B8C"/>
    <w:rsid w:val="007915C2"/>
    <w:rsid w:val="007B2C40"/>
    <w:rsid w:val="007B401F"/>
    <w:rsid w:val="007B7C0C"/>
    <w:rsid w:val="007D6FC9"/>
    <w:rsid w:val="008009AA"/>
    <w:rsid w:val="0086599C"/>
    <w:rsid w:val="008A63C4"/>
    <w:rsid w:val="008F24E7"/>
    <w:rsid w:val="008F7A08"/>
    <w:rsid w:val="00903B79"/>
    <w:rsid w:val="00945E51"/>
    <w:rsid w:val="00946413"/>
    <w:rsid w:val="00970996"/>
    <w:rsid w:val="009B1A3B"/>
    <w:rsid w:val="009D02DA"/>
    <w:rsid w:val="009E22FD"/>
    <w:rsid w:val="00A06345"/>
    <w:rsid w:val="00A154AD"/>
    <w:rsid w:val="00A218E9"/>
    <w:rsid w:val="00A27A39"/>
    <w:rsid w:val="00A3623A"/>
    <w:rsid w:val="00A40D66"/>
    <w:rsid w:val="00A742A4"/>
    <w:rsid w:val="00A77F9B"/>
    <w:rsid w:val="00A851D1"/>
    <w:rsid w:val="00AA4462"/>
    <w:rsid w:val="00AD5CB5"/>
    <w:rsid w:val="00B044EE"/>
    <w:rsid w:val="00B115C8"/>
    <w:rsid w:val="00B143F9"/>
    <w:rsid w:val="00B14527"/>
    <w:rsid w:val="00B53F30"/>
    <w:rsid w:val="00B56FB5"/>
    <w:rsid w:val="00B64523"/>
    <w:rsid w:val="00B95B97"/>
    <w:rsid w:val="00BB4E9F"/>
    <w:rsid w:val="00BC6A7C"/>
    <w:rsid w:val="00BD3490"/>
    <w:rsid w:val="00BD67FD"/>
    <w:rsid w:val="00C050A9"/>
    <w:rsid w:val="00C502AD"/>
    <w:rsid w:val="00C54668"/>
    <w:rsid w:val="00C66A97"/>
    <w:rsid w:val="00CC14C5"/>
    <w:rsid w:val="00D01096"/>
    <w:rsid w:val="00D01B6C"/>
    <w:rsid w:val="00D52438"/>
    <w:rsid w:val="00D531EB"/>
    <w:rsid w:val="00D74A3D"/>
    <w:rsid w:val="00D9697A"/>
    <w:rsid w:val="00DA3808"/>
    <w:rsid w:val="00DA624B"/>
    <w:rsid w:val="00DF3347"/>
    <w:rsid w:val="00E07EA7"/>
    <w:rsid w:val="00E64595"/>
    <w:rsid w:val="00E946E6"/>
    <w:rsid w:val="00ED2BAB"/>
    <w:rsid w:val="00F01224"/>
    <w:rsid w:val="00F8139C"/>
    <w:rsid w:val="00F9485E"/>
    <w:rsid w:val="00F9501D"/>
    <w:rsid w:val="00F95712"/>
    <w:rsid w:val="00F97977"/>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lang w:val="uk-UA"/>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customStyle="1" w:styleId="fontstyle01">
    <w:name w:val="fontstyle01"/>
    <w:basedOn w:val="a0"/>
    <w:rsid w:val="00251569"/>
    <w:rPr>
      <w:rFonts w:ascii="TimesNewRomanPSMT" w:hAnsi="TimesNewRomanPSMT" w:hint="default"/>
      <w:b w:val="0"/>
      <w:bCs w:val="0"/>
      <w:i w:val="0"/>
      <w:iCs w:val="0"/>
      <w:color w:val="000000"/>
      <w:sz w:val="24"/>
      <w:szCs w:val="24"/>
    </w:rPr>
  </w:style>
  <w:style w:type="character" w:styleId="af8">
    <w:name w:val="Unresolved Mention"/>
    <w:basedOn w:val="a0"/>
    <w:uiPriority w:val="99"/>
    <w:semiHidden/>
    <w:unhideWhenUsed/>
    <w:rsid w:val="00B04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martynivka-gromada.gov.ua/" TargetMode="External"/><Relationship Id="rId3" Type="http://schemas.openxmlformats.org/officeDocument/2006/relationships/settings" Target="settings.xml"/><Relationship Id="rId7" Type="http://schemas.openxmlformats.org/officeDocument/2006/relationships/hyperlink" Target="http://martyniv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ovkatsnap@ukr.net" TargetMode="External"/><Relationship Id="rId11" Type="http://schemas.openxmlformats.org/officeDocument/2006/relationships/theme" Target="theme/theme1.xml"/><Relationship Id="rId5" Type="http://schemas.openxmlformats.org/officeDocument/2006/relationships/hyperlink" Target="mailto:cnap@martynivka-gromada.gov.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3191</Words>
  <Characters>1819</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5</cp:revision>
  <cp:lastPrinted>2025-12-12T09:37:00Z</cp:lastPrinted>
  <dcterms:created xsi:type="dcterms:W3CDTF">2025-12-12T09:50:00Z</dcterms:created>
  <dcterms:modified xsi:type="dcterms:W3CDTF">2025-12-12T09:54:00Z</dcterms:modified>
</cp:coreProperties>
</file>