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73B7" w14:textId="77777777" w:rsidR="00C06297" w:rsidRPr="00761B54" w:rsidRDefault="00C06297" w:rsidP="00C06297">
      <w:pPr>
        <w:pStyle w:val="ae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14:paraId="301AEEAD" w14:textId="07251BC7" w:rsidR="00C06297" w:rsidRPr="00761B54" w:rsidRDefault="00C06297" w:rsidP="00C06297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до Державного земельного кадастру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межі</w:t>
      </w:r>
      <w:proofErr w:type="spellEnd"/>
      <w:r w:rsidRPr="00761B54">
        <w:t xml:space="preserve">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</w:t>
      </w:r>
      <w:proofErr w:type="gramStart"/>
      <w:r w:rsidRPr="00761B54">
        <w:t>на яку</w:t>
      </w:r>
      <w:proofErr w:type="gramEnd"/>
      <w:r w:rsidRPr="00761B54">
        <w:t xml:space="preserve"> </w:t>
      </w:r>
      <w:proofErr w:type="spellStart"/>
      <w:r w:rsidRPr="00761B54">
        <w:t>поширюються</w:t>
      </w:r>
      <w:proofErr w:type="spellEnd"/>
      <w:r w:rsidRPr="00761B54">
        <w:t xml:space="preserve"> права </w:t>
      </w:r>
      <w:proofErr w:type="spellStart"/>
      <w:r w:rsidRPr="00761B54">
        <w:t>суборенди</w:t>
      </w:r>
      <w:proofErr w:type="spellEnd"/>
      <w:r w:rsidRPr="00761B54">
        <w:t xml:space="preserve">, </w:t>
      </w:r>
      <w:proofErr w:type="spellStart"/>
      <w:r w:rsidRPr="00761B54">
        <w:t>сервітуту</w:t>
      </w:r>
      <w:proofErr w:type="spellEnd"/>
      <w:r w:rsidRPr="00761B54">
        <w:t>,</w:t>
      </w:r>
      <w:r w:rsidRPr="00761B54">
        <w:rPr>
          <w:lang w:val="uk-UA"/>
        </w:rPr>
        <w:t xml:space="preserve"> </w:t>
      </w:r>
      <w:r w:rsidRPr="00761B54">
        <w:t xml:space="preserve">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4"/>
      </w:tblGrid>
      <w:tr w:rsidR="00C06297" w:rsidRPr="00761B54" w14:paraId="6F965EF9" w14:textId="77777777" w:rsidTr="00000961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3295C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76C66B44" w14:textId="77777777" w:rsidR="00C06297" w:rsidRPr="00761B54" w:rsidRDefault="00C06297" w:rsidP="00C06297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761B54">
        <w:rPr>
          <w:rStyle w:val="rvts23"/>
          <w:b/>
          <w:bCs/>
          <w:sz w:val="32"/>
          <w:szCs w:val="32"/>
        </w:rPr>
        <w:fldChar w:fldCharType="begin"/>
      </w:r>
      <w:r w:rsidRPr="00761B54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Pr="00761B54">
        <w:rPr>
          <w:rStyle w:val="rvts23"/>
          <w:b/>
          <w:bCs/>
          <w:sz w:val="32"/>
          <w:szCs w:val="32"/>
        </w:rPr>
      </w:r>
      <w:r w:rsidRPr="00761B54">
        <w:rPr>
          <w:rStyle w:val="rvts23"/>
          <w:b/>
          <w:bCs/>
          <w:sz w:val="32"/>
          <w:szCs w:val="32"/>
        </w:rPr>
        <w:fldChar w:fldCharType="separate"/>
      </w:r>
      <w:r w:rsidRPr="00761B54">
        <w:rPr>
          <w:rStyle w:val="af"/>
          <w:rFonts w:eastAsiaTheme="majorEastAsia"/>
          <w:b/>
          <w:bCs/>
          <w:sz w:val="32"/>
          <w:szCs w:val="32"/>
        </w:rPr>
        <w:t>сервітут</w:t>
      </w:r>
      <w:r w:rsidRPr="00761B54">
        <w:rPr>
          <w:rStyle w:val="rvts23"/>
          <w:b/>
          <w:bCs/>
          <w:sz w:val="32"/>
          <w:szCs w:val="32"/>
        </w:rPr>
        <w:fldChar w:fldCharType="end"/>
      </w:r>
      <w:bookmarkEnd w:id="1"/>
      <w:r w:rsidRPr="00761B54">
        <w:rPr>
          <w:rStyle w:val="rvts23"/>
          <w:b/>
          <w:bCs/>
          <w:sz w:val="32"/>
          <w:szCs w:val="32"/>
        </w:rPr>
        <w:t>у</w:t>
      </w:r>
    </w:p>
    <w:p w14:paraId="350E16CD" w14:textId="77777777" w:rsidR="00C06297" w:rsidRPr="00761B54" w:rsidRDefault="00C06297" w:rsidP="00C062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761B54">
        <w:t>Відповідно до </w:t>
      </w:r>
      <w:hyperlink r:id="rId4" w:tgtFrame="_blank" w:history="1">
        <w:r w:rsidRPr="00761B54">
          <w:rPr>
            <w:rStyle w:val="af"/>
            <w:rFonts w:eastAsiaTheme="majorEastAsia"/>
          </w:rPr>
          <w:t>Закону України «Про Державний земельний кадастр</w:t>
        </w:r>
      </w:hyperlink>
      <w:r w:rsidRPr="00761B54">
        <w:t xml:space="preserve">» 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"w1_16" </w:instrText>
      </w:r>
      <w:r w:rsidRPr="00761B54">
        <w:fldChar w:fldCharType="separate"/>
      </w:r>
      <w:r w:rsidRPr="00761B54">
        <w:rPr>
          <w:rStyle w:val="af"/>
          <w:rFonts w:eastAsiaTheme="majorEastAsia"/>
        </w:rPr>
        <w:t>сервітут</w:t>
      </w:r>
      <w:r w:rsidRPr="00761B54">
        <w:fldChar w:fldCharType="end"/>
      </w:r>
      <w:bookmarkEnd w:id="3"/>
      <w:r w:rsidRPr="00761B54">
        <w:t>у.</w:t>
      </w:r>
    </w:p>
    <w:p w14:paraId="788D7D20" w14:textId="77777777" w:rsidR="00C06297" w:rsidRPr="00761B54" w:rsidRDefault="00C06297" w:rsidP="00C06297">
      <w:pPr>
        <w:pStyle w:val="rvps2"/>
        <w:shd w:val="clear" w:color="auto" w:fill="FFFFFF"/>
        <w:spacing w:before="0" w:beforeAutospacing="0" w:after="60" w:afterAutospacing="0"/>
        <w:ind w:firstLine="450"/>
        <w:jc w:val="both"/>
      </w:pPr>
      <w:bookmarkStart w:id="4" w:name="n402"/>
      <w:bookmarkEnd w:id="4"/>
      <w:r w:rsidRPr="00761B54">
        <w:lastRenderedPageBreak/>
        <w:t>До заяви додаються:</w:t>
      </w:r>
    </w:p>
    <w:p w14:paraId="67063FD7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5" w:name="n403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14:paraId="75CC07D3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6" w:name="n404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14:paraId="2F5518FF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7" w:name="n405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14:paraId="6EACC57A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8" w:name="n406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14:paraId="7520C72A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9" w:name="n407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14:paraId="05857B31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10" w:name="n408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документи</w:t>
      </w:r>
      <w:proofErr w:type="spell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виникає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право </w:t>
      </w:r>
      <w:proofErr w:type="spellStart"/>
      <w:r w:rsidRPr="00761B54">
        <w:t>суборенди</w:t>
      </w:r>
      <w:proofErr w:type="spellEnd"/>
      <w:r w:rsidRPr="00761B54">
        <w:t>, </w:t>
      </w:r>
      <w:bookmarkStart w:id="11" w:name="w1_16"/>
      <w:proofErr w:type="spellStart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"w1_17" </w:instrText>
      </w:r>
      <w:r w:rsidRPr="00761B54">
        <w:fldChar w:fldCharType="separate"/>
      </w:r>
      <w:r w:rsidRPr="00761B54">
        <w:rPr>
          <w:rStyle w:val="af"/>
          <w:rFonts w:eastAsiaTheme="majorEastAsia"/>
        </w:rPr>
        <w:t>сервітут</w:t>
      </w:r>
      <w:r w:rsidRPr="00761B54">
        <w:fldChar w:fldCharType="end"/>
      </w:r>
      <w:bookmarkEnd w:id="11"/>
      <w:r w:rsidRPr="00761B54">
        <w:t>у</w:t>
      </w:r>
      <w:proofErr w:type="spellEnd"/>
      <w:r w:rsidRPr="00761B54">
        <w:t xml:space="preserve">,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зазначенням</w:t>
      </w:r>
      <w:proofErr w:type="spellEnd"/>
      <w:r w:rsidRPr="00761B54">
        <w:t xml:space="preserve"> меж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поширюється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</w:t>
      </w:r>
      <w:proofErr w:type="spellStart"/>
      <w:r w:rsidRPr="00761B54">
        <w:t>речове</w:t>
      </w:r>
      <w:proofErr w:type="spellEnd"/>
      <w:r w:rsidRPr="00761B54">
        <w:t xml:space="preserve"> право;</w:t>
      </w:r>
    </w:p>
    <w:p w14:paraId="6CD3ADB0" w14:textId="77777777" w:rsidR="00C06297" w:rsidRPr="00761B54" w:rsidRDefault="00C06297" w:rsidP="00C06297">
      <w:pPr>
        <w:pStyle w:val="ae"/>
        <w:shd w:val="clear" w:color="auto" w:fill="FFFFFF"/>
        <w:spacing w:before="0" w:beforeAutospacing="0" w:after="60" w:afterAutospacing="0"/>
      </w:pPr>
      <w:bookmarkStart w:id="12" w:name="n410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інші</w:t>
      </w:r>
      <w:proofErr w:type="spellEnd"/>
      <w:r w:rsidRPr="00761B54">
        <w:t xml:space="preserve"> </w:t>
      </w:r>
      <w:proofErr w:type="spellStart"/>
      <w:r w:rsidRPr="00761B54">
        <w:t>документи</w:t>
      </w:r>
      <w:proofErr w:type="spellEnd"/>
      <w:r w:rsidRPr="00761B54">
        <w:t xml:space="preserve"> в </w:t>
      </w:r>
      <w:proofErr w:type="spellStart"/>
      <w:r w:rsidRPr="00761B54">
        <w:t>кількості</w:t>
      </w:r>
      <w:proofErr w:type="spellEnd"/>
      <w:r w:rsidRPr="00761B54">
        <w:t xml:space="preserve">   шт.</w:t>
      </w:r>
    </w:p>
    <w:p w14:paraId="0FBB1D32" w14:textId="77777777" w:rsidR="00C06297" w:rsidRPr="00761B54" w:rsidRDefault="00C06297" w:rsidP="00C06297">
      <w:pPr>
        <w:pStyle w:val="rvps2"/>
        <w:shd w:val="clear" w:color="auto" w:fill="FFFFFF"/>
        <w:spacing w:before="0" w:beforeAutospacing="0" w:after="60" w:afterAutospacing="0"/>
        <w:ind w:firstLine="450"/>
        <w:jc w:val="both"/>
      </w:pPr>
      <w:bookmarkStart w:id="13" w:name="n411"/>
      <w:bookmarkEnd w:id="13"/>
      <w:r w:rsidRPr="00761B54">
        <w:t>Інформацію про результати розгляду заяви надати:</w:t>
      </w:r>
    </w:p>
    <w:p w14:paraId="185BBC24" w14:textId="77777777" w:rsidR="00C06297" w:rsidRPr="00761B54" w:rsidRDefault="00C06297" w:rsidP="00C06297">
      <w:pPr>
        <w:pStyle w:val="rvps8"/>
        <w:shd w:val="clear" w:color="auto" w:fill="FFFFFF"/>
        <w:spacing w:before="0" w:beforeAutospacing="0" w:after="60" w:afterAutospacing="0"/>
      </w:pPr>
      <w:bookmarkStart w:id="14" w:name="n412"/>
      <w:bookmarkEnd w:id="14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124D74AB" w14:textId="77777777" w:rsidR="00C06297" w:rsidRPr="00761B54" w:rsidRDefault="00C06297" w:rsidP="00C06297">
      <w:pPr>
        <w:pStyle w:val="rvps8"/>
        <w:shd w:val="clear" w:color="auto" w:fill="FFFFFF"/>
        <w:spacing w:before="0" w:beforeAutospacing="0" w:after="60" w:afterAutospacing="0"/>
      </w:pPr>
      <w:bookmarkStart w:id="15" w:name="n163"/>
      <w:bookmarkEnd w:id="15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40817174" w14:textId="77777777" w:rsidR="00C06297" w:rsidRPr="00761B54" w:rsidRDefault="00C06297" w:rsidP="00C06297">
      <w:pPr>
        <w:pStyle w:val="rvps2"/>
        <w:shd w:val="clear" w:color="auto" w:fill="FFFFFF"/>
        <w:spacing w:before="0" w:beforeAutospacing="0" w:after="60" w:afterAutospacing="0"/>
        <w:ind w:firstLine="450"/>
      </w:pPr>
      <w:bookmarkStart w:id="16" w:name="n164"/>
      <w:bookmarkEnd w:id="16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40EA44DC" w14:textId="77777777" w:rsidR="00C06297" w:rsidRPr="00761B54" w:rsidRDefault="00C06297" w:rsidP="00C06297">
      <w:pPr>
        <w:pStyle w:val="rvps2"/>
        <w:shd w:val="clear" w:color="auto" w:fill="FFFFFF"/>
        <w:spacing w:before="0" w:beforeAutospacing="0" w:after="60" w:afterAutospacing="0"/>
        <w:ind w:firstLine="450"/>
      </w:pPr>
      <w:bookmarkStart w:id="17" w:name="n165"/>
      <w:bookmarkEnd w:id="17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1684"/>
        <w:gridCol w:w="1029"/>
        <w:gridCol w:w="3929"/>
      </w:tblGrid>
      <w:tr w:rsidR="00C06297" w:rsidRPr="00761B54" w14:paraId="1B4E5B24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07DF7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D68F6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08580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C06297" w:rsidRPr="00761B54" w14:paraId="0EB17096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0B2D2D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DA8F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D772B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C06297" w:rsidRPr="00761B54" w14:paraId="16A6E74A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D44D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357573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790B2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C06297" w:rsidRPr="00761B54" w14:paraId="3433C7AC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3C792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BDCAB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1D618A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C06297" w:rsidRPr="00761B54" w14:paraId="75169644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7FD179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ED71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E3C3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C06297" w:rsidRPr="00761B54" w14:paraId="5BFCC165" w14:textId="77777777" w:rsidTr="00000961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F9427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9A45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B23DE2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C06297" w:rsidRPr="00761B54" w14:paraId="404E0874" w14:textId="77777777" w:rsidTr="0000096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25AC" w14:textId="77777777" w:rsidR="00C06297" w:rsidRPr="00761B54" w:rsidRDefault="00C06297" w:rsidP="00000961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5F320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02F0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  <w:p w14:paraId="4066BC2E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C06297" w:rsidRPr="00761B54" w14:paraId="1CD2187C" w14:textId="77777777" w:rsidTr="0000096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A71885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59A5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CFD2AE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C06297" w:rsidRPr="00761B54" w14:paraId="0F0B963D" w14:textId="77777777" w:rsidTr="0000096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1FFA9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9C0D6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27AA01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1E784" w14:textId="77777777" w:rsidR="00C06297" w:rsidRPr="00761B54" w:rsidRDefault="00C06297" w:rsidP="00000961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C6F5FFA" w14:textId="35A7615C" w:rsidR="00F12C76" w:rsidRDefault="00C06297" w:rsidP="00C06297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761B54">
        <w:t>М.П.</w:t>
      </w: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97"/>
    <w:rsid w:val="001B6BDB"/>
    <w:rsid w:val="006C0B77"/>
    <w:rsid w:val="007473CC"/>
    <w:rsid w:val="008242FF"/>
    <w:rsid w:val="00870751"/>
    <w:rsid w:val="00922C48"/>
    <w:rsid w:val="00B915B7"/>
    <w:rsid w:val="00C0629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EF9"/>
  <w15:chartTrackingRefBased/>
  <w15:docId w15:val="{4224EB7A-3730-42AD-9F6D-DDF3C532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2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2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29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629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629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629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629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629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6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0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0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9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0629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0629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0629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0629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06297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C06297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C06297"/>
    <w:rPr>
      <w:color w:val="0000FF"/>
      <w:u w:val="single"/>
    </w:rPr>
  </w:style>
  <w:style w:type="character" w:customStyle="1" w:styleId="rvts23">
    <w:name w:val="rvts23"/>
    <w:rsid w:val="00C06297"/>
  </w:style>
  <w:style w:type="paragraph" w:customStyle="1" w:styleId="rvps12">
    <w:name w:val="rvps12"/>
    <w:basedOn w:val="a"/>
    <w:rsid w:val="00C06297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C06297"/>
  </w:style>
  <w:style w:type="paragraph" w:customStyle="1" w:styleId="rvps6">
    <w:name w:val="rvps6"/>
    <w:basedOn w:val="a"/>
    <w:rsid w:val="00C06297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C06297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C06297"/>
  </w:style>
  <w:style w:type="paragraph" w:customStyle="1" w:styleId="rvps8">
    <w:name w:val="rvps8"/>
    <w:basedOn w:val="a"/>
    <w:rsid w:val="00C0629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613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2025-12-15T10:34:00Z</dcterms:created>
  <dcterms:modified xsi:type="dcterms:W3CDTF">2025-12-15T10:35:00Z</dcterms:modified>
</cp:coreProperties>
</file>