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1F9D" w14:textId="77777777" w:rsidR="00545EB9" w:rsidRPr="00913C78" w:rsidRDefault="00545EB9" w:rsidP="00545EB9">
      <w:pPr>
        <w:ind w:left="5670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913C7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24649201" w14:textId="51403596" w:rsidR="00545EB9" w:rsidRPr="00913C78" w:rsidRDefault="00545EB9" w:rsidP="00545EB9">
      <w:pPr>
        <w:ind w:left="5670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913C7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</w:t>
      </w:r>
      <w:r w:rsidR="00C703E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Головного управління Пенсійного фонду України в </w:t>
      </w:r>
      <w:r w:rsidRPr="00913C7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Полтавськ</w:t>
      </w:r>
      <w:r w:rsidR="00C703E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ій області</w:t>
      </w:r>
    </w:p>
    <w:p w14:paraId="367D3D6C" w14:textId="34C02F11" w:rsidR="00674110" w:rsidRPr="00913C78" w:rsidRDefault="00C703E3" w:rsidP="00B72E3F">
      <w:pPr>
        <w:ind w:left="5670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</w:t>
      </w:r>
      <w:r w:rsidR="0075043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</w:t>
      </w:r>
      <w:r w:rsidR="00B72E3F" w:rsidRPr="00913C7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.0</w:t>
      </w:r>
      <w:r w:rsidR="0075043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8</w:t>
      </w:r>
      <w:r w:rsidR="00B72E3F" w:rsidRPr="00913C7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.2025 № </w:t>
      </w:r>
      <w:r w:rsidR="0075043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822</w:t>
      </w:r>
    </w:p>
    <w:p w14:paraId="277ECC69" w14:textId="77777777" w:rsidR="00B72E3F" w:rsidRPr="00913C78" w:rsidRDefault="00B72E3F" w:rsidP="00B72E3F">
      <w:pPr>
        <w:ind w:left="5670"/>
        <w:rPr>
          <w:rFonts w:ascii="Times New Roman" w:hAnsi="Times New Roman"/>
          <w:color w:val="000000" w:themeColor="text1"/>
          <w:lang w:val="uk-UA" w:eastAsia="uk-UA"/>
        </w:rPr>
      </w:pPr>
    </w:p>
    <w:p w14:paraId="7DAA23AF" w14:textId="77777777" w:rsidR="009B1A3B" w:rsidRPr="00913C78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3C78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61F7CA9A" w14:textId="77777777" w:rsidR="00B72E3F" w:rsidRPr="00913C78" w:rsidRDefault="00B72E3F" w:rsidP="005151DD">
      <w:pPr>
        <w:jc w:val="center"/>
        <w:rPr>
          <w:rFonts w:ascii="Times New Roman" w:hAnsi="Times New Roman"/>
          <w:b/>
          <w:u w:val="single"/>
          <w:lang w:val="uk-UA"/>
        </w:rPr>
      </w:pPr>
    </w:p>
    <w:p w14:paraId="2DCB79F0" w14:textId="226CFA51" w:rsidR="002D3CAA" w:rsidRPr="00913C78" w:rsidRDefault="002D0CF1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913C78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DD377E">
        <w:rPr>
          <w:rFonts w:ascii="Times New Roman" w:hAnsi="Times New Roman"/>
          <w:b/>
          <w:sz w:val="28"/>
          <w:szCs w:val="28"/>
          <w:u w:val="single"/>
          <w:lang w:val="uk-UA"/>
        </w:rPr>
        <w:t>0135</w:t>
      </w:r>
    </w:p>
    <w:p w14:paraId="627C70FE" w14:textId="77777777" w:rsidR="00B72E3F" w:rsidRPr="00913C78" w:rsidRDefault="00B72E3F" w:rsidP="005151DD">
      <w:pPr>
        <w:jc w:val="center"/>
        <w:rPr>
          <w:rFonts w:ascii="Times New Roman" w:hAnsi="Times New Roman"/>
          <w:b/>
          <w:u w:val="single"/>
          <w:lang w:val="uk-UA"/>
        </w:rPr>
      </w:pPr>
    </w:p>
    <w:p w14:paraId="3F1E6109" w14:textId="7C63E22D" w:rsidR="004933DE" w:rsidRDefault="00DD377E" w:rsidP="004933DE">
      <w:pPr>
        <w:jc w:val="center"/>
        <w:rPr>
          <w:rFonts w:ascii="Times New Roman" w:hAnsi="Times New Roman"/>
          <w:b/>
          <w:sz w:val="32"/>
          <w:szCs w:val="32"/>
          <w:u w:val="single"/>
          <w:lang w:val="uk-UA"/>
        </w:rPr>
      </w:pPr>
      <w:r w:rsidRPr="00DD377E">
        <w:rPr>
          <w:rFonts w:ascii="Times New Roman" w:hAnsi="Times New Roman"/>
          <w:b/>
          <w:sz w:val="32"/>
          <w:szCs w:val="32"/>
          <w:u w:val="single"/>
          <w:lang w:val="uk-UA"/>
        </w:rPr>
        <w:t>Призначення одноразової винагороди жінкам, яким присвоєно почесне звання України “Мати-героїня”</w:t>
      </w:r>
    </w:p>
    <w:p w14:paraId="6494D8BB" w14:textId="77777777" w:rsidR="00DD377E" w:rsidRPr="00913C78" w:rsidRDefault="00DD377E" w:rsidP="004933DE">
      <w:pPr>
        <w:jc w:val="center"/>
        <w:rPr>
          <w:rFonts w:ascii="Times New Roman" w:hAnsi="Times New Roman"/>
          <w:b/>
          <w:u w:val="single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918"/>
        <w:gridCol w:w="6491"/>
      </w:tblGrid>
      <w:tr w:rsidR="000E760B" w:rsidRPr="00913C78" w14:paraId="7C6928CA" w14:textId="77777777" w:rsidTr="00FE2188">
        <w:trPr>
          <w:trHeight w:val="537"/>
        </w:trPr>
        <w:tc>
          <w:tcPr>
            <w:tcW w:w="9925" w:type="dxa"/>
            <w:gridSpan w:val="3"/>
          </w:tcPr>
          <w:p w14:paraId="5E22E99E" w14:textId="77777777" w:rsidR="00C83615" w:rsidRPr="00913C78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C78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913C78">
              <w:rPr>
                <w:rFonts w:ascii="Times New Roman" w:hAnsi="Times New Roman"/>
                <w:b/>
                <w:lang w:val="uk-UA"/>
              </w:rPr>
              <w:t>Ц</w:t>
            </w:r>
            <w:r w:rsidRPr="00913C78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913C78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913C78" w14:paraId="30374487" w14:textId="77777777" w:rsidTr="00EA4475">
        <w:trPr>
          <w:trHeight w:val="604"/>
        </w:trPr>
        <w:tc>
          <w:tcPr>
            <w:tcW w:w="516" w:type="dxa"/>
          </w:tcPr>
          <w:p w14:paraId="694EB7C7" w14:textId="77777777" w:rsidR="000E760B" w:rsidRPr="00913C78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2918" w:type="dxa"/>
          </w:tcPr>
          <w:p w14:paraId="0BED4ACD" w14:textId="77777777" w:rsidR="000E760B" w:rsidRPr="00913C78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491" w:type="dxa"/>
          </w:tcPr>
          <w:p w14:paraId="295B5777" w14:textId="55963794" w:rsidR="000E760B" w:rsidRPr="00913C78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r w:rsidR="00EA4475" w:rsidRPr="00913C78">
              <w:rPr>
                <w:rFonts w:ascii="Times New Roman" w:hAnsi="Times New Roman"/>
                <w:lang w:val="uk-UA"/>
              </w:rPr>
              <w:br/>
            </w:r>
            <w:r w:rsidRPr="00913C78">
              <w:rPr>
                <w:rFonts w:ascii="Times New Roman" w:hAnsi="Times New Roman"/>
                <w:lang w:val="uk-UA"/>
              </w:rPr>
              <w:t>с.</w:t>
            </w:r>
            <w:r w:rsidR="00EA4475" w:rsidRPr="00913C7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913C78">
              <w:rPr>
                <w:rFonts w:ascii="Times New Roman" w:hAnsi="Times New Roman"/>
                <w:lang w:val="uk-UA"/>
              </w:rPr>
              <w:t>Мартинівка</w:t>
            </w:r>
            <w:proofErr w:type="spellEnd"/>
            <w:r w:rsidRPr="00913C78">
              <w:rPr>
                <w:rFonts w:ascii="Times New Roman" w:hAnsi="Times New Roman"/>
                <w:lang w:val="uk-UA"/>
              </w:rPr>
              <w:t>, вул.</w:t>
            </w:r>
            <w:r w:rsidR="008D2090" w:rsidRPr="00913C78">
              <w:rPr>
                <w:rFonts w:ascii="Times New Roman" w:hAnsi="Times New Roman"/>
                <w:lang w:val="uk-UA"/>
              </w:rPr>
              <w:t xml:space="preserve"> </w:t>
            </w:r>
            <w:r w:rsidRPr="00913C78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913C78" w14:paraId="4AB71CB4" w14:textId="77777777" w:rsidTr="00EA4475">
        <w:trPr>
          <w:trHeight w:val="1035"/>
        </w:trPr>
        <w:tc>
          <w:tcPr>
            <w:tcW w:w="516" w:type="dxa"/>
          </w:tcPr>
          <w:p w14:paraId="534CAFC8" w14:textId="77777777" w:rsidR="002C0E76" w:rsidRPr="00913C7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2918" w:type="dxa"/>
          </w:tcPr>
          <w:p w14:paraId="40006319" w14:textId="77777777" w:rsidR="002C0E76" w:rsidRPr="00913C7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491" w:type="dxa"/>
            <w:vAlign w:val="center"/>
          </w:tcPr>
          <w:p w14:paraId="69E68EF2" w14:textId="77777777" w:rsidR="002C0E76" w:rsidRPr="00913C7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4D06C416" w14:textId="77777777" w:rsidR="002C0E76" w:rsidRPr="00913C7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913C78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913C78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179D6898" w14:textId="77777777" w:rsidR="002C0E76" w:rsidRPr="00913C7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0CC25894" w14:textId="77777777" w:rsidR="002C0E76" w:rsidRPr="00913C7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16CCD293" w14:textId="77777777" w:rsidR="003D434F" w:rsidRPr="00913C78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4B27E2" w14:paraId="0F9B7B90" w14:textId="77777777" w:rsidTr="00EA4475">
        <w:trPr>
          <w:trHeight w:val="985"/>
        </w:trPr>
        <w:tc>
          <w:tcPr>
            <w:tcW w:w="516" w:type="dxa"/>
          </w:tcPr>
          <w:p w14:paraId="6DD51448" w14:textId="77777777" w:rsidR="002C0E76" w:rsidRPr="00913C7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2918" w:type="dxa"/>
          </w:tcPr>
          <w:p w14:paraId="227807C4" w14:textId="77777777" w:rsidR="002C0E76" w:rsidRPr="00913C7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71CEBC8C" w14:textId="77777777" w:rsidR="002C0E76" w:rsidRPr="00913C7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491" w:type="dxa"/>
            <w:vAlign w:val="center"/>
          </w:tcPr>
          <w:p w14:paraId="110551F7" w14:textId="77777777" w:rsidR="00C703E3" w:rsidRPr="00511F94" w:rsidRDefault="00C703E3" w:rsidP="00C703E3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тел.+380669003212</w:t>
            </w:r>
          </w:p>
          <w:p w14:paraId="14262D93" w14:textId="77777777" w:rsidR="00C703E3" w:rsidRPr="00511F94" w:rsidRDefault="00C703E3" w:rsidP="00C703E3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  <w:lang w:val="uk-UA"/>
              </w:rPr>
            </w:pPr>
            <w:hyperlink r:id="rId8" w:history="1">
              <w:r w:rsidRPr="000E1BBF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cnap@martynivka-gromada.gov.ua</w:t>
              </w:r>
            </w:hyperlink>
            <w:r w:rsidRPr="000E1BBF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 xml:space="preserve"> </w:t>
            </w:r>
            <w:r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 xml:space="preserve">       </w:t>
            </w:r>
            <w:hyperlink r:id="rId9" w:history="1">
              <w:r w:rsidRPr="00EF669C">
                <w:rPr>
                  <w:rStyle w:val="af5"/>
                  <w:rFonts w:ascii="Times New Roman" w:eastAsia="Calibri" w:hAnsi="Times New Roman"/>
                  <w:lang w:val="uk-UA"/>
                </w:rPr>
                <w:t>martynovkatsnap@ukr.net</w:t>
              </w:r>
            </w:hyperlink>
          </w:p>
          <w:p w14:paraId="17AF26C3" w14:textId="77777777" w:rsidR="00C703E3" w:rsidRPr="00511F94" w:rsidRDefault="00C703E3" w:rsidP="00C703E3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hyperlink r:id="rId10" w:history="1">
              <w:r w:rsidRPr="000E1BBF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https://martynivka-gromada.gov.ua/</w:t>
              </w:r>
            </w:hyperlink>
          </w:p>
          <w:p w14:paraId="67A71347" w14:textId="356ECFD2" w:rsidR="00417AEE" w:rsidRPr="00913C78" w:rsidRDefault="00C703E3" w:rsidP="00C703E3">
            <w:pPr>
              <w:widowControl w:val="0"/>
              <w:spacing w:line="256" w:lineRule="auto"/>
              <w:ind w:left="139"/>
              <w:rPr>
                <w:rStyle w:val="af5"/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C703E3" w14:paraId="0592A0D1" w14:textId="77777777" w:rsidTr="00C474D8">
        <w:trPr>
          <w:trHeight w:val="1177"/>
        </w:trPr>
        <w:tc>
          <w:tcPr>
            <w:tcW w:w="9925" w:type="dxa"/>
            <w:gridSpan w:val="3"/>
          </w:tcPr>
          <w:p w14:paraId="5AE004F3" w14:textId="77777777" w:rsidR="00FE2188" w:rsidRPr="00913C78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C78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5F2ABC9C" w14:textId="59CA6EF0" w:rsidR="00B2124D" w:rsidRPr="00913C78" w:rsidRDefault="00C703E3" w:rsidP="00F230F2">
            <w:pPr>
              <w:jc w:val="center"/>
              <w:rPr>
                <w:rFonts w:ascii="Times New Roman" w:hAnsi="Times New Roman"/>
                <w:lang w:val="uk-UA"/>
              </w:rPr>
            </w:pPr>
            <w:r w:rsidRPr="00C703E3">
              <w:rPr>
                <w:rFonts w:ascii="Times New Roman" w:hAnsi="Times New Roman"/>
                <w:b/>
                <w:lang w:val="uk-UA"/>
              </w:rPr>
              <w:t>Головне управління Пенсійного фонду України в Полтавській області</w:t>
            </w:r>
          </w:p>
        </w:tc>
      </w:tr>
      <w:tr w:rsidR="009D0E81" w:rsidRPr="00913C78" w14:paraId="117A1F2B" w14:textId="77777777" w:rsidTr="00EA4475">
        <w:trPr>
          <w:trHeight w:val="586"/>
        </w:trPr>
        <w:tc>
          <w:tcPr>
            <w:tcW w:w="516" w:type="dxa"/>
          </w:tcPr>
          <w:p w14:paraId="653013DE" w14:textId="77777777" w:rsidR="009D0E81" w:rsidRPr="00913C78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2918" w:type="dxa"/>
          </w:tcPr>
          <w:p w14:paraId="0077105B" w14:textId="77777777" w:rsidR="009D0E81" w:rsidRPr="00913C78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491" w:type="dxa"/>
          </w:tcPr>
          <w:p w14:paraId="72BB2B54" w14:textId="7D65513E" w:rsidR="002D2171" w:rsidRPr="00913C78" w:rsidRDefault="00C703E3" w:rsidP="00EB7DE0">
            <w:pPr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C703E3">
              <w:rPr>
                <w:rFonts w:ascii="Times New Roman" w:hAnsi="Times New Roman"/>
                <w:color w:val="000000" w:themeColor="text1"/>
                <w:lang w:val="uk-UA"/>
              </w:rPr>
              <w:t>вул. Гоголя, 34, м. Полтава. 36000</w:t>
            </w:r>
          </w:p>
        </w:tc>
      </w:tr>
      <w:tr w:rsidR="009D0E81" w:rsidRPr="00913C78" w14:paraId="6287B455" w14:textId="77777777" w:rsidTr="00EA4475">
        <w:trPr>
          <w:trHeight w:val="745"/>
        </w:trPr>
        <w:tc>
          <w:tcPr>
            <w:tcW w:w="516" w:type="dxa"/>
          </w:tcPr>
          <w:p w14:paraId="150A77FC" w14:textId="77777777" w:rsidR="009D0E81" w:rsidRPr="00913C78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2918" w:type="dxa"/>
          </w:tcPr>
          <w:p w14:paraId="4DA9BD56" w14:textId="77777777" w:rsidR="009D0E81" w:rsidRPr="00913C78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491" w:type="dxa"/>
          </w:tcPr>
          <w:p w14:paraId="3B95756E" w14:textId="77777777" w:rsidR="00C703E3" w:rsidRPr="00C703E3" w:rsidRDefault="00C703E3" w:rsidP="00C703E3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703E3">
              <w:rPr>
                <w:rFonts w:ascii="Times New Roman" w:hAnsi="Times New Roman"/>
                <w:color w:val="000000" w:themeColor="text1"/>
                <w:lang w:val="uk-UA"/>
              </w:rPr>
              <w:t xml:space="preserve">Телефон: (0532) 56-02-09, 60-81-93 </w:t>
            </w:r>
          </w:p>
          <w:p w14:paraId="6FC6CB8F" w14:textId="77777777" w:rsidR="00C703E3" w:rsidRPr="00C703E3" w:rsidRDefault="00C703E3" w:rsidP="00C703E3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703E3">
              <w:rPr>
                <w:rFonts w:ascii="Times New Roman" w:hAnsi="Times New Roman"/>
                <w:color w:val="000000" w:themeColor="text1"/>
                <w:lang w:val="uk-UA"/>
              </w:rPr>
              <w:t>E-</w:t>
            </w:r>
            <w:proofErr w:type="spellStart"/>
            <w:r w:rsidRPr="00C703E3">
              <w:rPr>
                <w:rFonts w:ascii="Times New Roman" w:hAnsi="Times New Roman"/>
                <w:color w:val="000000" w:themeColor="text1"/>
                <w:lang w:val="uk-UA"/>
              </w:rPr>
              <w:t>mail</w:t>
            </w:r>
            <w:proofErr w:type="spellEnd"/>
            <w:r w:rsidRPr="00C703E3">
              <w:rPr>
                <w:rFonts w:ascii="Times New Roman" w:hAnsi="Times New Roman"/>
                <w:color w:val="000000" w:themeColor="text1"/>
                <w:lang w:val="uk-UA"/>
              </w:rPr>
              <w:t xml:space="preserve">: gu@pl.pfu.gov.ua </w:t>
            </w:r>
          </w:p>
          <w:p w14:paraId="14823714" w14:textId="387C1B8B" w:rsidR="009D0E81" w:rsidRPr="00C703E3" w:rsidRDefault="00C703E3" w:rsidP="00C703E3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703E3">
              <w:rPr>
                <w:rFonts w:ascii="Times New Roman" w:hAnsi="Times New Roman"/>
                <w:color w:val="000000" w:themeColor="text1"/>
                <w:lang w:val="uk-UA"/>
              </w:rPr>
              <w:t>Офіційний вебсайт: https://portal.pfu.gov.ua</w:t>
            </w:r>
          </w:p>
        </w:tc>
      </w:tr>
      <w:tr w:rsidR="00BD3490" w:rsidRPr="00913C78" w14:paraId="1C97A36F" w14:textId="77777777" w:rsidTr="00FE2188">
        <w:trPr>
          <w:trHeight w:val="420"/>
        </w:trPr>
        <w:tc>
          <w:tcPr>
            <w:tcW w:w="9925" w:type="dxa"/>
            <w:gridSpan w:val="3"/>
          </w:tcPr>
          <w:p w14:paraId="0B1E1851" w14:textId="77777777" w:rsidR="00BD3490" w:rsidRPr="00913C78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        </w:t>
            </w:r>
            <w:r w:rsidRPr="00913C78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13C78" w:rsidRPr="004933DE" w14:paraId="03157BC8" w14:textId="77777777" w:rsidTr="003E4F8E">
        <w:trPr>
          <w:trHeight w:val="618"/>
        </w:trPr>
        <w:tc>
          <w:tcPr>
            <w:tcW w:w="516" w:type="dxa"/>
          </w:tcPr>
          <w:p w14:paraId="0065A229" w14:textId="77777777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6.</w:t>
            </w:r>
          </w:p>
        </w:tc>
        <w:tc>
          <w:tcPr>
            <w:tcW w:w="2918" w:type="dxa"/>
          </w:tcPr>
          <w:p w14:paraId="560AA149" w14:textId="79A5877A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AFA092" w14:textId="77777777" w:rsidR="00D35D55" w:rsidRPr="00D35D55" w:rsidRDefault="00D35D55" w:rsidP="00D35D55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35D55">
              <w:rPr>
                <w:rFonts w:ascii="Times New Roman" w:hAnsi="Times New Roman"/>
                <w:color w:val="000000" w:themeColor="text1"/>
                <w:lang w:val="uk-UA"/>
              </w:rPr>
              <w:t>Закон України “Про державні нагороди України”;</w:t>
            </w:r>
          </w:p>
          <w:p w14:paraId="70DA55AB" w14:textId="60AFACB8" w:rsidR="00913C78" w:rsidRPr="00913C78" w:rsidRDefault="00D35D55" w:rsidP="00D35D55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35D55">
              <w:rPr>
                <w:rFonts w:ascii="Times New Roman" w:hAnsi="Times New Roman"/>
                <w:color w:val="000000" w:themeColor="text1"/>
                <w:lang w:val="uk-UA"/>
              </w:rPr>
              <w:t>Закон України “Про адміністративну процедуру”</w:t>
            </w:r>
          </w:p>
        </w:tc>
      </w:tr>
      <w:tr w:rsidR="00913C78" w:rsidRPr="009C2FBB" w14:paraId="6D8B7057" w14:textId="77777777" w:rsidTr="00006306">
        <w:trPr>
          <w:trHeight w:val="649"/>
        </w:trPr>
        <w:tc>
          <w:tcPr>
            <w:tcW w:w="516" w:type="dxa"/>
          </w:tcPr>
          <w:p w14:paraId="6A3A6878" w14:textId="77777777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7.</w:t>
            </w:r>
          </w:p>
        </w:tc>
        <w:tc>
          <w:tcPr>
            <w:tcW w:w="2918" w:type="dxa"/>
          </w:tcPr>
          <w:p w14:paraId="5DC6A201" w14:textId="77777777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50E50F" w14:textId="1AFB086F" w:rsidR="00D35D55" w:rsidRPr="00D35D55" w:rsidRDefault="00D35D55" w:rsidP="00D35D55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35D55">
              <w:rPr>
                <w:rFonts w:ascii="Times New Roman" w:hAnsi="Times New Roman"/>
                <w:color w:val="000000" w:themeColor="text1"/>
                <w:lang w:val="uk-UA"/>
              </w:rPr>
              <w:t>Порядок виплати одноразової винагороди жінкам, яким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color w:val="000000" w:themeColor="text1"/>
                <w:lang w:val="uk-UA"/>
              </w:rPr>
              <w:t>присвоєно почесне звання України “Мати-героїня”,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color w:val="000000" w:themeColor="text1"/>
                <w:lang w:val="uk-UA"/>
              </w:rPr>
              <w:t>затверджений постановою Кабінету Міністрів України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br/>
            </w:r>
            <w:r w:rsidRPr="00D35D55">
              <w:rPr>
                <w:rFonts w:ascii="Times New Roman" w:hAnsi="Times New Roman"/>
                <w:color w:val="000000" w:themeColor="text1"/>
                <w:lang w:val="uk-UA"/>
              </w:rPr>
              <w:t>від 28 лютого 2011 року № 268:</w:t>
            </w:r>
          </w:p>
          <w:p w14:paraId="6F09FF13" w14:textId="51EA7637" w:rsidR="00C703E3" w:rsidRPr="00913C78" w:rsidRDefault="00D35D55" w:rsidP="00D35D55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35D55">
              <w:rPr>
                <w:rFonts w:ascii="Times New Roman" w:hAnsi="Times New Roman"/>
                <w:color w:val="000000" w:themeColor="text1"/>
                <w:lang w:val="uk-UA"/>
              </w:rPr>
              <w:t>постанова Кабінету Міністрів України від 25 червня 2025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color w:val="000000" w:themeColor="text1"/>
                <w:lang w:val="uk-UA"/>
              </w:rPr>
              <w:t>року № 765 “Деякі питання призначення та виплати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color w:val="000000" w:themeColor="text1"/>
                <w:lang w:val="uk-UA"/>
              </w:rPr>
              <w:t>державних соціальних допомог, соціальних стипендій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color w:val="000000" w:themeColor="text1"/>
                <w:lang w:val="uk-UA"/>
              </w:rPr>
              <w:t xml:space="preserve">органами Пенсійного фонду України” (далі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–</w:t>
            </w:r>
            <w:r w:rsidRPr="00D35D55">
              <w:rPr>
                <w:rFonts w:ascii="Times New Roman" w:hAnsi="Times New Roman"/>
                <w:color w:val="000000" w:themeColor="text1"/>
                <w:lang w:val="uk-UA"/>
              </w:rPr>
              <w:t xml:space="preserve"> постанова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color w:val="000000" w:themeColor="text1"/>
                <w:lang w:val="uk-UA"/>
              </w:rPr>
              <w:t>№ 765)</w:t>
            </w:r>
          </w:p>
        </w:tc>
      </w:tr>
      <w:tr w:rsidR="00913C78" w:rsidRPr="004B27E2" w14:paraId="15D2A4A2" w14:textId="77777777" w:rsidTr="00006306">
        <w:trPr>
          <w:trHeight w:val="274"/>
        </w:trPr>
        <w:tc>
          <w:tcPr>
            <w:tcW w:w="516" w:type="dxa"/>
          </w:tcPr>
          <w:p w14:paraId="19619DF0" w14:textId="77777777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2918" w:type="dxa"/>
            <w:vAlign w:val="center"/>
          </w:tcPr>
          <w:p w14:paraId="50F4BC0E" w14:textId="77777777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3E731B" w14:textId="5B06A690" w:rsidR="00913C78" w:rsidRPr="00913C78" w:rsidRDefault="00D35D55" w:rsidP="00D35D55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35D55">
              <w:rPr>
                <w:rFonts w:ascii="Times New Roman" w:hAnsi="Times New Roman"/>
                <w:color w:val="000000" w:themeColor="text1"/>
                <w:lang w:val="uk-UA"/>
              </w:rPr>
              <w:t>Постанова правління Пенсійного фонду України від 30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color w:val="000000" w:themeColor="text1"/>
                <w:lang w:val="uk-UA"/>
              </w:rPr>
              <w:t>липня 2015 року № 13-1 “Про організацію прийому та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обслуговування осіб, які звертаються до органів Пенсійного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color w:val="000000" w:themeColor="text1"/>
                <w:lang w:val="uk-UA"/>
              </w:rPr>
              <w:t>фонду України”, зареєстрована в Міністерстві юстиції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color w:val="000000" w:themeColor="text1"/>
                <w:lang w:val="uk-UA"/>
              </w:rPr>
              <w:t>України 18 серпня 2015 року за № 991/2 743 6.</w:t>
            </w:r>
          </w:p>
        </w:tc>
      </w:tr>
      <w:tr w:rsidR="000E0A99" w:rsidRPr="00913C78" w14:paraId="675007D0" w14:textId="77777777" w:rsidTr="00EA4475">
        <w:trPr>
          <w:trHeight w:val="274"/>
        </w:trPr>
        <w:tc>
          <w:tcPr>
            <w:tcW w:w="516" w:type="dxa"/>
          </w:tcPr>
          <w:p w14:paraId="4D029BD0" w14:textId="77777777" w:rsidR="000E0A99" w:rsidRPr="00913C7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lastRenderedPageBreak/>
              <w:t xml:space="preserve"> 9.</w:t>
            </w:r>
          </w:p>
        </w:tc>
        <w:tc>
          <w:tcPr>
            <w:tcW w:w="2918" w:type="dxa"/>
          </w:tcPr>
          <w:p w14:paraId="782066E8" w14:textId="77777777" w:rsidR="000E0A99" w:rsidRPr="00913C7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491" w:type="dxa"/>
          </w:tcPr>
          <w:p w14:paraId="0E18C526" w14:textId="22F52669" w:rsidR="00AB1E22" w:rsidRPr="00913C78" w:rsidRDefault="00AB1E22" w:rsidP="008F3B8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913C78" w14:paraId="7084DDD1" w14:textId="77777777" w:rsidTr="00FE2188">
        <w:trPr>
          <w:trHeight w:val="465"/>
        </w:trPr>
        <w:tc>
          <w:tcPr>
            <w:tcW w:w="9925" w:type="dxa"/>
            <w:gridSpan w:val="3"/>
          </w:tcPr>
          <w:p w14:paraId="04489B92" w14:textId="580BECD8" w:rsidR="00BD3490" w:rsidRPr="00913C78" w:rsidRDefault="003F13C1" w:rsidP="003F13C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C78">
              <w:rPr>
                <w:rFonts w:ascii="Times New Roman" w:hAnsi="Times New Roman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152EB8" w:rsidRPr="00DD377E" w14:paraId="5112B644" w14:textId="77777777" w:rsidTr="00EA4475">
        <w:trPr>
          <w:trHeight w:val="749"/>
        </w:trPr>
        <w:tc>
          <w:tcPr>
            <w:tcW w:w="516" w:type="dxa"/>
          </w:tcPr>
          <w:p w14:paraId="343E9A74" w14:textId="77777777" w:rsidR="00152EB8" w:rsidRPr="00913C78" w:rsidRDefault="00152EB8" w:rsidP="0052345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10.</w:t>
            </w:r>
          </w:p>
        </w:tc>
        <w:tc>
          <w:tcPr>
            <w:tcW w:w="2918" w:type="dxa"/>
          </w:tcPr>
          <w:p w14:paraId="60B833F9" w14:textId="00543F5D" w:rsidR="00152EB8" w:rsidRPr="00913C78" w:rsidRDefault="00152EB8" w:rsidP="0052345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Особи, які мають право на отримання послуги</w:t>
            </w:r>
          </w:p>
        </w:tc>
        <w:tc>
          <w:tcPr>
            <w:tcW w:w="6491" w:type="dxa"/>
          </w:tcPr>
          <w:p w14:paraId="26F6471C" w14:textId="56AA202D" w:rsidR="00152EB8" w:rsidRPr="00913C78" w:rsidRDefault="00D35D55" w:rsidP="003E1E32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D35D55">
              <w:rPr>
                <w:rFonts w:ascii="Times New Roman" w:hAnsi="Times New Roman"/>
                <w:lang w:val="uk-UA"/>
              </w:rPr>
              <w:t>Жінка, якій присвоєно почесне звання України "Мати</w:t>
            </w:r>
            <w:r w:rsidR="004B27E2" w:rsidRPr="004B27E2">
              <w:rPr>
                <w:rFonts w:ascii="Times New Roman" w:hAnsi="Times New Roman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героїня”; уповноважена нею особа</w:t>
            </w:r>
          </w:p>
        </w:tc>
      </w:tr>
      <w:tr w:rsidR="00152EB8" w:rsidRPr="004B27E2" w14:paraId="56C53FA9" w14:textId="77777777" w:rsidTr="00EA4475">
        <w:trPr>
          <w:trHeight w:val="613"/>
        </w:trPr>
        <w:tc>
          <w:tcPr>
            <w:tcW w:w="516" w:type="dxa"/>
          </w:tcPr>
          <w:p w14:paraId="55E73847" w14:textId="77777777" w:rsidR="00152EB8" w:rsidRPr="00913C78" w:rsidRDefault="00152EB8" w:rsidP="00523458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2918" w:type="dxa"/>
          </w:tcPr>
          <w:p w14:paraId="2266D303" w14:textId="5AE645FA" w:rsidR="00152EB8" w:rsidRPr="00913C78" w:rsidRDefault="00152EB8" w:rsidP="0052345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491" w:type="dxa"/>
          </w:tcPr>
          <w:p w14:paraId="2B938E42" w14:textId="0110D3E5" w:rsidR="00152EB8" w:rsidRPr="00913C78" w:rsidRDefault="00D35D55" w:rsidP="00D35D5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D35D55">
              <w:rPr>
                <w:rFonts w:ascii="Times New Roman" w:hAnsi="Times New Roman"/>
                <w:lang w:val="uk-UA"/>
              </w:rPr>
              <w:t>Звернення до суб’єкта надання адміністративної послуги /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виконавчого органу сільської, селищної, міської, районної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місті (у разі утворення) ради / центрів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адміністративних послуг.</w:t>
            </w:r>
          </w:p>
        </w:tc>
      </w:tr>
      <w:tr w:rsidR="00152EB8" w:rsidRPr="00DD377E" w14:paraId="6E4A4DF7" w14:textId="77777777" w:rsidTr="00EA4475">
        <w:trPr>
          <w:trHeight w:val="557"/>
        </w:trPr>
        <w:tc>
          <w:tcPr>
            <w:tcW w:w="516" w:type="dxa"/>
          </w:tcPr>
          <w:p w14:paraId="68280D62" w14:textId="77777777" w:rsidR="00152EB8" w:rsidRPr="00913C78" w:rsidRDefault="00152EB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2918" w:type="dxa"/>
          </w:tcPr>
          <w:p w14:paraId="63966462" w14:textId="5204374B" w:rsidR="00152EB8" w:rsidRPr="00913C78" w:rsidRDefault="00152EB8" w:rsidP="009D0E81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491" w:type="dxa"/>
          </w:tcPr>
          <w:p w14:paraId="5F53611A" w14:textId="797CF97B" w:rsidR="00D35D55" w:rsidRPr="00D35D55" w:rsidRDefault="00D35D55" w:rsidP="00D35D5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D35D55">
              <w:rPr>
                <w:rFonts w:ascii="Times New Roman" w:hAnsi="Times New Roman"/>
                <w:lang w:val="uk-UA"/>
              </w:rPr>
              <w:t>Заявниця, особа якої посвідчується паспортом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громадянина України або іншим документом, що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посвідчує особу (паспортний документ іноземця /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посвідка на постійне проживання / посвідчення біженця /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посвідчення особи, яка потребує додаткового захисту),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пред’являє документ, що засвідчує реєстрацію особи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Державному реєстрі фізичних осіб - платників податків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(картка платника податків), або дані про реєстраційний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номер облікової картки платника податків із зазначеного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Державного реєстру, внесені до паспорта громадянина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України або свідоцтва про народження (крім осіб, які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через свої релігійні переконання відмовляються від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прийняття реєстраційного номера облікової картки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платника податків та повідомили про це відповідному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контролюючому органу і мають відмітку в паспорті);</w:t>
            </w:r>
          </w:p>
          <w:p w14:paraId="1CC108BA" w14:textId="77777777" w:rsidR="00D35D55" w:rsidRPr="00D35D55" w:rsidRDefault="00D35D55" w:rsidP="00D35D5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D35D55">
              <w:rPr>
                <w:rFonts w:ascii="Times New Roman" w:hAnsi="Times New Roman"/>
                <w:lang w:val="uk-UA"/>
              </w:rPr>
              <w:t>заява за формою, затвердженою постановою № 765;</w:t>
            </w:r>
          </w:p>
          <w:p w14:paraId="0CBC310B" w14:textId="0F0D3FC4" w:rsidR="00D35D55" w:rsidRPr="00D35D55" w:rsidRDefault="00D35D55" w:rsidP="00D35D5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D35D55">
              <w:rPr>
                <w:rFonts w:ascii="Times New Roman" w:hAnsi="Times New Roman"/>
                <w:lang w:val="uk-UA"/>
              </w:rPr>
              <w:t>Указ Президента України про присвоєння почесного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звання “Мати-героїня”;</w:t>
            </w:r>
          </w:p>
          <w:p w14:paraId="527BB136" w14:textId="44DEA7CC" w:rsidR="00152EB8" w:rsidRPr="00913C78" w:rsidRDefault="00D35D55" w:rsidP="00D35D5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D35D55">
              <w:rPr>
                <w:rFonts w:ascii="Times New Roman" w:hAnsi="Times New Roman"/>
                <w:lang w:val="uk-UA"/>
              </w:rPr>
              <w:t>нотаріально засвідчений документ, що підтверджує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право уповноваженої особи представляти жінку, якій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присвоєно почесне звання.</w:t>
            </w:r>
          </w:p>
        </w:tc>
      </w:tr>
      <w:tr w:rsidR="00152EB8" w:rsidRPr="00DD377E" w14:paraId="5586EE7D" w14:textId="77777777" w:rsidTr="00EA4475">
        <w:trPr>
          <w:trHeight w:val="486"/>
        </w:trPr>
        <w:tc>
          <w:tcPr>
            <w:tcW w:w="516" w:type="dxa"/>
          </w:tcPr>
          <w:p w14:paraId="339DE568" w14:textId="77777777" w:rsidR="00152EB8" w:rsidRPr="00913C78" w:rsidRDefault="00152EB8" w:rsidP="009765C8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13.</w:t>
            </w:r>
          </w:p>
        </w:tc>
        <w:tc>
          <w:tcPr>
            <w:tcW w:w="2918" w:type="dxa"/>
          </w:tcPr>
          <w:p w14:paraId="4B76972E" w14:textId="3A4549EF" w:rsidR="00152EB8" w:rsidRPr="00913C78" w:rsidRDefault="00152EB8" w:rsidP="009765C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491" w:type="dxa"/>
          </w:tcPr>
          <w:p w14:paraId="6824E1FF" w14:textId="27D6C22D" w:rsidR="00D35D55" w:rsidRPr="00D35D55" w:rsidRDefault="00D35D55" w:rsidP="00D35D5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D35D55">
              <w:rPr>
                <w:rFonts w:ascii="Times New Roman" w:hAnsi="Times New Roman"/>
                <w:lang w:val="uk-UA"/>
              </w:rPr>
              <w:t>У паперовій формі при особистому зверненні до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сервісних центрів головних управлінь Пенсійного фонду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України в областях там. Києві, виконавчого органу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сільської, селищної, міської, районної в місті (у разі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утворення) ради, центрів падання адміністративних послуг;</w:t>
            </w:r>
          </w:p>
          <w:p w14:paraId="706B03FD" w14:textId="6B475C5E" w:rsidR="00D35D55" w:rsidRPr="00D35D55" w:rsidRDefault="00D35D55" w:rsidP="00D35D5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D35D55">
              <w:rPr>
                <w:rFonts w:ascii="Times New Roman" w:hAnsi="Times New Roman"/>
                <w:lang w:val="uk-UA"/>
              </w:rPr>
              <w:t>засобами поштового зв’язку до головних управлінь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Пенсійного фонду України в областях та м. Києві;</w:t>
            </w:r>
          </w:p>
          <w:p w14:paraId="1F9295BB" w14:textId="1F496ECC" w:rsidR="00152EB8" w:rsidRPr="00913C78" w:rsidRDefault="00D35D55" w:rsidP="00D35D5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D35D55">
              <w:rPr>
                <w:rFonts w:ascii="Times New Roman" w:hAnsi="Times New Roman"/>
                <w:lang w:val="uk-UA"/>
              </w:rPr>
              <w:t>в електронній формі (за технічної можливості) через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D35D55">
              <w:rPr>
                <w:rFonts w:ascii="Times New Roman" w:hAnsi="Times New Roman"/>
                <w:lang w:val="uk-UA"/>
              </w:rPr>
              <w:t>вебпортал</w:t>
            </w:r>
            <w:proofErr w:type="spellEnd"/>
            <w:r w:rsidRPr="00D35D55">
              <w:rPr>
                <w:rFonts w:ascii="Times New Roman" w:hAnsi="Times New Roman"/>
                <w:lang w:val="uk-UA"/>
              </w:rPr>
              <w:t xml:space="preserve"> електронних послуг, мобільний додаток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Пенсійного фонду України або Єдиний державний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D35D55">
              <w:rPr>
                <w:rFonts w:ascii="Times New Roman" w:hAnsi="Times New Roman"/>
                <w:lang w:val="uk-UA"/>
              </w:rPr>
              <w:t>вебпортал</w:t>
            </w:r>
            <w:proofErr w:type="spellEnd"/>
            <w:r w:rsidRPr="00D35D55">
              <w:rPr>
                <w:rFonts w:ascii="Times New Roman" w:hAnsi="Times New Roman"/>
                <w:lang w:val="uk-UA"/>
              </w:rPr>
              <w:t xml:space="preserve"> електронних послуг (Портал Дія) з накладенням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кваліфікованого електронного підпису або удосконаленого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електронного підпису, що базується на кваліфікованому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сертифікаті електронного підпису.</w:t>
            </w:r>
          </w:p>
        </w:tc>
      </w:tr>
      <w:tr w:rsidR="00152EB8" w:rsidRPr="00913C78" w14:paraId="7F4E544F" w14:textId="77777777" w:rsidTr="00EA4475">
        <w:trPr>
          <w:trHeight w:val="334"/>
        </w:trPr>
        <w:tc>
          <w:tcPr>
            <w:tcW w:w="516" w:type="dxa"/>
          </w:tcPr>
          <w:p w14:paraId="34781D28" w14:textId="77777777" w:rsidR="00152EB8" w:rsidRPr="00913C78" w:rsidRDefault="00152EB8" w:rsidP="00913C78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2918" w:type="dxa"/>
          </w:tcPr>
          <w:p w14:paraId="7F036902" w14:textId="03004AA1" w:rsidR="00152EB8" w:rsidRPr="00913C78" w:rsidRDefault="00152EB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491" w:type="dxa"/>
          </w:tcPr>
          <w:p w14:paraId="40E07DFE" w14:textId="15D49EA8" w:rsidR="00152EB8" w:rsidRPr="00913C78" w:rsidRDefault="00152EB8" w:rsidP="00913C78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</w:t>
            </w:r>
            <w:r w:rsidRPr="00913C78">
              <w:rPr>
                <w:rFonts w:ascii="Times New Roman" w:hAnsi="Times New Roman"/>
                <w:lang w:val="uk-UA"/>
              </w:rPr>
              <w:t>адається безоплатно</w:t>
            </w:r>
          </w:p>
        </w:tc>
      </w:tr>
      <w:tr w:rsidR="00152EB8" w:rsidRPr="00913C78" w14:paraId="49EBB77D" w14:textId="77777777" w:rsidTr="00EA4475">
        <w:trPr>
          <w:trHeight w:val="543"/>
        </w:trPr>
        <w:tc>
          <w:tcPr>
            <w:tcW w:w="516" w:type="dxa"/>
          </w:tcPr>
          <w:p w14:paraId="7B054F22" w14:textId="77777777" w:rsidR="00152EB8" w:rsidRPr="00913C78" w:rsidRDefault="00152EB8" w:rsidP="00913C78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2918" w:type="dxa"/>
          </w:tcPr>
          <w:p w14:paraId="15B9D60C" w14:textId="4F6D45EA" w:rsidR="00152EB8" w:rsidRPr="00913C78" w:rsidRDefault="00152EB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491" w:type="dxa"/>
          </w:tcPr>
          <w:p w14:paraId="13E16BA8" w14:textId="59A22B56" w:rsidR="00152EB8" w:rsidRPr="00913C78" w:rsidRDefault="00D35D55" w:rsidP="00D35D55">
            <w:pPr>
              <w:jc w:val="both"/>
              <w:rPr>
                <w:rFonts w:ascii="Times New Roman" w:hAnsi="Times New Roman"/>
                <w:lang w:val="uk-UA"/>
              </w:rPr>
            </w:pPr>
            <w:r w:rsidRPr="00D35D55">
              <w:rPr>
                <w:rFonts w:ascii="Times New Roman" w:hAnsi="Times New Roman"/>
                <w:lang w:val="uk-UA"/>
              </w:rPr>
              <w:t>Заява розглядається не пізніше ніж протягом 10 днів після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її надходження з усіма необхідними документами та/або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відомостями.</w:t>
            </w:r>
          </w:p>
        </w:tc>
      </w:tr>
      <w:tr w:rsidR="00152EB8" w:rsidRPr="00DD377E" w14:paraId="336A9526" w14:textId="77777777" w:rsidTr="00EA4475">
        <w:trPr>
          <w:trHeight w:val="655"/>
        </w:trPr>
        <w:tc>
          <w:tcPr>
            <w:tcW w:w="516" w:type="dxa"/>
          </w:tcPr>
          <w:p w14:paraId="72EB1DBC" w14:textId="77777777" w:rsidR="00152EB8" w:rsidRPr="00913C78" w:rsidRDefault="00152EB8" w:rsidP="00913C78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lastRenderedPageBreak/>
              <w:t>16.</w:t>
            </w:r>
          </w:p>
        </w:tc>
        <w:tc>
          <w:tcPr>
            <w:tcW w:w="2918" w:type="dxa"/>
          </w:tcPr>
          <w:p w14:paraId="40E0A1A5" w14:textId="6614CCDD" w:rsidR="00152EB8" w:rsidRPr="00913C78" w:rsidRDefault="00152EB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491" w:type="dxa"/>
          </w:tcPr>
          <w:p w14:paraId="239BD012" w14:textId="002A09D5" w:rsidR="00D35D55" w:rsidRPr="00D35D55" w:rsidRDefault="00D35D55" w:rsidP="00D35D5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D35D55">
              <w:rPr>
                <w:rFonts w:ascii="Times New Roman" w:hAnsi="Times New Roman"/>
                <w:lang w:val="uk-UA"/>
              </w:rPr>
              <w:t>Не встановлено особу жінки, якій присвоєно почесне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звання.</w:t>
            </w:r>
          </w:p>
          <w:p w14:paraId="6FE4B116" w14:textId="020CC047" w:rsidR="00AD2B73" w:rsidRPr="00913C78" w:rsidRDefault="00D35D55" w:rsidP="00D35D5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D35D55">
              <w:rPr>
                <w:rFonts w:ascii="Times New Roman" w:hAnsi="Times New Roman"/>
                <w:lang w:val="uk-UA"/>
              </w:rPr>
              <w:t>У разі коли необхідні документи та/або відомості не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 xml:space="preserve">подані протягом </w:t>
            </w:r>
            <w:r>
              <w:rPr>
                <w:rFonts w:ascii="Times New Roman" w:hAnsi="Times New Roman"/>
                <w:lang w:val="uk-UA"/>
              </w:rPr>
              <w:t>30</w:t>
            </w:r>
            <w:r w:rsidRPr="00D35D55">
              <w:rPr>
                <w:rFonts w:ascii="Times New Roman" w:hAnsi="Times New Roman"/>
                <w:lang w:val="uk-UA"/>
              </w:rPr>
              <w:t xml:space="preserve"> календарних днів з дня одержання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повідомлення органу Пенсійного фонду України</w:t>
            </w:r>
          </w:p>
        </w:tc>
      </w:tr>
      <w:tr w:rsidR="00152EB8" w:rsidRPr="00AD2B73" w14:paraId="7CFDA274" w14:textId="77777777" w:rsidTr="00EA4475">
        <w:trPr>
          <w:trHeight w:val="645"/>
        </w:trPr>
        <w:tc>
          <w:tcPr>
            <w:tcW w:w="516" w:type="dxa"/>
          </w:tcPr>
          <w:p w14:paraId="1AE8ABE6" w14:textId="77777777" w:rsidR="00152EB8" w:rsidRPr="00913C78" w:rsidRDefault="00152EB8" w:rsidP="003F13C1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17.</w:t>
            </w:r>
          </w:p>
        </w:tc>
        <w:tc>
          <w:tcPr>
            <w:tcW w:w="2918" w:type="dxa"/>
          </w:tcPr>
          <w:p w14:paraId="6B1748E7" w14:textId="3DAE22C0" w:rsidR="00152EB8" w:rsidRPr="00913C78" w:rsidRDefault="00152EB8" w:rsidP="003F13C1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491" w:type="dxa"/>
          </w:tcPr>
          <w:p w14:paraId="7502BC46" w14:textId="0C96F4AE" w:rsidR="00D35D55" w:rsidRPr="00D35D55" w:rsidRDefault="00D35D55" w:rsidP="00D35D5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D35D55">
              <w:rPr>
                <w:rFonts w:ascii="Times New Roman" w:hAnsi="Times New Roman"/>
                <w:lang w:val="uk-UA"/>
              </w:rPr>
              <w:t>Орган Пенсійного фонду України приймає рішення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виплату винагороди / відмову у виплаті винагороди.</w:t>
            </w:r>
          </w:p>
          <w:p w14:paraId="529A1AA9" w14:textId="09F3B969" w:rsidR="00152EB8" w:rsidRPr="00913C78" w:rsidRDefault="00D35D55" w:rsidP="00D35D5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D35D55">
              <w:rPr>
                <w:rFonts w:ascii="Times New Roman" w:hAnsi="Times New Roman"/>
                <w:lang w:val="uk-UA"/>
              </w:rPr>
              <w:t>У разі коли до заяви не додані всі необхідні документи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та/або відомості, орган Пенсійного фонду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повідомляє заявника, які документи та/або відомості мають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бути подані додатково. Якщо вони будуть подані не пізніше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 xml:space="preserve">ніж протягом </w:t>
            </w:r>
            <w:r>
              <w:rPr>
                <w:rFonts w:ascii="Times New Roman" w:hAnsi="Times New Roman"/>
                <w:lang w:val="uk-UA"/>
              </w:rPr>
              <w:t>30</w:t>
            </w:r>
            <w:r w:rsidRPr="00D35D55">
              <w:rPr>
                <w:rFonts w:ascii="Times New Roman" w:hAnsi="Times New Roman"/>
                <w:lang w:val="uk-UA"/>
              </w:rPr>
              <w:t xml:space="preserve"> календарних днів з дня одержання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зазначеного повідомлення, днем (місяцем) звернення за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призначенням допомоги вважається день (місяць) прийняття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або відправлення заяви.</w:t>
            </w:r>
          </w:p>
        </w:tc>
      </w:tr>
      <w:tr w:rsidR="00152EB8" w:rsidRPr="004B27E2" w14:paraId="0F3480C6" w14:textId="77777777" w:rsidTr="00EA4475">
        <w:trPr>
          <w:trHeight w:val="645"/>
        </w:trPr>
        <w:tc>
          <w:tcPr>
            <w:tcW w:w="516" w:type="dxa"/>
          </w:tcPr>
          <w:p w14:paraId="6253B62A" w14:textId="77777777" w:rsidR="00152EB8" w:rsidRPr="00913C78" w:rsidRDefault="00152EB8" w:rsidP="00267FA4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18" w:type="dxa"/>
          </w:tcPr>
          <w:p w14:paraId="408049C4" w14:textId="6C3CF522" w:rsidR="00152EB8" w:rsidRPr="00913C78" w:rsidRDefault="00152EB8" w:rsidP="00267FA4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491" w:type="dxa"/>
          </w:tcPr>
          <w:p w14:paraId="0975670A" w14:textId="24430F14" w:rsidR="00D35D55" w:rsidRPr="00D35D55" w:rsidRDefault="00D35D55" w:rsidP="00D35D5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D35D55">
              <w:rPr>
                <w:rFonts w:ascii="Times New Roman" w:hAnsi="Times New Roman"/>
                <w:lang w:val="uk-UA"/>
              </w:rPr>
              <w:t>Орган Пенсійного фонду України повідомляє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прийняте рішення невідкладно, а за наявності обґрунтованих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причин - не більш як через три робочі дні з дня прийняття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відповідного рішення, шляхом надсилання повідомлення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паперовій або електронній формі (за наявності адреси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електронної пошти).</w:t>
            </w:r>
          </w:p>
          <w:p w14:paraId="149ABC3F" w14:textId="6719950D" w:rsidR="00152EB8" w:rsidRPr="00913C78" w:rsidRDefault="00D35D55" w:rsidP="00D35D55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D35D55">
              <w:rPr>
                <w:rFonts w:ascii="Times New Roman" w:hAnsi="Times New Roman"/>
                <w:lang w:val="uk-UA"/>
              </w:rPr>
              <w:t>Якщо заява з необхідними документами та/або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відомостями була подана через центр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адміністративних послуг, орган Пенсійного фонду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інформує центр надання адміністративних послуг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 xml:space="preserve">прийняте рішення протягом трьох робочих </w:t>
            </w:r>
            <w:r>
              <w:rPr>
                <w:rFonts w:ascii="Times New Roman" w:hAnsi="Times New Roman"/>
                <w:lang w:val="uk-UA"/>
              </w:rPr>
              <w:t>днів з</w:t>
            </w:r>
            <w:r w:rsidRPr="00D35D55">
              <w:rPr>
                <w:rFonts w:ascii="Times New Roman" w:hAnsi="Times New Roman"/>
                <w:lang w:val="uk-UA"/>
              </w:rPr>
              <w:t xml:space="preserve"> дня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35D55">
              <w:rPr>
                <w:rFonts w:ascii="Times New Roman" w:hAnsi="Times New Roman"/>
                <w:lang w:val="uk-UA"/>
              </w:rPr>
              <w:t>прийняття рішення</w:t>
            </w:r>
          </w:p>
        </w:tc>
      </w:tr>
    </w:tbl>
    <w:p w14:paraId="294E2CE9" w14:textId="77777777" w:rsidR="003B1A90" w:rsidRDefault="003B1A90" w:rsidP="005E55E8">
      <w:pPr>
        <w:ind w:left="851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3360A7D" w14:textId="77777777" w:rsidR="00AD2B73" w:rsidRDefault="00AD2B73" w:rsidP="005E55E8">
      <w:pPr>
        <w:ind w:left="851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036A338" w14:textId="77777777" w:rsidR="00AD2B73" w:rsidRPr="00913C78" w:rsidRDefault="00AD2B73" w:rsidP="005E55E8">
      <w:pPr>
        <w:ind w:left="851"/>
        <w:jc w:val="both"/>
        <w:rPr>
          <w:rFonts w:ascii="Times New Roman" w:hAnsi="Times New Roman"/>
          <w:sz w:val="16"/>
          <w:szCs w:val="16"/>
          <w:lang w:val="uk-UA"/>
        </w:rPr>
      </w:pPr>
    </w:p>
    <w:sectPr w:rsidR="00AD2B73" w:rsidRPr="00913C78" w:rsidSect="00DE07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7934F" w14:textId="77777777" w:rsidR="00741B2F" w:rsidRDefault="00741B2F" w:rsidP="002C0E76">
      <w:r>
        <w:separator/>
      </w:r>
    </w:p>
  </w:endnote>
  <w:endnote w:type="continuationSeparator" w:id="0">
    <w:p w14:paraId="18A2B573" w14:textId="77777777" w:rsidR="00741B2F" w:rsidRDefault="00741B2F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C363E" w14:textId="77777777" w:rsidR="00741B2F" w:rsidRDefault="00741B2F" w:rsidP="002C0E76">
      <w:r>
        <w:separator/>
      </w:r>
    </w:p>
  </w:footnote>
  <w:footnote w:type="continuationSeparator" w:id="0">
    <w:p w14:paraId="1FBD2FE9" w14:textId="77777777" w:rsidR="00741B2F" w:rsidRDefault="00741B2F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C45C5"/>
    <w:multiLevelType w:val="hybridMultilevel"/>
    <w:tmpl w:val="F8D0D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B7A77"/>
    <w:multiLevelType w:val="hybridMultilevel"/>
    <w:tmpl w:val="E7203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65FFB"/>
    <w:multiLevelType w:val="hybridMultilevel"/>
    <w:tmpl w:val="E1F06A2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404B5"/>
    <w:multiLevelType w:val="hybridMultilevel"/>
    <w:tmpl w:val="6D14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E705A"/>
    <w:multiLevelType w:val="hybridMultilevel"/>
    <w:tmpl w:val="0554AD40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C250B"/>
    <w:multiLevelType w:val="hybridMultilevel"/>
    <w:tmpl w:val="59A6A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074431">
    <w:abstractNumId w:val="15"/>
  </w:num>
  <w:num w:numId="2" w16cid:durableId="377517070">
    <w:abstractNumId w:val="6"/>
  </w:num>
  <w:num w:numId="3" w16cid:durableId="1872917613">
    <w:abstractNumId w:val="9"/>
  </w:num>
  <w:num w:numId="4" w16cid:durableId="1004239423">
    <w:abstractNumId w:val="8"/>
  </w:num>
  <w:num w:numId="5" w16cid:durableId="1322611895">
    <w:abstractNumId w:val="1"/>
  </w:num>
  <w:num w:numId="6" w16cid:durableId="1488743795">
    <w:abstractNumId w:val="12"/>
  </w:num>
  <w:num w:numId="7" w16cid:durableId="1182549010">
    <w:abstractNumId w:val="11"/>
  </w:num>
  <w:num w:numId="8" w16cid:durableId="149370523">
    <w:abstractNumId w:val="4"/>
  </w:num>
  <w:num w:numId="9" w16cid:durableId="1634554922">
    <w:abstractNumId w:val="3"/>
  </w:num>
  <w:num w:numId="10" w16cid:durableId="1285961691">
    <w:abstractNumId w:val="7"/>
  </w:num>
  <w:num w:numId="11" w16cid:durableId="1041324367">
    <w:abstractNumId w:val="0"/>
  </w:num>
  <w:num w:numId="12" w16cid:durableId="372312188">
    <w:abstractNumId w:val="13"/>
  </w:num>
  <w:num w:numId="13" w16cid:durableId="32118523">
    <w:abstractNumId w:val="16"/>
  </w:num>
  <w:num w:numId="14" w16cid:durableId="1909656182">
    <w:abstractNumId w:val="2"/>
  </w:num>
  <w:num w:numId="15" w16cid:durableId="576288982">
    <w:abstractNumId w:val="5"/>
  </w:num>
  <w:num w:numId="16" w16cid:durableId="66001035">
    <w:abstractNumId w:val="10"/>
  </w:num>
  <w:num w:numId="17" w16cid:durableId="17356174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37C3"/>
    <w:rsid w:val="000047A3"/>
    <w:rsid w:val="00005CF5"/>
    <w:rsid w:val="00013227"/>
    <w:rsid w:val="0003335A"/>
    <w:rsid w:val="00037446"/>
    <w:rsid w:val="000714CD"/>
    <w:rsid w:val="0007745A"/>
    <w:rsid w:val="000778D4"/>
    <w:rsid w:val="000A5604"/>
    <w:rsid w:val="000B46D8"/>
    <w:rsid w:val="000C3C48"/>
    <w:rsid w:val="000D055E"/>
    <w:rsid w:val="000D27B6"/>
    <w:rsid w:val="000D6F1E"/>
    <w:rsid w:val="000E0A99"/>
    <w:rsid w:val="000E6E31"/>
    <w:rsid w:val="000E760B"/>
    <w:rsid w:val="000F243E"/>
    <w:rsid w:val="000F5126"/>
    <w:rsid w:val="000F6276"/>
    <w:rsid w:val="000F6762"/>
    <w:rsid w:val="00101011"/>
    <w:rsid w:val="001249C8"/>
    <w:rsid w:val="00133C76"/>
    <w:rsid w:val="00152EB8"/>
    <w:rsid w:val="00163F46"/>
    <w:rsid w:val="001B7F2F"/>
    <w:rsid w:val="001D691F"/>
    <w:rsid w:val="001E33ED"/>
    <w:rsid w:val="00200415"/>
    <w:rsid w:val="00206FC8"/>
    <w:rsid w:val="00222188"/>
    <w:rsid w:val="0023082A"/>
    <w:rsid w:val="00251EF3"/>
    <w:rsid w:val="002522C9"/>
    <w:rsid w:val="00252995"/>
    <w:rsid w:val="002601B2"/>
    <w:rsid w:val="00265981"/>
    <w:rsid w:val="00267FA4"/>
    <w:rsid w:val="0027315A"/>
    <w:rsid w:val="00281CA2"/>
    <w:rsid w:val="00287592"/>
    <w:rsid w:val="00296E92"/>
    <w:rsid w:val="002B4741"/>
    <w:rsid w:val="002C0E76"/>
    <w:rsid w:val="002D0CF1"/>
    <w:rsid w:val="002D2171"/>
    <w:rsid w:val="002D3CAA"/>
    <w:rsid w:val="002D6F16"/>
    <w:rsid w:val="002E46A2"/>
    <w:rsid w:val="002F42A4"/>
    <w:rsid w:val="003155EF"/>
    <w:rsid w:val="003163D4"/>
    <w:rsid w:val="00332E6E"/>
    <w:rsid w:val="003356DD"/>
    <w:rsid w:val="003513DD"/>
    <w:rsid w:val="003848FD"/>
    <w:rsid w:val="00393C75"/>
    <w:rsid w:val="003A7B55"/>
    <w:rsid w:val="003B1011"/>
    <w:rsid w:val="003B1A90"/>
    <w:rsid w:val="003B5999"/>
    <w:rsid w:val="003D434F"/>
    <w:rsid w:val="003E18B6"/>
    <w:rsid w:val="003E1E32"/>
    <w:rsid w:val="003E240C"/>
    <w:rsid w:val="003E34DE"/>
    <w:rsid w:val="003E7B7F"/>
    <w:rsid w:val="003F13C1"/>
    <w:rsid w:val="003F31C5"/>
    <w:rsid w:val="003F7015"/>
    <w:rsid w:val="00403DEC"/>
    <w:rsid w:val="00417AEE"/>
    <w:rsid w:val="00464CE0"/>
    <w:rsid w:val="00466643"/>
    <w:rsid w:val="00471B36"/>
    <w:rsid w:val="00472B58"/>
    <w:rsid w:val="00473EA2"/>
    <w:rsid w:val="004874F7"/>
    <w:rsid w:val="00490DC7"/>
    <w:rsid w:val="004933DE"/>
    <w:rsid w:val="004A63FB"/>
    <w:rsid w:val="004B27E2"/>
    <w:rsid w:val="004B6610"/>
    <w:rsid w:val="0051106D"/>
    <w:rsid w:val="005151DD"/>
    <w:rsid w:val="00523458"/>
    <w:rsid w:val="00545EB9"/>
    <w:rsid w:val="00551951"/>
    <w:rsid w:val="00574ABA"/>
    <w:rsid w:val="00584326"/>
    <w:rsid w:val="005E3DD6"/>
    <w:rsid w:val="005E55E8"/>
    <w:rsid w:val="006015B0"/>
    <w:rsid w:val="00606EB8"/>
    <w:rsid w:val="0061117E"/>
    <w:rsid w:val="00674110"/>
    <w:rsid w:val="0068295D"/>
    <w:rsid w:val="00684072"/>
    <w:rsid w:val="0069562D"/>
    <w:rsid w:val="006A448D"/>
    <w:rsid w:val="006A61CC"/>
    <w:rsid w:val="006B240C"/>
    <w:rsid w:val="006C7BCF"/>
    <w:rsid w:val="006E472C"/>
    <w:rsid w:val="00706F01"/>
    <w:rsid w:val="007144A5"/>
    <w:rsid w:val="007261BA"/>
    <w:rsid w:val="00727B3A"/>
    <w:rsid w:val="00732C73"/>
    <w:rsid w:val="00741B2F"/>
    <w:rsid w:val="00750430"/>
    <w:rsid w:val="00753224"/>
    <w:rsid w:val="00773304"/>
    <w:rsid w:val="007845BA"/>
    <w:rsid w:val="007915C2"/>
    <w:rsid w:val="007A2365"/>
    <w:rsid w:val="007A2C81"/>
    <w:rsid w:val="007B2C40"/>
    <w:rsid w:val="007B4BAF"/>
    <w:rsid w:val="007C6B54"/>
    <w:rsid w:val="008009AA"/>
    <w:rsid w:val="00825E5A"/>
    <w:rsid w:val="00826617"/>
    <w:rsid w:val="008266DB"/>
    <w:rsid w:val="00830C85"/>
    <w:rsid w:val="008331E5"/>
    <w:rsid w:val="00841FC1"/>
    <w:rsid w:val="0085466A"/>
    <w:rsid w:val="00857B0C"/>
    <w:rsid w:val="0086503B"/>
    <w:rsid w:val="00866FA9"/>
    <w:rsid w:val="0088106E"/>
    <w:rsid w:val="00891574"/>
    <w:rsid w:val="00897E38"/>
    <w:rsid w:val="008A1BD7"/>
    <w:rsid w:val="008B1842"/>
    <w:rsid w:val="008C0B7F"/>
    <w:rsid w:val="008D2090"/>
    <w:rsid w:val="008E5862"/>
    <w:rsid w:val="008F3B87"/>
    <w:rsid w:val="008F7A08"/>
    <w:rsid w:val="00904FB1"/>
    <w:rsid w:val="00913C78"/>
    <w:rsid w:val="00931C23"/>
    <w:rsid w:val="00956DDB"/>
    <w:rsid w:val="00970996"/>
    <w:rsid w:val="009765C8"/>
    <w:rsid w:val="009A1A7F"/>
    <w:rsid w:val="009A28A3"/>
    <w:rsid w:val="009B1A3B"/>
    <w:rsid w:val="009C2FBB"/>
    <w:rsid w:val="009C734B"/>
    <w:rsid w:val="009D0E81"/>
    <w:rsid w:val="00A03CCD"/>
    <w:rsid w:val="00A26003"/>
    <w:rsid w:val="00A56DE0"/>
    <w:rsid w:val="00A7022F"/>
    <w:rsid w:val="00A71197"/>
    <w:rsid w:val="00A728A3"/>
    <w:rsid w:val="00A829D8"/>
    <w:rsid w:val="00AB0F8B"/>
    <w:rsid w:val="00AB1E22"/>
    <w:rsid w:val="00AB3351"/>
    <w:rsid w:val="00AD2B73"/>
    <w:rsid w:val="00AF36B3"/>
    <w:rsid w:val="00B17E10"/>
    <w:rsid w:val="00B2124D"/>
    <w:rsid w:val="00B30C2B"/>
    <w:rsid w:val="00B355A4"/>
    <w:rsid w:val="00B3565C"/>
    <w:rsid w:val="00B40E25"/>
    <w:rsid w:val="00B41191"/>
    <w:rsid w:val="00B62309"/>
    <w:rsid w:val="00B62C5D"/>
    <w:rsid w:val="00B62F85"/>
    <w:rsid w:val="00B72E3F"/>
    <w:rsid w:val="00B82118"/>
    <w:rsid w:val="00B858C3"/>
    <w:rsid w:val="00B8675A"/>
    <w:rsid w:val="00B930AF"/>
    <w:rsid w:val="00BB65F0"/>
    <w:rsid w:val="00BD3490"/>
    <w:rsid w:val="00BE5EDD"/>
    <w:rsid w:val="00BE70BC"/>
    <w:rsid w:val="00BF11F0"/>
    <w:rsid w:val="00BF2226"/>
    <w:rsid w:val="00C0735F"/>
    <w:rsid w:val="00C22809"/>
    <w:rsid w:val="00C25471"/>
    <w:rsid w:val="00C4250F"/>
    <w:rsid w:val="00C474D8"/>
    <w:rsid w:val="00C56CE6"/>
    <w:rsid w:val="00C701EE"/>
    <w:rsid w:val="00C703E3"/>
    <w:rsid w:val="00C83615"/>
    <w:rsid w:val="00CD5344"/>
    <w:rsid w:val="00CE49B8"/>
    <w:rsid w:val="00D01B82"/>
    <w:rsid w:val="00D05E30"/>
    <w:rsid w:val="00D06BB6"/>
    <w:rsid w:val="00D17C47"/>
    <w:rsid w:val="00D35D55"/>
    <w:rsid w:val="00D52438"/>
    <w:rsid w:val="00D52892"/>
    <w:rsid w:val="00D666D8"/>
    <w:rsid w:val="00D71971"/>
    <w:rsid w:val="00D77628"/>
    <w:rsid w:val="00D87442"/>
    <w:rsid w:val="00D87E15"/>
    <w:rsid w:val="00D94591"/>
    <w:rsid w:val="00D9697A"/>
    <w:rsid w:val="00DB05BA"/>
    <w:rsid w:val="00DC0515"/>
    <w:rsid w:val="00DD377E"/>
    <w:rsid w:val="00DE0743"/>
    <w:rsid w:val="00DF304F"/>
    <w:rsid w:val="00DF3347"/>
    <w:rsid w:val="00E1073C"/>
    <w:rsid w:val="00E16FC9"/>
    <w:rsid w:val="00E37B4D"/>
    <w:rsid w:val="00E6265C"/>
    <w:rsid w:val="00E64595"/>
    <w:rsid w:val="00E66E5C"/>
    <w:rsid w:val="00E80EFD"/>
    <w:rsid w:val="00E946E6"/>
    <w:rsid w:val="00EA4475"/>
    <w:rsid w:val="00EB7DE0"/>
    <w:rsid w:val="00EE3873"/>
    <w:rsid w:val="00EF093A"/>
    <w:rsid w:val="00EF38D8"/>
    <w:rsid w:val="00F140A3"/>
    <w:rsid w:val="00F173CD"/>
    <w:rsid w:val="00F230F2"/>
    <w:rsid w:val="00F426E0"/>
    <w:rsid w:val="00F508D7"/>
    <w:rsid w:val="00F64B8E"/>
    <w:rsid w:val="00F670EB"/>
    <w:rsid w:val="00F95967"/>
    <w:rsid w:val="00F974AB"/>
    <w:rsid w:val="00FB5E64"/>
    <w:rsid w:val="00FC6DEB"/>
    <w:rsid w:val="00FD4E1F"/>
    <w:rsid w:val="00FE2188"/>
    <w:rsid w:val="00FF0914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F136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afb">
    <w:name w:val="Balloon Text"/>
    <w:basedOn w:val="a"/>
    <w:link w:val="afc"/>
    <w:uiPriority w:val="99"/>
    <w:semiHidden/>
    <w:unhideWhenUsed/>
    <w:rsid w:val="00471B36"/>
    <w:rPr>
      <w:rFonts w:ascii="Segoe UI" w:hAnsi="Segoe UI" w:cs="Segoe UI"/>
      <w:sz w:val="18"/>
      <w:szCs w:val="18"/>
    </w:rPr>
  </w:style>
  <w:style w:type="character" w:customStyle="1" w:styleId="afc">
    <w:name w:val="Текст у виносці Знак"/>
    <w:basedOn w:val="a0"/>
    <w:link w:val="afb"/>
    <w:uiPriority w:val="99"/>
    <w:semiHidden/>
    <w:rsid w:val="00471B36"/>
    <w:rPr>
      <w:rFonts w:ascii="Segoe UI" w:hAnsi="Segoe UI" w:cs="Segoe UI"/>
      <w:sz w:val="18"/>
      <w:szCs w:val="18"/>
    </w:rPr>
  </w:style>
  <w:style w:type="paragraph" w:styleId="afd">
    <w:name w:val="endnote text"/>
    <w:basedOn w:val="a"/>
    <w:link w:val="afe"/>
    <w:uiPriority w:val="99"/>
    <w:semiHidden/>
    <w:unhideWhenUsed/>
    <w:rsid w:val="008331E5"/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sid w:val="008331E5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8331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martynivka-gromada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rtynivka.gromada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ynovkatsna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3A44-352A-4C8B-9C63-1C0795B0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4033</Words>
  <Characters>2299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2</cp:revision>
  <cp:lastPrinted>2025-08-20T09:01:00Z</cp:lastPrinted>
  <dcterms:created xsi:type="dcterms:W3CDTF">2025-12-29T11:40:00Z</dcterms:created>
  <dcterms:modified xsi:type="dcterms:W3CDTF">2025-12-29T11:40:00Z</dcterms:modified>
</cp:coreProperties>
</file>