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E8A3D" w14:textId="77777777" w:rsidR="00757724" w:rsidRPr="00496C61" w:rsidRDefault="00757724" w:rsidP="00757724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496C61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ЗАТВЕРДЖЕНО</w:t>
      </w:r>
    </w:p>
    <w:p w14:paraId="692A43AA" w14:textId="77777777" w:rsidR="00757724" w:rsidRPr="00D31C68" w:rsidRDefault="00757724" w:rsidP="00757724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31C6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Наказ Головного управління Пенсійного фонду України</w:t>
      </w:r>
    </w:p>
    <w:p w14:paraId="1572B431" w14:textId="77777777" w:rsidR="00757724" w:rsidRPr="00D31C68" w:rsidRDefault="00757724" w:rsidP="00757724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31C6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в Полтавській області </w:t>
      </w:r>
    </w:p>
    <w:p w14:paraId="6C7770B3" w14:textId="77777777" w:rsidR="00757724" w:rsidRDefault="00757724" w:rsidP="00757724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  <w:r w:rsidRPr="00D31C6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від 2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7</w:t>
      </w:r>
      <w:r w:rsidRPr="00D31C6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.0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2</w:t>
      </w:r>
      <w:r w:rsidRPr="00D31C6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. 202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4</w:t>
      </w:r>
      <w:r w:rsidRPr="00D31C6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 xml:space="preserve"> № </w:t>
      </w:r>
      <w:r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19</w:t>
      </w:r>
      <w:r w:rsidRPr="00D31C68"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  <w:t>1</w:t>
      </w:r>
    </w:p>
    <w:p w14:paraId="37C66E1A" w14:textId="77777777" w:rsidR="00674110" w:rsidRPr="00496C61" w:rsidRDefault="00674110" w:rsidP="00674110">
      <w:pPr>
        <w:ind w:left="6379"/>
        <w:rPr>
          <w:rFonts w:ascii="Times New Roman" w:hAnsi="Times New Roman"/>
          <w:color w:val="000000" w:themeColor="text1"/>
          <w:sz w:val="28"/>
          <w:szCs w:val="28"/>
          <w:lang w:val="uk-UA" w:eastAsia="uk-UA"/>
        </w:rPr>
      </w:pPr>
    </w:p>
    <w:p w14:paraId="527AABFE" w14:textId="77777777" w:rsidR="009B1A3B" w:rsidRPr="00496C61" w:rsidRDefault="009B1A3B" w:rsidP="005151D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496C61">
        <w:rPr>
          <w:rFonts w:ascii="Times New Roman" w:hAnsi="Times New Roman"/>
          <w:b/>
          <w:sz w:val="28"/>
          <w:szCs w:val="28"/>
          <w:lang w:val="uk-UA"/>
        </w:rPr>
        <w:t>ІНФОРМАЦІЙНА КАРТКА АДМІНІСТРАТИВНОЇ ПОСЛУГИ</w:t>
      </w:r>
    </w:p>
    <w:p w14:paraId="4725133A" w14:textId="77777777" w:rsidR="002D2171" w:rsidRPr="00496C61" w:rsidRDefault="002D2171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14:paraId="745F7DBF" w14:textId="77777777" w:rsidR="002D3CAA" w:rsidRPr="00496C61" w:rsidRDefault="008C0B7F" w:rsidP="005151DD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496C61">
        <w:rPr>
          <w:rFonts w:ascii="Times New Roman" w:hAnsi="Times New Roman"/>
          <w:b/>
          <w:sz w:val="28"/>
          <w:szCs w:val="28"/>
          <w:u w:val="single"/>
          <w:lang w:val="uk-UA"/>
        </w:rPr>
        <w:t>0</w:t>
      </w:r>
      <w:r w:rsidR="00E039EB">
        <w:rPr>
          <w:rFonts w:ascii="Times New Roman" w:hAnsi="Times New Roman"/>
          <w:b/>
          <w:sz w:val="28"/>
          <w:szCs w:val="28"/>
          <w:u w:val="single"/>
          <w:lang w:val="uk-UA"/>
        </w:rPr>
        <w:t>1974</w:t>
      </w:r>
    </w:p>
    <w:p w14:paraId="0E67F4E3" w14:textId="77777777" w:rsidR="008D4F2A" w:rsidRPr="00496C61" w:rsidRDefault="00F60350" w:rsidP="00B3565C">
      <w:pPr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/>
        </w:rPr>
        <w:t>П</w:t>
      </w:r>
      <w:r w:rsidRPr="00F60350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ослуги </w:t>
      </w:r>
      <w:r w:rsidR="00E039EB" w:rsidRPr="00E039EB">
        <w:rPr>
          <w:rFonts w:ascii="Times New Roman" w:hAnsi="Times New Roman"/>
          <w:b/>
          <w:sz w:val="28"/>
          <w:szCs w:val="28"/>
          <w:u w:val="single"/>
          <w:lang w:val="uk-UA"/>
        </w:rPr>
        <w:t>з надання пільг на оплату житлово-комунальних послуг</w:t>
      </w:r>
    </w:p>
    <w:tbl>
      <w:tblPr>
        <w:tblW w:w="9925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2918"/>
        <w:gridCol w:w="6491"/>
      </w:tblGrid>
      <w:tr w:rsidR="000E760B" w:rsidRPr="00496C61" w14:paraId="052CFD31" w14:textId="77777777" w:rsidTr="00FE2188">
        <w:trPr>
          <w:trHeight w:val="537"/>
        </w:trPr>
        <w:tc>
          <w:tcPr>
            <w:tcW w:w="9925" w:type="dxa"/>
            <w:gridSpan w:val="3"/>
          </w:tcPr>
          <w:p w14:paraId="452A5C8A" w14:textId="77777777" w:rsidR="00C83615" w:rsidRPr="00496C61" w:rsidRDefault="000E760B" w:rsidP="005151DD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96C61">
              <w:rPr>
                <w:rFonts w:ascii="Times New Roman" w:hAnsi="Times New Roman"/>
                <w:b/>
                <w:lang w:val="uk-UA"/>
              </w:rPr>
              <w:t xml:space="preserve">Інформація про </w:t>
            </w:r>
            <w:r w:rsidR="003D434F" w:rsidRPr="00496C61">
              <w:rPr>
                <w:rFonts w:ascii="Times New Roman" w:hAnsi="Times New Roman"/>
                <w:b/>
                <w:lang w:val="uk-UA"/>
              </w:rPr>
              <w:t>Ц</w:t>
            </w:r>
            <w:r w:rsidRPr="00496C61">
              <w:rPr>
                <w:rFonts w:ascii="Times New Roman" w:hAnsi="Times New Roman"/>
                <w:b/>
                <w:lang w:val="uk-UA"/>
              </w:rPr>
              <w:t>ентр надання адміністративної послуги</w:t>
            </w:r>
            <w:r w:rsidR="003D434F" w:rsidRPr="00496C61">
              <w:rPr>
                <w:rFonts w:ascii="Times New Roman" w:hAnsi="Times New Roman"/>
                <w:b/>
                <w:lang w:val="uk-UA"/>
              </w:rPr>
              <w:t xml:space="preserve"> виконавчого комітету Мартинівської сільської ради</w:t>
            </w:r>
          </w:p>
        </w:tc>
      </w:tr>
      <w:tr w:rsidR="000E760B" w:rsidRPr="00496C61" w14:paraId="73182671" w14:textId="77777777" w:rsidTr="00C474D8">
        <w:trPr>
          <w:trHeight w:val="604"/>
        </w:trPr>
        <w:tc>
          <w:tcPr>
            <w:tcW w:w="516" w:type="dxa"/>
          </w:tcPr>
          <w:p w14:paraId="29F9F939" w14:textId="77777777" w:rsidR="000E760B" w:rsidRPr="00496C61" w:rsidRDefault="000E760B" w:rsidP="009B1A3B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1.</w:t>
            </w:r>
          </w:p>
        </w:tc>
        <w:tc>
          <w:tcPr>
            <w:tcW w:w="2918" w:type="dxa"/>
          </w:tcPr>
          <w:p w14:paraId="75DAD0ED" w14:textId="77777777" w:rsidR="000E760B" w:rsidRPr="00496C61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Місцезнаходження ЦНАП:</w:t>
            </w:r>
          </w:p>
        </w:tc>
        <w:tc>
          <w:tcPr>
            <w:tcW w:w="6491" w:type="dxa"/>
          </w:tcPr>
          <w:p w14:paraId="668E1067" w14:textId="77777777" w:rsidR="000E760B" w:rsidRPr="00496C61" w:rsidRDefault="000E760B" w:rsidP="000E760B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39520 Полтавська область, Полтавський район, </w:t>
            </w:r>
            <w:proofErr w:type="spellStart"/>
            <w:r w:rsidRPr="00496C61">
              <w:rPr>
                <w:rFonts w:ascii="Times New Roman" w:hAnsi="Times New Roman"/>
                <w:lang w:val="uk-UA"/>
              </w:rPr>
              <w:t>с.Мартинівка</w:t>
            </w:r>
            <w:proofErr w:type="spellEnd"/>
            <w:r w:rsidRPr="00496C61">
              <w:rPr>
                <w:rFonts w:ascii="Times New Roman" w:hAnsi="Times New Roman"/>
                <w:lang w:val="uk-UA"/>
              </w:rPr>
              <w:t>, вул.</w:t>
            </w:r>
            <w:r w:rsidR="008D2090" w:rsidRPr="00496C61">
              <w:rPr>
                <w:rFonts w:ascii="Times New Roman" w:hAnsi="Times New Roman"/>
                <w:lang w:val="uk-UA"/>
              </w:rPr>
              <w:t xml:space="preserve"> </w:t>
            </w:r>
            <w:r w:rsidRPr="00496C61">
              <w:rPr>
                <w:rFonts w:ascii="Times New Roman" w:hAnsi="Times New Roman"/>
                <w:lang w:val="uk-UA"/>
              </w:rPr>
              <w:t>Богдана Хмельницького, 5</w:t>
            </w:r>
          </w:p>
        </w:tc>
      </w:tr>
      <w:tr w:rsidR="002C0E76" w:rsidRPr="00496C61" w14:paraId="1E3D627D" w14:textId="77777777" w:rsidTr="00C474D8">
        <w:trPr>
          <w:trHeight w:val="1035"/>
        </w:trPr>
        <w:tc>
          <w:tcPr>
            <w:tcW w:w="516" w:type="dxa"/>
          </w:tcPr>
          <w:p w14:paraId="0087B3E4" w14:textId="77777777" w:rsidR="002C0E76" w:rsidRPr="00496C6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2.</w:t>
            </w:r>
          </w:p>
        </w:tc>
        <w:tc>
          <w:tcPr>
            <w:tcW w:w="2918" w:type="dxa"/>
          </w:tcPr>
          <w:p w14:paraId="710CE899" w14:textId="77777777" w:rsidR="002C0E76" w:rsidRPr="00496C6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Інформація щодо режиму роботи ЦНАП</w:t>
            </w:r>
          </w:p>
        </w:tc>
        <w:tc>
          <w:tcPr>
            <w:tcW w:w="6491" w:type="dxa"/>
            <w:vAlign w:val="center"/>
          </w:tcPr>
          <w:p w14:paraId="17442D52" w14:textId="77777777" w:rsidR="002C0E76" w:rsidRPr="00496C61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Понеділок, вівторок середа, четвер з 8.00 до 17.00 </w:t>
            </w:r>
          </w:p>
          <w:p w14:paraId="2D8B6BD8" w14:textId="77777777" w:rsidR="002C0E76" w:rsidRPr="00496C61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у </w:t>
            </w:r>
            <w:proofErr w:type="spellStart"/>
            <w:r w:rsidRPr="00496C61">
              <w:rPr>
                <w:rFonts w:ascii="Times New Roman" w:hAnsi="Times New Roman"/>
                <w:lang w:val="uk-UA"/>
              </w:rPr>
              <w:t>т.ч</w:t>
            </w:r>
            <w:proofErr w:type="spellEnd"/>
            <w:r w:rsidRPr="00496C61">
              <w:rPr>
                <w:rFonts w:ascii="Times New Roman" w:hAnsi="Times New Roman"/>
                <w:lang w:val="uk-UA"/>
              </w:rPr>
              <w:t>. прийом суб’єктів звернень з 9.00 до 16.00.</w:t>
            </w:r>
          </w:p>
          <w:p w14:paraId="58B51B21" w14:textId="77777777" w:rsidR="002C0E76" w:rsidRPr="00496C61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п’ятниця з 8.00 до 16.00,</w:t>
            </w:r>
          </w:p>
          <w:p w14:paraId="36DE9CC7" w14:textId="77777777" w:rsidR="002C0E76" w:rsidRPr="00496C61" w:rsidRDefault="002C0E76" w:rsidP="002C0E76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обідня перерва з 13.00 до 14.00</w:t>
            </w:r>
          </w:p>
          <w:p w14:paraId="15314554" w14:textId="77777777" w:rsidR="003D434F" w:rsidRPr="00496C61" w:rsidRDefault="002C0E76" w:rsidP="005151DD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вихідні - субота, неділя та святкові дні</w:t>
            </w:r>
          </w:p>
        </w:tc>
      </w:tr>
      <w:tr w:rsidR="002C0E76" w:rsidRPr="001E17AE" w14:paraId="1FFF11F4" w14:textId="77777777" w:rsidTr="00C474D8">
        <w:trPr>
          <w:trHeight w:val="985"/>
        </w:trPr>
        <w:tc>
          <w:tcPr>
            <w:tcW w:w="516" w:type="dxa"/>
          </w:tcPr>
          <w:p w14:paraId="33F80704" w14:textId="77777777" w:rsidR="002C0E76" w:rsidRPr="00496C6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3.</w:t>
            </w:r>
          </w:p>
        </w:tc>
        <w:tc>
          <w:tcPr>
            <w:tcW w:w="2918" w:type="dxa"/>
          </w:tcPr>
          <w:p w14:paraId="4D31E15F" w14:textId="77777777" w:rsidR="002C0E76" w:rsidRPr="00496C6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Телефон/факс (довідки), адреса електронної пошти та веб-сайт:</w:t>
            </w:r>
          </w:p>
          <w:p w14:paraId="0D9FC6D7" w14:textId="77777777" w:rsidR="002C0E76" w:rsidRPr="00496C61" w:rsidRDefault="002C0E76" w:rsidP="002C0E76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ЦНАП</w:t>
            </w:r>
          </w:p>
        </w:tc>
        <w:tc>
          <w:tcPr>
            <w:tcW w:w="6491" w:type="dxa"/>
            <w:vAlign w:val="center"/>
          </w:tcPr>
          <w:p w14:paraId="39B29DE5" w14:textId="77777777" w:rsidR="001E17AE" w:rsidRPr="00511F94" w:rsidRDefault="001E17AE" w:rsidP="001E17AE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lang w:val="uk-UA"/>
              </w:rPr>
              <w:t>тел.+380669003212</w:t>
            </w:r>
          </w:p>
          <w:p w14:paraId="14603F46" w14:textId="77777777" w:rsidR="001E17AE" w:rsidRPr="00511F94" w:rsidRDefault="001E17AE" w:rsidP="001E17AE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</w:pPr>
            <w:hyperlink r:id="rId7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cnap@martynivka-gromada.gov.ua</w:t>
              </w:r>
            </w:hyperlink>
            <w:r w:rsidRPr="000E1BBF"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  <w:t xml:space="preserve">       </w:t>
            </w:r>
            <w:hyperlink r:id="rId8" w:history="1">
              <w:r w:rsidRPr="00EF669C">
                <w:rPr>
                  <w:rStyle w:val="af5"/>
                  <w:rFonts w:ascii="Times New Roman" w:eastAsia="Calibri" w:hAnsi="Times New Roman"/>
                  <w:lang w:val="uk-UA"/>
                </w:rPr>
                <w:t>martynovkatsnap@ukr.net</w:t>
              </w:r>
            </w:hyperlink>
          </w:p>
          <w:p w14:paraId="4B68152E" w14:textId="77777777" w:rsidR="001E17AE" w:rsidRPr="00511F94" w:rsidRDefault="001E17AE" w:rsidP="001E17AE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  <w:lang w:val="uk-UA"/>
              </w:rPr>
            </w:pPr>
            <w:hyperlink r:id="rId9" w:history="1">
              <w:r w:rsidRPr="000E1BBF">
                <w:rPr>
                  <w:rFonts w:ascii="Times New Roman" w:eastAsia="Calibri" w:hAnsi="Times New Roman"/>
                  <w:color w:val="0000FF" w:themeColor="hyperlink"/>
                  <w:u w:val="single"/>
                  <w:lang w:val="uk-UA"/>
                </w:rPr>
                <w:t>https://martynivka-gromada.gov.ua/</w:t>
              </w:r>
            </w:hyperlink>
          </w:p>
          <w:p w14:paraId="432C928D" w14:textId="73015AC0" w:rsidR="00417AEE" w:rsidRPr="00496C61" w:rsidRDefault="001E17AE" w:rsidP="001E17AE">
            <w:pPr>
              <w:widowControl w:val="0"/>
              <w:spacing w:line="256" w:lineRule="auto"/>
              <w:ind w:left="139"/>
              <w:rPr>
                <w:rStyle w:val="af5"/>
                <w:rFonts w:ascii="Times New Roman" w:hAnsi="Times New Roman"/>
                <w:lang w:val="uk-UA"/>
              </w:rPr>
            </w:pPr>
            <w:r w:rsidRPr="00511F94">
              <w:rPr>
                <w:rFonts w:ascii="Times New Roman" w:hAnsi="Times New Roman"/>
                <w:color w:val="0000FF" w:themeColor="hyperlink"/>
                <w:u w:val="single"/>
                <w:lang w:val="uk-UA"/>
              </w:rPr>
              <w:t>https://cnap.martynivka-gromada.gov.ua/</w:t>
            </w:r>
          </w:p>
        </w:tc>
      </w:tr>
      <w:tr w:rsidR="00FE2188" w:rsidRPr="00496C61" w14:paraId="5592B7CA" w14:textId="77777777" w:rsidTr="00C474D8">
        <w:trPr>
          <w:trHeight w:val="1177"/>
        </w:trPr>
        <w:tc>
          <w:tcPr>
            <w:tcW w:w="9925" w:type="dxa"/>
            <w:gridSpan w:val="3"/>
          </w:tcPr>
          <w:p w14:paraId="1760723E" w14:textId="77777777" w:rsidR="00FE2188" w:rsidRPr="00496C61" w:rsidRDefault="00FE2188" w:rsidP="00FE2188">
            <w:pPr>
              <w:jc w:val="center"/>
              <w:rPr>
                <w:rFonts w:ascii="Times New Roman" w:hAnsi="Times New Roman"/>
                <w:b/>
                <w:lang w:val="uk-UA"/>
              </w:rPr>
            </w:pPr>
            <w:r w:rsidRPr="00496C61">
              <w:rPr>
                <w:rFonts w:ascii="Times New Roman" w:hAnsi="Times New Roman"/>
                <w:b/>
                <w:lang w:val="uk-UA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  <w:p w14:paraId="6A0B7BA1" w14:textId="77777777" w:rsidR="00B2124D" w:rsidRPr="00496C61" w:rsidRDefault="00C4143C" w:rsidP="00D542D4">
            <w:pPr>
              <w:jc w:val="center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b/>
                <w:lang w:val="uk-UA"/>
              </w:rPr>
              <w:t>Головне управління Пенсійного фонду України в Полтавській області</w:t>
            </w:r>
          </w:p>
        </w:tc>
      </w:tr>
      <w:tr w:rsidR="009D0E81" w:rsidRPr="00496C61" w14:paraId="32F9763C" w14:textId="77777777" w:rsidTr="00C474D8">
        <w:trPr>
          <w:trHeight w:val="586"/>
        </w:trPr>
        <w:tc>
          <w:tcPr>
            <w:tcW w:w="516" w:type="dxa"/>
          </w:tcPr>
          <w:p w14:paraId="78A19439" w14:textId="77777777" w:rsidR="009D0E81" w:rsidRPr="00496C61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2918" w:type="dxa"/>
          </w:tcPr>
          <w:p w14:paraId="69C058B9" w14:textId="77777777" w:rsidR="009D0E81" w:rsidRPr="00496C61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Місцезнаходження</w:t>
            </w:r>
          </w:p>
        </w:tc>
        <w:tc>
          <w:tcPr>
            <w:tcW w:w="6491" w:type="dxa"/>
          </w:tcPr>
          <w:p w14:paraId="1318A187" w14:textId="72BB4004" w:rsidR="002D2171" w:rsidRPr="00496C61" w:rsidRDefault="00757724" w:rsidP="00D542D4">
            <w:pPr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>вул. Гоголя, 34, м. Полтава. 36000</w:t>
            </w:r>
          </w:p>
        </w:tc>
      </w:tr>
      <w:tr w:rsidR="009D0E81" w:rsidRPr="00C4143C" w14:paraId="7DD88230" w14:textId="77777777" w:rsidTr="00C474D8">
        <w:trPr>
          <w:trHeight w:val="745"/>
        </w:trPr>
        <w:tc>
          <w:tcPr>
            <w:tcW w:w="516" w:type="dxa"/>
          </w:tcPr>
          <w:p w14:paraId="2739AC7F" w14:textId="77777777" w:rsidR="009D0E81" w:rsidRPr="00496C61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2918" w:type="dxa"/>
          </w:tcPr>
          <w:p w14:paraId="6A9B4FAA" w14:textId="77777777" w:rsidR="009D0E81" w:rsidRPr="00496C61" w:rsidRDefault="009D0E81" w:rsidP="009D0E81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Телефон / факс, електронна адреса, офіційний та веб-сайт</w:t>
            </w:r>
          </w:p>
        </w:tc>
        <w:tc>
          <w:tcPr>
            <w:tcW w:w="6491" w:type="dxa"/>
          </w:tcPr>
          <w:p w14:paraId="4E45CF79" w14:textId="77777777" w:rsidR="00757724" w:rsidRPr="00757724" w:rsidRDefault="00757724" w:rsidP="00757724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 xml:space="preserve">Телефон: (0532) 56-02-09, 60-81-93 </w:t>
            </w:r>
          </w:p>
          <w:p w14:paraId="67354665" w14:textId="77777777" w:rsidR="00757724" w:rsidRPr="00757724" w:rsidRDefault="00757724" w:rsidP="00757724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>E-</w:t>
            </w:r>
            <w:proofErr w:type="spellStart"/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>mail</w:t>
            </w:r>
            <w:proofErr w:type="spellEnd"/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 xml:space="preserve">: </w:t>
            </w:r>
            <w:r w:rsidRPr="00757724">
              <w:rPr>
                <w:rStyle w:val="af5"/>
                <w:rFonts w:ascii="Times New Roman" w:eastAsia="Calibri" w:hAnsi="Times New Roman"/>
                <w:lang w:val="uk-UA"/>
              </w:rPr>
              <w:t>gu@pl.pfu.gov.ua</w:t>
            </w:r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  <w:p w14:paraId="663AEE65" w14:textId="01DA910C" w:rsidR="00D542D4" w:rsidRPr="00496C61" w:rsidRDefault="00757724" w:rsidP="00757724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FF0000"/>
                <w:lang w:val="uk-UA"/>
              </w:rPr>
            </w:pPr>
            <w:r w:rsidRPr="00757724">
              <w:rPr>
                <w:rFonts w:ascii="Times New Roman" w:hAnsi="Times New Roman"/>
                <w:color w:val="000000" w:themeColor="text1"/>
                <w:lang w:val="uk-UA"/>
              </w:rPr>
              <w:t xml:space="preserve">Офіційний вебсайт: </w:t>
            </w:r>
            <w:r w:rsidRPr="00757724">
              <w:rPr>
                <w:rStyle w:val="af5"/>
                <w:rFonts w:ascii="Times New Roman" w:eastAsia="Calibri" w:hAnsi="Times New Roman"/>
                <w:lang w:val="uk-UA"/>
              </w:rPr>
              <w:t>https://portal.pfu.gov.ua</w:t>
            </w:r>
          </w:p>
        </w:tc>
      </w:tr>
      <w:tr w:rsidR="00BD3490" w:rsidRPr="00496C61" w14:paraId="144954E2" w14:textId="77777777" w:rsidTr="00FE2188">
        <w:trPr>
          <w:trHeight w:val="420"/>
        </w:trPr>
        <w:tc>
          <w:tcPr>
            <w:tcW w:w="9925" w:type="dxa"/>
            <w:gridSpan w:val="3"/>
          </w:tcPr>
          <w:p w14:paraId="7607620C" w14:textId="77777777" w:rsidR="00BD3490" w:rsidRPr="00496C61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        </w:t>
            </w:r>
            <w:r w:rsidRPr="00496C61">
              <w:rPr>
                <w:rFonts w:ascii="Times New Roman" w:hAnsi="Times New Roman"/>
                <w:b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858C3" w:rsidRPr="00496C61" w14:paraId="6D957AAD" w14:textId="77777777" w:rsidTr="00C474D8">
        <w:trPr>
          <w:trHeight w:val="618"/>
        </w:trPr>
        <w:tc>
          <w:tcPr>
            <w:tcW w:w="516" w:type="dxa"/>
          </w:tcPr>
          <w:p w14:paraId="5C4A1294" w14:textId="77777777" w:rsidR="00B858C3" w:rsidRPr="00496C61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</w:t>
            </w:r>
            <w:r w:rsidR="000E0A99" w:rsidRPr="00496C61">
              <w:rPr>
                <w:rFonts w:ascii="Times New Roman" w:hAnsi="Times New Roman"/>
                <w:lang w:val="uk-UA"/>
              </w:rPr>
              <w:t>6</w:t>
            </w:r>
            <w:r w:rsidRPr="00496C6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20B7A59D" w14:textId="77777777" w:rsidR="00B858C3" w:rsidRPr="00496C61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Закони України</w:t>
            </w:r>
          </w:p>
        </w:tc>
        <w:tc>
          <w:tcPr>
            <w:tcW w:w="6491" w:type="dxa"/>
          </w:tcPr>
          <w:p w14:paraId="40593673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статус ветеранів війни, гарантії їх соціального захисту»;</w:t>
            </w:r>
          </w:p>
          <w:p w14:paraId="398ABF61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захист»;</w:t>
            </w:r>
          </w:p>
          <w:p w14:paraId="1ADCD1C5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відновлення прав осіб, депортованих за національною ознакою»;</w:t>
            </w:r>
          </w:p>
          <w:p w14:paraId="24682AC4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реабілітацію жертв репресій комуністичного тоталітарного режиму 1917–1991 років»;</w:t>
            </w:r>
          </w:p>
          <w:p w14:paraId="4B3D5D85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статус і соціальний захист громадян, які постраждали внаслідок Чорнобильської катастрофи»;</w:t>
            </w:r>
          </w:p>
          <w:p w14:paraId="0C3999A0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соціальний і правовий захист військовослужбовців та членів їх сімей»;</w:t>
            </w:r>
          </w:p>
          <w:p w14:paraId="18C74E98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освіту»;</w:t>
            </w:r>
          </w:p>
          <w:p w14:paraId="311ECAED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Службу безпеки України»;</w:t>
            </w:r>
          </w:p>
          <w:p w14:paraId="055BB84C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lastRenderedPageBreak/>
              <w:t>Закон України «Про бібліотеки і бібліотечну справу»;</w:t>
            </w:r>
          </w:p>
          <w:p w14:paraId="2AB9F90D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захист рослин»;</w:t>
            </w:r>
          </w:p>
          <w:p w14:paraId="3B943F77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жертви нацистських переслідувань»;</w:t>
            </w:r>
          </w:p>
          <w:p w14:paraId="4153869B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основні засади соціального захисту ветеранів праці та інших громадян похилого віку в Україні»;</w:t>
            </w:r>
          </w:p>
          <w:p w14:paraId="3C5FC200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охорону дитинства»;</w:t>
            </w:r>
          </w:p>
          <w:p w14:paraId="40A23DBC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соціальний захист дітей війни»;</w:t>
            </w:r>
          </w:p>
          <w:p w14:paraId="2B2736EE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культуру»;</w:t>
            </w:r>
          </w:p>
          <w:p w14:paraId="1A7315F0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Закон України «Про музеї та музейну справу»;</w:t>
            </w:r>
          </w:p>
          <w:p w14:paraId="4C1D6AFC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Основи законодавства України про охорону здоров’я;</w:t>
            </w:r>
          </w:p>
          <w:p w14:paraId="1F9E1460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Кодекс цивільного захисту України;</w:t>
            </w:r>
          </w:p>
          <w:p w14:paraId="0E805DA7" w14:textId="77777777" w:rsidR="00E039EB" w:rsidRPr="00496C61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Бюджетний кодекс України</w:t>
            </w:r>
          </w:p>
        </w:tc>
      </w:tr>
      <w:tr w:rsidR="00B858C3" w:rsidRPr="001E17AE" w14:paraId="20A7490A" w14:textId="77777777" w:rsidTr="00C474D8">
        <w:trPr>
          <w:trHeight w:val="649"/>
        </w:trPr>
        <w:tc>
          <w:tcPr>
            <w:tcW w:w="516" w:type="dxa"/>
          </w:tcPr>
          <w:p w14:paraId="1A9022BB" w14:textId="77777777" w:rsidR="00B858C3" w:rsidRPr="00496C61" w:rsidRDefault="00B858C3" w:rsidP="000E0A99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lastRenderedPageBreak/>
              <w:t xml:space="preserve"> </w:t>
            </w:r>
            <w:r w:rsidR="000E0A99" w:rsidRPr="00496C61">
              <w:rPr>
                <w:rFonts w:ascii="Times New Roman" w:hAnsi="Times New Roman"/>
                <w:lang w:val="uk-UA"/>
              </w:rPr>
              <w:t>7</w:t>
            </w:r>
            <w:r w:rsidRPr="00496C6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2691185B" w14:textId="77777777" w:rsidR="00B858C3" w:rsidRPr="00496C61" w:rsidRDefault="00B858C3" w:rsidP="00B858C3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Акти Кабінету Міністрів України</w:t>
            </w:r>
          </w:p>
        </w:tc>
        <w:tc>
          <w:tcPr>
            <w:tcW w:w="6491" w:type="dxa"/>
          </w:tcPr>
          <w:p w14:paraId="27602C48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Постанова Кабінету Міністрів України від 29 січня 2003 року № 117 «Про Єдиний державний автоматизований реєстр осіб, які мають право на пільги»;</w:t>
            </w:r>
          </w:p>
          <w:p w14:paraId="2F8F9C1A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 xml:space="preserve">постанова Кабінету Міністрів України від 06 серпня 2014 року № 409 «Про встановлення державних соціальних стандартів у сфері </w:t>
            </w:r>
            <w:proofErr w:type="spellStart"/>
            <w:r w:rsidRPr="00C4143C">
              <w:rPr>
                <w:rFonts w:ascii="Times New Roman" w:hAnsi="Times New Roman"/>
                <w:lang w:val="uk-UA"/>
              </w:rPr>
              <w:t>житловокомунального</w:t>
            </w:r>
            <w:proofErr w:type="spellEnd"/>
            <w:r w:rsidRPr="00C4143C">
              <w:rPr>
                <w:rFonts w:ascii="Times New Roman" w:hAnsi="Times New Roman"/>
                <w:lang w:val="uk-UA"/>
              </w:rPr>
              <w:t xml:space="preserve"> обслуговування»;</w:t>
            </w:r>
          </w:p>
          <w:p w14:paraId="33645209" w14:textId="77777777" w:rsidR="00C4143C" w:rsidRPr="00C4143C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постанова Кабінету Міністрів України від  04 червня 2015 року № 389 «Про затвердження Порядку надання пільг окремим категоріям громадян з урахуванням середньомісячного сукупного доходу сім’ї»;</w:t>
            </w:r>
          </w:p>
          <w:p w14:paraId="2AABECC7" w14:textId="77777777" w:rsidR="003D434F" w:rsidRPr="00496C61" w:rsidRDefault="00C4143C" w:rsidP="00C4143C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постанова Кабінету Міністрів України від 17 квітня 2019 року № 373 «Деякі питання надання житлових субсидій та пільг на оплату житлово-комунальних послуг, придбання твердого палива і скрапленого газу у грошовій формі»</w:t>
            </w:r>
          </w:p>
        </w:tc>
      </w:tr>
      <w:tr w:rsidR="000E0A99" w:rsidRPr="001E17AE" w14:paraId="2A68DE53" w14:textId="77777777" w:rsidTr="00C474D8">
        <w:trPr>
          <w:trHeight w:val="274"/>
        </w:trPr>
        <w:tc>
          <w:tcPr>
            <w:tcW w:w="516" w:type="dxa"/>
          </w:tcPr>
          <w:p w14:paraId="4CA9C7B1" w14:textId="77777777" w:rsidR="000E0A99" w:rsidRPr="00496C61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8.</w:t>
            </w:r>
          </w:p>
        </w:tc>
        <w:tc>
          <w:tcPr>
            <w:tcW w:w="2918" w:type="dxa"/>
            <w:vAlign w:val="center"/>
          </w:tcPr>
          <w:p w14:paraId="285EC0F2" w14:textId="77777777" w:rsidR="000E0A99" w:rsidRPr="00496C61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491" w:type="dxa"/>
          </w:tcPr>
          <w:p w14:paraId="561CD01D" w14:textId="77777777" w:rsidR="000E0A99" w:rsidRPr="00496C61" w:rsidRDefault="00C4143C" w:rsidP="00B62309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Постанова правління Пенсійного фонду України від 30 липня 2015 року № 13-1 «Про організацію прийому та обслуговування осіб, які звертаються до органів Пенсійного фонду України», зареєстрована в Міністерстві юстиції України 18 серпня 2015 року за № 991/27436</w:t>
            </w:r>
          </w:p>
        </w:tc>
      </w:tr>
      <w:tr w:rsidR="000E0A99" w:rsidRPr="001E17AE" w14:paraId="0A696BB6" w14:textId="77777777" w:rsidTr="00C474D8">
        <w:trPr>
          <w:trHeight w:val="274"/>
        </w:trPr>
        <w:tc>
          <w:tcPr>
            <w:tcW w:w="516" w:type="dxa"/>
          </w:tcPr>
          <w:p w14:paraId="1425DE50" w14:textId="77777777" w:rsidR="000E0A99" w:rsidRPr="00496C61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 9.</w:t>
            </w:r>
          </w:p>
        </w:tc>
        <w:tc>
          <w:tcPr>
            <w:tcW w:w="2918" w:type="dxa"/>
          </w:tcPr>
          <w:p w14:paraId="0BCE5378" w14:textId="77777777" w:rsidR="000E0A99" w:rsidRPr="00496C61" w:rsidRDefault="000E0A99" w:rsidP="000E0A99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491" w:type="dxa"/>
          </w:tcPr>
          <w:p w14:paraId="0564E31C" w14:textId="77777777" w:rsidR="00AB1E22" w:rsidRPr="00496C61" w:rsidRDefault="000E0A99" w:rsidP="008F3B87">
            <w:pPr>
              <w:spacing w:line="256" w:lineRule="auto"/>
              <w:ind w:left="139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Рішення Мартинівської сільської ради від 21.12.2021 «Про функціонування Центру надання адміністративних послуг виконавчого комітету Мартинівської сільської ради» (14 сесія 8 скликання)</w:t>
            </w:r>
          </w:p>
        </w:tc>
      </w:tr>
      <w:tr w:rsidR="00BD3490" w:rsidRPr="00496C61" w14:paraId="3F17FD3C" w14:textId="77777777" w:rsidTr="00FE2188">
        <w:trPr>
          <w:trHeight w:val="465"/>
        </w:trPr>
        <w:tc>
          <w:tcPr>
            <w:tcW w:w="9925" w:type="dxa"/>
            <w:gridSpan w:val="3"/>
          </w:tcPr>
          <w:p w14:paraId="0955E3FC" w14:textId="77777777" w:rsidR="00BD3490" w:rsidRPr="00496C61" w:rsidRDefault="00BD3490" w:rsidP="00BD3490">
            <w:pPr>
              <w:rPr>
                <w:rFonts w:ascii="Times New Roman" w:hAnsi="Times New Roman"/>
                <w:b/>
                <w:lang w:val="uk-UA"/>
              </w:rPr>
            </w:pPr>
            <w:r w:rsidRPr="00496C61">
              <w:rPr>
                <w:rFonts w:ascii="Times New Roman" w:hAnsi="Times New Roman"/>
                <w:b/>
                <w:lang w:val="uk-UA"/>
              </w:rPr>
              <w:t xml:space="preserve">                                     Умови отримання адміністративної послуги</w:t>
            </w:r>
          </w:p>
        </w:tc>
      </w:tr>
      <w:tr w:rsidR="00FE2188" w:rsidRPr="00496C61" w14:paraId="58ECD380" w14:textId="77777777" w:rsidTr="00BF11F0">
        <w:trPr>
          <w:trHeight w:val="749"/>
        </w:trPr>
        <w:tc>
          <w:tcPr>
            <w:tcW w:w="516" w:type="dxa"/>
          </w:tcPr>
          <w:p w14:paraId="165AB39A" w14:textId="77777777" w:rsidR="00FE2188" w:rsidRPr="00496C61" w:rsidRDefault="000E0A99" w:rsidP="00FE2188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10</w:t>
            </w:r>
            <w:r w:rsidR="00FE2188" w:rsidRPr="00496C6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30A8D564" w14:textId="77777777" w:rsidR="00FE2188" w:rsidRPr="00496C61" w:rsidRDefault="00FE2188" w:rsidP="009D0E81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6491" w:type="dxa"/>
          </w:tcPr>
          <w:p w14:paraId="580F2AE1" w14:textId="77777777" w:rsidR="008D4F2A" w:rsidRPr="00496C61" w:rsidRDefault="00E054F0" w:rsidP="00674110">
            <w:pPr>
              <w:ind w:firstLine="170"/>
              <w:jc w:val="both"/>
              <w:rPr>
                <w:rFonts w:ascii="Times New Roman" w:hAnsi="Times New Roman"/>
                <w:lang w:val="uk-UA"/>
              </w:rPr>
            </w:pPr>
            <w:r w:rsidRPr="00E054F0">
              <w:rPr>
                <w:rFonts w:ascii="Times New Roman" w:hAnsi="Times New Roman"/>
                <w:lang w:val="uk-UA"/>
              </w:rPr>
              <w:t>Звернення громадян, які мають право на пільги за соціальною ознакою відповідно до законів України</w:t>
            </w:r>
          </w:p>
        </w:tc>
      </w:tr>
      <w:tr w:rsidR="00B858C3" w:rsidRPr="00496C61" w14:paraId="18ACBF29" w14:textId="77777777" w:rsidTr="00C474D8">
        <w:trPr>
          <w:trHeight w:val="613"/>
        </w:trPr>
        <w:tc>
          <w:tcPr>
            <w:tcW w:w="516" w:type="dxa"/>
          </w:tcPr>
          <w:p w14:paraId="107AC692" w14:textId="77777777" w:rsidR="00B858C3" w:rsidRPr="00496C61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11</w:t>
            </w:r>
            <w:r w:rsidR="00B858C3" w:rsidRPr="00496C6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51208630" w14:textId="77777777" w:rsidR="00B858C3" w:rsidRPr="00496C61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Перелік необхідних документів</w:t>
            </w:r>
          </w:p>
        </w:tc>
        <w:tc>
          <w:tcPr>
            <w:tcW w:w="6491" w:type="dxa"/>
          </w:tcPr>
          <w:p w14:paraId="67C8AD49" w14:textId="77777777" w:rsidR="008D4F2A" w:rsidRPr="00895E5E" w:rsidRDefault="00E054F0" w:rsidP="00E054F0">
            <w:pPr>
              <w:pStyle w:val="aa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="Times New Roman" w:hAnsi="Times New Roman"/>
                <w:lang w:val="uk-UA"/>
              </w:rPr>
            </w:pPr>
            <w:r w:rsidRPr="00E054F0">
              <w:rPr>
                <w:rFonts w:ascii="Times New Roman" w:hAnsi="Times New Roman"/>
                <w:lang w:val="uk-UA"/>
              </w:rPr>
              <w:t>Заява про надання пільг на оплату житлово-комунальних послуг, придбання твердого палива і скрапленого газу (далі – заява)</w:t>
            </w:r>
          </w:p>
        </w:tc>
      </w:tr>
      <w:tr w:rsidR="00B858C3" w:rsidRPr="001E17AE" w14:paraId="34C76635" w14:textId="77777777" w:rsidTr="00C474D8">
        <w:trPr>
          <w:trHeight w:val="557"/>
        </w:trPr>
        <w:tc>
          <w:tcPr>
            <w:tcW w:w="516" w:type="dxa"/>
          </w:tcPr>
          <w:p w14:paraId="362E421D" w14:textId="77777777" w:rsidR="00B858C3" w:rsidRPr="00496C61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12</w:t>
            </w:r>
            <w:r w:rsidR="00B858C3" w:rsidRPr="00496C6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27AB318C" w14:textId="77777777" w:rsidR="00B858C3" w:rsidRPr="00496C61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Спосіб подання документів </w:t>
            </w:r>
          </w:p>
        </w:tc>
        <w:tc>
          <w:tcPr>
            <w:tcW w:w="6491" w:type="dxa"/>
          </w:tcPr>
          <w:p w14:paraId="6D98879F" w14:textId="77777777" w:rsidR="00C4143C" w:rsidRPr="00C4143C" w:rsidRDefault="00C4143C" w:rsidP="00C4143C">
            <w:pPr>
              <w:jc w:val="both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Заява подається особою:</w:t>
            </w:r>
          </w:p>
          <w:p w14:paraId="0F97CEB5" w14:textId="77777777" w:rsidR="00C4143C" w:rsidRPr="00C4143C" w:rsidRDefault="00C4143C" w:rsidP="00C4143C">
            <w:pPr>
              <w:jc w:val="both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в паперовій формі (при особистому зверненні або поштовим відправленням);</w:t>
            </w:r>
          </w:p>
          <w:p w14:paraId="4DE1B79E" w14:textId="77777777" w:rsidR="00C4143C" w:rsidRPr="00C4143C" w:rsidRDefault="00C4143C" w:rsidP="00C4143C">
            <w:pPr>
              <w:jc w:val="both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 xml:space="preserve">в електронній формі через </w:t>
            </w:r>
            <w:proofErr w:type="spellStart"/>
            <w:r w:rsidRPr="00C4143C">
              <w:rPr>
                <w:rFonts w:ascii="Times New Roman" w:hAnsi="Times New Roman"/>
                <w:lang w:val="uk-UA"/>
              </w:rPr>
              <w:t>вебпортал</w:t>
            </w:r>
            <w:proofErr w:type="spellEnd"/>
            <w:r w:rsidRPr="00C4143C">
              <w:rPr>
                <w:rFonts w:ascii="Times New Roman" w:hAnsi="Times New Roman"/>
                <w:lang w:val="uk-UA"/>
              </w:rPr>
              <w:t xml:space="preserve">, мобільний додаток Пенсійного фонду України або Єдиний державний </w:t>
            </w:r>
            <w:proofErr w:type="spellStart"/>
            <w:r w:rsidRPr="00C4143C">
              <w:rPr>
                <w:rFonts w:ascii="Times New Roman" w:hAnsi="Times New Roman"/>
                <w:lang w:val="uk-UA"/>
              </w:rPr>
              <w:t>вебпортал</w:t>
            </w:r>
            <w:proofErr w:type="spellEnd"/>
            <w:r w:rsidRPr="00C4143C">
              <w:rPr>
                <w:rFonts w:ascii="Times New Roman" w:hAnsi="Times New Roman"/>
                <w:lang w:val="uk-UA"/>
              </w:rPr>
              <w:t xml:space="preserve"> електронних послуг (Портал Дія), офіційний вебсайт </w:t>
            </w:r>
            <w:proofErr w:type="spellStart"/>
            <w:r w:rsidRPr="00C4143C">
              <w:rPr>
                <w:rFonts w:ascii="Times New Roman" w:hAnsi="Times New Roman"/>
                <w:lang w:val="uk-UA"/>
              </w:rPr>
              <w:t>Мінсоцполітики</w:t>
            </w:r>
            <w:proofErr w:type="spellEnd"/>
            <w:r w:rsidRPr="00C4143C">
              <w:rPr>
                <w:rFonts w:ascii="Times New Roman" w:hAnsi="Times New Roman"/>
                <w:lang w:val="uk-UA"/>
              </w:rPr>
              <w:t xml:space="preserve"> або інтегровані з ними інформаційні системи органів виконавчої влади та органів місцевого самоврядування, а також інформаційні системи </w:t>
            </w:r>
            <w:proofErr w:type="spellStart"/>
            <w:r w:rsidRPr="00C4143C">
              <w:rPr>
                <w:rFonts w:ascii="Times New Roman" w:hAnsi="Times New Roman"/>
                <w:lang w:val="uk-UA"/>
              </w:rPr>
              <w:lastRenderedPageBreak/>
              <w:t>Мінсоцполітики</w:t>
            </w:r>
            <w:proofErr w:type="spellEnd"/>
            <w:r w:rsidRPr="00C4143C">
              <w:rPr>
                <w:rFonts w:ascii="Times New Roman" w:hAnsi="Times New Roman"/>
                <w:lang w:val="uk-UA"/>
              </w:rPr>
              <w:t xml:space="preserve"> (з накладенням електронного підпису, що базується на кваліфікованому сертифікаті електронного підпису). До заяви додаються скановані копії документів, які</w:t>
            </w:r>
          </w:p>
          <w:p w14:paraId="674DF546" w14:textId="77777777" w:rsidR="00B858C3" w:rsidRPr="00496C61" w:rsidRDefault="00C4143C" w:rsidP="00C4143C">
            <w:pPr>
              <w:jc w:val="both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>відповідають оригіналам документів та придатні для сприйняття їх змісту (мають містити чітке зображення повного складу тексту документа та його реквізитів)</w:t>
            </w:r>
          </w:p>
        </w:tc>
      </w:tr>
      <w:tr w:rsidR="00B858C3" w:rsidRPr="00496C61" w14:paraId="5F939CA9" w14:textId="77777777" w:rsidTr="00C474D8">
        <w:trPr>
          <w:trHeight w:val="486"/>
        </w:trPr>
        <w:tc>
          <w:tcPr>
            <w:tcW w:w="516" w:type="dxa"/>
          </w:tcPr>
          <w:p w14:paraId="60A8C8AF" w14:textId="77777777" w:rsidR="00B858C3" w:rsidRPr="00496C61" w:rsidRDefault="004874F7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lastRenderedPageBreak/>
              <w:t>13</w:t>
            </w:r>
            <w:r w:rsidR="00B858C3" w:rsidRPr="00496C6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4627BBB7" w14:textId="77777777" w:rsidR="00B858C3" w:rsidRPr="00496C61" w:rsidRDefault="00B858C3" w:rsidP="009D0E81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Платність (безоплатність) надання </w:t>
            </w:r>
          </w:p>
        </w:tc>
        <w:tc>
          <w:tcPr>
            <w:tcW w:w="6491" w:type="dxa"/>
          </w:tcPr>
          <w:p w14:paraId="7D5922A9" w14:textId="77777777" w:rsidR="00B858C3" w:rsidRPr="00496C61" w:rsidRDefault="00496C61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Надається безоплатно</w:t>
            </w:r>
          </w:p>
        </w:tc>
      </w:tr>
      <w:tr w:rsidR="006A61CC" w:rsidRPr="00496C61" w14:paraId="13ABC66C" w14:textId="77777777" w:rsidTr="00C474D8">
        <w:trPr>
          <w:trHeight w:val="334"/>
        </w:trPr>
        <w:tc>
          <w:tcPr>
            <w:tcW w:w="516" w:type="dxa"/>
          </w:tcPr>
          <w:p w14:paraId="3CEDF58F" w14:textId="77777777" w:rsidR="006A61CC" w:rsidRPr="00496C61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14.</w:t>
            </w:r>
          </w:p>
        </w:tc>
        <w:tc>
          <w:tcPr>
            <w:tcW w:w="2918" w:type="dxa"/>
          </w:tcPr>
          <w:p w14:paraId="0FF23396" w14:textId="77777777" w:rsidR="006A61CC" w:rsidRPr="00496C61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Строк надання </w:t>
            </w:r>
          </w:p>
        </w:tc>
        <w:tc>
          <w:tcPr>
            <w:tcW w:w="6491" w:type="dxa"/>
          </w:tcPr>
          <w:p w14:paraId="59B1C3A7" w14:textId="77777777" w:rsidR="006A61CC" w:rsidRPr="00496C61" w:rsidRDefault="00895E5E" w:rsidP="002D2171">
            <w:pPr>
              <w:jc w:val="both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>Суму пільги органи Пенсійного фонду України розраховують до 25 числа кожного місяця</w:t>
            </w:r>
          </w:p>
        </w:tc>
      </w:tr>
      <w:tr w:rsidR="006A61CC" w:rsidRPr="00496C61" w14:paraId="385CF2AE" w14:textId="77777777" w:rsidTr="00C474D8">
        <w:trPr>
          <w:trHeight w:val="543"/>
        </w:trPr>
        <w:tc>
          <w:tcPr>
            <w:tcW w:w="516" w:type="dxa"/>
          </w:tcPr>
          <w:p w14:paraId="3FE7CE2A" w14:textId="77777777" w:rsidR="006A61CC" w:rsidRPr="00496C61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15.</w:t>
            </w:r>
          </w:p>
        </w:tc>
        <w:tc>
          <w:tcPr>
            <w:tcW w:w="2918" w:type="dxa"/>
          </w:tcPr>
          <w:p w14:paraId="3ADCEC30" w14:textId="77777777" w:rsidR="006A61CC" w:rsidRPr="00496C61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 xml:space="preserve">Перелік підстав для відмови у наданні </w:t>
            </w:r>
          </w:p>
        </w:tc>
        <w:tc>
          <w:tcPr>
            <w:tcW w:w="6491" w:type="dxa"/>
          </w:tcPr>
          <w:p w14:paraId="485DB97D" w14:textId="77777777" w:rsidR="00895E5E" w:rsidRDefault="00895E5E" w:rsidP="00496C61">
            <w:pPr>
              <w:jc w:val="both"/>
              <w:rPr>
                <w:rFonts w:ascii="Times New Roman" w:hAnsi="Times New Roman"/>
                <w:lang w:val="uk-UA"/>
              </w:rPr>
            </w:pPr>
            <w:r w:rsidRPr="00895E5E">
              <w:rPr>
                <w:rFonts w:ascii="Times New Roman" w:hAnsi="Times New Roman"/>
                <w:lang w:val="uk-UA"/>
              </w:rPr>
              <w:t xml:space="preserve">Пільги не надаються, якщо: </w:t>
            </w:r>
          </w:p>
          <w:p w14:paraId="4EA1D843" w14:textId="77777777" w:rsidR="00E054F0" w:rsidRDefault="00E054F0" w:rsidP="00E054F0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E054F0">
              <w:rPr>
                <w:rFonts w:ascii="Times New Roman" w:hAnsi="Times New Roman"/>
                <w:lang w:val="uk-UA"/>
              </w:rPr>
              <w:t xml:space="preserve">заявник не перебуває на обліку в Єдиному державному автоматизованому реєстрі осіб, які мають право на пільги; </w:t>
            </w:r>
          </w:p>
          <w:p w14:paraId="31F252BD" w14:textId="77777777" w:rsidR="00496C61" w:rsidRPr="00895E5E" w:rsidRDefault="00E054F0" w:rsidP="00E054F0">
            <w:pPr>
              <w:pStyle w:val="aa"/>
              <w:numPr>
                <w:ilvl w:val="0"/>
                <w:numId w:val="19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E054F0">
              <w:rPr>
                <w:rFonts w:ascii="Times New Roman" w:hAnsi="Times New Roman"/>
                <w:lang w:val="uk-UA"/>
              </w:rPr>
              <w:t>середньомісячний дохід сім’ї пільговика в розрахунку на одну особу перевищує величину доходу, який дає право на податкову соціальну пільгу, якщо пільги надаються залежно від доходу сім’ї</w:t>
            </w:r>
          </w:p>
        </w:tc>
      </w:tr>
      <w:tr w:rsidR="006A61CC" w:rsidRPr="00496C61" w14:paraId="6F12D546" w14:textId="77777777" w:rsidTr="00C474D8">
        <w:trPr>
          <w:trHeight w:val="655"/>
        </w:trPr>
        <w:tc>
          <w:tcPr>
            <w:tcW w:w="516" w:type="dxa"/>
          </w:tcPr>
          <w:p w14:paraId="60D6C4C4" w14:textId="77777777" w:rsidR="006A61CC" w:rsidRPr="00496C61" w:rsidRDefault="006A61CC" w:rsidP="006A61CC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16.</w:t>
            </w:r>
          </w:p>
        </w:tc>
        <w:tc>
          <w:tcPr>
            <w:tcW w:w="2918" w:type="dxa"/>
          </w:tcPr>
          <w:p w14:paraId="2A477EF4" w14:textId="77777777" w:rsidR="006A61CC" w:rsidRPr="00496C61" w:rsidRDefault="006A61CC" w:rsidP="006A61CC">
            <w:pPr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6491" w:type="dxa"/>
          </w:tcPr>
          <w:p w14:paraId="13DE11C3" w14:textId="77777777" w:rsidR="00E054F0" w:rsidRDefault="00E054F0" w:rsidP="00E054F0">
            <w:pPr>
              <w:pStyle w:val="aa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E054F0">
              <w:rPr>
                <w:rFonts w:ascii="Times New Roman" w:hAnsi="Times New Roman"/>
                <w:lang w:val="uk-UA"/>
              </w:rPr>
              <w:t>Надання пільги на оплату житлово-комунальних послуг</w:t>
            </w:r>
          </w:p>
          <w:p w14:paraId="495C2561" w14:textId="77777777" w:rsidR="006A61CC" w:rsidRPr="00496C61" w:rsidRDefault="00E054F0" w:rsidP="00E054F0">
            <w:pPr>
              <w:pStyle w:val="aa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lang w:val="uk-UA"/>
              </w:rPr>
            </w:pPr>
            <w:r w:rsidRPr="00E054F0">
              <w:rPr>
                <w:rFonts w:ascii="Times New Roman" w:hAnsi="Times New Roman"/>
                <w:lang w:val="uk-UA"/>
              </w:rPr>
              <w:t>відмова у наданні пільги на оплату житлово-комунальних послуг</w:t>
            </w:r>
          </w:p>
        </w:tc>
      </w:tr>
      <w:tr w:rsidR="00B858C3" w:rsidRPr="00496C61" w14:paraId="1521C8DD" w14:textId="77777777" w:rsidTr="00C474D8">
        <w:trPr>
          <w:trHeight w:val="645"/>
        </w:trPr>
        <w:tc>
          <w:tcPr>
            <w:tcW w:w="516" w:type="dxa"/>
          </w:tcPr>
          <w:p w14:paraId="408CD2DE" w14:textId="77777777" w:rsidR="00B858C3" w:rsidRPr="00496C61" w:rsidRDefault="00B858C3" w:rsidP="004874F7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1</w:t>
            </w:r>
            <w:r w:rsidR="004874F7" w:rsidRPr="00496C61">
              <w:rPr>
                <w:rFonts w:ascii="Times New Roman" w:hAnsi="Times New Roman"/>
                <w:lang w:val="uk-UA"/>
              </w:rPr>
              <w:t>7</w:t>
            </w:r>
            <w:r w:rsidRPr="00496C61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2918" w:type="dxa"/>
          </w:tcPr>
          <w:p w14:paraId="758272F9" w14:textId="77777777" w:rsidR="00B858C3" w:rsidRPr="00496C61" w:rsidRDefault="00B858C3" w:rsidP="00B858C3">
            <w:pPr>
              <w:jc w:val="both"/>
              <w:rPr>
                <w:rFonts w:ascii="Times New Roman" w:hAnsi="Times New Roman"/>
                <w:lang w:val="uk-UA"/>
              </w:rPr>
            </w:pPr>
            <w:r w:rsidRPr="00496C61">
              <w:rPr>
                <w:rFonts w:ascii="Times New Roman" w:hAnsi="Times New Roman"/>
                <w:lang w:val="uk-UA"/>
              </w:rPr>
              <w:t>Способи отримання відповіді (результату)</w:t>
            </w:r>
          </w:p>
        </w:tc>
        <w:tc>
          <w:tcPr>
            <w:tcW w:w="6491" w:type="dxa"/>
          </w:tcPr>
          <w:p w14:paraId="2881C2FA" w14:textId="77777777" w:rsidR="00C474D8" w:rsidRPr="00496C61" w:rsidRDefault="00C4143C" w:rsidP="00496C61">
            <w:pPr>
              <w:pStyle w:val="aa"/>
              <w:autoSpaceDE w:val="0"/>
              <w:autoSpaceDN w:val="0"/>
              <w:adjustRightInd w:val="0"/>
              <w:ind w:left="357"/>
              <w:rPr>
                <w:rFonts w:ascii="Times New Roman" w:hAnsi="Times New Roman"/>
                <w:lang w:val="uk-UA"/>
              </w:rPr>
            </w:pPr>
            <w:r w:rsidRPr="00C4143C">
              <w:rPr>
                <w:rFonts w:ascii="Times New Roman" w:hAnsi="Times New Roman"/>
                <w:lang w:val="uk-UA"/>
              </w:rPr>
              <w:t xml:space="preserve">Уповноважений орган інформує заявника письмово або через особистий кабінет на </w:t>
            </w:r>
            <w:proofErr w:type="spellStart"/>
            <w:r w:rsidRPr="00C4143C">
              <w:rPr>
                <w:rFonts w:ascii="Times New Roman" w:hAnsi="Times New Roman"/>
                <w:lang w:val="uk-UA"/>
              </w:rPr>
              <w:t>вебпорталі</w:t>
            </w:r>
            <w:proofErr w:type="spellEnd"/>
          </w:p>
        </w:tc>
      </w:tr>
    </w:tbl>
    <w:p w14:paraId="4C238A2B" w14:textId="77777777" w:rsidR="003B1A90" w:rsidRPr="00496C61" w:rsidRDefault="003B1A90" w:rsidP="00B858C3">
      <w:pPr>
        <w:jc w:val="both"/>
        <w:rPr>
          <w:rFonts w:ascii="Times New Roman" w:hAnsi="Times New Roman"/>
          <w:sz w:val="16"/>
          <w:szCs w:val="16"/>
          <w:lang w:val="uk-UA"/>
        </w:rPr>
      </w:pPr>
    </w:p>
    <w:sectPr w:rsidR="003B1A90" w:rsidRPr="00496C61" w:rsidSect="0006681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520A" w14:textId="77777777" w:rsidR="004C5056" w:rsidRDefault="004C5056" w:rsidP="002C0E76">
      <w:r>
        <w:separator/>
      </w:r>
    </w:p>
  </w:endnote>
  <w:endnote w:type="continuationSeparator" w:id="0">
    <w:p w14:paraId="642F825A" w14:textId="77777777" w:rsidR="004C5056" w:rsidRDefault="004C5056" w:rsidP="002C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614E" w14:textId="77777777" w:rsidR="004C5056" w:rsidRDefault="004C5056" w:rsidP="002C0E76">
      <w:r>
        <w:separator/>
      </w:r>
    </w:p>
  </w:footnote>
  <w:footnote w:type="continuationSeparator" w:id="0">
    <w:p w14:paraId="68F76A13" w14:textId="77777777" w:rsidR="004C5056" w:rsidRDefault="004C5056" w:rsidP="002C0E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734"/>
    <w:multiLevelType w:val="hybridMultilevel"/>
    <w:tmpl w:val="546E64C6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04A8"/>
    <w:multiLevelType w:val="hybridMultilevel"/>
    <w:tmpl w:val="ABBE3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127E1"/>
    <w:multiLevelType w:val="hybridMultilevel"/>
    <w:tmpl w:val="1C3E0180"/>
    <w:lvl w:ilvl="0" w:tplc="9B44F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C45C5"/>
    <w:multiLevelType w:val="hybridMultilevel"/>
    <w:tmpl w:val="F8D0D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42A0A"/>
    <w:multiLevelType w:val="hybridMultilevel"/>
    <w:tmpl w:val="F90E1C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C1F36"/>
    <w:multiLevelType w:val="hybridMultilevel"/>
    <w:tmpl w:val="14788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B7A77"/>
    <w:multiLevelType w:val="hybridMultilevel"/>
    <w:tmpl w:val="E7203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90120"/>
    <w:multiLevelType w:val="hybridMultilevel"/>
    <w:tmpl w:val="A72CC9E8"/>
    <w:lvl w:ilvl="0" w:tplc="04AEE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F0CBD"/>
    <w:multiLevelType w:val="hybridMultilevel"/>
    <w:tmpl w:val="AEBCEF1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438748A6"/>
    <w:multiLevelType w:val="hybridMultilevel"/>
    <w:tmpl w:val="F3800F0E"/>
    <w:lvl w:ilvl="0" w:tplc="17DCC4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0543"/>
    <w:multiLevelType w:val="hybridMultilevel"/>
    <w:tmpl w:val="6188F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65FFB"/>
    <w:multiLevelType w:val="hybridMultilevel"/>
    <w:tmpl w:val="E1F06A28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2" w15:restartNumberingAfterBreak="0">
    <w:nsid w:val="4C0E7E3A"/>
    <w:multiLevelType w:val="hybridMultilevel"/>
    <w:tmpl w:val="9A6EEB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F61844"/>
    <w:multiLevelType w:val="hybridMultilevel"/>
    <w:tmpl w:val="4D589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7404B5"/>
    <w:multiLevelType w:val="hybridMultilevel"/>
    <w:tmpl w:val="6D14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7E705A"/>
    <w:multiLevelType w:val="hybridMultilevel"/>
    <w:tmpl w:val="0554AD40"/>
    <w:lvl w:ilvl="0" w:tplc="04AEE6E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BE2102"/>
    <w:multiLevelType w:val="hybridMultilevel"/>
    <w:tmpl w:val="EC9225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EB7F09"/>
    <w:multiLevelType w:val="hybridMultilevel"/>
    <w:tmpl w:val="83C81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CC250B"/>
    <w:multiLevelType w:val="hybridMultilevel"/>
    <w:tmpl w:val="59A6AC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706968">
    <w:abstractNumId w:val="17"/>
  </w:num>
  <w:num w:numId="2" w16cid:durableId="146090698">
    <w:abstractNumId w:val="7"/>
  </w:num>
  <w:num w:numId="3" w16cid:durableId="1927878573">
    <w:abstractNumId w:val="10"/>
  </w:num>
  <w:num w:numId="4" w16cid:durableId="1319529169">
    <w:abstractNumId w:val="9"/>
  </w:num>
  <w:num w:numId="5" w16cid:durableId="1817530124">
    <w:abstractNumId w:val="2"/>
  </w:num>
  <w:num w:numId="6" w16cid:durableId="338655974">
    <w:abstractNumId w:val="13"/>
  </w:num>
  <w:num w:numId="7" w16cid:durableId="1820657352">
    <w:abstractNumId w:val="12"/>
  </w:num>
  <w:num w:numId="8" w16cid:durableId="443117592">
    <w:abstractNumId w:val="5"/>
  </w:num>
  <w:num w:numId="9" w16cid:durableId="1690527378">
    <w:abstractNumId w:val="4"/>
  </w:num>
  <w:num w:numId="10" w16cid:durableId="1256281096">
    <w:abstractNumId w:val="8"/>
  </w:num>
  <w:num w:numId="11" w16cid:durableId="531655354">
    <w:abstractNumId w:val="1"/>
  </w:num>
  <w:num w:numId="12" w16cid:durableId="1585840351">
    <w:abstractNumId w:val="14"/>
  </w:num>
  <w:num w:numId="13" w16cid:durableId="531117464">
    <w:abstractNumId w:val="18"/>
  </w:num>
  <w:num w:numId="14" w16cid:durableId="855967981">
    <w:abstractNumId w:val="3"/>
  </w:num>
  <w:num w:numId="15" w16cid:durableId="1067343427">
    <w:abstractNumId w:val="6"/>
  </w:num>
  <w:num w:numId="16" w16cid:durableId="266154457">
    <w:abstractNumId w:val="11"/>
  </w:num>
  <w:num w:numId="17" w16cid:durableId="143590818">
    <w:abstractNumId w:val="15"/>
  </w:num>
  <w:num w:numId="18" w16cid:durableId="2091853926">
    <w:abstractNumId w:val="0"/>
  </w:num>
  <w:num w:numId="19" w16cid:durableId="91764203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37C3"/>
    <w:rsid w:val="000047A3"/>
    <w:rsid w:val="00005CF5"/>
    <w:rsid w:val="00013227"/>
    <w:rsid w:val="00037446"/>
    <w:rsid w:val="000449A1"/>
    <w:rsid w:val="00066814"/>
    <w:rsid w:val="000714CD"/>
    <w:rsid w:val="0007745A"/>
    <w:rsid w:val="000A5604"/>
    <w:rsid w:val="000B46D8"/>
    <w:rsid w:val="000D055E"/>
    <w:rsid w:val="000D27B6"/>
    <w:rsid w:val="000D6F1E"/>
    <w:rsid w:val="000E0A99"/>
    <w:rsid w:val="000E6E31"/>
    <w:rsid w:val="000E760B"/>
    <w:rsid w:val="000F243E"/>
    <w:rsid w:val="000F6276"/>
    <w:rsid w:val="000F6762"/>
    <w:rsid w:val="000F7E46"/>
    <w:rsid w:val="00107A8F"/>
    <w:rsid w:val="00133C76"/>
    <w:rsid w:val="001E17AE"/>
    <w:rsid w:val="001E33ED"/>
    <w:rsid w:val="00206FC8"/>
    <w:rsid w:val="00222188"/>
    <w:rsid w:val="0023082A"/>
    <w:rsid w:val="00251EF3"/>
    <w:rsid w:val="002522C9"/>
    <w:rsid w:val="00252995"/>
    <w:rsid w:val="002601B2"/>
    <w:rsid w:val="00265981"/>
    <w:rsid w:val="0026624F"/>
    <w:rsid w:val="0027315A"/>
    <w:rsid w:val="00281CA2"/>
    <w:rsid w:val="00296E92"/>
    <w:rsid w:val="002B4741"/>
    <w:rsid w:val="002C0D82"/>
    <w:rsid w:val="002C0E76"/>
    <w:rsid w:val="002D2171"/>
    <w:rsid w:val="002D3CAA"/>
    <w:rsid w:val="003155EF"/>
    <w:rsid w:val="00332E6E"/>
    <w:rsid w:val="003513DD"/>
    <w:rsid w:val="003848FD"/>
    <w:rsid w:val="00393C75"/>
    <w:rsid w:val="003A7B55"/>
    <w:rsid w:val="003B1011"/>
    <w:rsid w:val="003B1A90"/>
    <w:rsid w:val="003B5999"/>
    <w:rsid w:val="003D434F"/>
    <w:rsid w:val="003E18B6"/>
    <w:rsid w:val="003E240C"/>
    <w:rsid w:val="003E7B7F"/>
    <w:rsid w:val="003F31C5"/>
    <w:rsid w:val="003F7015"/>
    <w:rsid w:val="00403DEC"/>
    <w:rsid w:val="00417AEE"/>
    <w:rsid w:val="00464CE0"/>
    <w:rsid w:val="00466643"/>
    <w:rsid w:val="00471B36"/>
    <w:rsid w:val="00472B58"/>
    <w:rsid w:val="00473EA2"/>
    <w:rsid w:val="004874F7"/>
    <w:rsid w:val="00490DC7"/>
    <w:rsid w:val="00496C61"/>
    <w:rsid w:val="004C5056"/>
    <w:rsid w:val="0051106D"/>
    <w:rsid w:val="005151DD"/>
    <w:rsid w:val="00551951"/>
    <w:rsid w:val="00574ABA"/>
    <w:rsid w:val="00584326"/>
    <w:rsid w:val="005E3DD6"/>
    <w:rsid w:val="006015B0"/>
    <w:rsid w:val="00606EB8"/>
    <w:rsid w:val="0061117E"/>
    <w:rsid w:val="00612AE1"/>
    <w:rsid w:val="00674110"/>
    <w:rsid w:val="00684072"/>
    <w:rsid w:val="0069562D"/>
    <w:rsid w:val="006A448D"/>
    <w:rsid w:val="006A61CC"/>
    <w:rsid w:val="006B240C"/>
    <w:rsid w:val="006C7BCF"/>
    <w:rsid w:val="006E472C"/>
    <w:rsid w:val="00706F01"/>
    <w:rsid w:val="007144A5"/>
    <w:rsid w:val="007261BA"/>
    <w:rsid w:val="00727B3A"/>
    <w:rsid w:val="00757724"/>
    <w:rsid w:val="00773304"/>
    <w:rsid w:val="007845BA"/>
    <w:rsid w:val="007915C2"/>
    <w:rsid w:val="007A2365"/>
    <w:rsid w:val="007B2C40"/>
    <w:rsid w:val="007B4BAF"/>
    <w:rsid w:val="007C6B54"/>
    <w:rsid w:val="008009AA"/>
    <w:rsid w:val="00826617"/>
    <w:rsid w:val="00830C85"/>
    <w:rsid w:val="00841FC1"/>
    <w:rsid w:val="0085466A"/>
    <w:rsid w:val="0088106E"/>
    <w:rsid w:val="00891574"/>
    <w:rsid w:val="00895E5E"/>
    <w:rsid w:val="00897E38"/>
    <w:rsid w:val="008A1BD7"/>
    <w:rsid w:val="008B1842"/>
    <w:rsid w:val="008C0B7F"/>
    <w:rsid w:val="008D2090"/>
    <w:rsid w:val="008D4F2A"/>
    <w:rsid w:val="008F3B87"/>
    <w:rsid w:val="008F7A08"/>
    <w:rsid w:val="00904FB1"/>
    <w:rsid w:val="00931C23"/>
    <w:rsid w:val="00970996"/>
    <w:rsid w:val="009A1A7F"/>
    <w:rsid w:val="009A28A3"/>
    <w:rsid w:val="009B1A3B"/>
    <w:rsid w:val="009C734B"/>
    <w:rsid w:val="009D0E81"/>
    <w:rsid w:val="00A03CCD"/>
    <w:rsid w:val="00A26003"/>
    <w:rsid w:val="00A415E4"/>
    <w:rsid w:val="00A56DE0"/>
    <w:rsid w:val="00A62523"/>
    <w:rsid w:val="00A7022F"/>
    <w:rsid w:val="00A71197"/>
    <w:rsid w:val="00A728A3"/>
    <w:rsid w:val="00A829D8"/>
    <w:rsid w:val="00AB1E22"/>
    <w:rsid w:val="00AB3351"/>
    <w:rsid w:val="00AE7644"/>
    <w:rsid w:val="00AF36B3"/>
    <w:rsid w:val="00B17E10"/>
    <w:rsid w:val="00B2124D"/>
    <w:rsid w:val="00B355A4"/>
    <w:rsid w:val="00B3565C"/>
    <w:rsid w:val="00B40952"/>
    <w:rsid w:val="00B40E25"/>
    <w:rsid w:val="00B41191"/>
    <w:rsid w:val="00B62309"/>
    <w:rsid w:val="00B82118"/>
    <w:rsid w:val="00B858C3"/>
    <w:rsid w:val="00B8675A"/>
    <w:rsid w:val="00B930AF"/>
    <w:rsid w:val="00BB65F0"/>
    <w:rsid w:val="00BD3490"/>
    <w:rsid w:val="00BF11F0"/>
    <w:rsid w:val="00BF2226"/>
    <w:rsid w:val="00C0735F"/>
    <w:rsid w:val="00C22809"/>
    <w:rsid w:val="00C4143C"/>
    <w:rsid w:val="00C4250F"/>
    <w:rsid w:val="00C474D8"/>
    <w:rsid w:val="00C83615"/>
    <w:rsid w:val="00CD5344"/>
    <w:rsid w:val="00CE49B8"/>
    <w:rsid w:val="00CE51F4"/>
    <w:rsid w:val="00D01B82"/>
    <w:rsid w:val="00D05E30"/>
    <w:rsid w:val="00D06BB6"/>
    <w:rsid w:val="00D52438"/>
    <w:rsid w:val="00D52892"/>
    <w:rsid w:val="00D542D4"/>
    <w:rsid w:val="00D666D8"/>
    <w:rsid w:val="00D71769"/>
    <w:rsid w:val="00D71971"/>
    <w:rsid w:val="00D77628"/>
    <w:rsid w:val="00D87E15"/>
    <w:rsid w:val="00D94591"/>
    <w:rsid w:val="00D9697A"/>
    <w:rsid w:val="00DB05BA"/>
    <w:rsid w:val="00DF304F"/>
    <w:rsid w:val="00DF3347"/>
    <w:rsid w:val="00E039EB"/>
    <w:rsid w:val="00E054F0"/>
    <w:rsid w:val="00E1073C"/>
    <w:rsid w:val="00E16FC9"/>
    <w:rsid w:val="00E213F4"/>
    <w:rsid w:val="00E37B4D"/>
    <w:rsid w:val="00E6265C"/>
    <w:rsid w:val="00E64595"/>
    <w:rsid w:val="00E66E5C"/>
    <w:rsid w:val="00E946E6"/>
    <w:rsid w:val="00EB7DE0"/>
    <w:rsid w:val="00EF38D8"/>
    <w:rsid w:val="00F173CD"/>
    <w:rsid w:val="00F230F2"/>
    <w:rsid w:val="00F508D7"/>
    <w:rsid w:val="00F60350"/>
    <w:rsid w:val="00F64B8E"/>
    <w:rsid w:val="00F670EB"/>
    <w:rsid w:val="00F95967"/>
    <w:rsid w:val="00FB5E64"/>
    <w:rsid w:val="00FC6DEB"/>
    <w:rsid w:val="00FD4E1F"/>
    <w:rsid w:val="00FE2188"/>
    <w:rsid w:val="00FF0914"/>
    <w:rsid w:val="00FF2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A57D"/>
  <w15:docId w15:val="{51184116-5E99-44AD-A087-926B6C0A2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2C0E76"/>
    <w:rPr>
      <w:color w:val="0000FF" w:themeColor="hyperlink"/>
      <w:u w:val="single"/>
    </w:rPr>
  </w:style>
  <w:style w:type="paragraph" w:styleId="af6">
    <w:name w:val="header"/>
    <w:basedOn w:val="a"/>
    <w:link w:val="af7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7">
    <w:name w:val="Верхній колонтитул Знак"/>
    <w:basedOn w:val="a0"/>
    <w:link w:val="af6"/>
    <w:uiPriority w:val="99"/>
    <w:rsid w:val="002C0E76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2C0E76"/>
    <w:pPr>
      <w:tabs>
        <w:tab w:val="center" w:pos="4677"/>
        <w:tab w:val="right" w:pos="9355"/>
      </w:tabs>
    </w:pPr>
  </w:style>
  <w:style w:type="character" w:customStyle="1" w:styleId="af9">
    <w:name w:val="Нижній колонтитул Знак"/>
    <w:basedOn w:val="a0"/>
    <w:link w:val="af8"/>
    <w:uiPriority w:val="99"/>
    <w:rsid w:val="002C0E76"/>
    <w:rPr>
      <w:sz w:val="24"/>
      <w:szCs w:val="24"/>
    </w:rPr>
  </w:style>
  <w:style w:type="character" w:customStyle="1" w:styleId="rvts0">
    <w:name w:val="rvts0"/>
    <w:rsid w:val="00FE2188"/>
  </w:style>
  <w:style w:type="paragraph" w:customStyle="1" w:styleId="rvps2">
    <w:name w:val="rvps2"/>
    <w:basedOn w:val="a"/>
    <w:rsid w:val="00FE2188"/>
    <w:pPr>
      <w:spacing w:before="100" w:beforeAutospacing="1" w:after="100" w:afterAutospacing="1"/>
    </w:pPr>
    <w:rPr>
      <w:rFonts w:ascii="Times New Roman" w:eastAsia="Times New Roman" w:hAnsi="Times New Roman"/>
      <w:lang w:val="uk-UA" w:eastAsia="uk-UA"/>
    </w:rPr>
  </w:style>
  <w:style w:type="paragraph" w:styleId="afa">
    <w:name w:val="Normal (Web)"/>
    <w:basedOn w:val="a"/>
    <w:uiPriority w:val="99"/>
    <w:semiHidden/>
    <w:unhideWhenUsed/>
    <w:rsid w:val="003B1A90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paragraph" w:styleId="afb">
    <w:name w:val="Balloon Text"/>
    <w:basedOn w:val="a"/>
    <w:link w:val="afc"/>
    <w:uiPriority w:val="99"/>
    <w:semiHidden/>
    <w:unhideWhenUsed/>
    <w:rsid w:val="00471B36"/>
    <w:rPr>
      <w:rFonts w:ascii="Segoe UI" w:hAnsi="Segoe UI" w:cs="Segoe UI"/>
      <w:sz w:val="18"/>
      <w:szCs w:val="18"/>
    </w:rPr>
  </w:style>
  <w:style w:type="character" w:customStyle="1" w:styleId="afc">
    <w:name w:val="Текст у виносці Знак"/>
    <w:basedOn w:val="a0"/>
    <w:link w:val="afb"/>
    <w:uiPriority w:val="99"/>
    <w:semiHidden/>
    <w:rsid w:val="00471B36"/>
    <w:rPr>
      <w:rFonts w:ascii="Segoe UI" w:hAnsi="Segoe UI" w:cs="Segoe UI"/>
      <w:sz w:val="18"/>
      <w:szCs w:val="18"/>
    </w:rPr>
  </w:style>
  <w:style w:type="character" w:styleId="afd">
    <w:name w:val="annotation reference"/>
    <w:basedOn w:val="a0"/>
    <w:uiPriority w:val="99"/>
    <w:semiHidden/>
    <w:unhideWhenUsed/>
    <w:rsid w:val="00496C61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496C61"/>
    <w:rPr>
      <w:sz w:val="20"/>
      <w:szCs w:val="20"/>
    </w:rPr>
  </w:style>
  <w:style w:type="character" w:customStyle="1" w:styleId="aff">
    <w:name w:val="Текст примітки Знак"/>
    <w:basedOn w:val="a0"/>
    <w:link w:val="afe"/>
    <w:uiPriority w:val="99"/>
    <w:semiHidden/>
    <w:rsid w:val="00496C61"/>
    <w:rPr>
      <w:sz w:val="20"/>
      <w:szCs w:val="20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496C61"/>
    <w:rPr>
      <w:b/>
      <w:bCs/>
    </w:rPr>
  </w:style>
  <w:style w:type="character" w:customStyle="1" w:styleId="aff1">
    <w:name w:val="Тема примітки Знак"/>
    <w:basedOn w:val="aff"/>
    <w:link w:val="aff0"/>
    <w:uiPriority w:val="99"/>
    <w:semiHidden/>
    <w:rsid w:val="00496C6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2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129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439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64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249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343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347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9980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421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68816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77478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4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ynovkatsnap@ukr.ne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nap@martynivka-grom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martynivka.gromada.org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3882</Words>
  <Characters>2214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cnap-Boss</cp:lastModifiedBy>
  <cp:revision>6</cp:revision>
  <cp:lastPrinted>2023-07-04T07:06:00Z</cp:lastPrinted>
  <dcterms:created xsi:type="dcterms:W3CDTF">2023-07-05T07:43:00Z</dcterms:created>
  <dcterms:modified xsi:type="dcterms:W3CDTF">2025-12-29T11:57:00Z</dcterms:modified>
</cp:coreProperties>
</file>