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E1F9D" w14:textId="77777777"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ЗАТВЕРДЖЕНО</w:t>
      </w:r>
    </w:p>
    <w:p w14:paraId="24649201" w14:textId="51403596" w:rsidR="00545EB9" w:rsidRPr="00913C78" w:rsidRDefault="00545EB9" w:rsidP="00545EB9">
      <w:pPr>
        <w:ind w:left="5670"/>
        <w:rPr>
          <w:rFonts w:ascii="Times New Roman" w:hAnsi="Times New Roman"/>
          <w:color w:val="000000" w:themeColor="text1"/>
          <w:sz w:val="28"/>
          <w:szCs w:val="28"/>
          <w:lang w:val="uk-UA" w:eastAsia="uk-UA"/>
        </w:rPr>
      </w:pPr>
      <w:r w:rsidRPr="00913C78">
        <w:rPr>
          <w:rFonts w:ascii="Times New Roman" w:hAnsi="Times New Roman"/>
          <w:color w:val="000000" w:themeColor="text1"/>
          <w:sz w:val="28"/>
          <w:szCs w:val="28"/>
          <w:lang w:val="uk-UA" w:eastAsia="uk-UA"/>
        </w:rPr>
        <w:t xml:space="preserve">Наказ </w:t>
      </w:r>
      <w:r w:rsidR="00C703E3">
        <w:rPr>
          <w:rFonts w:ascii="Times New Roman" w:hAnsi="Times New Roman"/>
          <w:color w:val="000000" w:themeColor="text1"/>
          <w:sz w:val="28"/>
          <w:szCs w:val="28"/>
          <w:lang w:val="uk-UA" w:eastAsia="uk-UA"/>
        </w:rPr>
        <w:t xml:space="preserve">Головного управління Пенсійного фонду України в </w:t>
      </w:r>
      <w:r w:rsidRPr="00913C78">
        <w:rPr>
          <w:rFonts w:ascii="Times New Roman" w:hAnsi="Times New Roman"/>
          <w:color w:val="000000" w:themeColor="text1"/>
          <w:sz w:val="28"/>
          <w:szCs w:val="28"/>
          <w:lang w:val="uk-UA" w:eastAsia="uk-UA"/>
        </w:rPr>
        <w:t xml:space="preserve"> Полтавськ</w:t>
      </w:r>
      <w:r w:rsidR="00C703E3">
        <w:rPr>
          <w:rFonts w:ascii="Times New Roman" w:hAnsi="Times New Roman"/>
          <w:color w:val="000000" w:themeColor="text1"/>
          <w:sz w:val="28"/>
          <w:szCs w:val="28"/>
          <w:lang w:val="uk-UA" w:eastAsia="uk-UA"/>
        </w:rPr>
        <w:t>ій області</w:t>
      </w:r>
    </w:p>
    <w:p w14:paraId="367D3D6C" w14:textId="19590448" w:rsidR="00674110" w:rsidRPr="00AB17F6" w:rsidRDefault="00BE7EFE" w:rsidP="00B72E3F">
      <w:pPr>
        <w:ind w:left="5670"/>
        <w:rPr>
          <w:rFonts w:ascii="Times New Roman" w:hAnsi="Times New Roman"/>
          <w:color w:val="000000" w:themeColor="text1"/>
          <w:sz w:val="28"/>
          <w:szCs w:val="28"/>
          <w:lang w:eastAsia="uk-UA"/>
        </w:rPr>
      </w:pPr>
      <w:r w:rsidRPr="00AB17F6">
        <w:rPr>
          <w:rFonts w:ascii="Times New Roman" w:hAnsi="Times New Roman"/>
          <w:color w:val="000000" w:themeColor="text1"/>
          <w:sz w:val="28"/>
          <w:szCs w:val="28"/>
          <w:lang w:eastAsia="uk-UA"/>
        </w:rPr>
        <w:t>23</w:t>
      </w:r>
      <w:r w:rsidR="00B72E3F" w:rsidRPr="00913C78">
        <w:rPr>
          <w:rFonts w:ascii="Times New Roman" w:hAnsi="Times New Roman"/>
          <w:color w:val="000000" w:themeColor="text1"/>
          <w:sz w:val="28"/>
          <w:szCs w:val="28"/>
          <w:lang w:val="uk-UA" w:eastAsia="uk-UA"/>
        </w:rPr>
        <w:t>.0</w:t>
      </w:r>
      <w:r w:rsidRPr="00AB17F6">
        <w:rPr>
          <w:rFonts w:ascii="Times New Roman" w:hAnsi="Times New Roman"/>
          <w:color w:val="000000" w:themeColor="text1"/>
          <w:sz w:val="28"/>
          <w:szCs w:val="28"/>
          <w:lang w:eastAsia="uk-UA"/>
        </w:rPr>
        <w:t>2</w:t>
      </w:r>
      <w:r w:rsidR="00B72E3F" w:rsidRPr="00913C78">
        <w:rPr>
          <w:rFonts w:ascii="Times New Roman" w:hAnsi="Times New Roman"/>
          <w:color w:val="000000" w:themeColor="text1"/>
          <w:sz w:val="28"/>
          <w:szCs w:val="28"/>
          <w:lang w:val="uk-UA" w:eastAsia="uk-UA"/>
        </w:rPr>
        <w:t>.202</w:t>
      </w:r>
      <w:r w:rsidRPr="00AB17F6">
        <w:rPr>
          <w:rFonts w:ascii="Times New Roman" w:hAnsi="Times New Roman"/>
          <w:color w:val="000000" w:themeColor="text1"/>
          <w:sz w:val="28"/>
          <w:szCs w:val="28"/>
          <w:lang w:eastAsia="uk-UA"/>
        </w:rPr>
        <w:t>6</w:t>
      </w:r>
      <w:r w:rsidR="00B72E3F" w:rsidRPr="00913C78">
        <w:rPr>
          <w:rFonts w:ascii="Times New Roman" w:hAnsi="Times New Roman"/>
          <w:color w:val="000000" w:themeColor="text1"/>
          <w:sz w:val="28"/>
          <w:szCs w:val="28"/>
          <w:lang w:val="uk-UA" w:eastAsia="uk-UA"/>
        </w:rPr>
        <w:t xml:space="preserve"> № </w:t>
      </w:r>
      <w:r w:rsidRPr="00AB17F6">
        <w:rPr>
          <w:rFonts w:ascii="Times New Roman" w:hAnsi="Times New Roman"/>
          <w:color w:val="000000" w:themeColor="text1"/>
          <w:sz w:val="28"/>
          <w:szCs w:val="28"/>
          <w:lang w:eastAsia="uk-UA"/>
        </w:rPr>
        <w:t>200</w:t>
      </w:r>
    </w:p>
    <w:p w14:paraId="277ECC69" w14:textId="77777777" w:rsidR="00B72E3F" w:rsidRPr="00913C78" w:rsidRDefault="00B72E3F" w:rsidP="00B72E3F">
      <w:pPr>
        <w:ind w:left="5670"/>
        <w:rPr>
          <w:rFonts w:ascii="Times New Roman" w:hAnsi="Times New Roman"/>
          <w:color w:val="000000" w:themeColor="text1"/>
          <w:lang w:val="uk-UA" w:eastAsia="uk-UA"/>
        </w:rPr>
      </w:pPr>
    </w:p>
    <w:p w14:paraId="7DAA23AF" w14:textId="77777777" w:rsidR="009B1A3B" w:rsidRPr="00913C78" w:rsidRDefault="009B1A3B" w:rsidP="005151DD">
      <w:pPr>
        <w:jc w:val="center"/>
        <w:rPr>
          <w:rFonts w:ascii="Times New Roman" w:hAnsi="Times New Roman"/>
          <w:b/>
          <w:sz w:val="28"/>
          <w:szCs w:val="28"/>
          <w:lang w:val="uk-UA"/>
        </w:rPr>
      </w:pPr>
      <w:r w:rsidRPr="00913C78">
        <w:rPr>
          <w:rFonts w:ascii="Times New Roman" w:hAnsi="Times New Roman"/>
          <w:b/>
          <w:sz w:val="28"/>
          <w:szCs w:val="28"/>
          <w:lang w:val="uk-UA"/>
        </w:rPr>
        <w:t>ІНФОРМАЦІЙНА КАРТКА АДМІНІСТРАТИВНОЇ ПОСЛУГИ</w:t>
      </w:r>
    </w:p>
    <w:p w14:paraId="61F7CA9A" w14:textId="77777777" w:rsidR="00B72E3F" w:rsidRPr="00913C78" w:rsidRDefault="00B72E3F" w:rsidP="005151DD">
      <w:pPr>
        <w:jc w:val="center"/>
        <w:rPr>
          <w:rFonts w:ascii="Times New Roman" w:hAnsi="Times New Roman"/>
          <w:b/>
          <w:u w:val="single"/>
          <w:lang w:val="uk-UA"/>
        </w:rPr>
      </w:pPr>
    </w:p>
    <w:p w14:paraId="2DCB79F0" w14:textId="44899090" w:rsidR="002D3CAA" w:rsidRPr="00913C78" w:rsidRDefault="002D0CF1" w:rsidP="005151DD">
      <w:pPr>
        <w:jc w:val="center"/>
        <w:rPr>
          <w:rFonts w:ascii="Times New Roman" w:hAnsi="Times New Roman"/>
          <w:b/>
          <w:sz w:val="28"/>
          <w:szCs w:val="28"/>
          <w:u w:val="single"/>
          <w:lang w:val="uk-UA"/>
        </w:rPr>
      </w:pPr>
      <w:r w:rsidRPr="00913C78">
        <w:rPr>
          <w:rFonts w:ascii="Times New Roman" w:hAnsi="Times New Roman"/>
          <w:b/>
          <w:sz w:val="28"/>
          <w:szCs w:val="28"/>
          <w:u w:val="single"/>
          <w:lang w:val="uk-UA"/>
        </w:rPr>
        <w:t>0</w:t>
      </w:r>
      <w:r w:rsidR="00DE15AB">
        <w:rPr>
          <w:rFonts w:ascii="Times New Roman" w:hAnsi="Times New Roman"/>
          <w:b/>
          <w:sz w:val="28"/>
          <w:szCs w:val="28"/>
          <w:u w:val="single"/>
          <w:lang w:val="uk-UA"/>
        </w:rPr>
        <w:t>265</w:t>
      </w:r>
      <w:r w:rsidR="00FA56E2">
        <w:rPr>
          <w:rFonts w:ascii="Times New Roman" w:hAnsi="Times New Roman"/>
          <w:b/>
          <w:sz w:val="28"/>
          <w:szCs w:val="28"/>
          <w:u w:val="single"/>
          <w:lang w:val="uk-UA"/>
        </w:rPr>
        <w:t>8</w:t>
      </w:r>
    </w:p>
    <w:p w14:paraId="31CE5566" w14:textId="303B706F" w:rsidR="00DE15AB" w:rsidRDefault="00FA56E2" w:rsidP="00B3565C">
      <w:pPr>
        <w:jc w:val="center"/>
        <w:rPr>
          <w:rFonts w:ascii="Times New Roman" w:hAnsi="Times New Roman"/>
          <w:b/>
          <w:sz w:val="32"/>
          <w:szCs w:val="32"/>
          <w:u w:val="single"/>
          <w:lang w:val="uk-UA"/>
        </w:rPr>
      </w:pPr>
      <w:r w:rsidRPr="00FA56E2">
        <w:rPr>
          <w:rFonts w:ascii="Times New Roman" w:hAnsi="Times New Roman"/>
          <w:b/>
          <w:sz w:val="32"/>
          <w:szCs w:val="32"/>
          <w:u w:val="single"/>
          <w:lang w:val="uk-UA"/>
        </w:rPr>
        <w:t>Допомога для догляду за дитиною “</w:t>
      </w:r>
      <w:proofErr w:type="spellStart"/>
      <w:r w:rsidRPr="00FA56E2">
        <w:rPr>
          <w:rFonts w:ascii="Times New Roman" w:hAnsi="Times New Roman"/>
          <w:b/>
          <w:sz w:val="32"/>
          <w:szCs w:val="32"/>
          <w:u w:val="single"/>
          <w:lang w:val="uk-UA"/>
        </w:rPr>
        <w:t>єЯсла</w:t>
      </w:r>
      <w:proofErr w:type="spellEnd"/>
      <w:r w:rsidRPr="00FA56E2">
        <w:rPr>
          <w:rFonts w:ascii="Times New Roman" w:hAnsi="Times New Roman"/>
          <w:b/>
          <w:sz w:val="32"/>
          <w:szCs w:val="32"/>
          <w:u w:val="single"/>
          <w:lang w:val="uk-UA"/>
        </w:rPr>
        <w:t>”</w:t>
      </w:r>
    </w:p>
    <w:p w14:paraId="22F416CE" w14:textId="77777777" w:rsidR="00FA56E2" w:rsidRPr="00913C78" w:rsidRDefault="00FA56E2" w:rsidP="00B3565C">
      <w:pPr>
        <w:jc w:val="center"/>
        <w:rPr>
          <w:rFonts w:ascii="Times New Roman" w:hAnsi="Times New Roman"/>
          <w:b/>
          <w:u w:val="single"/>
          <w:lang w:val="uk-UA"/>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913C78" w14:paraId="7C6928CA" w14:textId="77777777" w:rsidTr="00FE2188">
        <w:trPr>
          <w:trHeight w:val="537"/>
        </w:trPr>
        <w:tc>
          <w:tcPr>
            <w:tcW w:w="9925" w:type="dxa"/>
            <w:gridSpan w:val="3"/>
          </w:tcPr>
          <w:p w14:paraId="5E22E99E" w14:textId="77777777" w:rsidR="00C83615" w:rsidRPr="00913C78" w:rsidRDefault="000E760B" w:rsidP="005151DD">
            <w:pPr>
              <w:jc w:val="center"/>
              <w:rPr>
                <w:rFonts w:ascii="Times New Roman" w:hAnsi="Times New Roman"/>
                <w:b/>
                <w:lang w:val="uk-UA"/>
              </w:rPr>
            </w:pPr>
            <w:r w:rsidRPr="00913C78">
              <w:rPr>
                <w:rFonts w:ascii="Times New Roman" w:hAnsi="Times New Roman"/>
                <w:b/>
                <w:lang w:val="uk-UA"/>
              </w:rPr>
              <w:t xml:space="preserve">Інформація про </w:t>
            </w:r>
            <w:r w:rsidR="003D434F" w:rsidRPr="00913C78">
              <w:rPr>
                <w:rFonts w:ascii="Times New Roman" w:hAnsi="Times New Roman"/>
                <w:b/>
                <w:lang w:val="uk-UA"/>
              </w:rPr>
              <w:t>Ц</w:t>
            </w:r>
            <w:r w:rsidRPr="00913C78">
              <w:rPr>
                <w:rFonts w:ascii="Times New Roman" w:hAnsi="Times New Roman"/>
                <w:b/>
                <w:lang w:val="uk-UA"/>
              </w:rPr>
              <w:t>ентр надання адміністративної послуги</w:t>
            </w:r>
            <w:r w:rsidR="003D434F" w:rsidRPr="00913C78">
              <w:rPr>
                <w:rFonts w:ascii="Times New Roman" w:hAnsi="Times New Roman"/>
                <w:b/>
                <w:lang w:val="uk-UA"/>
              </w:rPr>
              <w:t xml:space="preserve"> виконавчого комітету Мартинівської сільської ради</w:t>
            </w:r>
          </w:p>
        </w:tc>
      </w:tr>
      <w:tr w:rsidR="000E760B" w:rsidRPr="00913C78" w14:paraId="30374487" w14:textId="77777777" w:rsidTr="00EA4475">
        <w:trPr>
          <w:trHeight w:val="604"/>
        </w:trPr>
        <w:tc>
          <w:tcPr>
            <w:tcW w:w="516" w:type="dxa"/>
          </w:tcPr>
          <w:p w14:paraId="694EB7C7" w14:textId="77777777" w:rsidR="000E760B" w:rsidRPr="00913C78" w:rsidRDefault="000E760B" w:rsidP="009B1A3B">
            <w:pPr>
              <w:rPr>
                <w:rFonts w:ascii="Times New Roman" w:hAnsi="Times New Roman"/>
                <w:lang w:val="uk-UA"/>
              </w:rPr>
            </w:pPr>
            <w:r w:rsidRPr="00913C78">
              <w:rPr>
                <w:rFonts w:ascii="Times New Roman" w:hAnsi="Times New Roman"/>
                <w:lang w:val="uk-UA"/>
              </w:rPr>
              <w:t xml:space="preserve"> 1.</w:t>
            </w:r>
          </w:p>
        </w:tc>
        <w:tc>
          <w:tcPr>
            <w:tcW w:w="2918" w:type="dxa"/>
          </w:tcPr>
          <w:p w14:paraId="0BED4ACD" w14:textId="77777777" w:rsidR="000E760B" w:rsidRPr="00913C78" w:rsidRDefault="000E760B" w:rsidP="000E760B">
            <w:pPr>
              <w:rPr>
                <w:rFonts w:ascii="Times New Roman" w:hAnsi="Times New Roman"/>
                <w:lang w:val="uk-UA"/>
              </w:rPr>
            </w:pPr>
            <w:r w:rsidRPr="00913C78">
              <w:rPr>
                <w:rFonts w:ascii="Times New Roman" w:hAnsi="Times New Roman"/>
                <w:lang w:val="uk-UA"/>
              </w:rPr>
              <w:t>Місцезнаходження ЦНАП:</w:t>
            </w:r>
          </w:p>
        </w:tc>
        <w:tc>
          <w:tcPr>
            <w:tcW w:w="6491" w:type="dxa"/>
          </w:tcPr>
          <w:p w14:paraId="295B5777" w14:textId="55963794" w:rsidR="000E760B" w:rsidRPr="00913C78" w:rsidRDefault="000E760B" w:rsidP="000E760B">
            <w:pPr>
              <w:rPr>
                <w:rFonts w:ascii="Times New Roman" w:hAnsi="Times New Roman"/>
                <w:lang w:val="uk-UA"/>
              </w:rPr>
            </w:pPr>
            <w:r w:rsidRPr="00913C78">
              <w:rPr>
                <w:rFonts w:ascii="Times New Roman" w:hAnsi="Times New Roman"/>
                <w:lang w:val="uk-UA"/>
              </w:rPr>
              <w:t xml:space="preserve">39520 Полтавська область, Полтавський район, </w:t>
            </w:r>
            <w:r w:rsidR="00EA4475" w:rsidRPr="00913C78">
              <w:rPr>
                <w:rFonts w:ascii="Times New Roman" w:hAnsi="Times New Roman"/>
                <w:lang w:val="uk-UA"/>
              </w:rPr>
              <w:br/>
            </w:r>
            <w:r w:rsidRPr="00913C78">
              <w:rPr>
                <w:rFonts w:ascii="Times New Roman" w:hAnsi="Times New Roman"/>
                <w:lang w:val="uk-UA"/>
              </w:rPr>
              <w:t>с.</w:t>
            </w:r>
            <w:r w:rsidR="00EA4475" w:rsidRPr="00913C78">
              <w:rPr>
                <w:rFonts w:ascii="Times New Roman" w:hAnsi="Times New Roman"/>
                <w:lang w:val="uk-UA"/>
              </w:rPr>
              <w:t xml:space="preserve"> </w:t>
            </w:r>
            <w:proofErr w:type="spellStart"/>
            <w:r w:rsidRPr="00913C78">
              <w:rPr>
                <w:rFonts w:ascii="Times New Roman" w:hAnsi="Times New Roman"/>
                <w:lang w:val="uk-UA"/>
              </w:rPr>
              <w:t>Мартинівка</w:t>
            </w:r>
            <w:proofErr w:type="spellEnd"/>
            <w:r w:rsidRPr="00913C78">
              <w:rPr>
                <w:rFonts w:ascii="Times New Roman" w:hAnsi="Times New Roman"/>
                <w:lang w:val="uk-UA"/>
              </w:rPr>
              <w:t>, вул.</w:t>
            </w:r>
            <w:r w:rsidR="008D2090" w:rsidRPr="00913C78">
              <w:rPr>
                <w:rFonts w:ascii="Times New Roman" w:hAnsi="Times New Roman"/>
                <w:lang w:val="uk-UA"/>
              </w:rPr>
              <w:t xml:space="preserve"> </w:t>
            </w:r>
            <w:r w:rsidRPr="00913C78">
              <w:rPr>
                <w:rFonts w:ascii="Times New Roman" w:hAnsi="Times New Roman"/>
                <w:lang w:val="uk-UA"/>
              </w:rPr>
              <w:t>Богдана Хмельницького, 5</w:t>
            </w:r>
          </w:p>
        </w:tc>
      </w:tr>
      <w:tr w:rsidR="002C0E76" w:rsidRPr="00913C78" w14:paraId="4AB71CB4" w14:textId="77777777" w:rsidTr="00EA4475">
        <w:trPr>
          <w:trHeight w:val="1035"/>
        </w:trPr>
        <w:tc>
          <w:tcPr>
            <w:tcW w:w="516" w:type="dxa"/>
          </w:tcPr>
          <w:p w14:paraId="534CAFC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2.</w:t>
            </w:r>
          </w:p>
        </w:tc>
        <w:tc>
          <w:tcPr>
            <w:tcW w:w="2918" w:type="dxa"/>
          </w:tcPr>
          <w:p w14:paraId="40006319" w14:textId="77777777" w:rsidR="002C0E76" w:rsidRPr="00913C78" w:rsidRDefault="002C0E76" w:rsidP="002C0E76">
            <w:pPr>
              <w:rPr>
                <w:rFonts w:ascii="Times New Roman" w:hAnsi="Times New Roman"/>
                <w:lang w:val="uk-UA"/>
              </w:rPr>
            </w:pPr>
            <w:r w:rsidRPr="00913C78">
              <w:rPr>
                <w:rFonts w:ascii="Times New Roman" w:hAnsi="Times New Roman"/>
                <w:lang w:val="uk-UA"/>
              </w:rPr>
              <w:t>Інформація щодо режиму роботи ЦНАП</w:t>
            </w:r>
          </w:p>
        </w:tc>
        <w:tc>
          <w:tcPr>
            <w:tcW w:w="6491" w:type="dxa"/>
            <w:vAlign w:val="center"/>
          </w:tcPr>
          <w:p w14:paraId="69E68EF2"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Понеділок, вівторок середа, четвер з 8.00 до 17.00 </w:t>
            </w:r>
          </w:p>
          <w:p w14:paraId="4D06C416"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 xml:space="preserve">у </w:t>
            </w:r>
            <w:proofErr w:type="spellStart"/>
            <w:r w:rsidRPr="00913C78">
              <w:rPr>
                <w:rFonts w:ascii="Times New Roman" w:hAnsi="Times New Roman"/>
                <w:lang w:val="uk-UA"/>
              </w:rPr>
              <w:t>т.ч</w:t>
            </w:r>
            <w:proofErr w:type="spellEnd"/>
            <w:r w:rsidRPr="00913C78">
              <w:rPr>
                <w:rFonts w:ascii="Times New Roman" w:hAnsi="Times New Roman"/>
                <w:lang w:val="uk-UA"/>
              </w:rPr>
              <w:t>. прийом суб’єктів звернень з 9.00 до 16.00.</w:t>
            </w:r>
          </w:p>
          <w:p w14:paraId="179D6898"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п’ятниця з 8.00 до 16.00,</w:t>
            </w:r>
          </w:p>
          <w:p w14:paraId="0CC25894" w14:textId="77777777" w:rsidR="002C0E76" w:rsidRPr="00913C78" w:rsidRDefault="002C0E76" w:rsidP="002C0E76">
            <w:pPr>
              <w:spacing w:line="256" w:lineRule="auto"/>
              <w:ind w:left="139"/>
              <w:rPr>
                <w:rFonts w:ascii="Times New Roman" w:hAnsi="Times New Roman"/>
                <w:lang w:val="uk-UA"/>
              </w:rPr>
            </w:pPr>
            <w:r w:rsidRPr="00913C78">
              <w:rPr>
                <w:rFonts w:ascii="Times New Roman" w:hAnsi="Times New Roman"/>
                <w:lang w:val="uk-UA"/>
              </w:rPr>
              <w:t>обідня перерва з 13.00 до 14.00</w:t>
            </w:r>
          </w:p>
          <w:p w14:paraId="16CCD293" w14:textId="77777777" w:rsidR="003D434F" w:rsidRPr="00913C78" w:rsidRDefault="002C0E76" w:rsidP="005151DD">
            <w:pPr>
              <w:spacing w:line="256" w:lineRule="auto"/>
              <w:ind w:left="139"/>
              <w:rPr>
                <w:rFonts w:ascii="Times New Roman" w:hAnsi="Times New Roman"/>
                <w:lang w:val="uk-UA"/>
              </w:rPr>
            </w:pPr>
            <w:r w:rsidRPr="00913C78">
              <w:rPr>
                <w:rFonts w:ascii="Times New Roman" w:hAnsi="Times New Roman"/>
                <w:lang w:val="uk-UA"/>
              </w:rPr>
              <w:t>вихідні - субота, неділя та святкові дні</w:t>
            </w:r>
          </w:p>
        </w:tc>
      </w:tr>
      <w:tr w:rsidR="002C0E76" w:rsidRPr="00DE15AB" w14:paraId="0F9B7B90" w14:textId="77777777" w:rsidTr="00EA4475">
        <w:trPr>
          <w:trHeight w:val="985"/>
        </w:trPr>
        <w:tc>
          <w:tcPr>
            <w:tcW w:w="516" w:type="dxa"/>
          </w:tcPr>
          <w:p w14:paraId="6DD51448" w14:textId="77777777" w:rsidR="002C0E76" w:rsidRPr="00913C78" w:rsidRDefault="002C0E76" w:rsidP="002C0E76">
            <w:pPr>
              <w:rPr>
                <w:rFonts w:ascii="Times New Roman" w:hAnsi="Times New Roman"/>
                <w:lang w:val="uk-UA"/>
              </w:rPr>
            </w:pPr>
            <w:r w:rsidRPr="00913C78">
              <w:rPr>
                <w:rFonts w:ascii="Times New Roman" w:hAnsi="Times New Roman"/>
                <w:lang w:val="uk-UA"/>
              </w:rPr>
              <w:t xml:space="preserve"> 3.</w:t>
            </w:r>
          </w:p>
        </w:tc>
        <w:tc>
          <w:tcPr>
            <w:tcW w:w="2918" w:type="dxa"/>
          </w:tcPr>
          <w:p w14:paraId="227807C4" w14:textId="77777777" w:rsidR="002C0E76" w:rsidRPr="00913C78" w:rsidRDefault="002C0E76" w:rsidP="002C0E76">
            <w:pPr>
              <w:rPr>
                <w:rFonts w:ascii="Times New Roman" w:hAnsi="Times New Roman"/>
                <w:lang w:val="uk-UA"/>
              </w:rPr>
            </w:pPr>
            <w:r w:rsidRPr="00913C78">
              <w:rPr>
                <w:rFonts w:ascii="Times New Roman" w:hAnsi="Times New Roman"/>
                <w:lang w:val="uk-UA"/>
              </w:rPr>
              <w:t>Телефон/факс (довідки), адреса електронної пошти та веб-сайт:</w:t>
            </w:r>
          </w:p>
          <w:p w14:paraId="71CEBC8C" w14:textId="77777777" w:rsidR="002C0E76" w:rsidRPr="00913C78" w:rsidRDefault="002C0E76" w:rsidP="002C0E76">
            <w:pPr>
              <w:rPr>
                <w:rFonts w:ascii="Times New Roman" w:hAnsi="Times New Roman"/>
                <w:lang w:val="uk-UA"/>
              </w:rPr>
            </w:pPr>
            <w:r w:rsidRPr="00913C78">
              <w:rPr>
                <w:rFonts w:ascii="Times New Roman" w:hAnsi="Times New Roman"/>
                <w:lang w:val="uk-UA"/>
              </w:rPr>
              <w:t>ЦНАП</w:t>
            </w:r>
          </w:p>
        </w:tc>
        <w:tc>
          <w:tcPr>
            <w:tcW w:w="6491" w:type="dxa"/>
            <w:vAlign w:val="center"/>
          </w:tcPr>
          <w:p w14:paraId="110551F7" w14:textId="77777777" w:rsidR="00C703E3" w:rsidRPr="00511F94" w:rsidRDefault="00C703E3" w:rsidP="00C703E3">
            <w:pPr>
              <w:spacing w:line="256" w:lineRule="auto"/>
              <w:ind w:left="139"/>
              <w:rPr>
                <w:rFonts w:ascii="Times New Roman" w:hAnsi="Times New Roman"/>
                <w:lang w:val="uk-UA"/>
              </w:rPr>
            </w:pPr>
            <w:r w:rsidRPr="00511F94">
              <w:rPr>
                <w:rFonts w:ascii="Times New Roman" w:hAnsi="Times New Roman"/>
                <w:lang w:val="uk-UA"/>
              </w:rPr>
              <w:t>тел.+380669003212</w:t>
            </w:r>
          </w:p>
          <w:p w14:paraId="14262D93" w14:textId="77777777" w:rsidR="00C703E3" w:rsidRPr="00511F94" w:rsidRDefault="00C703E3" w:rsidP="00C703E3">
            <w:pPr>
              <w:widowControl w:val="0"/>
              <w:spacing w:line="256" w:lineRule="auto"/>
              <w:ind w:left="139"/>
              <w:rPr>
                <w:rFonts w:ascii="Times New Roman" w:hAnsi="Times New Roman"/>
                <w:color w:val="0000FF" w:themeColor="hyperlink"/>
                <w:u w:val="single"/>
                <w:lang w:val="uk-UA"/>
              </w:rPr>
            </w:pPr>
            <w:hyperlink r:id="rId8" w:history="1">
              <w:r w:rsidRPr="000E1BBF">
                <w:rPr>
                  <w:rFonts w:ascii="Times New Roman" w:eastAsia="Calibri" w:hAnsi="Times New Roman"/>
                  <w:color w:val="0000FF" w:themeColor="hyperlink"/>
                  <w:u w:val="single"/>
                  <w:lang w:val="uk-UA"/>
                </w:rPr>
                <w:t>cnap@martynivka-gromada.gov.ua</w:t>
              </w:r>
            </w:hyperlink>
            <w:r w:rsidRPr="000E1BBF">
              <w:rPr>
                <w:rFonts w:ascii="Times New Roman" w:eastAsia="Calibri" w:hAnsi="Times New Roman"/>
                <w:color w:val="0000FF" w:themeColor="hyperlink"/>
                <w:u w:val="single"/>
                <w:lang w:val="uk-UA"/>
              </w:rPr>
              <w:t xml:space="preserve"> </w:t>
            </w:r>
            <w:r>
              <w:rPr>
                <w:rFonts w:ascii="Times New Roman" w:eastAsia="Calibri" w:hAnsi="Times New Roman"/>
                <w:color w:val="0000FF" w:themeColor="hyperlink"/>
                <w:u w:val="single"/>
                <w:lang w:val="uk-UA"/>
              </w:rPr>
              <w:t xml:space="preserve">       </w:t>
            </w:r>
            <w:hyperlink r:id="rId9" w:history="1">
              <w:r w:rsidRPr="00EF669C">
                <w:rPr>
                  <w:rStyle w:val="af5"/>
                  <w:rFonts w:ascii="Times New Roman" w:eastAsia="Calibri" w:hAnsi="Times New Roman"/>
                  <w:lang w:val="uk-UA"/>
                </w:rPr>
                <w:t>martynovkatsnap@ukr.net</w:t>
              </w:r>
            </w:hyperlink>
          </w:p>
          <w:p w14:paraId="17AF26C3" w14:textId="77777777" w:rsidR="00C703E3" w:rsidRPr="00511F94" w:rsidRDefault="00C703E3" w:rsidP="00C703E3">
            <w:pPr>
              <w:widowControl w:val="0"/>
              <w:spacing w:line="256" w:lineRule="auto"/>
              <w:ind w:left="139"/>
              <w:rPr>
                <w:rFonts w:ascii="Times New Roman" w:eastAsia="Calibri" w:hAnsi="Times New Roman"/>
                <w:color w:val="0000FF" w:themeColor="hyperlink"/>
                <w:u w:val="single"/>
                <w:lang w:val="uk-UA"/>
              </w:rPr>
            </w:pPr>
            <w:hyperlink r:id="rId10" w:history="1">
              <w:r w:rsidRPr="000E1BBF">
                <w:rPr>
                  <w:rFonts w:ascii="Times New Roman" w:eastAsia="Calibri" w:hAnsi="Times New Roman"/>
                  <w:color w:val="0000FF" w:themeColor="hyperlink"/>
                  <w:u w:val="single"/>
                  <w:lang w:val="uk-UA"/>
                </w:rPr>
                <w:t>https://martynivka-gromada.gov.ua/</w:t>
              </w:r>
            </w:hyperlink>
          </w:p>
          <w:p w14:paraId="67A71347" w14:textId="356ECFD2" w:rsidR="00417AEE" w:rsidRPr="00913C78" w:rsidRDefault="00C703E3" w:rsidP="00C703E3">
            <w:pPr>
              <w:widowControl w:val="0"/>
              <w:spacing w:line="256" w:lineRule="auto"/>
              <w:ind w:left="139"/>
              <w:rPr>
                <w:rStyle w:val="af5"/>
                <w:rFonts w:ascii="Times New Roman" w:hAnsi="Times New Roman"/>
                <w:lang w:val="uk-UA"/>
              </w:rPr>
            </w:pPr>
            <w:r w:rsidRPr="00511F94">
              <w:rPr>
                <w:rFonts w:ascii="Times New Roman" w:hAnsi="Times New Roman"/>
                <w:color w:val="0000FF" w:themeColor="hyperlink"/>
                <w:u w:val="single"/>
                <w:lang w:val="uk-UA"/>
              </w:rPr>
              <w:t>https://cnap.martynivka-gromada.gov.ua/</w:t>
            </w:r>
          </w:p>
        </w:tc>
      </w:tr>
      <w:tr w:rsidR="00FE2188" w:rsidRPr="00C703E3" w14:paraId="0592A0D1" w14:textId="77777777" w:rsidTr="00C474D8">
        <w:trPr>
          <w:trHeight w:val="1177"/>
        </w:trPr>
        <w:tc>
          <w:tcPr>
            <w:tcW w:w="9925" w:type="dxa"/>
            <w:gridSpan w:val="3"/>
          </w:tcPr>
          <w:p w14:paraId="5AE004F3" w14:textId="77777777" w:rsidR="00FE2188" w:rsidRPr="00913C78" w:rsidRDefault="00FE2188" w:rsidP="00FE2188">
            <w:pPr>
              <w:jc w:val="center"/>
              <w:rPr>
                <w:rFonts w:ascii="Times New Roman" w:hAnsi="Times New Roman"/>
                <w:b/>
                <w:lang w:val="uk-UA"/>
              </w:rPr>
            </w:pPr>
            <w:r w:rsidRPr="00913C78">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F2ABC9C" w14:textId="59CA6EF0" w:rsidR="00B2124D" w:rsidRPr="00913C78" w:rsidRDefault="00C703E3" w:rsidP="00F230F2">
            <w:pPr>
              <w:jc w:val="center"/>
              <w:rPr>
                <w:rFonts w:ascii="Times New Roman" w:hAnsi="Times New Roman"/>
                <w:lang w:val="uk-UA"/>
              </w:rPr>
            </w:pPr>
            <w:r w:rsidRPr="00C703E3">
              <w:rPr>
                <w:rFonts w:ascii="Times New Roman" w:hAnsi="Times New Roman"/>
                <w:b/>
                <w:lang w:val="uk-UA"/>
              </w:rPr>
              <w:t>Головне управління Пенсійного фонду України в Полтавській області</w:t>
            </w:r>
          </w:p>
        </w:tc>
      </w:tr>
      <w:tr w:rsidR="009D0E81" w:rsidRPr="00913C78" w14:paraId="117A1F2B" w14:textId="77777777" w:rsidTr="00EA4475">
        <w:trPr>
          <w:trHeight w:val="586"/>
        </w:trPr>
        <w:tc>
          <w:tcPr>
            <w:tcW w:w="516" w:type="dxa"/>
          </w:tcPr>
          <w:p w14:paraId="653013DE" w14:textId="77777777" w:rsidR="009D0E81" w:rsidRPr="00913C78" w:rsidRDefault="009D0E81" w:rsidP="009D0E81">
            <w:pPr>
              <w:rPr>
                <w:rFonts w:ascii="Times New Roman" w:hAnsi="Times New Roman"/>
                <w:lang w:val="uk-UA"/>
              </w:rPr>
            </w:pPr>
            <w:r w:rsidRPr="00913C78">
              <w:rPr>
                <w:rFonts w:ascii="Times New Roman" w:hAnsi="Times New Roman"/>
                <w:lang w:val="uk-UA"/>
              </w:rPr>
              <w:t>4.</w:t>
            </w:r>
          </w:p>
        </w:tc>
        <w:tc>
          <w:tcPr>
            <w:tcW w:w="2918" w:type="dxa"/>
          </w:tcPr>
          <w:p w14:paraId="0077105B" w14:textId="77777777" w:rsidR="009D0E81" w:rsidRPr="00913C78" w:rsidRDefault="009D0E81" w:rsidP="009D0E81">
            <w:pPr>
              <w:rPr>
                <w:rFonts w:ascii="Times New Roman" w:hAnsi="Times New Roman"/>
                <w:lang w:val="uk-UA"/>
              </w:rPr>
            </w:pPr>
            <w:r w:rsidRPr="00913C78">
              <w:rPr>
                <w:rFonts w:ascii="Times New Roman" w:hAnsi="Times New Roman"/>
                <w:lang w:val="uk-UA"/>
              </w:rPr>
              <w:t>Місцезнаходження</w:t>
            </w:r>
          </w:p>
        </w:tc>
        <w:tc>
          <w:tcPr>
            <w:tcW w:w="6491" w:type="dxa"/>
          </w:tcPr>
          <w:p w14:paraId="72BB2B54" w14:textId="673FF518" w:rsidR="002D2171" w:rsidRPr="00BE7EFE" w:rsidRDefault="00C703E3" w:rsidP="00EB7DE0">
            <w:pPr>
              <w:spacing w:line="256" w:lineRule="auto"/>
              <w:ind w:left="139"/>
              <w:rPr>
                <w:rFonts w:ascii="Times New Roman" w:hAnsi="Times New Roman"/>
                <w:color w:val="FF0000"/>
                <w:lang w:val="en-US"/>
              </w:rPr>
            </w:pPr>
            <w:r w:rsidRPr="00C703E3">
              <w:rPr>
                <w:rFonts w:ascii="Times New Roman" w:hAnsi="Times New Roman"/>
                <w:color w:val="000000" w:themeColor="text1"/>
                <w:lang w:val="uk-UA"/>
              </w:rPr>
              <w:t>вул. Гоголя, 34, м. Полтава. 360</w:t>
            </w:r>
            <w:r w:rsidR="00BE7EFE">
              <w:rPr>
                <w:rFonts w:ascii="Times New Roman" w:hAnsi="Times New Roman"/>
                <w:color w:val="000000" w:themeColor="text1"/>
                <w:lang w:val="en-US"/>
              </w:rPr>
              <w:t>11</w:t>
            </w:r>
          </w:p>
        </w:tc>
      </w:tr>
      <w:tr w:rsidR="009D0E81" w:rsidRPr="00913C78" w14:paraId="6287B455" w14:textId="77777777" w:rsidTr="00EA4475">
        <w:trPr>
          <w:trHeight w:val="745"/>
        </w:trPr>
        <w:tc>
          <w:tcPr>
            <w:tcW w:w="516" w:type="dxa"/>
          </w:tcPr>
          <w:p w14:paraId="150A77FC" w14:textId="77777777" w:rsidR="009D0E81" w:rsidRPr="00913C78" w:rsidRDefault="009D0E81" w:rsidP="009D0E81">
            <w:pPr>
              <w:rPr>
                <w:rFonts w:ascii="Times New Roman" w:hAnsi="Times New Roman"/>
                <w:lang w:val="uk-UA"/>
              </w:rPr>
            </w:pPr>
            <w:r w:rsidRPr="00913C78">
              <w:rPr>
                <w:rFonts w:ascii="Times New Roman" w:hAnsi="Times New Roman"/>
                <w:lang w:val="uk-UA"/>
              </w:rPr>
              <w:t>5.</w:t>
            </w:r>
          </w:p>
        </w:tc>
        <w:tc>
          <w:tcPr>
            <w:tcW w:w="2918" w:type="dxa"/>
          </w:tcPr>
          <w:p w14:paraId="4DA9BD56" w14:textId="77777777" w:rsidR="009D0E81" w:rsidRPr="00913C78" w:rsidRDefault="009D0E81" w:rsidP="009D0E81">
            <w:pPr>
              <w:rPr>
                <w:rFonts w:ascii="Times New Roman" w:hAnsi="Times New Roman"/>
                <w:lang w:val="uk-UA"/>
              </w:rPr>
            </w:pPr>
            <w:r w:rsidRPr="00913C78">
              <w:rPr>
                <w:rFonts w:ascii="Times New Roman" w:hAnsi="Times New Roman"/>
                <w:lang w:val="uk-UA"/>
              </w:rPr>
              <w:t>Телефон / факс, електронна адреса, офіційний та веб-сайт</w:t>
            </w:r>
          </w:p>
        </w:tc>
        <w:tc>
          <w:tcPr>
            <w:tcW w:w="6491" w:type="dxa"/>
          </w:tcPr>
          <w:p w14:paraId="3B95756E" w14:textId="151D5C54"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 xml:space="preserve">Телефон: (0532) 56-02-09, </w:t>
            </w:r>
            <w:r w:rsidR="00BE7EFE" w:rsidRPr="00AB17F6">
              <w:rPr>
                <w:rFonts w:ascii="Times New Roman" w:hAnsi="Times New Roman"/>
                <w:color w:val="000000" w:themeColor="text1"/>
              </w:rPr>
              <w:t>56-05-59</w:t>
            </w:r>
            <w:r w:rsidRPr="00C703E3">
              <w:rPr>
                <w:rFonts w:ascii="Times New Roman" w:hAnsi="Times New Roman"/>
                <w:color w:val="000000" w:themeColor="text1"/>
                <w:lang w:val="uk-UA"/>
              </w:rPr>
              <w:t xml:space="preserve"> </w:t>
            </w:r>
          </w:p>
          <w:p w14:paraId="6FC6CB8F" w14:textId="77777777" w:rsidR="00C703E3"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E-</w:t>
            </w:r>
            <w:proofErr w:type="spellStart"/>
            <w:r w:rsidRPr="00C703E3">
              <w:rPr>
                <w:rFonts w:ascii="Times New Roman" w:hAnsi="Times New Roman"/>
                <w:color w:val="000000" w:themeColor="text1"/>
                <w:lang w:val="uk-UA"/>
              </w:rPr>
              <w:t>mail</w:t>
            </w:r>
            <w:proofErr w:type="spellEnd"/>
            <w:r w:rsidRPr="00C703E3">
              <w:rPr>
                <w:rFonts w:ascii="Times New Roman" w:hAnsi="Times New Roman"/>
                <w:color w:val="000000" w:themeColor="text1"/>
                <w:lang w:val="uk-UA"/>
              </w:rPr>
              <w:t xml:space="preserve">: gu@pl.pfu.gov.ua </w:t>
            </w:r>
          </w:p>
          <w:p w14:paraId="14823714" w14:textId="387C1B8B" w:rsidR="009D0E81" w:rsidRPr="00C703E3" w:rsidRDefault="00C703E3" w:rsidP="00C703E3">
            <w:pPr>
              <w:spacing w:line="256" w:lineRule="auto"/>
              <w:ind w:left="139"/>
              <w:rPr>
                <w:rFonts w:ascii="Times New Roman" w:hAnsi="Times New Roman"/>
                <w:color w:val="000000" w:themeColor="text1"/>
                <w:lang w:val="uk-UA"/>
              </w:rPr>
            </w:pPr>
            <w:r w:rsidRPr="00C703E3">
              <w:rPr>
                <w:rFonts w:ascii="Times New Roman" w:hAnsi="Times New Roman"/>
                <w:color w:val="000000" w:themeColor="text1"/>
                <w:lang w:val="uk-UA"/>
              </w:rPr>
              <w:t>Офіційний вебсайт: https://portal.pfu.gov.ua</w:t>
            </w:r>
          </w:p>
        </w:tc>
      </w:tr>
      <w:tr w:rsidR="00BD3490" w:rsidRPr="00913C78" w14:paraId="1C97A36F" w14:textId="77777777" w:rsidTr="00FE2188">
        <w:trPr>
          <w:trHeight w:val="420"/>
        </w:trPr>
        <w:tc>
          <w:tcPr>
            <w:tcW w:w="9925" w:type="dxa"/>
            <w:gridSpan w:val="3"/>
          </w:tcPr>
          <w:p w14:paraId="0B1E1851" w14:textId="77777777" w:rsidR="00BD3490" w:rsidRPr="00913C78" w:rsidRDefault="00BD3490" w:rsidP="00BD3490">
            <w:pPr>
              <w:rPr>
                <w:rFonts w:ascii="Times New Roman" w:hAnsi="Times New Roman"/>
                <w:b/>
                <w:lang w:val="uk-UA"/>
              </w:rPr>
            </w:pPr>
            <w:r w:rsidRPr="00913C78">
              <w:rPr>
                <w:rFonts w:ascii="Times New Roman" w:hAnsi="Times New Roman"/>
                <w:lang w:val="uk-UA"/>
              </w:rPr>
              <w:t xml:space="preserve">         </w:t>
            </w:r>
            <w:r w:rsidRPr="00913C78">
              <w:rPr>
                <w:rFonts w:ascii="Times New Roman" w:hAnsi="Times New Roman"/>
                <w:b/>
                <w:lang w:val="uk-UA"/>
              </w:rPr>
              <w:t>Нормативні акти, якими регламентується надання адміністративної послуги</w:t>
            </w:r>
          </w:p>
        </w:tc>
      </w:tr>
      <w:tr w:rsidR="00913C78" w:rsidRPr="00913C78" w14:paraId="03157BC8" w14:textId="77777777" w:rsidTr="003E4F8E">
        <w:trPr>
          <w:trHeight w:val="618"/>
        </w:trPr>
        <w:tc>
          <w:tcPr>
            <w:tcW w:w="516" w:type="dxa"/>
          </w:tcPr>
          <w:p w14:paraId="0065A229"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6.</w:t>
            </w:r>
          </w:p>
        </w:tc>
        <w:tc>
          <w:tcPr>
            <w:tcW w:w="2918" w:type="dxa"/>
          </w:tcPr>
          <w:p w14:paraId="560AA149" w14:textId="79A5877A" w:rsidR="00913C78" w:rsidRPr="00913C78" w:rsidRDefault="00913C78" w:rsidP="00913C78">
            <w:pPr>
              <w:rPr>
                <w:rFonts w:ascii="Times New Roman" w:hAnsi="Times New Roman"/>
                <w:lang w:val="uk-UA"/>
              </w:rPr>
            </w:pPr>
            <w:r w:rsidRPr="00913C78">
              <w:rPr>
                <w:rFonts w:ascii="Times New Roman" w:hAnsi="Times New Roman"/>
                <w:lang w:val="uk-UA"/>
              </w:rPr>
              <w:t>Закони України</w:t>
            </w:r>
          </w:p>
        </w:tc>
        <w:tc>
          <w:tcPr>
            <w:tcW w:w="6491" w:type="dxa"/>
            <w:tcBorders>
              <w:top w:val="outset" w:sz="6" w:space="0" w:color="000000"/>
              <w:left w:val="outset" w:sz="6" w:space="0" w:color="000000"/>
              <w:bottom w:val="outset" w:sz="6" w:space="0" w:color="000000"/>
              <w:right w:val="outset" w:sz="6" w:space="0" w:color="000000"/>
            </w:tcBorders>
          </w:tcPr>
          <w:p w14:paraId="70DA55AB" w14:textId="08DE3DBF" w:rsidR="00913C78" w:rsidRPr="00913C78" w:rsidRDefault="00913C78" w:rsidP="00913C78">
            <w:pPr>
              <w:spacing w:line="256" w:lineRule="auto"/>
              <w:ind w:left="139"/>
              <w:rPr>
                <w:rFonts w:ascii="Times New Roman" w:hAnsi="Times New Roman"/>
                <w:color w:val="000000" w:themeColor="text1"/>
                <w:lang w:val="uk-UA"/>
              </w:rPr>
            </w:pPr>
            <w:r w:rsidRPr="00913C78">
              <w:rPr>
                <w:rFonts w:ascii="Times New Roman" w:hAnsi="Times New Roman"/>
                <w:color w:val="000000" w:themeColor="text1"/>
                <w:lang w:val="uk-UA"/>
              </w:rPr>
              <w:t xml:space="preserve">Закон України </w:t>
            </w:r>
            <w:r w:rsidR="00C703E3" w:rsidRPr="00913C78">
              <w:rPr>
                <w:rFonts w:ascii="Times New Roman" w:hAnsi="Times New Roman"/>
                <w:color w:val="000000" w:themeColor="text1"/>
                <w:lang w:val="uk-UA"/>
              </w:rPr>
              <w:t>”</w:t>
            </w:r>
            <w:r w:rsidRPr="00913C78">
              <w:rPr>
                <w:rFonts w:ascii="Times New Roman" w:hAnsi="Times New Roman"/>
                <w:color w:val="000000" w:themeColor="text1"/>
                <w:lang w:val="uk-UA"/>
              </w:rPr>
              <w:t>Про державну допомогу сім’ям з дітьми”</w:t>
            </w:r>
            <w:r w:rsidR="00C703E3">
              <w:rPr>
                <w:rFonts w:ascii="Times New Roman" w:hAnsi="Times New Roman"/>
                <w:color w:val="000000" w:themeColor="text1"/>
                <w:lang w:val="uk-UA"/>
              </w:rPr>
              <w:t xml:space="preserve">, </w:t>
            </w:r>
            <w:r w:rsidR="00C703E3" w:rsidRPr="00C703E3">
              <w:rPr>
                <w:rFonts w:ascii="Times New Roman" w:hAnsi="Times New Roman"/>
                <w:color w:val="000000" w:themeColor="text1"/>
                <w:lang w:val="uk-UA"/>
              </w:rPr>
              <w:t>Закон України “Про адміністративні послуги”</w:t>
            </w:r>
          </w:p>
        </w:tc>
      </w:tr>
      <w:tr w:rsidR="00913C78" w:rsidRPr="00C703E3" w14:paraId="6D8B7057" w14:textId="77777777" w:rsidTr="00006306">
        <w:trPr>
          <w:trHeight w:val="649"/>
        </w:trPr>
        <w:tc>
          <w:tcPr>
            <w:tcW w:w="516" w:type="dxa"/>
          </w:tcPr>
          <w:p w14:paraId="6A3A6878"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7.</w:t>
            </w:r>
          </w:p>
        </w:tc>
        <w:tc>
          <w:tcPr>
            <w:tcW w:w="2918" w:type="dxa"/>
          </w:tcPr>
          <w:p w14:paraId="5DC6A201"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Кабінету Міністрів України</w:t>
            </w:r>
          </w:p>
        </w:tc>
        <w:tc>
          <w:tcPr>
            <w:tcW w:w="6491" w:type="dxa"/>
            <w:tcBorders>
              <w:top w:val="outset" w:sz="6" w:space="0" w:color="000000"/>
              <w:left w:val="outset" w:sz="6" w:space="0" w:color="000000"/>
              <w:bottom w:val="outset" w:sz="6" w:space="0" w:color="000000"/>
              <w:right w:val="outset" w:sz="6" w:space="0" w:color="000000"/>
            </w:tcBorders>
          </w:tcPr>
          <w:p w14:paraId="0174ACA1" w14:textId="77777777" w:rsidR="007D6704" w:rsidRPr="007D6704" w:rsidRDefault="007D6704" w:rsidP="007D6704">
            <w:pPr>
              <w:spacing w:line="256" w:lineRule="auto"/>
              <w:ind w:left="139"/>
              <w:rPr>
                <w:rFonts w:ascii="Times New Roman" w:hAnsi="Times New Roman"/>
                <w:color w:val="000000" w:themeColor="text1"/>
                <w:lang w:val="uk-UA"/>
              </w:rPr>
            </w:pPr>
            <w:r w:rsidRPr="007D6704">
              <w:rPr>
                <w:rFonts w:ascii="Times New Roman" w:hAnsi="Times New Roman"/>
                <w:color w:val="000000" w:themeColor="text1"/>
                <w:lang w:val="uk-UA"/>
              </w:rPr>
              <w:t>Порядок призначення і виплати державної допомоги сім’ям з дітьми, затверджений постановою Кабінету Міністрів України від 27 грудня 2001 року № 1751 (в редакції постанови Кабінету Міністрів України від 31 грудня 2025 року № 1805);</w:t>
            </w:r>
          </w:p>
          <w:p w14:paraId="6F09FF13" w14:textId="740F4C11" w:rsidR="00C703E3" w:rsidRPr="00913C78" w:rsidRDefault="007D6704" w:rsidP="007D6704">
            <w:pPr>
              <w:spacing w:line="256" w:lineRule="auto"/>
              <w:ind w:left="139"/>
              <w:rPr>
                <w:rFonts w:ascii="Times New Roman" w:hAnsi="Times New Roman"/>
                <w:color w:val="000000" w:themeColor="text1"/>
                <w:lang w:val="uk-UA"/>
              </w:rPr>
            </w:pPr>
            <w:r w:rsidRPr="007D6704">
              <w:rPr>
                <w:rFonts w:ascii="Times New Roman" w:hAnsi="Times New Roman"/>
                <w:color w:val="000000" w:themeColor="text1"/>
                <w:lang w:val="uk-UA"/>
              </w:rPr>
              <w:t>Постанова Кабінету Міністрів України від 25 червня 2025 року № 765 “Деякі питання призначення та виплати державних соціальних допомог, соціальних стипендій органами Пенсійного фонду України” (далі - постанова № 765)</w:t>
            </w:r>
          </w:p>
        </w:tc>
      </w:tr>
      <w:tr w:rsidR="00913C78" w:rsidRPr="00DE15AB" w14:paraId="15D2A4A2" w14:textId="77777777" w:rsidTr="00006306">
        <w:trPr>
          <w:trHeight w:val="274"/>
        </w:trPr>
        <w:tc>
          <w:tcPr>
            <w:tcW w:w="516" w:type="dxa"/>
          </w:tcPr>
          <w:p w14:paraId="19619DF0" w14:textId="77777777" w:rsidR="00913C78" w:rsidRPr="00913C78" w:rsidRDefault="00913C78" w:rsidP="00913C78">
            <w:pPr>
              <w:rPr>
                <w:rFonts w:ascii="Times New Roman" w:hAnsi="Times New Roman"/>
                <w:lang w:val="uk-UA"/>
              </w:rPr>
            </w:pPr>
            <w:r w:rsidRPr="00913C78">
              <w:rPr>
                <w:rFonts w:ascii="Times New Roman" w:hAnsi="Times New Roman"/>
                <w:lang w:val="uk-UA"/>
              </w:rPr>
              <w:t xml:space="preserve"> 8.</w:t>
            </w:r>
          </w:p>
        </w:tc>
        <w:tc>
          <w:tcPr>
            <w:tcW w:w="2918" w:type="dxa"/>
            <w:vAlign w:val="center"/>
          </w:tcPr>
          <w:p w14:paraId="50F4BC0E" w14:textId="77777777" w:rsidR="00913C78" w:rsidRPr="00913C78" w:rsidRDefault="00913C78" w:rsidP="00913C78">
            <w:pPr>
              <w:rPr>
                <w:rFonts w:ascii="Times New Roman" w:hAnsi="Times New Roman"/>
                <w:lang w:val="uk-UA"/>
              </w:rPr>
            </w:pPr>
            <w:r w:rsidRPr="00913C78">
              <w:rPr>
                <w:rFonts w:ascii="Times New Roman" w:hAnsi="Times New Roman"/>
                <w:lang w:val="uk-UA"/>
              </w:rPr>
              <w:t>Акти центральних органів виконавчої влади</w:t>
            </w:r>
          </w:p>
        </w:tc>
        <w:tc>
          <w:tcPr>
            <w:tcW w:w="6491" w:type="dxa"/>
            <w:tcBorders>
              <w:top w:val="outset" w:sz="6" w:space="0" w:color="000000"/>
              <w:left w:val="outset" w:sz="6" w:space="0" w:color="000000"/>
              <w:bottom w:val="outset" w:sz="6" w:space="0" w:color="000000"/>
              <w:right w:val="outset" w:sz="6" w:space="0" w:color="000000"/>
            </w:tcBorders>
          </w:tcPr>
          <w:p w14:paraId="2B3E731B" w14:textId="0B588C4D" w:rsidR="00913C78" w:rsidRPr="00913C78" w:rsidRDefault="00BE7EFE" w:rsidP="00913C78">
            <w:pPr>
              <w:spacing w:line="256" w:lineRule="auto"/>
              <w:ind w:left="139"/>
              <w:rPr>
                <w:rFonts w:ascii="Times New Roman" w:hAnsi="Times New Roman"/>
                <w:color w:val="000000" w:themeColor="text1"/>
                <w:lang w:val="uk-UA"/>
              </w:rPr>
            </w:pPr>
            <w:r>
              <w:rPr>
                <w:rFonts w:ascii="Times New Roman" w:hAnsi="Times New Roman"/>
                <w:color w:val="000000" w:themeColor="text1"/>
                <w:lang w:val="uk-UA"/>
              </w:rPr>
              <w:t>Положення п</w:t>
            </w:r>
            <w:r w:rsidR="00C703E3">
              <w:rPr>
                <w:rFonts w:ascii="Times New Roman" w:hAnsi="Times New Roman"/>
                <w:color w:val="000000" w:themeColor="text1"/>
                <w:lang w:val="uk-UA"/>
              </w:rPr>
              <w:t>ро організацію прийому та обслуговування осіб, які звертаються до органів Пенсійного фонду України</w:t>
            </w:r>
            <w:r w:rsidR="00C703E3" w:rsidRPr="00913C78">
              <w:rPr>
                <w:rFonts w:ascii="Times New Roman" w:hAnsi="Times New Roman"/>
                <w:color w:val="000000" w:themeColor="text1"/>
                <w:lang w:val="uk-UA"/>
              </w:rPr>
              <w:t>”</w:t>
            </w:r>
            <w:r w:rsidR="00C703E3">
              <w:rPr>
                <w:rFonts w:ascii="Times New Roman" w:hAnsi="Times New Roman"/>
                <w:color w:val="000000" w:themeColor="text1"/>
                <w:lang w:val="uk-UA"/>
              </w:rPr>
              <w:t xml:space="preserve">, </w:t>
            </w:r>
            <w:r>
              <w:rPr>
                <w:rFonts w:ascii="Times New Roman" w:hAnsi="Times New Roman"/>
                <w:color w:val="000000" w:themeColor="text1"/>
                <w:lang w:val="uk-UA"/>
              </w:rPr>
              <w:t xml:space="preserve">затверджене постановою правління Пенсійного </w:t>
            </w:r>
            <w:r>
              <w:rPr>
                <w:rFonts w:ascii="Times New Roman" w:hAnsi="Times New Roman"/>
                <w:color w:val="000000" w:themeColor="text1"/>
                <w:lang w:val="uk-UA"/>
              </w:rPr>
              <w:lastRenderedPageBreak/>
              <w:t xml:space="preserve">фонду України від 30 липня 2015 року « 13-1, </w:t>
            </w:r>
            <w:r w:rsidR="00C703E3">
              <w:rPr>
                <w:rFonts w:ascii="Times New Roman" w:hAnsi="Times New Roman"/>
                <w:color w:val="000000" w:themeColor="text1"/>
                <w:lang w:val="uk-UA"/>
              </w:rPr>
              <w:t>зареєстрован</w:t>
            </w:r>
            <w:r>
              <w:rPr>
                <w:rFonts w:ascii="Times New Roman" w:hAnsi="Times New Roman"/>
                <w:color w:val="000000" w:themeColor="text1"/>
                <w:lang w:val="uk-UA"/>
              </w:rPr>
              <w:t>е</w:t>
            </w:r>
            <w:r w:rsidR="00C703E3">
              <w:rPr>
                <w:rFonts w:ascii="Times New Roman" w:hAnsi="Times New Roman"/>
                <w:color w:val="000000" w:themeColor="text1"/>
                <w:lang w:val="uk-UA"/>
              </w:rPr>
              <w:t xml:space="preserve"> в Міністерстві </w:t>
            </w:r>
            <w:r w:rsidR="00152EB8">
              <w:rPr>
                <w:rFonts w:ascii="Times New Roman" w:hAnsi="Times New Roman"/>
                <w:color w:val="000000" w:themeColor="text1"/>
                <w:lang w:val="uk-UA"/>
              </w:rPr>
              <w:t>юстиції України 18 серпня 2015 року за № 991/27436</w:t>
            </w:r>
          </w:p>
        </w:tc>
      </w:tr>
      <w:tr w:rsidR="000E0A99" w:rsidRPr="00913C78" w14:paraId="675007D0" w14:textId="77777777" w:rsidTr="00EA4475">
        <w:trPr>
          <w:trHeight w:val="274"/>
        </w:trPr>
        <w:tc>
          <w:tcPr>
            <w:tcW w:w="516" w:type="dxa"/>
          </w:tcPr>
          <w:p w14:paraId="4D029BD0" w14:textId="77777777" w:rsidR="000E0A99" w:rsidRPr="00913C78" w:rsidRDefault="000E0A99" w:rsidP="000E0A99">
            <w:pPr>
              <w:rPr>
                <w:rFonts w:ascii="Times New Roman" w:hAnsi="Times New Roman"/>
                <w:lang w:val="uk-UA"/>
              </w:rPr>
            </w:pPr>
            <w:r w:rsidRPr="00913C78">
              <w:rPr>
                <w:rFonts w:ascii="Times New Roman" w:hAnsi="Times New Roman"/>
                <w:lang w:val="uk-UA"/>
              </w:rPr>
              <w:lastRenderedPageBreak/>
              <w:t xml:space="preserve"> 9.</w:t>
            </w:r>
          </w:p>
        </w:tc>
        <w:tc>
          <w:tcPr>
            <w:tcW w:w="2918" w:type="dxa"/>
          </w:tcPr>
          <w:p w14:paraId="782066E8" w14:textId="77777777" w:rsidR="000E0A99" w:rsidRPr="00913C78" w:rsidRDefault="000E0A99" w:rsidP="000E0A99">
            <w:pPr>
              <w:rPr>
                <w:rFonts w:ascii="Times New Roman" w:hAnsi="Times New Roman"/>
                <w:lang w:val="uk-UA"/>
              </w:rPr>
            </w:pPr>
            <w:r w:rsidRPr="00913C78">
              <w:rPr>
                <w:rFonts w:ascii="Times New Roman" w:hAnsi="Times New Roman"/>
                <w:lang w:val="uk-UA"/>
              </w:rPr>
              <w:t>Акти місцевих органів виконавчої влади/органів місцевого самоврядування</w:t>
            </w:r>
          </w:p>
        </w:tc>
        <w:tc>
          <w:tcPr>
            <w:tcW w:w="6491" w:type="dxa"/>
          </w:tcPr>
          <w:p w14:paraId="0E18C526" w14:textId="22F52669" w:rsidR="00AB1E22" w:rsidRPr="00913C78" w:rsidRDefault="00AB1E22" w:rsidP="008F3B87">
            <w:pPr>
              <w:spacing w:line="256" w:lineRule="auto"/>
              <w:ind w:left="139"/>
              <w:rPr>
                <w:rFonts w:ascii="Times New Roman" w:hAnsi="Times New Roman"/>
                <w:lang w:val="uk-UA"/>
              </w:rPr>
            </w:pPr>
          </w:p>
        </w:tc>
      </w:tr>
      <w:tr w:rsidR="00BD3490" w:rsidRPr="00913C78" w14:paraId="7084DDD1" w14:textId="77777777" w:rsidTr="001A5856">
        <w:trPr>
          <w:trHeight w:val="252"/>
        </w:trPr>
        <w:tc>
          <w:tcPr>
            <w:tcW w:w="9925" w:type="dxa"/>
            <w:gridSpan w:val="3"/>
          </w:tcPr>
          <w:p w14:paraId="04489B92" w14:textId="580BECD8" w:rsidR="00BD3490" w:rsidRPr="00913C78" w:rsidRDefault="003F13C1" w:rsidP="003F13C1">
            <w:pPr>
              <w:jc w:val="center"/>
              <w:rPr>
                <w:rFonts w:ascii="Times New Roman" w:hAnsi="Times New Roman"/>
                <w:b/>
                <w:lang w:val="uk-UA"/>
              </w:rPr>
            </w:pPr>
            <w:r w:rsidRPr="00913C78">
              <w:rPr>
                <w:rFonts w:ascii="Times New Roman" w:hAnsi="Times New Roman"/>
                <w:b/>
                <w:lang w:val="uk-UA"/>
              </w:rPr>
              <w:t>Умови отримання адміністративної послуги</w:t>
            </w:r>
          </w:p>
        </w:tc>
      </w:tr>
      <w:tr w:rsidR="00152EB8" w:rsidRPr="007D6704" w14:paraId="5112B644" w14:textId="77777777" w:rsidTr="00EA4475">
        <w:trPr>
          <w:trHeight w:val="749"/>
        </w:trPr>
        <w:tc>
          <w:tcPr>
            <w:tcW w:w="516" w:type="dxa"/>
          </w:tcPr>
          <w:p w14:paraId="343E9A74" w14:textId="77777777" w:rsidR="00152EB8" w:rsidRPr="00913C78" w:rsidRDefault="00152EB8" w:rsidP="00523458">
            <w:pPr>
              <w:rPr>
                <w:rFonts w:ascii="Times New Roman" w:hAnsi="Times New Roman"/>
                <w:lang w:val="uk-UA"/>
              </w:rPr>
            </w:pPr>
            <w:r w:rsidRPr="00913C78">
              <w:rPr>
                <w:rFonts w:ascii="Times New Roman" w:hAnsi="Times New Roman"/>
                <w:lang w:val="uk-UA"/>
              </w:rPr>
              <w:t>10.</w:t>
            </w:r>
          </w:p>
        </w:tc>
        <w:tc>
          <w:tcPr>
            <w:tcW w:w="2918" w:type="dxa"/>
          </w:tcPr>
          <w:p w14:paraId="60B833F9" w14:textId="00543F5D" w:rsidR="00152EB8" w:rsidRPr="00913C78" w:rsidRDefault="00152EB8" w:rsidP="00523458">
            <w:pPr>
              <w:rPr>
                <w:rFonts w:ascii="Times New Roman" w:hAnsi="Times New Roman"/>
                <w:lang w:val="uk-UA"/>
              </w:rPr>
            </w:pPr>
            <w:r>
              <w:rPr>
                <w:rFonts w:ascii="Times New Roman" w:hAnsi="Times New Roman"/>
                <w:lang w:val="uk-UA"/>
              </w:rPr>
              <w:t>Особи, які мають право на отримання послуги</w:t>
            </w:r>
          </w:p>
        </w:tc>
        <w:tc>
          <w:tcPr>
            <w:tcW w:w="6491" w:type="dxa"/>
          </w:tcPr>
          <w:p w14:paraId="26F6471C" w14:textId="7416B4BD" w:rsidR="00152EB8" w:rsidRPr="00913C78" w:rsidRDefault="001A5856" w:rsidP="00C43586">
            <w:pPr>
              <w:ind w:firstLine="170"/>
              <w:jc w:val="both"/>
              <w:rPr>
                <w:rFonts w:ascii="Times New Roman" w:hAnsi="Times New Roman"/>
                <w:lang w:val="uk-UA"/>
              </w:rPr>
            </w:pPr>
            <w:r w:rsidRPr="001A5856">
              <w:rPr>
                <w:rFonts w:ascii="Times New Roman" w:hAnsi="Times New Roman"/>
                <w:lang w:val="uk-UA"/>
              </w:rPr>
              <w:t>Мати або інший законний представник дитини (крім прийомних батьків, батьків-вихователів, патронатних вихователів та представників закладів, які виконують функції опікунів чи піклувальників), які фактично здійснювали догляд за дитиною та приступили до роботи в режимі повного робочого часу (далі - заявник).</w:t>
            </w:r>
          </w:p>
        </w:tc>
      </w:tr>
      <w:tr w:rsidR="00152EB8" w:rsidRPr="007D6704" w14:paraId="56C53FA9" w14:textId="77777777" w:rsidTr="00EA4475">
        <w:trPr>
          <w:trHeight w:val="613"/>
        </w:trPr>
        <w:tc>
          <w:tcPr>
            <w:tcW w:w="516" w:type="dxa"/>
          </w:tcPr>
          <w:p w14:paraId="55E73847" w14:textId="77777777" w:rsidR="00152EB8" w:rsidRPr="00913C78" w:rsidRDefault="00152EB8" w:rsidP="00523458">
            <w:pPr>
              <w:jc w:val="both"/>
              <w:rPr>
                <w:rFonts w:ascii="Times New Roman" w:hAnsi="Times New Roman"/>
                <w:lang w:val="uk-UA"/>
              </w:rPr>
            </w:pPr>
            <w:r w:rsidRPr="00913C78">
              <w:rPr>
                <w:rFonts w:ascii="Times New Roman" w:hAnsi="Times New Roman"/>
                <w:lang w:val="uk-UA"/>
              </w:rPr>
              <w:t>11.</w:t>
            </w:r>
          </w:p>
        </w:tc>
        <w:tc>
          <w:tcPr>
            <w:tcW w:w="2918" w:type="dxa"/>
          </w:tcPr>
          <w:p w14:paraId="2266D303" w14:textId="5AE645FA" w:rsidR="00152EB8" w:rsidRPr="00913C78" w:rsidRDefault="00152EB8" w:rsidP="00523458">
            <w:pPr>
              <w:rPr>
                <w:rFonts w:ascii="Times New Roman" w:hAnsi="Times New Roman"/>
                <w:lang w:val="uk-UA"/>
              </w:rPr>
            </w:pPr>
            <w:r w:rsidRPr="00913C78">
              <w:rPr>
                <w:rFonts w:ascii="Times New Roman" w:hAnsi="Times New Roman"/>
                <w:lang w:val="uk-UA"/>
              </w:rPr>
              <w:t>Підстава для одержання адміністративної послуги</w:t>
            </w:r>
          </w:p>
        </w:tc>
        <w:tc>
          <w:tcPr>
            <w:tcW w:w="6491" w:type="dxa"/>
          </w:tcPr>
          <w:p w14:paraId="2B938E42" w14:textId="7D56FC18" w:rsidR="00152EB8" w:rsidRPr="00913C78" w:rsidRDefault="001A5856" w:rsidP="00C43586">
            <w:pPr>
              <w:ind w:firstLine="170"/>
              <w:jc w:val="both"/>
              <w:rPr>
                <w:rFonts w:ascii="Times New Roman" w:hAnsi="Times New Roman"/>
                <w:lang w:val="uk-UA"/>
              </w:rPr>
            </w:pPr>
            <w:r w:rsidRPr="001A5856">
              <w:rPr>
                <w:rFonts w:ascii="Times New Roman" w:hAnsi="Times New Roman"/>
                <w:lang w:val="uk-UA"/>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w:t>
            </w:r>
            <w:r>
              <w:rPr>
                <w:rFonts w:ascii="Times New Roman" w:hAnsi="Times New Roman"/>
                <w:lang w:val="uk-UA"/>
              </w:rPr>
              <w:t xml:space="preserve"> </w:t>
            </w:r>
            <w:r w:rsidR="007D6704" w:rsidRPr="007D6704">
              <w:rPr>
                <w:rFonts w:ascii="Times New Roman" w:hAnsi="Times New Roman"/>
                <w:lang w:val="uk-UA"/>
              </w:rPr>
              <w:t>адміністративних послуг одного з батьків.</w:t>
            </w:r>
          </w:p>
        </w:tc>
      </w:tr>
      <w:tr w:rsidR="00152EB8" w:rsidRPr="007D6704" w14:paraId="6E4A4DF7" w14:textId="77777777" w:rsidTr="00EA4475">
        <w:trPr>
          <w:trHeight w:val="557"/>
        </w:trPr>
        <w:tc>
          <w:tcPr>
            <w:tcW w:w="516" w:type="dxa"/>
          </w:tcPr>
          <w:p w14:paraId="68280D62" w14:textId="77777777" w:rsidR="00152EB8" w:rsidRPr="00913C78" w:rsidRDefault="00152EB8" w:rsidP="00B858C3">
            <w:pPr>
              <w:jc w:val="both"/>
              <w:rPr>
                <w:rFonts w:ascii="Times New Roman" w:hAnsi="Times New Roman"/>
                <w:lang w:val="uk-UA"/>
              </w:rPr>
            </w:pPr>
            <w:r w:rsidRPr="00913C78">
              <w:rPr>
                <w:rFonts w:ascii="Times New Roman" w:hAnsi="Times New Roman"/>
                <w:lang w:val="uk-UA"/>
              </w:rPr>
              <w:t>12.</w:t>
            </w:r>
          </w:p>
        </w:tc>
        <w:tc>
          <w:tcPr>
            <w:tcW w:w="2918" w:type="dxa"/>
          </w:tcPr>
          <w:p w14:paraId="63966462" w14:textId="5204374B" w:rsidR="00152EB8" w:rsidRPr="00913C78" w:rsidRDefault="00152EB8" w:rsidP="009D0E81">
            <w:pPr>
              <w:rPr>
                <w:rFonts w:ascii="Times New Roman" w:hAnsi="Times New Roman"/>
                <w:lang w:val="uk-UA"/>
              </w:rPr>
            </w:pPr>
            <w:r w:rsidRPr="00913C78">
              <w:rPr>
                <w:rFonts w:ascii="Times New Roman" w:hAnsi="Times New Roman"/>
                <w:lang w:val="uk-UA"/>
              </w:rPr>
              <w:t>Перелік необхідних документів</w:t>
            </w:r>
          </w:p>
        </w:tc>
        <w:tc>
          <w:tcPr>
            <w:tcW w:w="6491" w:type="dxa"/>
          </w:tcPr>
          <w:p w14:paraId="4CA65735"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Заявник, особа якого посвідчується паспортом громадянина України або іншим документом, що посвідчує особу (паспортний документ іноземця / посвідка на постійне проживання / посвідчення біженця / посвідчення особи, яка потребує додаткового захисту), пред’являє документ, що засвідчує реєстрацію особи у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w:t>
            </w:r>
          </w:p>
          <w:p w14:paraId="246C7CB9"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заява за формою, затвердженою постановою № 765;</w:t>
            </w:r>
          </w:p>
          <w:p w14:paraId="70F99155"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копія або витяг з наказу (розпорядження) роботодавця про вихід на роботу у режимі повного робочого часу, або довідка про підтвердження місця роботи із зазначенням роботи в режимі повного робочого часу;</w:t>
            </w:r>
          </w:p>
          <w:p w14:paraId="314958B3"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копія рішення про встановлення опіки та копія свідоцтва про народження дитини у разі відсутності актового запису про народження дитини в Державному реєстрі актів цивільного стану громадян (якщо заявник є опікуном);</w:t>
            </w:r>
          </w:p>
          <w:p w14:paraId="65DC9761"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дані про оформлення та видачу медичного висновку про дитину з інвалідністю віком до 18 років (форма первинної облікової документації № 080/о згідно з додатком до Порядку видачі медичного висновку про дитину з інвалідністю віком до 18 років, затвердженого наказом Міністерства охорони здоров’я України від 04 грудня 2001 року № 482, зареєстрованому в Міністерстві юстиції України 10 січня 2002 року за № 11/6299) (у разі необхідності).</w:t>
            </w:r>
          </w:p>
          <w:p w14:paraId="5AA84199" w14:textId="50D2BCF5"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Якщо для отримання допомоги необхідно подати документи та/або відомості, що містяться в інформаційно-комунікаційних системах, або якщо такі документи та/або відомості можуть бути отримані / підтверджені шляхом електронної інформаційної взаємодії з інформаційно</w:t>
            </w:r>
            <w:r>
              <w:rPr>
                <w:rFonts w:ascii="Times New Roman" w:hAnsi="Times New Roman"/>
                <w:lang w:val="uk-UA"/>
              </w:rPr>
              <w:t>-</w:t>
            </w:r>
            <w:r w:rsidRPr="001A5856">
              <w:rPr>
                <w:rFonts w:ascii="Times New Roman" w:hAnsi="Times New Roman"/>
                <w:lang w:val="uk-UA"/>
              </w:rPr>
              <w:t xml:space="preserve">комунікаційними системами та публічними електронними </w:t>
            </w:r>
            <w:r w:rsidRPr="001A5856">
              <w:rPr>
                <w:rFonts w:ascii="Times New Roman" w:hAnsi="Times New Roman"/>
                <w:lang w:val="uk-UA"/>
              </w:rPr>
              <w:lastRenderedPageBreak/>
              <w:t>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виплати.</w:t>
            </w:r>
          </w:p>
          <w:p w14:paraId="527BB136" w14:textId="09530425" w:rsidR="007F26D6" w:rsidRPr="00913C78" w:rsidRDefault="001A5856" w:rsidP="001A5856">
            <w:pPr>
              <w:ind w:firstLine="170"/>
              <w:jc w:val="both"/>
              <w:rPr>
                <w:rFonts w:ascii="Times New Roman" w:hAnsi="Times New Roman"/>
                <w:lang w:val="uk-UA"/>
              </w:rPr>
            </w:pPr>
            <w:r w:rsidRPr="001A5856">
              <w:rPr>
                <w:rFonts w:ascii="Times New Roman" w:hAnsi="Times New Roman"/>
                <w:lang w:val="uk-UA"/>
              </w:rPr>
              <w:t>У разі відсутності відомостей в електронних інформаційних ресурсах, інформаційно</w:t>
            </w:r>
            <w:r>
              <w:rPr>
                <w:rFonts w:ascii="Times New Roman" w:hAnsi="Times New Roman"/>
                <w:lang w:val="uk-UA"/>
              </w:rPr>
              <w:t>-</w:t>
            </w:r>
            <w:r w:rsidRPr="001A5856">
              <w:rPr>
                <w:rFonts w:ascii="Times New Roman" w:hAnsi="Times New Roman"/>
                <w:lang w:val="uk-UA"/>
              </w:rPr>
              <w:t>комунікаційних системах та публічних електронних реєстрах органів державної влади такі відомості та/або документи</w:t>
            </w:r>
            <w:r>
              <w:rPr>
                <w:rFonts w:ascii="Times New Roman" w:hAnsi="Times New Roman"/>
                <w:lang w:val="uk-UA"/>
              </w:rPr>
              <w:t xml:space="preserve"> </w:t>
            </w:r>
            <w:r w:rsidRPr="001A5856">
              <w:rPr>
                <w:rFonts w:ascii="Times New Roman" w:hAnsi="Times New Roman"/>
                <w:lang w:val="uk-UA"/>
              </w:rPr>
              <w:t>подаються заявником у паперовій формі.</w:t>
            </w:r>
          </w:p>
        </w:tc>
      </w:tr>
      <w:tr w:rsidR="00152EB8" w:rsidRPr="00913C78" w14:paraId="5586EE7D" w14:textId="77777777" w:rsidTr="00EA4475">
        <w:trPr>
          <w:trHeight w:val="486"/>
        </w:trPr>
        <w:tc>
          <w:tcPr>
            <w:tcW w:w="516" w:type="dxa"/>
          </w:tcPr>
          <w:p w14:paraId="339DE568" w14:textId="77777777" w:rsidR="00152EB8" w:rsidRPr="00913C78" w:rsidRDefault="00152EB8" w:rsidP="009765C8">
            <w:pPr>
              <w:jc w:val="both"/>
              <w:rPr>
                <w:rFonts w:ascii="Times New Roman" w:hAnsi="Times New Roman"/>
                <w:lang w:val="uk-UA"/>
              </w:rPr>
            </w:pPr>
            <w:r w:rsidRPr="00913C78">
              <w:rPr>
                <w:rFonts w:ascii="Times New Roman" w:hAnsi="Times New Roman"/>
                <w:lang w:val="uk-UA"/>
              </w:rPr>
              <w:lastRenderedPageBreak/>
              <w:t>13.</w:t>
            </w:r>
          </w:p>
        </w:tc>
        <w:tc>
          <w:tcPr>
            <w:tcW w:w="2918" w:type="dxa"/>
          </w:tcPr>
          <w:p w14:paraId="4B76972E" w14:textId="3A4549EF" w:rsidR="00152EB8" w:rsidRPr="00913C78" w:rsidRDefault="00152EB8" w:rsidP="009765C8">
            <w:pPr>
              <w:rPr>
                <w:rFonts w:ascii="Times New Roman" w:hAnsi="Times New Roman"/>
                <w:lang w:val="uk-UA"/>
              </w:rPr>
            </w:pPr>
            <w:r w:rsidRPr="00913C78">
              <w:rPr>
                <w:rFonts w:ascii="Times New Roman" w:hAnsi="Times New Roman"/>
                <w:lang w:val="uk-UA"/>
              </w:rPr>
              <w:t xml:space="preserve">Спосіб подання документів </w:t>
            </w:r>
          </w:p>
        </w:tc>
        <w:tc>
          <w:tcPr>
            <w:tcW w:w="6491" w:type="dxa"/>
          </w:tcPr>
          <w:p w14:paraId="2E0F4A11"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У паперовій формі при особистому зверненні до сервісних центрів головних управлінь Пенсійного фонду України в областях та м. Києві, виконавчого органу сільської, селищної, міської, районної в місті (у разі утворення) ради, центрів надання адміністративних послуг;</w:t>
            </w:r>
          </w:p>
          <w:p w14:paraId="1B994C10"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засобами поштового зв’язку до головних управлінь Пенсійного фонду України в областях та м. Києві;</w:t>
            </w:r>
          </w:p>
          <w:p w14:paraId="1F9295BB" w14:textId="6307CC24" w:rsidR="00152EB8" w:rsidRPr="00913C78" w:rsidRDefault="001A5856" w:rsidP="001A5856">
            <w:pPr>
              <w:ind w:firstLine="170"/>
              <w:jc w:val="both"/>
              <w:rPr>
                <w:rFonts w:ascii="Times New Roman" w:hAnsi="Times New Roman"/>
                <w:lang w:val="uk-UA"/>
              </w:rPr>
            </w:pPr>
            <w:r w:rsidRPr="001A5856">
              <w:rPr>
                <w:rFonts w:ascii="Times New Roman" w:hAnsi="Times New Roman"/>
                <w:lang w:val="uk-UA"/>
              </w:rPr>
              <w:t xml:space="preserve">в електронній формі засобами мобільного додатка Єдиного державного </w:t>
            </w:r>
            <w:proofErr w:type="spellStart"/>
            <w:r w:rsidRPr="001A5856">
              <w:rPr>
                <w:rFonts w:ascii="Times New Roman" w:hAnsi="Times New Roman"/>
                <w:lang w:val="uk-UA"/>
              </w:rPr>
              <w:t>вебпорталу</w:t>
            </w:r>
            <w:proofErr w:type="spellEnd"/>
            <w:r w:rsidRPr="001A5856">
              <w:rPr>
                <w:rFonts w:ascii="Times New Roman" w:hAnsi="Times New Roman"/>
                <w:lang w:val="uk-UA"/>
              </w:rPr>
              <w:t xml:space="preserve"> електронних послуг (за технічної можливості).</w:t>
            </w:r>
          </w:p>
        </w:tc>
      </w:tr>
      <w:tr w:rsidR="00152EB8" w:rsidRPr="00913C78" w14:paraId="7F4E544F" w14:textId="77777777" w:rsidTr="00EA4475">
        <w:trPr>
          <w:trHeight w:val="334"/>
        </w:trPr>
        <w:tc>
          <w:tcPr>
            <w:tcW w:w="516" w:type="dxa"/>
          </w:tcPr>
          <w:p w14:paraId="34781D28"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14.</w:t>
            </w:r>
          </w:p>
        </w:tc>
        <w:tc>
          <w:tcPr>
            <w:tcW w:w="2918" w:type="dxa"/>
          </w:tcPr>
          <w:p w14:paraId="7F036902" w14:textId="03004AA1" w:rsidR="00152EB8" w:rsidRPr="00913C78" w:rsidRDefault="00152EB8" w:rsidP="00913C78">
            <w:pPr>
              <w:rPr>
                <w:rFonts w:ascii="Times New Roman" w:hAnsi="Times New Roman"/>
                <w:lang w:val="uk-UA"/>
              </w:rPr>
            </w:pPr>
            <w:r w:rsidRPr="00913C78">
              <w:rPr>
                <w:rFonts w:ascii="Times New Roman" w:hAnsi="Times New Roman"/>
                <w:lang w:val="uk-UA"/>
              </w:rPr>
              <w:t xml:space="preserve">Платність (безоплатність) надання </w:t>
            </w:r>
          </w:p>
        </w:tc>
        <w:tc>
          <w:tcPr>
            <w:tcW w:w="6491" w:type="dxa"/>
          </w:tcPr>
          <w:p w14:paraId="40E07DFE" w14:textId="15D49EA8" w:rsidR="00152EB8" w:rsidRPr="00913C78" w:rsidRDefault="00152EB8" w:rsidP="00913C78">
            <w:pPr>
              <w:jc w:val="both"/>
              <w:rPr>
                <w:rFonts w:ascii="Times New Roman" w:hAnsi="Times New Roman"/>
                <w:lang w:val="uk-UA"/>
              </w:rPr>
            </w:pPr>
            <w:r>
              <w:rPr>
                <w:rFonts w:ascii="Times New Roman" w:hAnsi="Times New Roman"/>
                <w:lang w:val="uk-UA"/>
              </w:rPr>
              <w:t>Н</w:t>
            </w:r>
            <w:r w:rsidRPr="00913C78">
              <w:rPr>
                <w:rFonts w:ascii="Times New Roman" w:hAnsi="Times New Roman"/>
                <w:lang w:val="uk-UA"/>
              </w:rPr>
              <w:t>адається безоплатно</w:t>
            </w:r>
          </w:p>
        </w:tc>
      </w:tr>
      <w:tr w:rsidR="00152EB8" w:rsidRPr="00913C78" w14:paraId="49EBB77D" w14:textId="77777777" w:rsidTr="00EA4475">
        <w:trPr>
          <w:trHeight w:val="543"/>
        </w:trPr>
        <w:tc>
          <w:tcPr>
            <w:tcW w:w="516" w:type="dxa"/>
          </w:tcPr>
          <w:p w14:paraId="7B054F22"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15.</w:t>
            </w:r>
          </w:p>
        </w:tc>
        <w:tc>
          <w:tcPr>
            <w:tcW w:w="2918" w:type="dxa"/>
          </w:tcPr>
          <w:p w14:paraId="15B9D60C" w14:textId="4F6D45EA" w:rsidR="00152EB8" w:rsidRPr="00913C78" w:rsidRDefault="00152EB8" w:rsidP="00913C78">
            <w:pPr>
              <w:rPr>
                <w:rFonts w:ascii="Times New Roman" w:hAnsi="Times New Roman"/>
                <w:lang w:val="uk-UA"/>
              </w:rPr>
            </w:pPr>
            <w:r w:rsidRPr="00913C78">
              <w:rPr>
                <w:rFonts w:ascii="Times New Roman" w:hAnsi="Times New Roman"/>
                <w:lang w:val="uk-UA"/>
              </w:rPr>
              <w:t xml:space="preserve">Строк надання </w:t>
            </w:r>
          </w:p>
        </w:tc>
        <w:tc>
          <w:tcPr>
            <w:tcW w:w="6491" w:type="dxa"/>
          </w:tcPr>
          <w:p w14:paraId="13E16BA8" w14:textId="4EBF9955" w:rsidR="007D6704" w:rsidRPr="00913C78" w:rsidRDefault="001A5856" w:rsidP="007D6704">
            <w:pPr>
              <w:jc w:val="both"/>
              <w:rPr>
                <w:rFonts w:ascii="Times New Roman" w:hAnsi="Times New Roman"/>
                <w:lang w:val="uk-UA"/>
              </w:rPr>
            </w:pPr>
            <w:r w:rsidRPr="001A5856">
              <w:rPr>
                <w:rFonts w:ascii="Times New Roman" w:hAnsi="Times New Roman"/>
                <w:lang w:val="uk-UA"/>
              </w:rPr>
              <w:t>Заява розглядається не пізніше ніж протягом 10 днів після її надходження з усіма необхідними документами та/або відомостями.</w:t>
            </w:r>
          </w:p>
        </w:tc>
      </w:tr>
      <w:tr w:rsidR="00152EB8" w:rsidRPr="007D6704" w14:paraId="336A9526" w14:textId="77777777" w:rsidTr="00EA4475">
        <w:trPr>
          <w:trHeight w:val="655"/>
        </w:trPr>
        <w:tc>
          <w:tcPr>
            <w:tcW w:w="516" w:type="dxa"/>
          </w:tcPr>
          <w:p w14:paraId="72EB1DBC" w14:textId="77777777" w:rsidR="00152EB8" w:rsidRPr="00913C78" w:rsidRDefault="00152EB8" w:rsidP="00913C78">
            <w:pPr>
              <w:jc w:val="both"/>
              <w:rPr>
                <w:rFonts w:ascii="Times New Roman" w:hAnsi="Times New Roman"/>
                <w:lang w:val="uk-UA"/>
              </w:rPr>
            </w:pPr>
            <w:r w:rsidRPr="00913C78">
              <w:rPr>
                <w:rFonts w:ascii="Times New Roman" w:hAnsi="Times New Roman"/>
                <w:lang w:val="uk-UA"/>
              </w:rPr>
              <w:t>16.</w:t>
            </w:r>
          </w:p>
        </w:tc>
        <w:tc>
          <w:tcPr>
            <w:tcW w:w="2918" w:type="dxa"/>
          </w:tcPr>
          <w:p w14:paraId="40E0A1A5" w14:textId="6614CCDD" w:rsidR="00152EB8" w:rsidRPr="00913C78" w:rsidRDefault="00152EB8" w:rsidP="00913C78">
            <w:pPr>
              <w:rPr>
                <w:rFonts w:ascii="Times New Roman" w:hAnsi="Times New Roman"/>
                <w:lang w:val="uk-UA"/>
              </w:rPr>
            </w:pPr>
            <w:r w:rsidRPr="00913C78">
              <w:rPr>
                <w:rFonts w:ascii="Times New Roman" w:hAnsi="Times New Roman"/>
                <w:lang w:val="uk-UA"/>
              </w:rPr>
              <w:t xml:space="preserve">Перелік підстав для відмови у наданні </w:t>
            </w:r>
          </w:p>
        </w:tc>
        <w:tc>
          <w:tcPr>
            <w:tcW w:w="6491" w:type="dxa"/>
          </w:tcPr>
          <w:p w14:paraId="65C7F70A"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Не надано документи, що посвідчують особу або її повноваження / не здійснено електронну ідентифікацію фізичної особи;</w:t>
            </w:r>
          </w:p>
          <w:p w14:paraId="6FE4B116" w14:textId="435D3A29" w:rsidR="00152EB8" w:rsidRPr="00913C78" w:rsidRDefault="001A5856" w:rsidP="001A5856">
            <w:pPr>
              <w:ind w:firstLine="170"/>
              <w:jc w:val="both"/>
              <w:rPr>
                <w:rFonts w:ascii="Times New Roman" w:hAnsi="Times New Roman"/>
                <w:lang w:val="uk-UA"/>
              </w:rPr>
            </w:pPr>
            <w:r w:rsidRPr="001A5856">
              <w:rPr>
                <w:rFonts w:ascii="Times New Roman" w:hAnsi="Times New Roman"/>
                <w:lang w:val="uk-UA"/>
              </w:rPr>
              <w:t>встановлення факту подання недостовірних документів; звернення за допомогою надійшло після досягнення дитиною трирічного віку</w:t>
            </w:r>
          </w:p>
        </w:tc>
      </w:tr>
      <w:tr w:rsidR="00152EB8" w:rsidRPr="00C43586" w14:paraId="7CFDA274" w14:textId="77777777" w:rsidTr="00EA4475">
        <w:trPr>
          <w:trHeight w:val="645"/>
        </w:trPr>
        <w:tc>
          <w:tcPr>
            <w:tcW w:w="516" w:type="dxa"/>
          </w:tcPr>
          <w:p w14:paraId="1AE8ABE6" w14:textId="77777777" w:rsidR="00152EB8" w:rsidRPr="00913C78" w:rsidRDefault="00152EB8" w:rsidP="003F13C1">
            <w:pPr>
              <w:jc w:val="both"/>
              <w:rPr>
                <w:rFonts w:ascii="Times New Roman" w:hAnsi="Times New Roman"/>
                <w:lang w:val="uk-UA"/>
              </w:rPr>
            </w:pPr>
            <w:r w:rsidRPr="00913C78">
              <w:rPr>
                <w:rFonts w:ascii="Times New Roman" w:hAnsi="Times New Roman"/>
                <w:lang w:val="uk-UA"/>
              </w:rPr>
              <w:t>17.</w:t>
            </w:r>
          </w:p>
        </w:tc>
        <w:tc>
          <w:tcPr>
            <w:tcW w:w="2918" w:type="dxa"/>
          </w:tcPr>
          <w:p w14:paraId="6B1748E7" w14:textId="3DAE22C0" w:rsidR="00152EB8" w:rsidRPr="00913C78" w:rsidRDefault="00152EB8" w:rsidP="003F13C1">
            <w:pPr>
              <w:jc w:val="both"/>
              <w:rPr>
                <w:rFonts w:ascii="Times New Roman" w:hAnsi="Times New Roman"/>
                <w:lang w:val="uk-UA"/>
              </w:rPr>
            </w:pPr>
            <w:r w:rsidRPr="00913C78">
              <w:rPr>
                <w:rFonts w:ascii="Times New Roman" w:hAnsi="Times New Roman"/>
                <w:lang w:val="uk-UA"/>
              </w:rPr>
              <w:t>Результат надання адміністративної послуги</w:t>
            </w:r>
          </w:p>
        </w:tc>
        <w:tc>
          <w:tcPr>
            <w:tcW w:w="6491" w:type="dxa"/>
          </w:tcPr>
          <w:p w14:paraId="5611AE11"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Орган Пенсійного фонду України приймає рішення про призначення допомоги / відмову в призначенні допомоги.</w:t>
            </w:r>
          </w:p>
          <w:p w14:paraId="7F4FAD3F" w14:textId="77777777" w:rsidR="001A5856" w:rsidRPr="001A5856" w:rsidRDefault="001A5856" w:rsidP="001A5856">
            <w:pPr>
              <w:ind w:firstLine="170"/>
              <w:jc w:val="both"/>
              <w:rPr>
                <w:rFonts w:ascii="Times New Roman" w:hAnsi="Times New Roman"/>
                <w:lang w:val="uk-UA"/>
              </w:rPr>
            </w:pPr>
            <w:r w:rsidRPr="001A5856">
              <w:rPr>
                <w:rFonts w:ascii="Times New Roman" w:hAnsi="Times New Roman"/>
                <w:lang w:val="uk-UA"/>
              </w:rPr>
              <w:t>У разі коли до заяви не додані всі необхідні документи та/або відомості, орган Пенсійного фонду України повідомляє заявника, які документи та/або відомості мають бути подані додатково.</w:t>
            </w:r>
          </w:p>
          <w:p w14:paraId="529A1AA9" w14:textId="2EB63962" w:rsidR="00152EB8" w:rsidRPr="00913C78" w:rsidRDefault="001A5856" w:rsidP="001A5856">
            <w:pPr>
              <w:ind w:firstLine="170"/>
              <w:jc w:val="both"/>
              <w:rPr>
                <w:rFonts w:ascii="Times New Roman" w:hAnsi="Times New Roman"/>
                <w:lang w:val="uk-UA"/>
              </w:rPr>
            </w:pPr>
            <w:r w:rsidRPr="001A5856">
              <w:rPr>
                <w:rFonts w:ascii="Times New Roman" w:hAnsi="Times New Roman"/>
                <w:lang w:val="uk-UA"/>
              </w:rPr>
              <w:t>Якщо вони будуть подані не пізніше ніж протягом одного місяця з дня одержання зазначеного повідомлення, днем (місяцем) звернення за призначенням допомоги вважається день (місяць) прийняття або відправлення заяви.</w:t>
            </w:r>
          </w:p>
        </w:tc>
      </w:tr>
      <w:tr w:rsidR="00152EB8" w:rsidRPr="00DE15AB" w14:paraId="0F3480C6" w14:textId="77777777" w:rsidTr="00EA4475">
        <w:trPr>
          <w:trHeight w:val="645"/>
        </w:trPr>
        <w:tc>
          <w:tcPr>
            <w:tcW w:w="516" w:type="dxa"/>
          </w:tcPr>
          <w:p w14:paraId="6253B62A" w14:textId="77777777" w:rsidR="00152EB8" w:rsidRPr="00913C78" w:rsidRDefault="00152EB8" w:rsidP="00267FA4">
            <w:pPr>
              <w:ind w:firstLine="170"/>
              <w:jc w:val="both"/>
              <w:rPr>
                <w:rFonts w:ascii="Times New Roman" w:hAnsi="Times New Roman"/>
                <w:lang w:val="uk-UA"/>
              </w:rPr>
            </w:pPr>
          </w:p>
        </w:tc>
        <w:tc>
          <w:tcPr>
            <w:tcW w:w="2918" w:type="dxa"/>
          </w:tcPr>
          <w:p w14:paraId="408049C4" w14:textId="6C3CF522" w:rsidR="00152EB8" w:rsidRPr="00913C78" w:rsidRDefault="00152EB8" w:rsidP="00267FA4">
            <w:pPr>
              <w:ind w:firstLine="170"/>
              <w:jc w:val="both"/>
              <w:rPr>
                <w:rFonts w:ascii="Times New Roman" w:hAnsi="Times New Roman"/>
                <w:lang w:val="uk-UA"/>
              </w:rPr>
            </w:pPr>
            <w:r w:rsidRPr="00913C78">
              <w:rPr>
                <w:rFonts w:ascii="Times New Roman" w:hAnsi="Times New Roman"/>
                <w:lang w:val="uk-UA"/>
              </w:rPr>
              <w:t>Способи отримання відповіді (результату)</w:t>
            </w:r>
          </w:p>
        </w:tc>
        <w:tc>
          <w:tcPr>
            <w:tcW w:w="6491" w:type="dxa"/>
          </w:tcPr>
          <w:p w14:paraId="149ABC3F" w14:textId="704697BA" w:rsidR="00152EB8" w:rsidRPr="00913C78" w:rsidRDefault="007926AD" w:rsidP="003A5162">
            <w:pPr>
              <w:ind w:firstLine="170"/>
              <w:jc w:val="both"/>
              <w:rPr>
                <w:rFonts w:ascii="Times New Roman" w:hAnsi="Times New Roman"/>
                <w:lang w:val="uk-UA"/>
              </w:rPr>
            </w:pPr>
            <w:r w:rsidRPr="007926AD">
              <w:rPr>
                <w:rFonts w:ascii="Times New Roman" w:hAnsi="Times New Roman"/>
                <w:lang w:val="uk-UA"/>
              </w:rPr>
              <w:t xml:space="preserve">Орган Пенсійного фонду України повідомляє про прийняте рішення невідкладно, а за наявності </w:t>
            </w:r>
            <w:r w:rsidRPr="007926AD">
              <w:rPr>
                <w:rFonts w:ascii="Times New Roman" w:hAnsi="Times New Roman"/>
                <w:lang w:val="uk-UA"/>
              </w:rPr>
              <w:t>обґрунтованих</w:t>
            </w:r>
            <w:r w:rsidRPr="007926AD">
              <w:rPr>
                <w:rFonts w:ascii="Times New Roman" w:hAnsi="Times New Roman"/>
                <w:lang w:val="uk-UA"/>
              </w:rPr>
              <w:t xml:space="preserve"> причин - не більш як через п’ять робочих ДНІВ 3 дня прийняття відповідного рішення шляхом надсилання повідомлення у паперовій або електронній формі (за наявності адреси електронної</w:t>
            </w:r>
            <w:r>
              <w:rPr>
                <w:rFonts w:ascii="Times New Roman" w:hAnsi="Times New Roman"/>
                <w:lang w:val="uk-UA"/>
              </w:rPr>
              <w:t xml:space="preserve"> </w:t>
            </w:r>
            <w:r w:rsidR="007D6704" w:rsidRPr="007D6704">
              <w:rPr>
                <w:rFonts w:ascii="Times New Roman" w:hAnsi="Times New Roman"/>
                <w:lang w:val="uk-UA"/>
              </w:rPr>
              <w:t>пошти).</w:t>
            </w:r>
          </w:p>
        </w:tc>
      </w:tr>
    </w:tbl>
    <w:p w14:paraId="294E2CE9" w14:textId="77777777" w:rsidR="003B1A90" w:rsidRPr="00913C78" w:rsidRDefault="003B1A90" w:rsidP="005E55E8">
      <w:pPr>
        <w:ind w:left="851"/>
        <w:jc w:val="both"/>
        <w:rPr>
          <w:rFonts w:ascii="Times New Roman" w:hAnsi="Times New Roman"/>
          <w:sz w:val="16"/>
          <w:szCs w:val="16"/>
          <w:lang w:val="uk-UA"/>
        </w:rPr>
      </w:pPr>
    </w:p>
    <w:sectPr w:rsidR="003B1A90" w:rsidRPr="00913C78" w:rsidSect="00DE074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AB078" w14:textId="77777777" w:rsidR="00C452FF" w:rsidRDefault="00C452FF" w:rsidP="002C0E76">
      <w:r>
        <w:separator/>
      </w:r>
    </w:p>
  </w:endnote>
  <w:endnote w:type="continuationSeparator" w:id="0">
    <w:p w14:paraId="3F3ACCF5" w14:textId="77777777" w:rsidR="00C452FF" w:rsidRDefault="00C452FF"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83E0B" w14:textId="77777777" w:rsidR="00C452FF" w:rsidRDefault="00C452FF" w:rsidP="002C0E76">
      <w:r>
        <w:separator/>
      </w:r>
    </w:p>
  </w:footnote>
  <w:footnote w:type="continuationSeparator" w:id="0">
    <w:p w14:paraId="6863D9B7" w14:textId="77777777" w:rsidR="00C452FF" w:rsidRDefault="00C452FF"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C45C5"/>
    <w:multiLevelType w:val="hybridMultilevel"/>
    <w:tmpl w:val="F8D0D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EB7A77"/>
    <w:multiLevelType w:val="hybridMultilevel"/>
    <w:tmpl w:val="E72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8"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665FFB"/>
    <w:multiLevelType w:val="hybridMultilevel"/>
    <w:tmpl w:val="E1F06A2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1"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7404B5"/>
    <w:multiLevelType w:val="hybridMultilevel"/>
    <w:tmpl w:val="6D143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E705A"/>
    <w:multiLevelType w:val="hybridMultilevel"/>
    <w:tmpl w:val="0554AD40"/>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CC250B"/>
    <w:multiLevelType w:val="hybridMultilevel"/>
    <w:tmpl w:val="59A6A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0074431">
    <w:abstractNumId w:val="15"/>
  </w:num>
  <w:num w:numId="2" w16cid:durableId="377517070">
    <w:abstractNumId w:val="6"/>
  </w:num>
  <w:num w:numId="3" w16cid:durableId="1872917613">
    <w:abstractNumId w:val="9"/>
  </w:num>
  <w:num w:numId="4" w16cid:durableId="1004239423">
    <w:abstractNumId w:val="8"/>
  </w:num>
  <w:num w:numId="5" w16cid:durableId="1322611895">
    <w:abstractNumId w:val="1"/>
  </w:num>
  <w:num w:numId="6" w16cid:durableId="1488743795">
    <w:abstractNumId w:val="12"/>
  </w:num>
  <w:num w:numId="7" w16cid:durableId="1182549010">
    <w:abstractNumId w:val="11"/>
  </w:num>
  <w:num w:numId="8" w16cid:durableId="149370523">
    <w:abstractNumId w:val="4"/>
  </w:num>
  <w:num w:numId="9" w16cid:durableId="1634554922">
    <w:abstractNumId w:val="3"/>
  </w:num>
  <w:num w:numId="10" w16cid:durableId="1285961691">
    <w:abstractNumId w:val="7"/>
  </w:num>
  <w:num w:numId="11" w16cid:durableId="1041324367">
    <w:abstractNumId w:val="0"/>
  </w:num>
  <w:num w:numId="12" w16cid:durableId="372312188">
    <w:abstractNumId w:val="13"/>
  </w:num>
  <w:num w:numId="13" w16cid:durableId="32118523">
    <w:abstractNumId w:val="16"/>
  </w:num>
  <w:num w:numId="14" w16cid:durableId="1909656182">
    <w:abstractNumId w:val="2"/>
  </w:num>
  <w:num w:numId="15" w16cid:durableId="576288982">
    <w:abstractNumId w:val="5"/>
  </w:num>
  <w:num w:numId="16" w16cid:durableId="66001035">
    <w:abstractNumId w:val="10"/>
  </w:num>
  <w:num w:numId="17" w16cid:durableId="17356174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37C3"/>
    <w:rsid w:val="000047A3"/>
    <w:rsid w:val="00005CF5"/>
    <w:rsid w:val="00013227"/>
    <w:rsid w:val="0003335A"/>
    <w:rsid w:val="00037446"/>
    <w:rsid w:val="000714CD"/>
    <w:rsid w:val="0007745A"/>
    <w:rsid w:val="000778D4"/>
    <w:rsid w:val="000A5604"/>
    <w:rsid w:val="000B46D8"/>
    <w:rsid w:val="000D055E"/>
    <w:rsid w:val="000D27B6"/>
    <w:rsid w:val="000D6F1E"/>
    <w:rsid w:val="000E0A99"/>
    <w:rsid w:val="000E33D3"/>
    <w:rsid w:val="000E6E31"/>
    <w:rsid w:val="000E760B"/>
    <w:rsid w:val="000F243E"/>
    <w:rsid w:val="000F5126"/>
    <w:rsid w:val="000F6276"/>
    <w:rsid w:val="000F6762"/>
    <w:rsid w:val="00101011"/>
    <w:rsid w:val="001249C8"/>
    <w:rsid w:val="00133C76"/>
    <w:rsid w:val="00152EB8"/>
    <w:rsid w:val="001A5856"/>
    <w:rsid w:val="001B7F2F"/>
    <w:rsid w:val="001E33ED"/>
    <w:rsid w:val="00206FC8"/>
    <w:rsid w:val="00222188"/>
    <w:rsid w:val="0023082A"/>
    <w:rsid w:val="0024417D"/>
    <w:rsid w:val="00247290"/>
    <w:rsid w:val="00251EF3"/>
    <w:rsid w:val="002522C9"/>
    <w:rsid w:val="00252995"/>
    <w:rsid w:val="002601B2"/>
    <w:rsid w:val="00260AFF"/>
    <w:rsid w:val="00265981"/>
    <w:rsid w:val="00267FA4"/>
    <w:rsid w:val="0027315A"/>
    <w:rsid w:val="00281CA2"/>
    <w:rsid w:val="00287592"/>
    <w:rsid w:val="00296E92"/>
    <w:rsid w:val="002B4741"/>
    <w:rsid w:val="002C0E76"/>
    <w:rsid w:val="002D0CF1"/>
    <w:rsid w:val="002D2171"/>
    <w:rsid w:val="002D3CAA"/>
    <w:rsid w:val="002D6F16"/>
    <w:rsid w:val="002E46A2"/>
    <w:rsid w:val="003155EF"/>
    <w:rsid w:val="00332E6E"/>
    <w:rsid w:val="003356DD"/>
    <w:rsid w:val="003513DD"/>
    <w:rsid w:val="003848FD"/>
    <w:rsid w:val="00393C75"/>
    <w:rsid w:val="003A5162"/>
    <w:rsid w:val="003A6E15"/>
    <w:rsid w:val="003A7B55"/>
    <w:rsid w:val="003B1011"/>
    <w:rsid w:val="003B1A90"/>
    <w:rsid w:val="003B5999"/>
    <w:rsid w:val="003D434F"/>
    <w:rsid w:val="003E18B6"/>
    <w:rsid w:val="003E1E32"/>
    <w:rsid w:val="003E240C"/>
    <w:rsid w:val="003E34DE"/>
    <w:rsid w:val="003E7B7F"/>
    <w:rsid w:val="003F13C1"/>
    <w:rsid w:val="003F31C5"/>
    <w:rsid w:val="003F7015"/>
    <w:rsid w:val="00403DEC"/>
    <w:rsid w:val="00417AEE"/>
    <w:rsid w:val="00464CE0"/>
    <w:rsid w:val="00466643"/>
    <w:rsid w:val="00471B36"/>
    <w:rsid w:val="00472B58"/>
    <w:rsid w:val="00473EA2"/>
    <w:rsid w:val="004874F7"/>
    <w:rsid w:val="00490DC7"/>
    <w:rsid w:val="004A63FB"/>
    <w:rsid w:val="004B6610"/>
    <w:rsid w:val="004E36C6"/>
    <w:rsid w:val="0051106D"/>
    <w:rsid w:val="005151DD"/>
    <w:rsid w:val="00523458"/>
    <w:rsid w:val="00545EB9"/>
    <w:rsid w:val="00551951"/>
    <w:rsid w:val="00574ABA"/>
    <w:rsid w:val="00584326"/>
    <w:rsid w:val="005A1800"/>
    <w:rsid w:val="005E3DD6"/>
    <w:rsid w:val="005E55E8"/>
    <w:rsid w:val="006015B0"/>
    <w:rsid w:val="00606EB8"/>
    <w:rsid w:val="0061117E"/>
    <w:rsid w:val="00624A7F"/>
    <w:rsid w:val="00674110"/>
    <w:rsid w:val="0068295D"/>
    <w:rsid w:val="00684072"/>
    <w:rsid w:val="0069562D"/>
    <w:rsid w:val="006A448D"/>
    <w:rsid w:val="006A61CC"/>
    <w:rsid w:val="006B240C"/>
    <w:rsid w:val="006C7BCF"/>
    <w:rsid w:val="006E472C"/>
    <w:rsid w:val="00706F01"/>
    <w:rsid w:val="007144A5"/>
    <w:rsid w:val="007261BA"/>
    <w:rsid w:val="00727B3A"/>
    <w:rsid w:val="00732C73"/>
    <w:rsid w:val="00753224"/>
    <w:rsid w:val="00773304"/>
    <w:rsid w:val="007845BA"/>
    <w:rsid w:val="007915C2"/>
    <w:rsid w:val="007926AD"/>
    <w:rsid w:val="007A2365"/>
    <w:rsid w:val="007A2C81"/>
    <w:rsid w:val="007B2C40"/>
    <w:rsid w:val="007B4BAF"/>
    <w:rsid w:val="007C6B54"/>
    <w:rsid w:val="007D6704"/>
    <w:rsid w:val="007F26D6"/>
    <w:rsid w:val="008009AA"/>
    <w:rsid w:val="00813813"/>
    <w:rsid w:val="00825E5A"/>
    <w:rsid w:val="00826617"/>
    <w:rsid w:val="008266DB"/>
    <w:rsid w:val="00830C85"/>
    <w:rsid w:val="008331E5"/>
    <w:rsid w:val="00841FC1"/>
    <w:rsid w:val="0085466A"/>
    <w:rsid w:val="00857B0C"/>
    <w:rsid w:val="00866FA9"/>
    <w:rsid w:val="0088106E"/>
    <w:rsid w:val="00887806"/>
    <w:rsid w:val="00891574"/>
    <w:rsid w:val="00897E38"/>
    <w:rsid w:val="008A1BD7"/>
    <w:rsid w:val="008B1842"/>
    <w:rsid w:val="008C0B7F"/>
    <w:rsid w:val="008D2090"/>
    <w:rsid w:val="008E5862"/>
    <w:rsid w:val="008F3B87"/>
    <w:rsid w:val="008F7A08"/>
    <w:rsid w:val="00904FB1"/>
    <w:rsid w:val="00913C78"/>
    <w:rsid w:val="00931C23"/>
    <w:rsid w:val="00956DDB"/>
    <w:rsid w:val="00970996"/>
    <w:rsid w:val="009765C8"/>
    <w:rsid w:val="009A1A7F"/>
    <w:rsid w:val="009A28A3"/>
    <w:rsid w:val="009B1A3B"/>
    <w:rsid w:val="009C734B"/>
    <w:rsid w:val="009D0E81"/>
    <w:rsid w:val="00A03CCD"/>
    <w:rsid w:val="00A16691"/>
    <w:rsid w:val="00A26003"/>
    <w:rsid w:val="00A56DE0"/>
    <w:rsid w:val="00A7022F"/>
    <w:rsid w:val="00A71197"/>
    <w:rsid w:val="00A728A3"/>
    <w:rsid w:val="00A829D8"/>
    <w:rsid w:val="00AB17F6"/>
    <w:rsid w:val="00AB1E22"/>
    <w:rsid w:val="00AB3351"/>
    <w:rsid w:val="00AF36B3"/>
    <w:rsid w:val="00B17E10"/>
    <w:rsid w:val="00B2124D"/>
    <w:rsid w:val="00B30C2B"/>
    <w:rsid w:val="00B355A4"/>
    <w:rsid w:val="00B3565C"/>
    <w:rsid w:val="00B40E25"/>
    <w:rsid w:val="00B41191"/>
    <w:rsid w:val="00B62309"/>
    <w:rsid w:val="00B72E3F"/>
    <w:rsid w:val="00B82118"/>
    <w:rsid w:val="00B858C3"/>
    <w:rsid w:val="00B8675A"/>
    <w:rsid w:val="00B930AF"/>
    <w:rsid w:val="00BB65F0"/>
    <w:rsid w:val="00BD3490"/>
    <w:rsid w:val="00BE5EDD"/>
    <w:rsid w:val="00BE7EFE"/>
    <w:rsid w:val="00BF11F0"/>
    <w:rsid w:val="00BF2226"/>
    <w:rsid w:val="00C0735F"/>
    <w:rsid w:val="00C22809"/>
    <w:rsid w:val="00C25471"/>
    <w:rsid w:val="00C4250F"/>
    <w:rsid w:val="00C43586"/>
    <w:rsid w:val="00C452FF"/>
    <w:rsid w:val="00C474D8"/>
    <w:rsid w:val="00C56CE6"/>
    <w:rsid w:val="00C701EE"/>
    <w:rsid w:val="00C703E3"/>
    <w:rsid w:val="00C83615"/>
    <w:rsid w:val="00CD5344"/>
    <w:rsid w:val="00CE49B8"/>
    <w:rsid w:val="00D01B82"/>
    <w:rsid w:val="00D05E30"/>
    <w:rsid w:val="00D06BB6"/>
    <w:rsid w:val="00D17C47"/>
    <w:rsid w:val="00D52438"/>
    <w:rsid w:val="00D52892"/>
    <w:rsid w:val="00D666D8"/>
    <w:rsid w:val="00D71971"/>
    <w:rsid w:val="00D77628"/>
    <w:rsid w:val="00D87E15"/>
    <w:rsid w:val="00D94591"/>
    <w:rsid w:val="00D9697A"/>
    <w:rsid w:val="00DB05BA"/>
    <w:rsid w:val="00DC0515"/>
    <w:rsid w:val="00DE0743"/>
    <w:rsid w:val="00DE15AB"/>
    <w:rsid w:val="00DF304F"/>
    <w:rsid w:val="00DF3347"/>
    <w:rsid w:val="00E1073C"/>
    <w:rsid w:val="00E16FC9"/>
    <w:rsid w:val="00E37B4D"/>
    <w:rsid w:val="00E6265C"/>
    <w:rsid w:val="00E64595"/>
    <w:rsid w:val="00E66E5C"/>
    <w:rsid w:val="00E80EFD"/>
    <w:rsid w:val="00E946E6"/>
    <w:rsid w:val="00EA4475"/>
    <w:rsid w:val="00EB7DE0"/>
    <w:rsid w:val="00EC124C"/>
    <w:rsid w:val="00EE3873"/>
    <w:rsid w:val="00EF38D8"/>
    <w:rsid w:val="00F140A3"/>
    <w:rsid w:val="00F173CD"/>
    <w:rsid w:val="00F230F2"/>
    <w:rsid w:val="00F426E0"/>
    <w:rsid w:val="00F508D7"/>
    <w:rsid w:val="00F64B8E"/>
    <w:rsid w:val="00F670EB"/>
    <w:rsid w:val="00F95967"/>
    <w:rsid w:val="00F974AB"/>
    <w:rsid w:val="00FA56E2"/>
    <w:rsid w:val="00FA6902"/>
    <w:rsid w:val="00FB5E64"/>
    <w:rsid w:val="00FC6DEB"/>
    <w:rsid w:val="00FD4E1F"/>
    <w:rsid w:val="00FE2188"/>
    <w:rsid w:val="00FF0914"/>
    <w:rsid w:val="00FF29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F13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Balloon Text"/>
    <w:basedOn w:val="a"/>
    <w:link w:val="afc"/>
    <w:uiPriority w:val="99"/>
    <w:semiHidden/>
    <w:unhideWhenUsed/>
    <w:rsid w:val="00471B36"/>
    <w:rPr>
      <w:rFonts w:ascii="Segoe UI" w:hAnsi="Segoe UI" w:cs="Segoe UI"/>
      <w:sz w:val="18"/>
      <w:szCs w:val="18"/>
    </w:rPr>
  </w:style>
  <w:style w:type="character" w:customStyle="1" w:styleId="afc">
    <w:name w:val="Текст у виносці Знак"/>
    <w:basedOn w:val="a0"/>
    <w:link w:val="afb"/>
    <w:uiPriority w:val="99"/>
    <w:semiHidden/>
    <w:rsid w:val="00471B36"/>
    <w:rPr>
      <w:rFonts w:ascii="Segoe UI" w:hAnsi="Segoe UI" w:cs="Segoe UI"/>
      <w:sz w:val="18"/>
      <w:szCs w:val="18"/>
    </w:rPr>
  </w:style>
  <w:style w:type="paragraph" w:styleId="afd">
    <w:name w:val="endnote text"/>
    <w:basedOn w:val="a"/>
    <w:link w:val="afe"/>
    <w:uiPriority w:val="99"/>
    <w:semiHidden/>
    <w:unhideWhenUsed/>
    <w:rsid w:val="008331E5"/>
    <w:rPr>
      <w:sz w:val="20"/>
      <w:szCs w:val="20"/>
    </w:rPr>
  </w:style>
  <w:style w:type="character" w:customStyle="1" w:styleId="afe">
    <w:name w:val="Текст кінцевої виноски Знак"/>
    <w:basedOn w:val="a0"/>
    <w:link w:val="afd"/>
    <w:uiPriority w:val="99"/>
    <w:semiHidden/>
    <w:rsid w:val="008331E5"/>
    <w:rPr>
      <w:sz w:val="20"/>
      <w:szCs w:val="20"/>
    </w:rPr>
  </w:style>
  <w:style w:type="character" w:styleId="aff">
    <w:name w:val="endnote reference"/>
    <w:basedOn w:val="a0"/>
    <w:uiPriority w:val="99"/>
    <w:semiHidden/>
    <w:unhideWhenUsed/>
    <w:rsid w:val="008331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nap@martynivka-gromada.gov.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artynivka.gromada.org.ua/" TargetMode="External"/><Relationship Id="rId4" Type="http://schemas.openxmlformats.org/officeDocument/2006/relationships/settings" Target="settings.xml"/><Relationship Id="rId9" Type="http://schemas.openxmlformats.org/officeDocument/2006/relationships/hyperlink" Target="mailto:martynovkatsnap@ukr.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53A44-352A-4C8B-9C63-1C0795B03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4807</Words>
  <Characters>2740</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4</cp:revision>
  <cp:lastPrinted>2026-02-26T12:23:00Z</cp:lastPrinted>
  <dcterms:created xsi:type="dcterms:W3CDTF">2026-02-26T12:24:00Z</dcterms:created>
  <dcterms:modified xsi:type="dcterms:W3CDTF">2026-02-26T12:29:00Z</dcterms:modified>
</cp:coreProperties>
</file>