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E1F9D" w14:textId="77777777" w:rsidR="00545EB9" w:rsidRPr="00312DBA" w:rsidRDefault="00545EB9" w:rsidP="00545EB9">
      <w:pPr>
        <w:ind w:left="5670"/>
        <w:rPr>
          <w:rFonts w:ascii="Times New Roman" w:hAnsi="Times New Roman"/>
          <w:color w:val="000000" w:themeColor="text1"/>
          <w:sz w:val="28"/>
          <w:szCs w:val="28"/>
          <w:lang w:eastAsia="uk-UA"/>
        </w:rPr>
      </w:pPr>
      <w:r w:rsidRPr="00312DBA">
        <w:rPr>
          <w:rFonts w:ascii="Times New Roman" w:hAnsi="Times New Roman"/>
          <w:color w:val="000000" w:themeColor="text1"/>
          <w:sz w:val="28"/>
          <w:szCs w:val="28"/>
          <w:lang w:eastAsia="uk-UA"/>
        </w:rPr>
        <w:t>ЗАТВЕРДЖЕНО</w:t>
      </w:r>
    </w:p>
    <w:p w14:paraId="24649201" w14:textId="51403596" w:rsidR="00545EB9" w:rsidRPr="00312DBA" w:rsidRDefault="00545EB9" w:rsidP="00545EB9">
      <w:pPr>
        <w:ind w:left="5670"/>
        <w:rPr>
          <w:rFonts w:ascii="Times New Roman" w:hAnsi="Times New Roman"/>
          <w:color w:val="000000" w:themeColor="text1"/>
          <w:sz w:val="28"/>
          <w:szCs w:val="28"/>
          <w:lang w:eastAsia="uk-UA"/>
        </w:rPr>
      </w:pPr>
      <w:r w:rsidRPr="00312DBA">
        <w:rPr>
          <w:rFonts w:ascii="Times New Roman" w:hAnsi="Times New Roman"/>
          <w:color w:val="000000" w:themeColor="text1"/>
          <w:sz w:val="28"/>
          <w:szCs w:val="28"/>
          <w:lang w:eastAsia="uk-UA"/>
        </w:rPr>
        <w:t xml:space="preserve">Наказ </w:t>
      </w:r>
      <w:r w:rsidR="00C703E3" w:rsidRPr="00312DBA">
        <w:rPr>
          <w:rFonts w:ascii="Times New Roman" w:hAnsi="Times New Roman"/>
          <w:color w:val="000000" w:themeColor="text1"/>
          <w:sz w:val="28"/>
          <w:szCs w:val="28"/>
          <w:lang w:eastAsia="uk-UA"/>
        </w:rPr>
        <w:t xml:space="preserve">Головного управління Пенсійного фонду України в </w:t>
      </w:r>
      <w:r w:rsidRPr="00312DBA">
        <w:rPr>
          <w:rFonts w:ascii="Times New Roman" w:hAnsi="Times New Roman"/>
          <w:color w:val="000000" w:themeColor="text1"/>
          <w:sz w:val="28"/>
          <w:szCs w:val="28"/>
          <w:lang w:eastAsia="uk-UA"/>
        </w:rPr>
        <w:t xml:space="preserve"> Полтавськ</w:t>
      </w:r>
      <w:r w:rsidR="00C703E3" w:rsidRPr="00312DBA">
        <w:rPr>
          <w:rFonts w:ascii="Times New Roman" w:hAnsi="Times New Roman"/>
          <w:color w:val="000000" w:themeColor="text1"/>
          <w:sz w:val="28"/>
          <w:szCs w:val="28"/>
          <w:lang w:eastAsia="uk-UA"/>
        </w:rPr>
        <w:t>ій області</w:t>
      </w:r>
    </w:p>
    <w:p w14:paraId="367D3D6C" w14:textId="3B37C124" w:rsidR="00674110" w:rsidRPr="00312DBA" w:rsidRDefault="00587C56" w:rsidP="00B72E3F">
      <w:pPr>
        <w:ind w:left="5670"/>
        <w:rPr>
          <w:rFonts w:ascii="Times New Roman" w:hAnsi="Times New Roman"/>
          <w:color w:val="000000" w:themeColor="text1"/>
          <w:sz w:val="28"/>
          <w:szCs w:val="28"/>
          <w:lang w:eastAsia="uk-UA"/>
        </w:rPr>
      </w:pPr>
      <w:r w:rsidRPr="00312DBA">
        <w:rPr>
          <w:rFonts w:ascii="Times New Roman" w:hAnsi="Times New Roman"/>
          <w:color w:val="000000" w:themeColor="text1"/>
          <w:sz w:val="28"/>
          <w:szCs w:val="28"/>
          <w:lang w:eastAsia="uk-UA"/>
        </w:rPr>
        <w:t>22</w:t>
      </w:r>
      <w:r w:rsidR="00B72E3F" w:rsidRPr="00312DBA">
        <w:rPr>
          <w:rFonts w:ascii="Times New Roman" w:hAnsi="Times New Roman"/>
          <w:color w:val="000000" w:themeColor="text1"/>
          <w:sz w:val="28"/>
          <w:szCs w:val="28"/>
          <w:lang w:eastAsia="uk-UA"/>
        </w:rPr>
        <w:t>.</w:t>
      </w:r>
      <w:r w:rsidRPr="00312DBA">
        <w:rPr>
          <w:rFonts w:ascii="Times New Roman" w:hAnsi="Times New Roman"/>
          <w:color w:val="000000" w:themeColor="text1"/>
          <w:sz w:val="28"/>
          <w:szCs w:val="28"/>
          <w:lang w:eastAsia="uk-UA"/>
        </w:rPr>
        <w:t>05</w:t>
      </w:r>
      <w:r w:rsidR="00B72E3F" w:rsidRPr="00312DBA">
        <w:rPr>
          <w:rFonts w:ascii="Times New Roman" w:hAnsi="Times New Roman"/>
          <w:color w:val="000000" w:themeColor="text1"/>
          <w:sz w:val="28"/>
          <w:szCs w:val="28"/>
          <w:lang w:eastAsia="uk-UA"/>
        </w:rPr>
        <w:t>.202</w:t>
      </w:r>
      <w:r w:rsidRPr="00312DBA">
        <w:rPr>
          <w:rFonts w:ascii="Times New Roman" w:hAnsi="Times New Roman"/>
          <w:color w:val="000000" w:themeColor="text1"/>
          <w:sz w:val="28"/>
          <w:szCs w:val="28"/>
          <w:lang w:eastAsia="uk-UA"/>
        </w:rPr>
        <w:t>6</w:t>
      </w:r>
      <w:r w:rsidR="00B72E3F" w:rsidRPr="00312DBA">
        <w:rPr>
          <w:rFonts w:ascii="Times New Roman" w:hAnsi="Times New Roman"/>
          <w:color w:val="000000" w:themeColor="text1"/>
          <w:sz w:val="28"/>
          <w:szCs w:val="28"/>
          <w:lang w:eastAsia="uk-UA"/>
        </w:rPr>
        <w:t xml:space="preserve"> № </w:t>
      </w:r>
      <w:r w:rsidRPr="00312DBA">
        <w:rPr>
          <w:rFonts w:ascii="Times New Roman" w:hAnsi="Times New Roman"/>
          <w:color w:val="000000" w:themeColor="text1"/>
          <w:sz w:val="28"/>
          <w:szCs w:val="28"/>
          <w:lang w:eastAsia="uk-UA"/>
        </w:rPr>
        <w:t>61</w:t>
      </w:r>
      <w:r w:rsidR="00D4229C" w:rsidRPr="00312DBA">
        <w:rPr>
          <w:rFonts w:ascii="Times New Roman" w:hAnsi="Times New Roman"/>
          <w:color w:val="000000" w:themeColor="text1"/>
          <w:sz w:val="28"/>
          <w:szCs w:val="28"/>
          <w:lang w:eastAsia="uk-UA"/>
        </w:rPr>
        <w:t>9</w:t>
      </w:r>
    </w:p>
    <w:p w14:paraId="277ECC69" w14:textId="77777777" w:rsidR="00B72E3F" w:rsidRPr="00312DBA" w:rsidRDefault="00B72E3F" w:rsidP="00B72E3F">
      <w:pPr>
        <w:ind w:left="5670"/>
        <w:rPr>
          <w:rFonts w:ascii="Times New Roman" w:hAnsi="Times New Roman"/>
          <w:color w:val="000000" w:themeColor="text1"/>
          <w:lang w:eastAsia="uk-UA"/>
        </w:rPr>
      </w:pPr>
    </w:p>
    <w:p w14:paraId="7DAA23AF" w14:textId="77777777" w:rsidR="009B1A3B" w:rsidRPr="00312DBA" w:rsidRDefault="009B1A3B" w:rsidP="005151DD">
      <w:pPr>
        <w:jc w:val="center"/>
        <w:rPr>
          <w:rFonts w:ascii="Times New Roman" w:hAnsi="Times New Roman"/>
          <w:b/>
          <w:sz w:val="28"/>
          <w:szCs w:val="28"/>
        </w:rPr>
      </w:pPr>
      <w:r w:rsidRPr="00312DBA">
        <w:rPr>
          <w:rFonts w:ascii="Times New Roman" w:hAnsi="Times New Roman"/>
          <w:b/>
          <w:sz w:val="28"/>
          <w:szCs w:val="28"/>
        </w:rPr>
        <w:t>ІНФОРМАЦІЙНА КАРТКА АДМІНІСТРАТИВНОЇ ПОСЛУГИ</w:t>
      </w:r>
    </w:p>
    <w:p w14:paraId="61F7CA9A" w14:textId="77777777" w:rsidR="00B72E3F" w:rsidRPr="00312DBA" w:rsidRDefault="00B72E3F" w:rsidP="005151DD">
      <w:pPr>
        <w:jc w:val="center"/>
        <w:rPr>
          <w:rFonts w:ascii="Times New Roman" w:hAnsi="Times New Roman"/>
          <w:b/>
          <w:u w:val="single"/>
        </w:rPr>
      </w:pPr>
    </w:p>
    <w:p w14:paraId="2DCB79F0" w14:textId="041A0B81" w:rsidR="002D3CAA" w:rsidRPr="00312DBA" w:rsidRDefault="002D0CF1" w:rsidP="005151DD">
      <w:pPr>
        <w:jc w:val="center"/>
        <w:rPr>
          <w:rFonts w:ascii="Times New Roman" w:hAnsi="Times New Roman"/>
          <w:b/>
          <w:sz w:val="28"/>
          <w:szCs w:val="28"/>
          <w:u w:val="single"/>
        </w:rPr>
      </w:pPr>
      <w:r w:rsidRPr="00312DBA">
        <w:rPr>
          <w:rFonts w:ascii="Times New Roman" w:hAnsi="Times New Roman"/>
          <w:b/>
          <w:sz w:val="28"/>
          <w:szCs w:val="28"/>
          <w:u w:val="single"/>
        </w:rPr>
        <w:t>0</w:t>
      </w:r>
      <w:r w:rsidR="004933DE" w:rsidRPr="00312DBA">
        <w:rPr>
          <w:rFonts w:ascii="Times New Roman" w:hAnsi="Times New Roman"/>
          <w:b/>
          <w:sz w:val="28"/>
          <w:szCs w:val="28"/>
          <w:u w:val="single"/>
        </w:rPr>
        <w:t>2</w:t>
      </w:r>
      <w:r w:rsidR="00D4229C" w:rsidRPr="00312DBA">
        <w:rPr>
          <w:rFonts w:ascii="Times New Roman" w:hAnsi="Times New Roman"/>
          <w:b/>
          <w:sz w:val="28"/>
          <w:szCs w:val="28"/>
          <w:u w:val="single"/>
        </w:rPr>
        <w:t>417</w:t>
      </w:r>
    </w:p>
    <w:p w14:paraId="627C70FE" w14:textId="77777777" w:rsidR="00B72E3F" w:rsidRPr="00312DBA" w:rsidRDefault="00B72E3F" w:rsidP="005151DD">
      <w:pPr>
        <w:jc w:val="center"/>
        <w:rPr>
          <w:rFonts w:ascii="Times New Roman" w:hAnsi="Times New Roman"/>
          <w:b/>
          <w:u w:val="single"/>
        </w:rPr>
      </w:pPr>
    </w:p>
    <w:p w14:paraId="4F8A7065" w14:textId="3ECFAE14" w:rsidR="00913C78" w:rsidRPr="00312DBA" w:rsidRDefault="004933DE" w:rsidP="004933DE">
      <w:pPr>
        <w:jc w:val="center"/>
        <w:rPr>
          <w:rFonts w:ascii="Times New Roman" w:hAnsi="Times New Roman"/>
          <w:b/>
          <w:sz w:val="32"/>
          <w:szCs w:val="32"/>
          <w:u w:val="single"/>
        </w:rPr>
      </w:pPr>
      <w:r w:rsidRPr="00312DBA">
        <w:rPr>
          <w:rFonts w:ascii="Times New Roman" w:hAnsi="Times New Roman"/>
          <w:b/>
          <w:sz w:val="32"/>
          <w:szCs w:val="32"/>
          <w:u w:val="single"/>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p w14:paraId="3F1E6109" w14:textId="77777777" w:rsidR="004933DE" w:rsidRPr="00312DBA" w:rsidRDefault="004933DE" w:rsidP="004933DE">
      <w:pPr>
        <w:jc w:val="center"/>
        <w:rPr>
          <w:rFonts w:ascii="Times New Roman" w:hAnsi="Times New Roman"/>
          <w:b/>
          <w:u w:val="single"/>
        </w:rPr>
      </w:pPr>
    </w:p>
    <w:tbl>
      <w:tblPr>
        <w:tblW w:w="9925"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2918"/>
        <w:gridCol w:w="6491"/>
      </w:tblGrid>
      <w:tr w:rsidR="000E760B" w:rsidRPr="00312DBA" w14:paraId="7C6928CA" w14:textId="77777777" w:rsidTr="00FE2188">
        <w:trPr>
          <w:trHeight w:val="537"/>
        </w:trPr>
        <w:tc>
          <w:tcPr>
            <w:tcW w:w="9925" w:type="dxa"/>
            <w:gridSpan w:val="3"/>
          </w:tcPr>
          <w:p w14:paraId="5E22E99E" w14:textId="77777777" w:rsidR="00C83615" w:rsidRPr="00312DBA" w:rsidRDefault="000E760B" w:rsidP="005151DD">
            <w:pPr>
              <w:jc w:val="center"/>
              <w:rPr>
                <w:rFonts w:ascii="Times New Roman" w:hAnsi="Times New Roman"/>
                <w:b/>
              </w:rPr>
            </w:pPr>
            <w:r w:rsidRPr="00312DBA">
              <w:rPr>
                <w:rFonts w:ascii="Times New Roman" w:hAnsi="Times New Roman"/>
                <w:b/>
              </w:rPr>
              <w:t xml:space="preserve">Інформація про </w:t>
            </w:r>
            <w:r w:rsidR="003D434F" w:rsidRPr="00312DBA">
              <w:rPr>
                <w:rFonts w:ascii="Times New Roman" w:hAnsi="Times New Roman"/>
                <w:b/>
              </w:rPr>
              <w:t>Ц</w:t>
            </w:r>
            <w:r w:rsidRPr="00312DBA">
              <w:rPr>
                <w:rFonts w:ascii="Times New Roman" w:hAnsi="Times New Roman"/>
                <w:b/>
              </w:rPr>
              <w:t>ентр надання адміністративної послуги</w:t>
            </w:r>
            <w:r w:rsidR="003D434F" w:rsidRPr="00312DBA">
              <w:rPr>
                <w:rFonts w:ascii="Times New Roman" w:hAnsi="Times New Roman"/>
                <w:b/>
              </w:rPr>
              <w:t xml:space="preserve"> виконавчого комітету Мартинівської сільської ради</w:t>
            </w:r>
          </w:p>
        </w:tc>
      </w:tr>
      <w:tr w:rsidR="000E760B" w:rsidRPr="00312DBA" w14:paraId="30374487" w14:textId="77777777" w:rsidTr="00EA4475">
        <w:trPr>
          <w:trHeight w:val="604"/>
        </w:trPr>
        <w:tc>
          <w:tcPr>
            <w:tcW w:w="516" w:type="dxa"/>
          </w:tcPr>
          <w:p w14:paraId="694EB7C7" w14:textId="77777777" w:rsidR="000E760B" w:rsidRPr="00312DBA" w:rsidRDefault="000E760B" w:rsidP="009B1A3B">
            <w:pPr>
              <w:rPr>
                <w:rFonts w:ascii="Times New Roman" w:hAnsi="Times New Roman"/>
              </w:rPr>
            </w:pPr>
            <w:r w:rsidRPr="00312DBA">
              <w:rPr>
                <w:rFonts w:ascii="Times New Roman" w:hAnsi="Times New Roman"/>
              </w:rPr>
              <w:t xml:space="preserve"> 1.</w:t>
            </w:r>
          </w:p>
        </w:tc>
        <w:tc>
          <w:tcPr>
            <w:tcW w:w="2918" w:type="dxa"/>
          </w:tcPr>
          <w:p w14:paraId="0BED4ACD" w14:textId="77777777" w:rsidR="000E760B" w:rsidRPr="00312DBA" w:rsidRDefault="000E760B" w:rsidP="000E760B">
            <w:pPr>
              <w:rPr>
                <w:rFonts w:ascii="Times New Roman" w:hAnsi="Times New Roman"/>
              </w:rPr>
            </w:pPr>
            <w:r w:rsidRPr="00312DBA">
              <w:rPr>
                <w:rFonts w:ascii="Times New Roman" w:hAnsi="Times New Roman"/>
              </w:rPr>
              <w:t>Місцезнаходження ЦНАП:</w:t>
            </w:r>
          </w:p>
        </w:tc>
        <w:tc>
          <w:tcPr>
            <w:tcW w:w="6491" w:type="dxa"/>
          </w:tcPr>
          <w:p w14:paraId="295B5777" w14:textId="55963794" w:rsidR="000E760B" w:rsidRPr="00312DBA" w:rsidRDefault="000E760B" w:rsidP="000E760B">
            <w:pPr>
              <w:rPr>
                <w:rFonts w:ascii="Times New Roman" w:hAnsi="Times New Roman"/>
              </w:rPr>
            </w:pPr>
            <w:r w:rsidRPr="00312DBA">
              <w:rPr>
                <w:rFonts w:ascii="Times New Roman" w:hAnsi="Times New Roman"/>
              </w:rPr>
              <w:t xml:space="preserve">39520 Полтавська область, Полтавський район, </w:t>
            </w:r>
            <w:r w:rsidR="00EA4475" w:rsidRPr="00312DBA">
              <w:rPr>
                <w:rFonts w:ascii="Times New Roman" w:hAnsi="Times New Roman"/>
              </w:rPr>
              <w:br/>
            </w:r>
            <w:r w:rsidRPr="00312DBA">
              <w:rPr>
                <w:rFonts w:ascii="Times New Roman" w:hAnsi="Times New Roman"/>
              </w:rPr>
              <w:t>с.</w:t>
            </w:r>
            <w:r w:rsidR="00EA4475" w:rsidRPr="00312DBA">
              <w:rPr>
                <w:rFonts w:ascii="Times New Roman" w:hAnsi="Times New Roman"/>
              </w:rPr>
              <w:t xml:space="preserve"> </w:t>
            </w:r>
            <w:r w:rsidRPr="00312DBA">
              <w:rPr>
                <w:rFonts w:ascii="Times New Roman" w:hAnsi="Times New Roman"/>
              </w:rPr>
              <w:t>Мартинівка, вул.</w:t>
            </w:r>
            <w:r w:rsidR="008D2090" w:rsidRPr="00312DBA">
              <w:rPr>
                <w:rFonts w:ascii="Times New Roman" w:hAnsi="Times New Roman"/>
              </w:rPr>
              <w:t xml:space="preserve"> </w:t>
            </w:r>
            <w:r w:rsidRPr="00312DBA">
              <w:rPr>
                <w:rFonts w:ascii="Times New Roman" w:hAnsi="Times New Roman"/>
              </w:rPr>
              <w:t>Богдана Хмельницького, 5</w:t>
            </w:r>
          </w:p>
        </w:tc>
      </w:tr>
      <w:tr w:rsidR="002C0E76" w:rsidRPr="00312DBA" w14:paraId="4AB71CB4" w14:textId="77777777" w:rsidTr="00EA4475">
        <w:trPr>
          <w:trHeight w:val="1035"/>
        </w:trPr>
        <w:tc>
          <w:tcPr>
            <w:tcW w:w="516" w:type="dxa"/>
          </w:tcPr>
          <w:p w14:paraId="534CAFC8" w14:textId="77777777" w:rsidR="002C0E76" w:rsidRPr="00312DBA" w:rsidRDefault="002C0E76" w:rsidP="002C0E76">
            <w:pPr>
              <w:rPr>
                <w:rFonts w:ascii="Times New Roman" w:hAnsi="Times New Roman"/>
              </w:rPr>
            </w:pPr>
            <w:r w:rsidRPr="00312DBA">
              <w:rPr>
                <w:rFonts w:ascii="Times New Roman" w:hAnsi="Times New Roman"/>
              </w:rPr>
              <w:t xml:space="preserve"> 2.</w:t>
            </w:r>
          </w:p>
        </w:tc>
        <w:tc>
          <w:tcPr>
            <w:tcW w:w="2918" w:type="dxa"/>
          </w:tcPr>
          <w:p w14:paraId="40006319" w14:textId="77777777" w:rsidR="002C0E76" w:rsidRPr="00312DBA" w:rsidRDefault="002C0E76" w:rsidP="002C0E76">
            <w:pPr>
              <w:rPr>
                <w:rFonts w:ascii="Times New Roman" w:hAnsi="Times New Roman"/>
              </w:rPr>
            </w:pPr>
            <w:r w:rsidRPr="00312DBA">
              <w:rPr>
                <w:rFonts w:ascii="Times New Roman" w:hAnsi="Times New Roman"/>
              </w:rPr>
              <w:t>Інформація щодо режиму роботи ЦНАП</w:t>
            </w:r>
          </w:p>
        </w:tc>
        <w:tc>
          <w:tcPr>
            <w:tcW w:w="6491" w:type="dxa"/>
            <w:vAlign w:val="center"/>
          </w:tcPr>
          <w:p w14:paraId="69E68EF2" w14:textId="77777777" w:rsidR="002C0E76" w:rsidRPr="00312DBA" w:rsidRDefault="002C0E76" w:rsidP="002C0E76">
            <w:pPr>
              <w:spacing w:line="256" w:lineRule="auto"/>
              <w:ind w:left="139"/>
              <w:rPr>
                <w:rFonts w:ascii="Times New Roman" w:hAnsi="Times New Roman"/>
              </w:rPr>
            </w:pPr>
            <w:r w:rsidRPr="00312DBA">
              <w:rPr>
                <w:rFonts w:ascii="Times New Roman" w:hAnsi="Times New Roman"/>
              </w:rPr>
              <w:t xml:space="preserve">Понеділок, вівторок середа, четвер з 8.00 до 17.00 </w:t>
            </w:r>
          </w:p>
          <w:p w14:paraId="4D06C416" w14:textId="77777777" w:rsidR="002C0E76" w:rsidRPr="00312DBA" w:rsidRDefault="002C0E76" w:rsidP="002C0E76">
            <w:pPr>
              <w:spacing w:line="256" w:lineRule="auto"/>
              <w:ind w:left="139"/>
              <w:rPr>
                <w:rFonts w:ascii="Times New Roman" w:hAnsi="Times New Roman"/>
              </w:rPr>
            </w:pPr>
            <w:r w:rsidRPr="00312DBA">
              <w:rPr>
                <w:rFonts w:ascii="Times New Roman" w:hAnsi="Times New Roman"/>
              </w:rPr>
              <w:t>у т.ч. прийом суб’єктів звернень з 9.00 до 16.00.</w:t>
            </w:r>
          </w:p>
          <w:p w14:paraId="179D6898" w14:textId="77777777" w:rsidR="002C0E76" w:rsidRPr="00312DBA" w:rsidRDefault="002C0E76" w:rsidP="002C0E76">
            <w:pPr>
              <w:spacing w:line="256" w:lineRule="auto"/>
              <w:ind w:left="139"/>
              <w:rPr>
                <w:rFonts w:ascii="Times New Roman" w:hAnsi="Times New Roman"/>
              </w:rPr>
            </w:pPr>
            <w:r w:rsidRPr="00312DBA">
              <w:rPr>
                <w:rFonts w:ascii="Times New Roman" w:hAnsi="Times New Roman"/>
              </w:rPr>
              <w:t>п’ятниця з 8.00 до 16.00,</w:t>
            </w:r>
          </w:p>
          <w:p w14:paraId="0CC25894" w14:textId="77777777" w:rsidR="002C0E76" w:rsidRPr="00312DBA" w:rsidRDefault="002C0E76" w:rsidP="002C0E76">
            <w:pPr>
              <w:spacing w:line="256" w:lineRule="auto"/>
              <w:ind w:left="139"/>
              <w:rPr>
                <w:rFonts w:ascii="Times New Roman" w:hAnsi="Times New Roman"/>
              </w:rPr>
            </w:pPr>
            <w:r w:rsidRPr="00312DBA">
              <w:rPr>
                <w:rFonts w:ascii="Times New Roman" w:hAnsi="Times New Roman"/>
              </w:rPr>
              <w:t>обідня перерва з 13.00 до 14.00</w:t>
            </w:r>
          </w:p>
          <w:p w14:paraId="16CCD293" w14:textId="77777777" w:rsidR="003D434F" w:rsidRPr="00312DBA" w:rsidRDefault="002C0E76" w:rsidP="005151DD">
            <w:pPr>
              <w:spacing w:line="256" w:lineRule="auto"/>
              <w:ind w:left="139"/>
              <w:rPr>
                <w:rFonts w:ascii="Times New Roman" w:hAnsi="Times New Roman"/>
              </w:rPr>
            </w:pPr>
            <w:r w:rsidRPr="00312DBA">
              <w:rPr>
                <w:rFonts w:ascii="Times New Roman" w:hAnsi="Times New Roman"/>
              </w:rPr>
              <w:t>вихідні - субота, неділя та святкові дні</w:t>
            </w:r>
          </w:p>
        </w:tc>
      </w:tr>
      <w:tr w:rsidR="002C0E76" w:rsidRPr="00312DBA" w14:paraId="0F9B7B90" w14:textId="77777777" w:rsidTr="00EA4475">
        <w:trPr>
          <w:trHeight w:val="985"/>
        </w:trPr>
        <w:tc>
          <w:tcPr>
            <w:tcW w:w="516" w:type="dxa"/>
          </w:tcPr>
          <w:p w14:paraId="6DD51448" w14:textId="77777777" w:rsidR="002C0E76" w:rsidRPr="00312DBA" w:rsidRDefault="002C0E76" w:rsidP="002C0E76">
            <w:pPr>
              <w:rPr>
                <w:rFonts w:ascii="Times New Roman" w:hAnsi="Times New Roman"/>
              </w:rPr>
            </w:pPr>
            <w:r w:rsidRPr="00312DBA">
              <w:rPr>
                <w:rFonts w:ascii="Times New Roman" w:hAnsi="Times New Roman"/>
              </w:rPr>
              <w:t xml:space="preserve"> 3.</w:t>
            </w:r>
          </w:p>
        </w:tc>
        <w:tc>
          <w:tcPr>
            <w:tcW w:w="2918" w:type="dxa"/>
          </w:tcPr>
          <w:p w14:paraId="227807C4" w14:textId="77777777" w:rsidR="002C0E76" w:rsidRPr="00312DBA" w:rsidRDefault="002C0E76" w:rsidP="002C0E76">
            <w:pPr>
              <w:rPr>
                <w:rFonts w:ascii="Times New Roman" w:hAnsi="Times New Roman"/>
              </w:rPr>
            </w:pPr>
            <w:r w:rsidRPr="00312DBA">
              <w:rPr>
                <w:rFonts w:ascii="Times New Roman" w:hAnsi="Times New Roman"/>
              </w:rPr>
              <w:t>Телефон/факс (довідки), адреса електронної пошти та веб-сайт:</w:t>
            </w:r>
          </w:p>
          <w:p w14:paraId="71CEBC8C" w14:textId="77777777" w:rsidR="002C0E76" w:rsidRPr="00312DBA" w:rsidRDefault="002C0E76" w:rsidP="002C0E76">
            <w:pPr>
              <w:rPr>
                <w:rFonts w:ascii="Times New Roman" w:hAnsi="Times New Roman"/>
              </w:rPr>
            </w:pPr>
            <w:r w:rsidRPr="00312DBA">
              <w:rPr>
                <w:rFonts w:ascii="Times New Roman" w:hAnsi="Times New Roman"/>
              </w:rPr>
              <w:t>ЦНАП</w:t>
            </w:r>
          </w:p>
        </w:tc>
        <w:tc>
          <w:tcPr>
            <w:tcW w:w="6491" w:type="dxa"/>
            <w:vAlign w:val="center"/>
          </w:tcPr>
          <w:p w14:paraId="110551F7" w14:textId="77777777" w:rsidR="00C703E3" w:rsidRPr="00312DBA" w:rsidRDefault="00C703E3" w:rsidP="00C703E3">
            <w:pPr>
              <w:spacing w:line="256" w:lineRule="auto"/>
              <w:ind w:left="139"/>
              <w:rPr>
                <w:rFonts w:ascii="Times New Roman" w:hAnsi="Times New Roman"/>
              </w:rPr>
            </w:pPr>
            <w:r w:rsidRPr="00312DBA">
              <w:rPr>
                <w:rFonts w:ascii="Times New Roman" w:hAnsi="Times New Roman"/>
              </w:rPr>
              <w:t>тел.+380669003212</w:t>
            </w:r>
          </w:p>
          <w:p w14:paraId="14262D93" w14:textId="77777777" w:rsidR="00C703E3" w:rsidRPr="00312DBA" w:rsidRDefault="00C703E3" w:rsidP="00C703E3">
            <w:pPr>
              <w:widowControl w:val="0"/>
              <w:spacing w:line="256" w:lineRule="auto"/>
              <w:ind w:left="139"/>
              <w:rPr>
                <w:rFonts w:ascii="Times New Roman" w:hAnsi="Times New Roman"/>
                <w:color w:val="0000FF" w:themeColor="hyperlink"/>
                <w:u w:val="single"/>
              </w:rPr>
            </w:pPr>
            <w:hyperlink r:id="rId8" w:history="1">
              <w:r w:rsidRPr="00312DBA">
                <w:rPr>
                  <w:rFonts w:ascii="Times New Roman" w:eastAsia="Calibri" w:hAnsi="Times New Roman"/>
                  <w:color w:val="0000FF" w:themeColor="hyperlink"/>
                  <w:u w:val="single"/>
                </w:rPr>
                <w:t>cnap@martynivka-gromada.gov.ua</w:t>
              </w:r>
            </w:hyperlink>
            <w:r w:rsidRPr="00312DBA">
              <w:rPr>
                <w:rFonts w:ascii="Times New Roman" w:eastAsia="Calibri" w:hAnsi="Times New Roman"/>
                <w:color w:val="0000FF" w:themeColor="hyperlink"/>
                <w:u w:val="single"/>
              </w:rPr>
              <w:t xml:space="preserve">        </w:t>
            </w:r>
            <w:hyperlink r:id="rId9" w:history="1">
              <w:r w:rsidRPr="00312DBA">
                <w:rPr>
                  <w:rStyle w:val="af5"/>
                  <w:rFonts w:ascii="Times New Roman" w:eastAsia="Calibri" w:hAnsi="Times New Roman"/>
                </w:rPr>
                <w:t>martynovkatsnap@ukr.net</w:t>
              </w:r>
            </w:hyperlink>
          </w:p>
          <w:p w14:paraId="17AF26C3" w14:textId="77777777" w:rsidR="00C703E3" w:rsidRPr="00312DBA" w:rsidRDefault="00C703E3" w:rsidP="00C703E3">
            <w:pPr>
              <w:widowControl w:val="0"/>
              <w:spacing w:line="256" w:lineRule="auto"/>
              <w:ind w:left="139"/>
              <w:rPr>
                <w:rFonts w:ascii="Times New Roman" w:eastAsia="Calibri" w:hAnsi="Times New Roman"/>
                <w:color w:val="0000FF" w:themeColor="hyperlink"/>
                <w:u w:val="single"/>
              </w:rPr>
            </w:pPr>
            <w:hyperlink r:id="rId10" w:history="1">
              <w:r w:rsidRPr="00312DBA">
                <w:rPr>
                  <w:rFonts w:ascii="Times New Roman" w:eastAsia="Calibri" w:hAnsi="Times New Roman"/>
                  <w:color w:val="0000FF" w:themeColor="hyperlink"/>
                  <w:u w:val="single"/>
                </w:rPr>
                <w:t>https://martynivka-gromada.gov.ua/</w:t>
              </w:r>
            </w:hyperlink>
          </w:p>
          <w:p w14:paraId="67A71347" w14:textId="356ECFD2" w:rsidR="00417AEE" w:rsidRPr="00312DBA" w:rsidRDefault="00C703E3" w:rsidP="00C703E3">
            <w:pPr>
              <w:widowControl w:val="0"/>
              <w:spacing w:line="256" w:lineRule="auto"/>
              <w:ind w:left="139"/>
              <w:rPr>
                <w:rStyle w:val="af5"/>
                <w:rFonts w:ascii="Times New Roman" w:hAnsi="Times New Roman"/>
              </w:rPr>
            </w:pPr>
            <w:r w:rsidRPr="00312DBA">
              <w:rPr>
                <w:rFonts w:ascii="Times New Roman" w:hAnsi="Times New Roman"/>
                <w:color w:val="0000FF" w:themeColor="hyperlink"/>
                <w:u w:val="single"/>
              </w:rPr>
              <w:t>https://cnap.martynivka-gromada.gov.ua/</w:t>
            </w:r>
          </w:p>
        </w:tc>
      </w:tr>
      <w:tr w:rsidR="00FE2188" w:rsidRPr="00312DBA" w14:paraId="0592A0D1" w14:textId="77777777" w:rsidTr="00C474D8">
        <w:trPr>
          <w:trHeight w:val="1177"/>
        </w:trPr>
        <w:tc>
          <w:tcPr>
            <w:tcW w:w="9925" w:type="dxa"/>
            <w:gridSpan w:val="3"/>
          </w:tcPr>
          <w:p w14:paraId="5AE004F3" w14:textId="77777777" w:rsidR="00FE2188" w:rsidRPr="00312DBA" w:rsidRDefault="00FE2188" w:rsidP="00FE2188">
            <w:pPr>
              <w:jc w:val="center"/>
              <w:rPr>
                <w:rFonts w:ascii="Times New Roman" w:hAnsi="Times New Roman"/>
                <w:b/>
              </w:rPr>
            </w:pPr>
            <w:r w:rsidRPr="00312DBA">
              <w:rPr>
                <w:rFonts w:ascii="Times New Roman" w:hAnsi="Times New Roman"/>
                <w:b/>
              </w:rPr>
              <w:t>Інформація про суб’єкт надання адміністративної послуги та / або центр надання адміністративних послуг</w:t>
            </w:r>
          </w:p>
          <w:p w14:paraId="5F2ABC9C" w14:textId="59CA6EF0" w:rsidR="00B2124D" w:rsidRPr="00312DBA" w:rsidRDefault="00C703E3" w:rsidP="00F230F2">
            <w:pPr>
              <w:jc w:val="center"/>
              <w:rPr>
                <w:rFonts w:ascii="Times New Roman" w:hAnsi="Times New Roman"/>
              </w:rPr>
            </w:pPr>
            <w:r w:rsidRPr="00312DBA">
              <w:rPr>
                <w:rFonts w:ascii="Times New Roman" w:hAnsi="Times New Roman"/>
                <w:b/>
              </w:rPr>
              <w:t>Головне управління Пенсійного фонду України в Полтавській області</w:t>
            </w:r>
          </w:p>
        </w:tc>
      </w:tr>
      <w:tr w:rsidR="009D0E81" w:rsidRPr="00312DBA" w14:paraId="117A1F2B" w14:textId="77777777" w:rsidTr="00EA4475">
        <w:trPr>
          <w:trHeight w:val="586"/>
        </w:trPr>
        <w:tc>
          <w:tcPr>
            <w:tcW w:w="516" w:type="dxa"/>
          </w:tcPr>
          <w:p w14:paraId="653013DE" w14:textId="77777777" w:rsidR="009D0E81" w:rsidRPr="00312DBA" w:rsidRDefault="009D0E81" w:rsidP="009D0E81">
            <w:pPr>
              <w:rPr>
                <w:rFonts w:ascii="Times New Roman" w:hAnsi="Times New Roman"/>
              </w:rPr>
            </w:pPr>
            <w:r w:rsidRPr="00312DBA">
              <w:rPr>
                <w:rFonts w:ascii="Times New Roman" w:hAnsi="Times New Roman"/>
              </w:rPr>
              <w:t>4.</w:t>
            </w:r>
          </w:p>
        </w:tc>
        <w:tc>
          <w:tcPr>
            <w:tcW w:w="2918" w:type="dxa"/>
          </w:tcPr>
          <w:p w14:paraId="0077105B" w14:textId="77777777" w:rsidR="009D0E81" w:rsidRPr="00312DBA" w:rsidRDefault="009D0E81" w:rsidP="009D0E81">
            <w:pPr>
              <w:rPr>
                <w:rFonts w:ascii="Times New Roman" w:hAnsi="Times New Roman"/>
              </w:rPr>
            </w:pPr>
            <w:r w:rsidRPr="00312DBA">
              <w:rPr>
                <w:rFonts w:ascii="Times New Roman" w:hAnsi="Times New Roman"/>
              </w:rPr>
              <w:t>Місцезнаходження</w:t>
            </w:r>
          </w:p>
        </w:tc>
        <w:tc>
          <w:tcPr>
            <w:tcW w:w="6491" w:type="dxa"/>
          </w:tcPr>
          <w:p w14:paraId="72BB2B54" w14:textId="7D65513E" w:rsidR="002D2171" w:rsidRPr="00312DBA" w:rsidRDefault="00C703E3" w:rsidP="00EB7DE0">
            <w:pPr>
              <w:spacing w:line="256" w:lineRule="auto"/>
              <w:ind w:left="139"/>
              <w:rPr>
                <w:rFonts w:ascii="Times New Roman" w:hAnsi="Times New Roman"/>
                <w:color w:val="FF0000"/>
              </w:rPr>
            </w:pPr>
            <w:r w:rsidRPr="00312DBA">
              <w:rPr>
                <w:rFonts w:ascii="Times New Roman" w:hAnsi="Times New Roman"/>
                <w:color w:val="000000" w:themeColor="text1"/>
              </w:rPr>
              <w:t>вул. Гоголя, 34, м. Полтава. 36000</w:t>
            </w:r>
          </w:p>
        </w:tc>
      </w:tr>
      <w:tr w:rsidR="009D0E81" w:rsidRPr="00312DBA" w14:paraId="6287B455" w14:textId="77777777" w:rsidTr="00EA4475">
        <w:trPr>
          <w:trHeight w:val="745"/>
        </w:trPr>
        <w:tc>
          <w:tcPr>
            <w:tcW w:w="516" w:type="dxa"/>
          </w:tcPr>
          <w:p w14:paraId="150A77FC" w14:textId="77777777" w:rsidR="009D0E81" w:rsidRPr="00312DBA" w:rsidRDefault="009D0E81" w:rsidP="009D0E81">
            <w:pPr>
              <w:rPr>
                <w:rFonts w:ascii="Times New Roman" w:hAnsi="Times New Roman"/>
              </w:rPr>
            </w:pPr>
            <w:r w:rsidRPr="00312DBA">
              <w:rPr>
                <w:rFonts w:ascii="Times New Roman" w:hAnsi="Times New Roman"/>
              </w:rPr>
              <w:t>5.</w:t>
            </w:r>
          </w:p>
        </w:tc>
        <w:tc>
          <w:tcPr>
            <w:tcW w:w="2918" w:type="dxa"/>
          </w:tcPr>
          <w:p w14:paraId="4DA9BD56" w14:textId="77777777" w:rsidR="009D0E81" w:rsidRPr="00312DBA" w:rsidRDefault="009D0E81" w:rsidP="009D0E81">
            <w:pPr>
              <w:rPr>
                <w:rFonts w:ascii="Times New Roman" w:hAnsi="Times New Roman"/>
              </w:rPr>
            </w:pPr>
            <w:r w:rsidRPr="00312DBA">
              <w:rPr>
                <w:rFonts w:ascii="Times New Roman" w:hAnsi="Times New Roman"/>
              </w:rPr>
              <w:t>Телефон / факс, електронна адреса, офіційний та веб-сайт</w:t>
            </w:r>
          </w:p>
        </w:tc>
        <w:tc>
          <w:tcPr>
            <w:tcW w:w="6491" w:type="dxa"/>
          </w:tcPr>
          <w:p w14:paraId="3B95756E" w14:textId="77777777" w:rsidR="00C703E3" w:rsidRPr="00312DBA" w:rsidRDefault="00C703E3" w:rsidP="00C703E3">
            <w:pPr>
              <w:spacing w:line="256" w:lineRule="auto"/>
              <w:ind w:left="139"/>
              <w:rPr>
                <w:rFonts w:ascii="Times New Roman" w:hAnsi="Times New Roman"/>
                <w:color w:val="000000" w:themeColor="text1"/>
              </w:rPr>
            </w:pPr>
            <w:r w:rsidRPr="00312DBA">
              <w:rPr>
                <w:rFonts w:ascii="Times New Roman" w:hAnsi="Times New Roman"/>
                <w:color w:val="000000" w:themeColor="text1"/>
              </w:rPr>
              <w:t xml:space="preserve">Телефон: (0532) 56-02-09, 60-81-93 </w:t>
            </w:r>
          </w:p>
          <w:p w14:paraId="6FC6CB8F" w14:textId="77777777" w:rsidR="00C703E3" w:rsidRPr="00312DBA" w:rsidRDefault="00C703E3" w:rsidP="00C703E3">
            <w:pPr>
              <w:spacing w:line="256" w:lineRule="auto"/>
              <w:ind w:left="139"/>
              <w:rPr>
                <w:rFonts w:ascii="Times New Roman" w:hAnsi="Times New Roman"/>
                <w:color w:val="000000" w:themeColor="text1"/>
              </w:rPr>
            </w:pPr>
            <w:r w:rsidRPr="00312DBA">
              <w:rPr>
                <w:rFonts w:ascii="Times New Roman" w:hAnsi="Times New Roman"/>
                <w:color w:val="000000" w:themeColor="text1"/>
              </w:rPr>
              <w:t xml:space="preserve">E-mail: gu@pl.pfu.gov.ua </w:t>
            </w:r>
          </w:p>
          <w:p w14:paraId="14823714" w14:textId="387C1B8B" w:rsidR="009D0E81" w:rsidRPr="00312DBA" w:rsidRDefault="00C703E3" w:rsidP="00C703E3">
            <w:pPr>
              <w:spacing w:line="256" w:lineRule="auto"/>
              <w:ind w:left="139"/>
              <w:rPr>
                <w:rFonts w:ascii="Times New Roman" w:hAnsi="Times New Roman"/>
                <w:color w:val="000000" w:themeColor="text1"/>
              </w:rPr>
            </w:pPr>
            <w:r w:rsidRPr="00312DBA">
              <w:rPr>
                <w:rFonts w:ascii="Times New Roman" w:hAnsi="Times New Roman"/>
                <w:color w:val="000000" w:themeColor="text1"/>
              </w:rPr>
              <w:t>Офіційний вебсайт: https://portal.pfu.gov.ua</w:t>
            </w:r>
          </w:p>
        </w:tc>
      </w:tr>
      <w:tr w:rsidR="00BD3490" w:rsidRPr="00312DBA" w14:paraId="1C97A36F" w14:textId="77777777" w:rsidTr="00FE2188">
        <w:trPr>
          <w:trHeight w:val="420"/>
        </w:trPr>
        <w:tc>
          <w:tcPr>
            <w:tcW w:w="9925" w:type="dxa"/>
            <w:gridSpan w:val="3"/>
          </w:tcPr>
          <w:p w14:paraId="0B1E1851" w14:textId="77777777" w:rsidR="00BD3490" w:rsidRPr="00312DBA" w:rsidRDefault="00BD3490" w:rsidP="00BD3490">
            <w:pPr>
              <w:rPr>
                <w:rFonts w:ascii="Times New Roman" w:hAnsi="Times New Roman"/>
                <w:b/>
              </w:rPr>
            </w:pPr>
            <w:r w:rsidRPr="00312DBA">
              <w:rPr>
                <w:rFonts w:ascii="Times New Roman" w:hAnsi="Times New Roman"/>
              </w:rPr>
              <w:t xml:space="preserve">         </w:t>
            </w:r>
            <w:r w:rsidRPr="00312DBA">
              <w:rPr>
                <w:rFonts w:ascii="Times New Roman" w:hAnsi="Times New Roman"/>
                <w:b/>
              </w:rPr>
              <w:t>Нормативні акти, якими регламентується надання адміністративної послуги</w:t>
            </w:r>
          </w:p>
        </w:tc>
      </w:tr>
      <w:tr w:rsidR="00913C78" w:rsidRPr="00312DBA" w14:paraId="03157BC8" w14:textId="77777777" w:rsidTr="003E4F8E">
        <w:trPr>
          <w:trHeight w:val="618"/>
        </w:trPr>
        <w:tc>
          <w:tcPr>
            <w:tcW w:w="516" w:type="dxa"/>
          </w:tcPr>
          <w:p w14:paraId="0065A229" w14:textId="77777777" w:rsidR="00913C78" w:rsidRPr="00312DBA" w:rsidRDefault="00913C78" w:rsidP="00913C78">
            <w:pPr>
              <w:rPr>
                <w:rFonts w:ascii="Times New Roman" w:hAnsi="Times New Roman"/>
              </w:rPr>
            </w:pPr>
            <w:r w:rsidRPr="00312DBA">
              <w:rPr>
                <w:rFonts w:ascii="Times New Roman" w:hAnsi="Times New Roman"/>
              </w:rPr>
              <w:t xml:space="preserve"> 6.</w:t>
            </w:r>
          </w:p>
        </w:tc>
        <w:tc>
          <w:tcPr>
            <w:tcW w:w="2918" w:type="dxa"/>
          </w:tcPr>
          <w:p w14:paraId="560AA149" w14:textId="79A5877A" w:rsidR="00913C78" w:rsidRPr="00312DBA" w:rsidRDefault="00913C78" w:rsidP="00913C78">
            <w:pPr>
              <w:rPr>
                <w:rFonts w:ascii="Times New Roman" w:hAnsi="Times New Roman"/>
              </w:rPr>
            </w:pPr>
            <w:r w:rsidRPr="00312DBA">
              <w:rPr>
                <w:rFonts w:ascii="Times New Roman" w:hAnsi="Times New Roman"/>
              </w:rPr>
              <w:t>Закони України</w:t>
            </w:r>
          </w:p>
        </w:tc>
        <w:tc>
          <w:tcPr>
            <w:tcW w:w="6491" w:type="dxa"/>
            <w:tcBorders>
              <w:top w:val="outset" w:sz="6" w:space="0" w:color="000000"/>
              <w:left w:val="outset" w:sz="6" w:space="0" w:color="000000"/>
              <w:bottom w:val="outset" w:sz="6" w:space="0" w:color="000000"/>
              <w:right w:val="outset" w:sz="6" w:space="0" w:color="000000"/>
            </w:tcBorders>
          </w:tcPr>
          <w:p w14:paraId="7263EC27"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Закон України “Про забезпечення прав і свобод внутрішньо переміщених осіб”;</w:t>
            </w:r>
          </w:p>
          <w:p w14:paraId="70DA55AB" w14:textId="7E678169" w:rsidR="00913C78"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Закон України “Про адміністративну процедуру”.</w:t>
            </w:r>
          </w:p>
        </w:tc>
      </w:tr>
      <w:tr w:rsidR="00913C78" w:rsidRPr="00312DBA" w14:paraId="6D8B7057" w14:textId="77777777" w:rsidTr="00006306">
        <w:trPr>
          <w:trHeight w:val="649"/>
        </w:trPr>
        <w:tc>
          <w:tcPr>
            <w:tcW w:w="516" w:type="dxa"/>
          </w:tcPr>
          <w:p w14:paraId="6A3A6878" w14:textId="77777777" w:rsidR="00913C78" w:rsidRPr="00312DBA" w:rsidRDefault="00913C78" w:rsidP="00913C78">
            <w:pPr>
              <w:rPr>
                <w:rFonts w:ascii="Times New Roman" w:hAnsi="Times New Roman"/>
              </w:rPr>
            </w:pPr>
            <w:r w:rsidRPr="00312DBA">
              <w:rPr>
                <w:rFonts w:ascii="Times New Roman" w:hAnsi="Times New Roman"/>
              </w:rPr>
              <w:t xml:space="preserve"> 7.</w:t>
            </w:r>
          </w:p>
        </w:tc>
        <w:tc>
          <w:tcPr>
            <w:tcW w:w="2918" w:type="dxa"/>
          </w:tcPr>
          <w:p w14:paraId="5DC6A201" w14:textId="77777777" w:rsidR="00913C78" w:rsidRPr="00312DBA" w:rsidRDefault="00913C78" w:rsidP="00913C78">
            <w:pPr>
              <w:rPr>
                <w:rFonts w:ascii="Times New Roman" w:hAnsi="Times New Roman"/>
              </w:rPr>
            </w:pPr>
            <w:r w:rsidRPr="00312DBA">
              <w:rPr>
                <w:rFonts w:ascii="Times New Roman" w:hAnsi="Times New Roman"/>
              </w:rPr>
              <w:t>Акти Кабінету Міністрів України</w:t>
            </w:r>
          </w:p>
        </w:tc>
        <w:tc>
          <w:tcPr>
            <w:tcW w:w="6491" w:type="dxa"/>
            <w:tcBorders>
              <w:top w:val="outset" w:sz="6" w:space="0" w:color="000000"/>
              <w:left w:val="outset" w:sz="6" w:space="0" w:color="000000"/>
              <w:bottom w:val="outset" w:sz="6" w:space="0" w:color="000000"/>
              <w:right w:val="outset" w:sz="6" w:space="0" w:color="000000"/>
            </w:tcBorders>
          </w:tcPr>
          <w:p w14:paraId="6BD133F8"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Порядок надання допомоги на проживання внутрішньо переміщеним особам, затверджений постановою Кабінету Міністрів України від 20 березня 2022 року № 332 (в редакції постанови Кабінету Міністрів України від 11 липня 2023 року № 709) (далі– Порядок № 332);</w:t>
            </w:r>
          </w:p>
          <w:p w14:paraId="53C39FB0"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 xml:space="preserve"> постанова Кабінету Міністрів України від 11 липня 2023 року № 709 “Деякі питання підтримки внутрішньо переміщених осіб”;</w:t>
            </w:r>
          </w:p>
          <w:p w14:paraId="12D200AD"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lastRenderedPageBreak/>
              <w:t xml:space="preserve"> Порядок оформлення і видачі довідки про взяття на облік внутрішньо переміщеної особи, затверджений постановою Кабінету Міністрів України від 01 жовтня 2014 року № 509;</w:t>
            </w:r>
          </w:p>
          <w:p w14:paraId="1D70A93E"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Порядок створення, ведення та доступу до відомостей Єдиної інформаційної бази даних про внутрішньо переміщених осіб, затверджений постановою Кабінету Міністрів від 22 вересня 2016 року № 646;</w:t>
            </w:r>
          </w:p>
          <w:p w14:paraId="06197270"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 xml:space="preserve"> Порядок обчислення України середньомісячного сукупного доходу сім’ї (домогосподарства) для усіх видів державної соціальної допомоги, затверджений постановою Кабінету Міністрів України від 22 липня 2020 року № 632 “Деякі питання виплати державної соціальної допомоги”;</w:t>
            </w:r>
          </w:p>
          <w:p w14:paraId="1947EE09"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 xml:space="preserve"> постанова Кабінету Міністрів України від 25 червня 2025 року № 765 “Деякі питання призначення та виплати державних соціальних допомог, соціальних стипендій органами Пенсійного фонду України”;</w:t>
            </w:r>
          </w:p>
          <w:p w14:paraId="6F09FF13" w14:textId="77837D59" w:rsidR="00C703E3"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 xml:space="preserve"> постанова Кабінету Міністрів України від 08 вересня 2016 року № 606 “Деякі питання електронної взаємодії електронних інформаційних ресурсів”.</w:t>
            </w:r>
          </w:p>
        </w:tc>
      </w:tr>
      <w:tr w:rsidR="00913C78" w:rsidRPr="00312DBA" w14:paraId="15D2A4A2" w14:textId="77777777" w:rsidTr="00006306">
        <w:trPr>
          <w:trHeight w:val="274"/>
        </w:trPr>
        <w:tc>
          <w:tcPr>
            <w:tcW w:w="516" w:type="dxa"/>
          </w:tcPr>
          <w:p w14:paraId="19619DF0" w14:textId="77777777" w:rsidR="00913C78" w:rsidRPr="00312DBA" w:rsidRDefault="00913C78" w:rsidP="00913C78">
            <w:pPr>
              <w:rPr>
                <w:rFonts w:ascii="Times New Roman" w:hAnsi="Times New Roman"/>
              </w:rPr>
            </w:pPr>
            <w:r w:rsidRPr="00312DBA">
              <w:rPr>
                <w:rFonts w:ascii="Times New Roman" w:hAnsi="Times New Roman"/>
              </w:rPr>
              <w:lastRenderedPageBreak/>
              <w:t xml:space="preserve"> 8.</w:t>
            </w:r>
          </w:p>
        </w:tc>
        <w:tc>
          <w:tcPr>
            <w:tcW w:w="2918" w:type="dxa"/>
            <w:vAlign w:val="center"/>
          </w:tcPr>
          <w:p w14:paraId="50F4BC0E" w14:textId="77777777" w:rsidR="00913C78" w:rsidRPr="00312DBA" w:rsidRDefault="00913C78" w:rsidP="00913C78">
            <w:pPr>
              <w:rPr>
                <w:rFonts w:ascii="Times New Roman" w:hAnsi="Times New Roman"/>
              </w:rPr>
            </w:pPr>
            <w:r w:rsidRPr="00312DBA">
              <w:rPr>
                <w:rFonts w:ascii="Times New Roman" w:hAnsi="Times New Roman"/>
              </w:rPr>
              <w:t>Акти центральних органів виконавчої влади</w:t>
            </w:r>
          </w:p>
        </w:tc>
        <w:tc>
          <w:tcPr>
            <w:tcW w:w="6491" w:type="dxa"/>
            <w:tcBorders>
              <w:top w:val="outset" w:sz="6" w:space="0" w:color="000000"/>
              <w:left w:val="outset" w:sz="6" w:space="0" w:color="000000"/>
              <w:bottom w:val="outset" w:sz="6" w:space="0" w:color="000000"/>
              <w:right w:val="outset" w:sz="6" w:space="0" w:color="000000"/>
            </w:tcBorders>
          </w:tcPr>
          <w:p w14:paraId="131B15A7" w14:textId="77777777" w:rsidR="00AB0C99" w:rsidRPr="00312DBA" w:rsidRDefault="00AB0C99" w:rsidP="00312DBA">
            <w:pPr>
              <w:spacing w:line="256" w:lineRule="auto"/>
              <w:ind w:left="139"/>
              <w:jc w:val="both"/>
              <w:rPr>
                <w:rFonts w:ascii="Times New Roman" w:hAnsi="Times New Roman"/>
                <w:color w:val="000000" w:themeColor="text1"/>
              </w:rPr>
            </w:pPr>
            <w:r w:rsidRPr="00312DBA">
              <w:rPr>
                <w:rFonts w:ascii="Times New Roman" w:hAnsi="Times New Roman"/>
                <w:color w:val="000000" w:themeColor="text1"/>
              </w:rPr>
              <w:t>Постанова правління Пенсійного фонду України від 30 липня 2015 року № 13-1 “Про організацію прийому та обслуговування осіб, які звертаються до органів Пенсійного фонду України”, зареєстрована в Міністерстві юстиції України 18 серпня 2015 року за № 991/27436;</w:t>
            </w:r>
          </w:p>
          <w:p w14:paraId="2B3E731B" w14:textId="111A5441" w:rsidR="00913C78" w:rsidRPr="00312DBA" w:rsidRDefault="00AB0C99" w:rsidP="00AB0C99">
            <w:pPr>
              <w:spacing w:line="256" w:lineRule="auto"/>
              <w:ind w:left="139"/>
              <w:rPr>
                <w:rFonts w:ascii="Times New Roman" w:hAnsi="Times New Roman"/>
                <w:color w:val="000000" w:themeColor="text1"/>
              </w:rPr>
            </w:pPr>
            <w:r w:rsidRPr="00312DBA">
              <w:rPr>
                <w:rFonts w:ascii="Times New Roman" w:hAnsi="Times New Roman"/>
                <w:color w:val="000000" w:themeColor="text1"/>
              </w:rPr>
              <w:t>Перелік територій, на яких ведуться (велися) бойові дії або тимчасово окупованих Російською Федерацією, затверджений наказом Міністерства розвитку громад та територій України від 28 лютого 2025 року № 376, зареєстрований в Міністерстві юстиції України 11 березня 2025 року за № 380/43786 (далі– Перелік територій).</w:t>
            </w:r>
          </w:p>
        </w:tc>
      </w:tr>
      <w:tr w:rsidR="000E0A99" w:rsidRPr="00312DBA" w14:paraId="675007D0" w14:textId="77777777" w:rsidTr="00EA4475">
        <w:trPr>
          <w:trHeight w:val="274"/>
        </w:trPr>
        <w:tc>
          <w:tcPr>
            <w:tcW w:w="516" w:type="dxa"/>
          </w:tcPr>
          <w:p w14:paraId="4D029BD0" w14:textId="77777777" w:rsidR="000E0A99" w:rsidRPr="00312DBA" w:rsidRDefault="000E0A99" w:rsidP="000E0A99">
            <w:pPr>
              <w:rPr>
                <w:rFonts w:ascii="Times New Roman" w:hAnsi="Times New Roman"/>
              </w:rPr>
            </w:pPr>
            <w:r w:rsidRPr="00312DBA">
              <w:rPr>
                <w:rFonts w:ascii="Times New Roman" w:hAnsi="Times New Roman"/>
              </w:rPr>
              <w:t xml:space="preserve"> 9.</w:t>
            </w:r>
          </w:p>
        </w:tc>
        <w:tc>
          <w:tcPr>
            <w:tcW w:w="2918" w:type="dxa"/>
          </w:tcPr>
          <w:p w14:paraId="782066E8" w14:textId="77777777" w:rsidR="000E0A99" w:rsidRPr="00312DBA" w:rsidRDefault="000E0A99" w:rsidP="000E0A99">
            <w:pPr>
              <w:rPr>
                <w:rFonts w:ascii="Times New Roman" w:hAnsi="Times New Roman"/>
              </w:rPr>
            </w:pPr>
            <w:r w:rsidRPr="00312DBA">
              <w:rPr>
                <w:rFonts w:ascii="Times New Roman" w:hAnsi="Times New Roman"/>
              </w:rPr>
              <w:t>Акти місцевих органів виконавчої влади/органів місцевого самоврядування</w:t>
            </w:r>
          </w:p>
        </w:tc>
        <w:tc>
          <w:tcPr>
            <w:tcW w:w="6491" w:type="dxa"/>
          </w:tcPr>
          <w:p w14:paraId="0E18C526" w14:textId="22F52669" w:rsidR="00AB1E22" w:rsidRPr="00312DBA" w:rsidRDefault="00AB1E22" w:rsidP="008F3B87">
            <w:pPr>
              <w:spacing w:line="256" w:lineRule="auto"/>
              <w:ind w:left="139"/>
              <w:rPr>
                <w:rFonts w:ascii="Times New Roman" w:hAnsi="Times New Roman"/>
              </w:rPr>
            </w:pPr>
          </w:p>
        </w:tc>
      </w:tr>
      <w:tr w:rsidR="00BD3490" w:rsidRPr="00312DBA" w14:paraId="7084DDD1" w14:textId="77777777" w:rsidTr="00FE2188">
        <w:trPr>
          <w:trHeight w:val="465"/>
        </w:trPr>
        <w:tc>
          <w:tcPr>
            <w:tcW w:w="9925" w:type="dxa"/>
            <w:gridSpan w:val="3"/>
          </w:tcPr>
          <w:p w14:paraId="04489B92" w14:textId="580BECD8" w:rsidR="00BD3490" w:rsidRPr="00312DBA" w:rsidRDefault="003F13C1" w:rsidP="003F13C1">
            <w:pPr>
              <w:jc w:val="center"/>
              <w:rPr>
                <w:rFonts w:ascii="Times New Roman" w:hAnsi="Times New Roman"/>
                <w:b/>
              </w:rPr>
            </w:pPr>
            <w:r w:rsidRPr="00312DBA">
              <w:rPr>
                <w:rFonts w:ascii="Times New Roman" w:hAnsi="Times New Roman"/>
                <w:b/>
              </w:rPr>
              <w:t>Умови отримання адміністративної послуги</w:t>
            </w:r>
          </w:p>
        </w:tc>
      </w:tr>
      <w:tr w:rsidR="00152EB8" w:rsidRPr="00312DBA" w14:paraId="5112B644" w14:textId="77777777" w:rsidTr="00EA4475">
        <w:trPr>
          <w:trHeight w:val="749"/>
        </w:trPr>
        <w:tc>
          <w:tcPr>
            <w:tcW w:w="516" w:type="dxa"/>
          </w:tcPr>
          <w:p w14:paraId="343E9A74" w14:textId="77777777" w:rsidR="00152EB8" w:rsidRPr="00312DBA" w:rsidRDefault="00152EB8" w:rsidP="00523458">
            <w:pPr>
              <w:rPr>
                <w:rFonts w:ascii="Times New Roman" w:hAnsi="Times New Roman"/>
              </w:rPr>
            </w:pPr>
            <w:r w:rsidRPr="00312DBA">
              <w:rPr>
                <w:rFonts w:ascii="Times New Roman" w:hAnsi="Times New Roman"/>
              </w:rPr>
              <w:t>10.</w:t>
            </w:r>
          </w:p>
        </w:tc>
        <w:tc>
          <w:tcPr>
            <w:tcW w:w="2918" w:type="dxa"/>
          </w:tcPr>
          <w:p w14:paraId="60B833F9" w14:textId="00543F5D" w:rsidR="00152EB8" w:rsidRPr="00312DBA" w:rsidRDefault="00152EB8" w:rsidP="00523458">
            <w:pPr>
              <w:rPr>
                <w:rFonts w:ascii="Times New Roman" w:hAnsi="Times New Roman"/>
              </w:rPr>
            </w:pPr>
            <w:r w:rsidRPr="00312DBA">
              <w:rPr>
                <w:rFonts w:ascii="Times New Roman" w:hAnsi="Times New Roman"/>
              </w:rPr>
              <w:t>Особи, які мають право на отримання послуги</w:t>
            </w:r>
          </w:p>
        </w:tc>
        <w:tc>
          <w:tcPr>
            <w:tcW w:w="6491" w:type="dxa"/>
          </w:tcPr>
          <w:p w14:paraId="15EDE10C" w14:textId="77777777" w:rsidR="003C6415" w:rsidRPr="00312DBA" w:rsidRDefault="003C6415" w:rsidP="003C6415">
            <w:pPr>
              <w:ind w:firstLine="170"/>
              <w:jc w:val="both"/>
              <w:rPr>
                <w:rFonts w:ascii="Times New Roman" w:hAnsi="Times New Roman"/>
              </w:rPr>
            </w:pPr>
            <w:r w:rsidRPr="00312DBA">
              <w:rPr>
                <w:rFonts w:ascii="Times New Roman" w:hAnsi="Times New Roman"/>
              </w:rPr>
              <w:t xml:space="preserve">Внутрішньо переміщені особи (один з членів сім’ї (далі- уповноважена особа) - на кожного члена сім’ї (далі- отримувач), відомості про якого включено до Єдиної інформаційної бази даних про внутрішньо переміщених осіб; діти, які навчаються за денною або дуальною формою здобуття освіти в закладах професійної, фахової передвищої, вищої освіти, мають право звертатися за призначенням допомоги особисто, якщо вони мають фактичне місце проживання (перебування) інше, ніж в уповноваженої особи; неповнолітня дитина (якщо вона не входить до складу сім’ї, якій вже виплачується допомога); одинока особа; особа, призвана на військову службу під час мобілізації, на особливий період України “Про відповідно мобілізаційну до Закону підготовку та мобілізацію”, а також працівники правоохоронних органів, військовослужбовці і працівники Збройних Сил, Національної гвардії, СБУ, Служби зовнішньої розвідки, Держприкордонслужби, </w:t>
            </w:r>
            <w:r w:rsidRPr="00312DBA">
              <w:rPr>
                <w:rFonts w:ascii="Times New Roman" w:hAnsi="Times New Roman"/>
              </w:rPr>
              <w:lastRenderedPageBreak/>
              <w:t>Держспецтрансслужби, МВС, Національної поліції, особи рядового і начальницького складу ДСНС, Управління державної охорони, Держспецзв’язку, військових формувань, утворених відповідно до закону, а також особа, яка проходить військову службу за контрактом на період лікування та проходження реабілітації внаслідок поранень та/або травм, отриманих під час безпосередньої участі у бойових діях: які перемістилися (повторно перемістилися) 3 01 січня 2022 року з територій, включених до Переліку територій, щодо яких не визначено дати завершення бойових дій (припинення можливості бойових дій) або тимчасової окупації, у яких житлове приміщення знищене або пошкоджене (до ступеня непридатного для проживання);</w:t>
            </w:r>
          </w:p>
          <w:p w14:paraId="2D362972"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яка отримувала допомогу до 01 вересня 2023 року та втратила право / відмовилася від неї, у разі її</w:t>
            </w:r>
            <w:r w:rsidRPr="00312DBA">
              <w:rPr>
                <w:rFonts w:ascii="Times New Roman" w:hAnsi="Times New Roman"/>
              </w:rPr>
              <w:t xml:space="preserve"> </w:t>
            </w:r>
            <w:r w:rsidRPr="00312DBA">
              <w:rPr>
                <w:rFonts w:ascii="Times New Roman" w:hAnsi="Times New Roman"/>
              </w:rPr>
              <w:t>переміщення з території, на якій оголошена обов’язкова евакуація після 01 серпня 2023 року;</w:t>
            </w:r>
          </w:p>
          <w:p w14:paraId="11E0CF50" w14:textId="77777777" w:rsidR="003C6415" w:rsidRPr="00312DBA" w:rsidRDefault="003C6415" w:rsidP="003C6415">
            <w:pPr>
              <w:ind w:firstLine="170"/>
              <w:jc w:val="both"/>
              <w:rPr>
                <w:rFonts w:ascii="Times New Roman" w:hAnsi="Times New Roman"/>
              </w:rPr>
            </w:pPr>
            <w:r w:rsidRPr="00312DBA">
              <w:rPr>
                <w:rFonts w:ascii="Times New Roman" w:hAnsi="Times New Roman"/>
              </w:rPr>
              <w:t>один з батьків, інший законний представник дитини, яка отримувала допомогу та/або втратила право на її отримання;</w:t>
            </w:r>
          </w:p>
          <w:p w14:paraId="787DDBD1" w14:textId="77777777" w:rsidR="003C6415" w:rsidRPr="00312DBA" w:rsidRDefault="003C6415" w:rsidP="003C6415">
            <w:pPr>
              <w:ind w:firstLine="170"/>
              <w:jc w:val="both"/>
              <w:rPr>
                <w:rFonts w:ascii="Times New Roman" w:hAnsi="Times New Roman"/>
              </w:rPr>
            </w:pPr>
            <w:r w:rsidRPr="00312DBA">
              <w:rPr>
                <w:rFonts w:ascii="Times New Roman" w:hAnsi="Times New Roman"/>
              </w:rPr>
              <w:t>законний представник (для недієздатних або обмежено дієздатних осіб, а також дітей, яким призначено опікуна або піклувальника);</w:t>
            </w:r>
          </w:p>
          <w:p w14:paraId="0F66E421" w14:textId="77777777" w:rsidR="003C6415" w:rsidRPr="00312DBA" w:rsidRDefault="003C6415" w:rsidP="003C6415">
            <w:pPr>
              <w:ind w:firstLine="170"/>
              <w:jc w:val="both"/>
              <w:rPr>
                <w:rFonts w:ascii="Times New Roman" w:hAnsi="Times New Roman"/>
              </w:rPr>
            </w:pPr>
            <w:r w:rsidRPr="00312DBA">
              <w:rPr>
                <w:rFonts w:ascii="Times New Roman" w:hAnsi="Times New Roman"/>
              </w:rPr>
              <w:t>уповноважена особа органу опіки та піклування (для осіб, яким не призначено опікуна чи піклувальника або втрачено з ним зв’язок під час надзвичайного або воєнного стану в Україні або окремих її місцевостях);</w:t>
            </w:r>
          </w:p>
          <w:p w14:paraId="794A7B8F"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яка представляє інтереси дитини (переміщеної без супроводження законного представника) та перебуває з дитиною у сімейних, родинних відносинах (баба, дід, прабаба, прадід, повнолітні брат, сестра, тітка, дядько, вітчим, мачуха);</w:t>
            </w:r>
          </w:p>
          <w:p w14:paraId="39731848"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яку батьки або інші законні представники уповноважили супроводжувати дитину;</w:t>
            </w:r>
          </w:p>
          <w:p w14:paraId="26F6471C" w14:textId="0F775B66" w:rsidR="00152EB8" w:rsidRPr="00312DBA" w:rsidRDefault="003C6415" w:rsidP="003C6415">
            <w:pPr>
              <w:ind w:firstLine="170"/>
              <w:jc w:val="both"/>
              <w:rPr>
                <w:rFonts w:ascii="Times New Roman" w:hAnsi="Times New Roman"/>
              </w:rPr>
            </w:pPr>
            <w:r w:rsidRPr="00312DBA">
              <w:rPr>
                <w:rFonts w:ascii="Times New Roman" w:hAnsi="Times New Roman"/>
              </w:rPr>
              <w:t>особа, до сім’ї якої тимчасово влаштовано дитину, яка залишилися без батьківського піклування.</w:t>
            </w:r>
          </w:p>
        </w:tc>
      </w:tr>
      <w:tr w:rsidR="00152EB8" w:rsidRPr="00312DBA" w14:paraId="56C53FA9" w14:textId="77777777" w:rsidTr="00EA4475">
        <w:trPr>
          <w:trHeight w:val="613"/>
        </w:trPr>
        <w:tc>
          <w:tcPr>
            <w:tcW w:w="516" w:type="dxa"/>
          </w:tcPr>
          <w:p w14:paraId="55E73847" w14:textId="77777777" w:rsidR="00152EB8" w:rsidRPr="00312DBA" w:rsidRDefault="00152EB8" w:rsidP="00523458">
            <w:pPr>
              <w:jc w:val="both"/>
              <w:rPr>
                <w:rFonts w:ascii="Times New Roman" w:hAnsi="Times New Roman"/>
              </w:rPr>
            </w:pPr>
            <w:r w:rsidRPr="00312DBA">
              <w:rPr>
                <w:rFonts w:ascii="Times New Roman" w:hAnsi="Times New Roman"/>
              </w:rPr>
              <w:lastRenderedPageBreak/>
              <w:t>11.</w:t>
            </w:r>
          </w:p>
        </w:tc>
        <w:tc>
          <w:tcPr>
            <w:tcW w:w="2918" w:type="dxa"/>
          </w:tcPr>
          <w:p w14:paraId="2266D303" w14:textId="5AE645FA" w:rsidR="00152EB8" w:rsidRPr="00312DBA" w:rsidRDefault="00152EB8" w:rsidP="00523458">
            <w:pPr>
              <w:rPr>
                <w:rFonts w:ascii="Times New Roman" w:hAnsi="Times New Roman"/>
              </w:rPr>
            </w:pPr>
            <w:r w:rsidRPr="00312DBA">
              <w:rPr>
                <w:rFonts w:ascii="Times New Roman" w:hAnsi="Times New Roman"/>
              </w:rPr>
              <w:t>Підстава для одержання адміністративної послуги</w:t>
            </w:r>
          </w:p>
        </w:tc>
        <w:tc>
          <w:tcPr>
            <w:tcW w:w="6491" w:type="dxa"/>
          </w:tcPr>
          <w:p w14:paraId="2B938E42" w14:textId="445F52F5" w:rsidR="00152EB8" w:rsidRPr="00312DBA" w:rsidRDefault="003C6415" w:rsidP="00913C78">
            <w:pPr>
              <w:ind w:firstLine="170"/>
              <w:jc w:val="both"/>
              <w:rPr>
                <w:rFonts w:ascii="Times New Roman" w:hAnsi="Times New Roman"/>
              </w:rPr>
            </w:pPr>
            <w:r w:rsidRPr="00312DBA">
              <w:rPr>
                <w:rFonts w:ascii="Times New Roman" w:hAnsi="Times New Roman"/>
              </w:rPr>
              <w:t>Звернення до суб’єкта надання адміністративної послуги/виконавчого органу сільської, селищної, міської, районної у місті (у разі утворення) ради/центрів надання адміністративних послуг.</w:t>
            </w:r>
          </w:p>
        </w:tc>
      </w:tr>
      <w:tr w:rsidR="00152EB8" w:rsidRPr="00312DBA" w14:paraId="6E4A4DF7" w14:textId="77777777" w:rsidTr="00EA4475">
        <w:trPr>
          <w:trHeight w:val="557"/>
        </w:trPr>
        <w:tc>
          <w:tcPr>
            <w:tcW w:w="516" w:type="dxa"/>
          </w:tcPr>
          <w:p w14:paraId="68280D62" w14:textId="77777777" w:rsidR="00152EB8" w:rsidRPr="00312DBA" w:rsidRDefault="00152EB8" w:rsidP="00B858C3">
            <w:pPr>
              <w:jc w:val="both"/>
              <w:rPr>
                <w:rFonts w:ascii="Times New Roman" w:hAnsi="Times New Roman"/>
              </w:rPr>
            </w:pPr>
            <w:r w:rsidRPr="00312DBA">
              <w:rPr>
                <w:rFonts w:ascii="Times New Roman" w:hAnsi="Times New Roman"/>
              </w:rPr>
              <w:t>12.</w:t>
            </w:r>
          </w:p>
        </w:tc>
        <w:tc>
          <w:tcPr>
            <w:tcW w:w="2918" w:type="dxa"/>
          </w:tcPr>
          <w:p w14:paraId="63966462" w14:textId="5204374B" w:rsidR="00152EB8" w:rsidRPr="00312DBA" w:rsidRDefault="00152EB8" w:rsidP="009D0E81">
            <w:pPr>
              <w:rPr>
                <w:rFonts w:ascii="Times New Roman" w:hAnsi="Times New Roman"/>
              </w:rPr>
            </w:pPr>
            <w:r w:rsidRPr="00312DBA">
              <w:rPr>
                <w:rFonts w:ascii="Times New Roman" w:hAnsi="Times New Roman"/>
              </w:rPr>
              <w:t>Перелік необхідних документів</w:t>
            </w:r>
          </w:p>
        </w:tc>
        <w:tc>
          <w:tcPr>
            <w:tcW w:w="6491" w:type="dxa"/>
          </w:tcPr>
          <w:p w14:paraId="67F3F145" w14:textId="59B52B31" w:rsidR="003C6415" w:rsidRPr="00312DBA" w:rsidRDefault="003C6415" w:rsidP="003C6415">
            <w:pPr>
              <w:ind w:firstLine="170"/>
              <w:jc w:val="both"/>
              <w:rPr>
                <w:rFonts w:ascii="Times New Roman" w:hAnsi="Times New Roman"/>
              </w:rPr>
            </w:pPr>
            <w:r w:rsidRPr="00312DBA">
              <w:rPr>
                <w:rFonts w:ascii="Times New Roman" w:hAnsi="Times New Roman"/>
              </w:rPr>
              <w:t>Уповноважена особа, особа якої посвідчується паспортом громадянина України або іншим документом, що посвідчує особу (паспортний документ іноземця або документ, що посвідчує особу без громадянства</w:t>
            </w:r>
            <w:r w:rsidR="00312DBA" w:rsidRPr="00312DBA">
              <w:rPr>
                <w:rFonts w:ascii="Times New Roman" w:hAnsi="Times New Roman"/>
              </w:rPr>
              <w:t xml:space="preserve"> </w:t>
            </w:r>
            <w:r w:rsidRPr="00312DBA">
              <w:rPr>
                <w:rFonts w:ascii="Times New Roman" w:hAnsi="Times New Roman"/>
              </w:rPr>
              <w:t>/</w:t>
            </w:r>
            <w:r w:rsidR="00312DBA" w:rsidRPr="00312DBA">
              <w:rPr>
                <w:rFonts w:ascii="Times New Roman" w:hAnsi="Times New Roman"/>
              </w:rPr>
              <w:t xml:space="preserve"> </w:t>
            </w:r>
            <w:r w:rsidRPr="00312DBA">
              <w:rPr>
                <w:rFonts w:ascii="Times New Roman" w:hAnsi="Times New Roman"/>
              </w:rPr>
              <w:t>посвідка на постійне</w:t>
            </w:r>
            <w:r w:rsidR="00312DBA" w:rsidRPr="00312DBA">
              <w:rPr>
                <w:rFonts w:ascii="Times New Roman" w:hAnsi="Times New Roman"/>
              </w:rPr>
              <w:t xml:space="preserve"> </w:t>
            </w:r>
            <w:r w:rsidRPr="00312DBA">
              <w:rPr>
                <w:rFonts w:ascii="Times New Roman" w:hAnsi="Times New Roman"/>
              </w:rPr>
              <w:t xml:space="preserve">/тимчасове проживання/посвідчення біженця/посвідчення особи, яка потребує додаткового захисту/інший документ, що підтверджує законність перебування іноземця чи особи без громадянства на території України, крім довідки про звернення за захистом в Україні), пред’являє документ, що засвідчує реєстрацію особи в Державному реєстрі фізичних осіб - платників податків (картка платника податків), або дані про реєстраційний номер облікової картки платника податків із зазначеного Державного реєстру, внесені до паспорта громадянина України або свідоцтва про народження (крім осіб, які через свої релігійні переконання відмовляються від прийняття реєстраційного номера облікової картки платника </w:t>
            </w:r>
            <w:r w:rsidRPr="00312DBA">
              <w:rPr>
                <w:rFonts w:ascii="Times New Roman" w:hAnsi="Times New Roman"/>
              </w:rPr>
              <w:lastRenderedPageBreak/>
              <w:t>податків та повідомили про це відповідному контролюючому органу і мають відмітку в паспорті), подає такі документи:</w:t>
            </w:r>
          </w:p>
          <w:p w14:paraId="147BCF24" w14:textId="77777777" w:rsidR="003C6415" w:rsidRPr="00312DBA" w:rsidRDefault="003C6415" w:rsidP="003C6415">
            <w:pPr>
              <w:ind w:firstLine="170"/>
              <w:jc w:val="both"/>
              <w:rPr>
                <w:rFonts w:ascii="Times New Roman" w:hAnsi="Times New Roman"/>
              </w:rPr>
            </w:pPr>
            <w:r w:rsidRPr="00312DBA">
              <w:rPr>
                <w:rFonts w:ascii="Times New Roman" w:hAnsi="Times New Roman"/>
              </w:rPr>
              <w:t>для призначення допомоги:</w:t>
            </w:r>
          </w:p>
          <w:p w14:paraId="6CC66135" w14:textId="77777777" w:rsidR="003C6415" w:rsidRPr="00312DBA" w:rsidRDefault="003C6415" w:rsidP="003C6415">
            <w:pPr>
              <w:ind w:firstLine="170"/>
              <w:jc w:val="both"/>
              <w:rPr>
                <w:rFonts w:ascii="Times New Roman" w:hAnsi="Times New Roman"/>
              </w:rPr>
            </w:pPr>
            <w:r w:rsidRPr="00312DBA">
              <w:rPr>
                <w:rFonts w:ascii="Times New Roman" w:hAnsi="Times New Roman"/>
              </w:rPr>
              <w:t>заява за формою згідно з додатком 5 до Порядку №332 (далі- заява);</w:t>
            </w:r>
          </w:p>
          <w:p w14:paraId="77A12F85"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документи про представника/повноваження опікуна, законного піклувальника, уповноваженої особи органу</w:t>
            </w:r>
            <w:r w:rsidRPr="00312DBA">
              <w:rPr>
                <w:rFonts w:ascii="Times New Roman" w:hAnsi="Times New Roman"/>
              </w:rPr>
              <w:t xml:space="preserve"> </w:t>
            </w:r>
            <w:r w:rsidRPr="00312DBA">
              <w:rPr>
                <w:rFonts w:ascii="Times New Roman" w:hAnsi="Times New Roman"/>
              </w:rPr>
              <w:t>опіки та піклування (рішення органу опіки та піклування або відповідне рішення суду) (у разі необхідності);</w:t>
            </w:r>
          </w:p>
          <w:p w14:paraId="7DA8E9FD"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документи, видані службою у справах дітей за місцем звернення, про підтвердження сімейних, родинних відносин з дитиною, або письмова заява одного із законних представників, завірена органом опіки та піклування, або копія наказу служби у справах дітей про тимчасове влаштування (у разі подання заяви від імені малолітньої дитини);</w:t>
            </w:r>
          </w:p>
          <w:p w14:paraId="542585AC"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органом місцевого самоврядування, а в разі його відсутності обласною державною (військовою) адміністрацією факту пошкодження (до ступеня непридатного для проживання)/знищення житлового приміщення внаслідок бойових дій, терористичних актів, диверсій, спричинених збройною агресією Російської Федерації (у разі відсутності даних про внесення інформації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3E85ED94" w14:textId="77777777" w:rsidR="003C6415" w:rsidRPr="00312DBA" w:rsidRDefault="003C6415" w:rsidP="003C6415">
            <w:pPr>
              <w:ind w:firstLine="170"/>
              <w:jc w:val="both"/>
              <w:rPr>
                <w:rFonts w:ascii="Times New Roman" w:hAnsi="Times New Roman"/>
              </w:rPr>
            </w:pPr>
            <w:r w:rsidRPr="00312DBA">
              <w:rPr>
                <w:rFonts w:ascii="Times New Roman" w:hAnsi="Times New Roman"/>
              </w:rPr>
              <w:t>письмова згода у довільній формі про виплату уповноваженій особі допомоги від інших отримувачів із складу сім’ї (письмова згода від військовослужбовця- члена сім’ї є необов’язковою).</w:t>
            </w:r>
          </w:p>
          <w:p w14:paraId="32F8154B" w14:textId="76DC8C2B" w:rsidR="003C6415" w:rsidRPr="00312DBA" w:rsidRDefault="003C6415" w:rsidP="003C6415">
            <w:pPr>
              <w:ind w:firstLine="170"/>
              <w:jc w:val="both"/>
              <w:rPr>
                <w:rFonts w:ascii="Times New Roman" w:hAnsi="Times New Roman"/>
              </w:rPr>
            </w:pPr>
            <w:r w:rsidRPr="00312DBA">
              <w:rPr>
                <w:rFonts w:ascii="Times New Roman" w:hAnsi="Times New Roman"/>
              </w:rPr>
              <w:t>Документи які подаються в окремих випадках: документальне підтвердження наявності у складі сім’ї особи, яка доглядає за дитиною до досягнення нею однорічного віку (включно) або за дитиною, яка потребує догляду протягом часу, визначеного в медичному висновку лікарсько-консультативної комісії, але не більш як до досягнення нею шестирічного віку; за особою з інвалідністю І групи або дитиною з інвалідністю віком до 18 років, або особою з інвалідністю І чи II групи внаслідок психічного розладу, або особою, яка досягла 80-річного віку; за дитиною, хворою на тяжкі перинатальні ураження нервової системи, тяжкі вроджені вади захворювання, розвитку, онкологічні, рідкісні орфанні онкогематологічні захворювання, дитячий церебральний параліч, тяжкі психічні розлади, цукровий діабет І типу (інсулінозалежний), гострі або хронічні захворювання нирок IV ступеня, яка отримала тяжку травму, потребує трансплантації орган</w:t>
            </w:r>
            <w:r w:rsidR="00312DBA">
              <w:rPr>
                <w:rFonts w:ascii="Times New Roman" w:hAnsi="Times New Roman"/>
              </w:rPr>
              <w:t>у</w:t>
            </w:r>
            <w:r w:rsidRPr="00312DBA">
              <w:rPr>
                <w:rFonts w:ascii="Times New Roman" w:hAnsi="Times New Roman"/>
              </w:rPr>
              <w:t>, потребує паліативної допомоги, якій не встановлено інвалідність; або наявності у складі сім’ї фізичної особи, яка надає соціальні послуги з догляду;</w:t>
            </w:r>
          </w:p>
          <w:p w14:paraId="3DF7E45A" w14:textId="6BA88A81" w:rsidR="003C6415" w:rsidRPr="00312DBA" w:rsidRDefault="003C6415" w:rsidP="003C6415">
            <w:pPr>
              <w:ind w:firstLine="170"/>
              <w:jc w:val="both"/>
              <w:rPr>
                <w:rFonts w:ascii="Times New Roman" w:hAnsi="Times New Roman"/>
              </w:rPr>
            </w:pPr>
            <w:r w:rsidRPr="00312DBA">
              <w:rPr>
                <w:rFonts w:ascii="Times New Roman" w:hAnsi="Times New Roman"/>
              </w:rPr>
              <w:t>документи, що підтверджують захворювання дітей, хворих на тяжкі перинатальні ураження нервової системи, тяжкі вроджені вади розвитку, рідкісні орфанні онкогематологічні захворювання,</w:t>
            </w:r>
            <w:r w:rsidRPr="00312DBA">
              <w:rPr>
                <w:rFonts w:ascii="Times New Roman" w:hAnsi="Times New Roman"/>
              </w:rPr>
              <w:t xml:space="preserve"> </w:t>
            </w:r>
            <w:r w:rsidRPr="00312DBA">
              <w:rPr>
                <w:rFonts w:ascii="Times New Roman" w:hAnsi="Times New Roman"/>
              </w:rPr>
              <w:t xml:space="preserve">захворювання, онкологічні, дитячий </w:t>
            </w:r>
            <w:r w:rsidRPr="00312DBA">
              <w:rPr>
                <w:rFonts w:ascii="Times New Roman" w:hAnsi="Times New Roman"/>
              </w:rPr>
              <w:lastRenderedPageBreak/>
              <w:t>церебральний параліч, тяжкі психічні розлади, цукровий діабет І типу (інсулінозалежний), гострі або хронічні захворювання нирок IV ступеня, які отримали тяжку травму, потребують трансплантації орган</w:t>
            </w:r>
            <w:r w:rsidR="00312DBA">
              <w:rPr>
                <w:rFonts w:ascii="Times New Roman" w:hAnsi="Times New Roman"/>
              </w:rPr>
              <w:t>у</w:t>
            </w:r>
            <w:r w:rsidRPr="00312DBA">
              <w:rPr>
                <w:rFonts w:ascii="Times New Roman" w:hAnsi="Times New Roman"/>
              </w:rPr>
              <w:t xml:space="preserve"> та паліативної допомоги, яким не встановлено інвалідність, за якими здійснюють догляд (форма первинної облікової документації 080-3/о);</w:t>
            </w:r>
          </w:p>
          <w:p w14:paraId="6A002630" w14:textId="2BBCCEDB" w:rsidR="003C6415" w:rsidRPr="00312DBA" w:rsidRDefault="003C6415" w:rsidP="003C6415">
            <w:pPr>
              <w:ind w:firstLine="170"/>
              <w:jc w:val="both"/>
              <w:rPr>
                <w:rFonts w:ascii="Times New Roman" w:hAnsi="Times New Roman"/>
              </w:rPr>
            </w:pPr>
            <w:r w:rsidRPr="00312DBA">
              <w:rPr>
                <w:rFonts w:ascii="Times New Roman" w:hAnsi="Times New Roman"/>
              </w:rPr>
              <w:t>документи, що підтверджують захворювання особи з тяжкими формами захворювання, зокрема рідкісними орфанними онкологічними, захворюваннями, онкогематологічними захворюваннями, тяжкими психічними розладами, цукровим діабетом І типу (інсулінозалежний), гострими або хронічними захворюваннями нирок IV ступеня, з тяжкими травмами, які потребують трансплантації орган</w:t>
            </w:r>
            <w:r w:rsidR="00312DBA">
              <w:rPr>
                <w:rFonts w:ascii="Times New Roman" w:hAnsi="Times New Roman"/>
              </w:rPr>
              <w:t>у</w:t>
            </w:r>
            <w:r w:rsidRPr="00312DBA">
              <w:rPr>
                <w:rFonts w:ascii="Times New Roman" w:hAnsi="Times New Roman"/>
              </w:rPr>
              <w:t>, паліативної допомоги, яким не встановлено інвалідність, що підтверджується документально (форми первинної облікової документації 027/о та/або 028/о);</w:t>
            </w:r>
          </w:p>
          <w:p w14:paraId="22C5E2F2"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наявності у складі сім’ї особи, стосовно якої встановлено факт позбавлення особистої свободи внаслідок збройної агресії проти України;</w:t>
            </w:r>
          </w:p>
          <w:p w14:paraId="1CA019C9" w14:textId="77777777" w:rsidR="003C6415" w:rsidRPr="00312DBA" w:rsidRDefault="003C6415" w:rsidP="003C6415">
            <w:pPr>
              <w:ind w:firstLine="170"/>
              <w:jc w:val="both"/>
              <w:rPr>
                <w:rFonts w:ascii="Times New Roman" w:hAnsi="Times New Roman"/>
              </w:rPr>
            </w:pPr>
            <w:r w:rsidRPr="00312DBA">
              <w:rPr>
                <w:rFonts w:ascii="Times New Roman" w:hAnsi="Times New Roman"/>
              </w:rPr>
              <w:t>посвідчення (довідки) про отримання компенсації (допомоги, надбавки) на догляд або документи, що підтверджують інвалідність, та акт встановлення факту здійснення догляду за особою з інвалідністю І чи II групи (складений на підставі звернення особи з інвалідністю І чи II групи або особи, яка здійснює догляд, до районної, районної у мм. Києві та Севастополі держадміністрації, виконавчого органу сільської, селищної, міської ради із заявою про здійснення особою такого догляду);</w:t>
            </w:r>
          </w:p>
          <w:p w14:paraId="4509EC84"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застосування онлайн, дистанційної (повністю або частково) форми навчання навчальним закладом освіти (для непрацюючої працездатної особи, яка виховує малолітню дитину, фактичним місцем проживання (перебування) якої є території, включені до переліку територій, щодо яких не визначено дати завершення бойових дій, затвердженого Мінрозвитку);</w:t>
            </w:r>
          </w:p>
          <w:p w14:paraId="28C35C25"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особливих освітніх потреб дитини віком від шести років (висновок про комплексну (чи повторну) психолого педагогічну оцінку розвитку особи) (за наявності);</w:t>
            </w:r>
          </w:p>
          <w:p w14:paraId="5829D994" w14:textId="77777777" w:rsidR="003C6415" w:rsidRPr="00312DBA" w:rsidRDefault="003C6415" w:rsidP="003C6415">
            <w:pPr>
              <w:ind w:firstLine="170"/>
              <w:jc w:val="both"/>
              <w:rPr>
                <w:rFonts w:ascii="Times New Roman" w:hAnsi="Times New Roman"/>
              </w:rPr>
            </w:pPr>
            <w:r w:rsidRPr="00312DBA">
              <w:rPr>
                <w:rFonts w:ascii="Times New Roman" w:hAnsi="Times New Roman"/>
              </w:rPr>
              <w:t>підтвердний документ щодо дитина навчається у закладі дошкільної освіти, загальної середньої освіти та/або професійної, фахової передвищої та вищої освіти, що розташований за місцем фактичного місця проживання (перебування) сім’ї, за очною (денною) формою здобуття освіти, у разі, коли таке навчання</w:t>
            </w:r>
            <w:r w:rsidRPr="00312DBA">
              <w:rPr>
                <w:rFonts w:ascii="Times New Roman" w:hAnsi="Times New Roman"/>
              </w:rPr>
              <w:t xml:space="preserve"> </w:t>
            </w:r>
            <w:r w:rsidRPr="00312DBA">
              <w:rPr>
                <w:rFonts w:ascii="Times New Roman" w:hAnsi="Times New Roman"/>
              </w:rPr>
              <w:t>забезпечено на території, для якої визначена дата завершення бойових дій, включеній до переліку територій, та території, що не включена до переліку територій, або за дистанційною формою, або з поєднанням очної (денної) та дистанційної форм здобуття освіти (у разі відсутності інформаційної взаємодії між органами Пенсійного фонду України та органів управління у сфері освіти) (у разі призначення допомоги на дитину з особливими освітніми потребами віком від семи (восьми) років до 18 років);</w:t>
            </w:r>
          </w:p>
          <w:p w14:paraId="588CE286" w14:textId="77777777" w:rsidR="003C6415" w:rsidRPr="00312DBA" w:rsidRDefault="003C6415" w:rsidP="003C6415">
            <w:pPr>
              <w:ind w:firstLine="170"/>
              <w:jc w:val="both"/>
              <w:rPr>
                <w:rFonts w:ascii="Times New Roman" w:hAnsi="Times New Roman"/>
              </w:rPr>
            </w:pPr>
            <w:r w:rsidRPr="00312DBA">
              <w:rPr>
                <w:rFonts w:ascii="Times New Roman" w:hAnsi="Times New Roman"/>
              </w:rPr>
              <w:lastRenderedPageBreak/>
              <w:t>підтвердний документ щодо відсутності місця у закладі дошкільної освіти та/або закладі загальної середньої освіти для влаштування дитини або щодо проведення навчання в таких закладах в режимі онлайн, дистанційно (повністю або частково) (у разі відсутності інформаційної взаємодії між органами Пенсійного фонду України та органів управління у сфері освіти) (у разі призначення допомоги на наступний шестимісячний період);</w:t>
            </w:r>
          </w:p>
          <w:p w14:paraId="2FDB0DC4" w14:textId="05586E72" w:rsidR="003C6415" w:rsidRPr="00312DBA" w:rsidRDefault="003C6415" w:rsidP="003C6415">
            <w:pPr>
              <w:ind w:firstLine="170"/>
              <w:jc w:val="both"/>
              <w:rPr>
                <w:rFonts w:ascii="Times New Roman" w:hAnsi="Times New Roman"/>
              </w:rPr>
            </w:pPr>
            <w:r w:rsidRPr="00312DBA">
              <w:rPr>
                <w:rFonts w:ascii="Times New Roman" w:hAnsi="Times New Roman"/>
              </w:rPr>
              <w:t>довідка з місця навчання студента, який навчається за денною або дуальною формою здобуття освіти в закладах загальної середньої, професійної (професійно</w:t>
            </w:r>
            <w:r w:rsidR="00312DBA">
              <w:rPr>
                <w:rFonts w:ascii="Times New Roman" w:hAnsi="Times New Roman"/>
              </w:rPr>
              <w:t xml:space="preserve"> </w:t>
            </w:r>
            <w:r w:rsidRPr="00312DBA">
              <w:rPr>
                <w:rFonts w:ascii="Times New Roman" w:hAnsi="Times New Roman"/>
              </w:rPr>
              <w:t>- технічної), фахової передвищої, вищої освіти;</w:t>
            </w:r>
          </w:p>
          <w:p w14:paraId="01ABDEF1"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довідка про перебування на повному державному утриманні;</w:t>
            </w:r>
          </w:p>
          <w:p w14:paraId="399462A6"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довідка про сплату аліментів;</w:t>
            </w:r>
          </w:p>
          <w:p w14:paraId="0C993C66"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документи/відомості, що підтверджують перебування у полоні або за кордоном / депортацію за межі України / перебування на тимчасово окупованих територіях дружини та чоловіка (батька та матері), надані уповноваженими органами державної влади, самоврядування, органами державними місцевого реєстраторами, суб’єктами державної реєстрації, установами та організаціями в порядку та випадках, визначених законодавством;</w:t>
            </w:r>
          </w:p>
          <w:p w14:paraId="6DAEC11C" w14:textId="77777777" w:rsidR="003C6415" w:rsidRPr="00312DBA" w:rsidRDefault="003C6415" w:rsidP="003C6415">
            <w:pPr>
              <w:ind w:firstLine="170"/>
              <w:jc w:val="both"/>
              <w:rPr>
                <w:rFonts w:ascii="Times New Roman" w:hAnsi="Times New Roman"/>
              </w:rPr>
            </w:pPr>
            <w:r w:rsidRPr="00312DBA">
              <w:rPr>
                <w:rFonts w:ascii="Times New Roman" w:hAnsi="Times New Roman"/>
              </w:rPr>
              <w:t>рішення суду про визнання особи безвісно відсутньою (померлою);</w:t>
            </w:r>
          </w:p>
          <w:p w14:paraId="643347E1" w14:textId="77777777" w:rsidR="003C6415" w:rsidRPr="00312DBA" w:rsidRDefault="003C6415" w:rsidP="003C6415">
            <w:pPr>
              <w:ind w:firstLine="170"/>
              <w:jc w:val="both"/>
              <w:rPr>
                <w:rFonts w:ascii="Times New Roman" w:hAnsi="Times New Roman"/>
              </w:rPr>
            </w:pPr>
            <w:r w:rsidRPr="00312DBA">
              <w:rPr>
                <w:rFonts w:ascii="Times New Roman" w:hAnsi="Times New Roman"/>
              </w:rPr>
              <w:t>витяг / відомості з Єдиного реєстру осіб, зниклих безвісти за особливих обставин;</w:t>
            </w:r>
          </w:p>
          <w:p w14:paraId="1B9FEB61" w14:textId="77777777" w:rsidR="00152EB8" w:rsidRPr="00312DBA" w:rsidRDefault="003C6415" w:rsidP="003C6415">
            <w:pPr>
              <w:ind w:firstLine="170"/>
              <w:jc w:val="both"/>
              <w:rPr>
                <w:rFonts w:ascii="Times New Roman" w:hAnsi="Times New Roman"/>
              </w:rPr>
            </w:pPr>
            <w:r w:rsidRPr="00312DBA">
              <w:rPr>
                <w:rFonts w:ascii="Times New Roman" w:hAnsi="Times New Roman"/>
              </w:rPr>
              <w:t>інформація про номер запису в Реєстрі медичних висновків в електронній системі охорони здоров’я про сформований медичний висновок про тимчасову непрацездатність категорії “Вагітність та пологи” (з використанням Порталу Дія) або довідка встановленого зразка (форма № 147/о “Довідка для призначення і виплати державної допомоги у зв’язку з вагітністю та пологами жінкам, які не застраховані в системі загальнообов’язкового державного соціального страхування) (для вагітної жінки після 30-го тижня вагітності (27-го тижня вагітності- для жінок, яких віднесено до I-IV категорій осіб, постраждалих внаслідок аварії на Чорнобильській АЕС);</w:t>
            </w:r>
            <w:r w:rsidRPr="00312DBA">
              <w:rPr>
                <w:rFonts w:ascii="Times New Roman" w:hAnsi="Times New Roman"/>
              </w:rPr>
              <w:t xml:space="preserve"> </w:t>
            </w:r>
          </w:p>
          <w:p w14:paraId="189B5063"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розшуку транспортного засобу у зв’язку з незаконним заволодінням або його фізичного знищення (з року випуску якого минуло менш як п’ять років);</w:t>
            </w:r>
          </w:p>
          <w:p w14:paraId="1967A009" w14:textId="77777777" w:rsidR="003C6415" w:rsidRPr="00312DBA" w:rsidRDefault="003C6415" w:rsidP="003C6415">
            <w:pPr>
              <w:ind w:firstLine="170"/>
              <w:jc w:val="both"/>
              <w:rPr>
                <w:rFonts w:ascii="Times New Roman" w:hAnsi="Times New Roman"/>
              </w:rPr>
            </w:pPr>
            <w:r w:rsidRPr="00312DBA">
              <w:rPr>
                <w:rFonts w:ascii="Times New Roman" w:hAnsi="Times New Roman"/>
              </w:rPr>
              <w:t xml:space="preserve">документальне підтвердження обґрунтованих причин відсутності за місцем проживання/перебування (службове відрядження, оздоровлення дітей, супроводження дітей під час участі в міжнародних змаганнях або участь у відповідних змаганнях, стажування, навчання, лікування, реабілітація, хвороба особи або члена сім’ї, смерть членів її сім’ї та родичів, догляд за хворою дитиною віком до 18 років, 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 /перебування). Документи, викладені іноземною мовою, повинні мати впорядкований автентичний переклад на </w:t>
            </w:r>
            <w:r w:rsidRPr="00312DBA">
              <w:rPr>
                <w:rFonts w:ascii="Times New Roman" w:hAnsi="Times New Roman"/>
              </w:rPr>
              <w:lastRenderedPageBreak/>
              <w:t>українську мову. Правильність/достовірність перекладу може бути засвідчена підписом особи, яка здійснила переклад, за умови наявності у неї відповідного свідоцтва (диплома) про кваліфікацію перекладача, що підтверджує володіння відповідною іноземною мовою та надає їй право здійснювати перекладацьку діяльність, копія якого додається;</w:t>
            </w:r>
          </w:p>
          <w:p w14:paraId="37734A58"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від роботодавця із зазначенням розміру та інформації про одноразове надання допомоги, вихідної допомоги, що виплачується працівникам відповідно до Кодексу законів про працю України, Закону України “Про державну службу” (у разі включення до середньомісячного сукупного доходу таких доходів);</w:t>
            </w:r>
          </w:p>
          <w:p w14:paraId="5CF7D9F9"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про факт продажу єдиного транспортного засобу (механізму), єдиного житлового приміщення/частини житлового приміщення;</w:t>
            </w:r>
          </w:p>
          <w:p w14:paraId="2B7214A7"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документи, що підтверджують факт набуття особою статусу безробітної (трудова книжка (у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 копія наказу про прийняття на роботу тощо щодо її працевлаштування, у тому числі службою зайнятості, та звільнення або скорочення, а також вжиття заходів до сприяння своїй зайнятості / початку діяльності відповідно до Закону України “Про зайнятість населення”);</w:t>
            </w:r>
          </w:p>
          <w:p w14:paraId="506ABD30"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документальне підтвердження про факт роботи, провадження підприємницької діяльності або незалежної професійної діяльності підтверджується інформацією, про сплату обов’язкових платежів та внесків, що міститься у реєстрі застрахованих осіб Державного реєстру загальнообов’язкового державного соціального страхування, або довідкою з місця роботи</w:t>
            </w:r>
            <w:r w:rsidRPr="00312DBA">
              <w:rPr>
                <w:rFonts w:ascii="Times New Roman" w:hAnsi="Times New Roman"/>
              </w:rPr>
              <w:t xml:space="preserve"> </w:t>
            </w:r>
            <w:r w:rsidRPr="00312DBA">
              <w:rPr>
                <w:rFonts w:ascii="Times New Roman" w:hAnsi="Times New Roman"/>
              </w:rPr>
              <w:t>щодо сплаченого єдиного внеску на загальнообов’язкове державне соціальне страхування, або копією декларації платника єдиного податку, яка прийнята ДПС (уразі призначення додаткової виплати).</w:t>
            </w:r>
          </w:p>
          <w:p w14:paraId="29E8C2E4" w14:textId="77777777" w:rsidR="003C6415" w:rsidRPr="00312DBA" w:rsidRDefault="003C6415" w:rsidP="003C6415">
            <w:pPr>
              <w:ind w:firstLine="170"/>
              <w:jc w:val="both"/>
              <w:rPr>
                <w:rFonts w:ascii="Times New Roman" w:hAnsi="Times New Roman"/>
              </w:rPr>
            </w:pPr>
            <w:r w:rsidRPr="00312DBA">
              <w:rPr>
                <w:rFonts w:ascii="Times New Roman" w:hAnsi="Times New Roman"/>
              </w:rPr>
              <w:t>Для перерахунку розміру допомоги:</w:t>
            </w:r>
          </w:p>
          <w:p w14:paraId="6189603F" w14:textId="77777777" w:rsidR="003C6415" w:rsidRPr="00312DBA" w:rsidRDefault="003C6415" w:rsidP="003C6415">
            <w:pPr>
              <w:ind w:firstLine="170"/>
              <w:jc w:val="both"/>
              <w:rPr>
                <w:rFonts w:ascii="Times New Roman" w:hAnsi="Times New Roman"/>
              </w:rPr>
            </w:pPr>
            <w:r w:rsidRPr="00312DBA">
              <w:rPr>
                <w:rFonts w:ascii="Times New Roman" w:hAnsi="Times New Roman"/>
              </w:rPr>
              <w:t>заява (у разі змін у складі сім’ї);</w:t>
            </w:r>
          </w:p>
          <w:p w14:paraId="6E3E2C4C" w14:textId="77777777" w:rsidR="003C6415" w:rsidRPr="00312DBA" w:rsidRDefault="003C6415" w:rsidP="003C6415">
            <w:pPr>
              <w:ind w:firstLine="170"/>
              <w:jc w:val="both"/>
              <w:rPr>
                <w:rFonts w:ascii="Times New Roman" w:hAnsi="Times New Roman"/>
              </w:rPr>
            </w:pPr>
            <w:r w:rsidRPr="00312DBA">
              <w:rPr>
                <w:rFonts w:ascii="Times New Roman" w:hAnsi="Times New Roman"/>
              </w:rPr>
              <w:t>заява та довідка про доходи за останні три місяці перед місяцем звернення (у разі зміни майнового стану, що може вплинути на наявність права на отримання допомоги на проживання, внаслідок звільнення з місця роботи чи зменшення розміру оплати праці).</w:t>
            </w:r>
          </w:p>
          <w:p w14:paraId="527BB136" w14:textId="62365086" w:rsidR="003C6415" w:rsidRPr="00312DBA" w:rsidRDefault="003C6415" w:rsidP="003C6415">
            <w:pPr>
              <w:ind w:firstLine="170"/>
              <w:jc w:val="both"/>
              <w:rPr>
                <w:rFonts w:ascii="Times New Roman" w:hAnsi="Times New Roman"/>
              </w:rPr>
            </w:pPr>
            <w:r w:rsidRPr="00312DBA">
              <w:rPr>
                <w:rFonts w:ascii="Times New Roman" w:hAnsi="Times New Roman"/>
              </w:rPr>
              <w:t>Якщо для отримання допомоги необхідно подати документи та/або відомості, що містяться в інформаційно-комунікаційних системах, або якщо такі документи та/або відомості можуть бути отримані/підтверджені шляхом електронної інформаційної взаємодії комунікаційними системами з інформаційно та публічними електронними реєстрами органів державної влади, такі документи та/або відомості не подаються, а в заяві зазначаються відомості, необхідні для верифікації особи та отримання даних з відповідних реєстрів і надання допомоги.</w:t>
            </w:r>
          </w:p>
        </w:tc>
      </w:tr>
      <w:tr w:rsidR="00152EB8" w:rsidRPr="00312DBA" w14:paraId="5586EE7D" w14:textId="77777777" w:rsidTr="00EA4475">
        <w:trPr>
          <w:trHeight w:val="486"/>
        </w:trPr>
        <w:tc>
          <w:tcPr>
            <w:tcW w:w="516" w:type="dxa"/>
          </w:tcPr>
          <w:p w14:paraId="339DE568" w14:textId="77777777" w:rsidR="00152EB8" w:rsidRPr="00312DBA" w:rsidRDefault="00152EB8" w:rsidP="009765C8">
            <w:pPr>
              <w:jc w:val="both"/>
              <w:rPr>
                <w:rFonts w:ascii="Times New Roman" w:hAnsi="Times New Roman"/>
              </w:rPr>
            </w:pPr>
            <w:r w:rsidRPr="00312DBA">
              <w:rPr>
                <w:rFonts w:ascii="Times New Roman" w:hAnsi="Times New Roman"/>
              </w:rPr>
              <w:lastRenderedPageBreak/>
              <w:t>13.</w:t>
            </w:r>
          </w:p>
        </w:tc>
        <w:tc>
          <w:tcPr>
            <w:tcW w:w="2918" w:type="dxa"/>
          </w:tcPr>
          <w:p w14:paraId="4B76972E" w14:textId="3A4549EF" w:rsidR="00152EB8" w:rsidRPr="00312DBA" w:rsidRDefault="00152EB8" w:rsidP="009765C8">
            <w:pPr>
              <w:rPr>
                <w:rFonts w:ascii="Times New Roman" w:hAnsi="Times New Roman"/>
              </w:rPr>
            </w:pPr>
            <w:r w:rsidRPr="00312DBA">
              <w:rPr>
                <w:rFonts w:ascii="Times New Roman" w:hAnsi="Times New Roman"/>
              </w:rPr>
              <w:t xml:space="preserve">Спосіб подання документів </w:t>
            </w:r>
          </w:p>
        </w:tc>
        <w:tc>
          <w:tcPr>
            <w:tcW w:w="6491" w:type="dxa"/>
          </w:tcPr>
          <w:p w14:paraId="0A87A4C4" w14:textId="77777777" w:rsidR="003C6415" w:rsidRPr="00312DBA" w:rsidRDefault="003C6415" w:rsidP="003C6415">
            <w:pPr>
              <w:ind w:firstLine="170"/>
              <w:jc w:val="both"/>
              <w:rPr>
                <w:rFonts w:ascii="Times New Roman" w:hAnsi="Times New Roman"/>
              </w:rPr>
            </w:pPr>
            <w:r w:rsidRPr="00312DBA">
              <w:rPr>
                <w:rFonts w:ascii="Times New Roman" w:hAnsi="Times New Roman"/>
              </w:rPr>
              <w:t xml:space="preserve">У паперовій формі при особистому зверненні до сервісних центрів головних управлінь Пенсійного фонду України в </w:t>
            </w:r>
            <w:r w:rsidRPr="00312DBA">
              <w:rPr>
                <w:rFonts w:ascii="Times New Roman" w:hAnsi="Times New Roman"/>
              </w:rPr>
              <w:lastRenderedPageBreak/>
              <w:t>областях та м. Києві, виконавчого органу сільської, селищної, міської, районної в місті (у разі утворення) ради, центрів надання адміністративних послуг; засобами поштового зв’язку до головних управлінь Пенсійного фонду України в областях та м. Києві;</w:t>
            </w:r>
          </w:p>
          <w:p w14:paraId="1F9295BB" w14:textId="10C89FA4" w:rsidR="00152EB8" w:rsidRPr="00312DBA" w:rsidRDefault="003C6415" w:rsidP="003C6415">
            <w:pPr>
              <w:ind w:firstLine="170"/>
              <w:jc w:val="both"/>
              <w:rPr>
                <w:rFonts w:ascii="Times New Roman" w:hAnsi="Times New Roman"/>
              </w:rPr>
            </w:pPr>
            <w:r w:rsidRPr="00312DBA">
              <w:rPr>
                <w:rFonts w:ascii="Times New Roman" w:hAnsi="Times New Roman"/>
              </w:rPr>
              <w:t>в електронній формі (за технічної можливості) через вебпортал електронних послуг, мобільний додаток Пенсійного фонду України або Єдиний державний вебпортал електронних послуг (Портал Дія) з накладенням кваліфікованого електронного підпису або удосконаленого електронного підпису, що базується на кваліфікованому сертифікаті електронного підпису.</w:t>
            </w:r>
          </w:p>
        </w:tc>
      </w:tr>
      <w:tr w:rsidR="00152EB8" w:rsidRPr="00312DBA" w14:paraId="7F4E544F" w14:textId="77777777" w:rsidTr="00EA4475">
        <w:trPr>
          <w:trHeight w:val="334"/>
        </w:trPr>
        <w:tc>
          <w:tcPr>
            <w:tcW w:w="516" w:type="dxa"/>
          </w:tcPr>
          <w:p w14:paraId="34781D28" w14:textId="77777777" w:rsidR="00152EB8" w:rsidRPr="00312DBA" w:rsidRDefault="00152EB8" w:rsidP="00913C78">
            <w:pPr>
              <w:jc w:val="both"/>
              <w:rPr>
                <w:rFonts w:ascii="Times New Roman" w:hAnsi="Times New Roman"/>
              </w:rPr>
            </w:pPr>
            <w:r w:rsidRPr="00312DBA">
              <w:rPr>
                <w:rFonts w:ascii="Times New Roman" w:hAnsi="Times New Roman"/>
              </w:rPr>
              <w:lastRenderedPageBreak/>
              <w:t>14.</w:t>
            </w:r>
          </w:p>
        </w:tc>
        <w:tc>
          <w:tcPr>
            <w:tcW w:w="2918" w:type="dxa"/>
          </w:tcPr>
          <w:p w14:paraId="7F036902" w14:textId="03004AA1" w:rsidR="00152EB8" w:rsidRPr="00312DBA" w:rsidRDefault="00152EB8" w:rsidP="00913C78">
            <w:pPr>
              <w:rPr>
                <w:rFonts w:ascii="Times New Roman" w:hAnsi="Times New Roman"/>
              </w:rPr>
            </w:pPr>
            <w:r w:rsidRPr="00312DBA">
              <w:rPr>
                <w:rFonts w:ascii="Times New Roman" w:hAnsi="Times New Roman"/>
              </w:rPr>
              <w:t xml:space="preserve">Платність (безоплатність) надання </w:t>
            </w:r>
          </w:p>
        </w:tc>
        <w:tc>
          <w:tcPr>
            <w:tcW w:w="6491" w:type="dxa"/>
          </w:tcPr>
          <w:p w14:paraId="40E07DFE" w14:textId="3D551A9C" w:rsidR="00152EB8" w:rsidRPr="00312DBA" w:rsidRDefault="003C6415" w:rsidP="00913C78">
            <w:pPr>
              <w:jc w:val="both"/>
              <w:rPr>
                <w:rFonts w:ascii="Times New Roman" w:hAnsi="Times New Roman"/>
              </w:rPr>
            </w:pPr>
            <w:r w:rsidRPr="00312DBA">
              <w:rPr>
                <w:rFonts w:ascii="Times New Roman" w:hAnsi="Times New Roman"/>
              </w:rPr>
              <w:t>Надається безоплатно.</w:t>
            </w:r>
          </w:p>
        </w:tc>
      </w:tr>
      <w:tr w:rsidR="00152EB8" w:rsidRPr="00312DBA" w14:paraId="49EBB77D" w14:textId="77777777" w:rsidTr="00EA4475">
        <w:trPr>
          <w:trHeight w:val="543"/>
        </w:trPr>
        <w:tc>
          <w:tcPr>
            <w:tcW w:w="516" w:type="dxa"/>
          </w:tcPr>
          <w:p w14:paraId="7B054F22" w14:textId="77777777" w:rsidR="00152EB8" w:rsidRPr="00312DBA" w:rsidRDefault="00152EB8" w:rsidP="00913C78">
            <w:pPr>
              <w:jc w:val="both"/>
              <w:rPr>
                <w:rFonts w:ascii="Times New Roman" w:hAnsi="Times New Roman"/>
              </w:rPr>
            </w:pPr>
            <w:r w:rsidRPr="00312DBA">
              <w:rPr>
                <w:rFonts w:ascii="Times New Roman" w:hAnsi="Times New Roman"/>
              </w:rPr>
              <w:t>15.</w:t>
            </w:r>
          </w:p>
        </w:tc>
        <w:tc>
          <w:tcPr>
            <w:tcW w:w="2918" w:type="dxa"/>
          </w:tcPr>
          <w:p w14:paraId="15B9D60C" w14:textId="4F6D45EA" w:rsidR="00152EB8" w:rsidRPr="00312DBA" w:rsidRDefault="00152EB8" w:rsidP="00913C78">
            <w:pPr>
              <w:rPr>
                <w:rFonts w:ascii="Times New Roman" w:hAnsi="Times New Roman"/>
              </w:rPr>
            </w:pPr>
            <w:r w:rsidRPr="00312DBA">
              <w:rPr>
                <w:rFonts w:ascii="Times New Roman" w:hAnsi="Times New Roman"/>
              </w:rPr>
              <w:t xml:space="preserve">Строк надання </w:t>
            </w:r>
          </w:p>
        </w:tc>
        <w:tc>
          <w:tcPr>
            <w:tcW w:w="6491" w:type="dxa"/>
          </w:tcPr>
          <w:p w14:paraId="13E16BA8" w14:textId="39DEC3D3" w:rsidR="00152EB8" w:rsidRPr="00312DBA" w:rsidRDefault="003C6415" w:rsidP="00913C78">
            <w:pPr>
              <w:jc w:val="both"/>
              <w:rPr>
                <w:rFonts w:ascii="Times New Roman" w:hAnsi="Times New Roman"/>
              </w:rPr>
            </w:pPr>
            <w:r w:rsidRPr="00312DBA">
              <w:rPr>
                <w:rFonts w:ascii="Times New Roman" w:hAnsi="Times New Roman"/>
              </w:rPr>
              <w:t>Заява розглядається не пізніше ніж протягом 15 робочих днів після її надходження з усіма необхідними документами та/або відомостями.</w:t>
            </w:r>
          </w:p>
        </w:tc>
      </w:tr>
      <w:tr w:rsidR="00152EB8" w:rsidRPr="00312DBA" w14:paraId="336A9526" w14:textId="77777777" w:rsidTr="00EA4475">
        <w:trPr>
          <w:trHeight w:val="655"/>
        </w:trPr>
        <w:tc>
          <w:tcPr>
            <w:tcW w:w="516" w:type="dxa"/>
          </w:tcPr>
          <w:p w14:paraId="72EB1DBC" w14:textId="77777777" w:rsidR="00152EB8" w:rsidRPr="00312DBA" w:rsidRDefault="00152EB8" w:rsidP="00913C78">
            <w:pPr>
              <w:jc w:val="both"/>
              <w:rPr>
                <w:rFonts w:ascii="Times New Roman" w:hAnsi="Times New Roman"/>
              </w:rPr>
            </w:pPr>
            <w:r w:rsidRPr="00312DBA">
              <w:rPr>
                <w:rFonts w:ascii="Times New Roman" w:hAnsi="Times New Roman"/>
              </w:rPr>
              <w:t>16.</w:t>
            </w:r>
          </w:p>
        </w:tc>
        <w:tc>
          <w:tcPr>
            <w:tcW w:w="2918" w:type="dxa"/>
          </w:tcPr>
          <w:p w14:paraId="40E0A1A5" w14:textId="6614CCDD" w:rsidR="00152EB8" w:rsidRPr="00312DBA" w:rsidRDefault="00152EB8" w:rsidP="00913C78">
            <w:pPr>
              <w:rPr>
                <w:rFonts w:ascii="Times New Roman" w:hAnsi="Times New Roman"/>
              </w:rPr>
            </w:pPr>
            <w:r w:rsidRPr="00312DBA">
              <w:rPr>
                <w:rFonts w:ascii="Times New Roman" w:hAnsi="Times New Roman"/>
              </w:rPr>
              <w:t xml:space="preserve">Перелік підстав для відмови у наданні </w:t>
            </w:r>
          </w:p>
        </w:tc>
        <w:tc>
          <w:tcPr>
            <w:tcW w:w="6491" w:type="dxa"/>
          </w:tcPr>
          <w:p w14:paraId="6863692F" w14:textId="77777777" w:rsidR="003C6415" w:rsidRPr="00312DBA" w:rsidRDefault="003C6415" w:rsidP="003C6415">
            <w:pPr>
              <w:ind w:firstLine="170"/>
              <w:jc w:val="both"/>
              <w:rPr>
                <w:rFonts w:ascii="Times New Roman" w:hAnsi="Times New Roman"/>
              </w:rPr>
            </w:pPr>
            <w:r w:rsidRPr="00312DBA">
              <w:rPr>
                <w:rFonts w:ascii="Times New Roman" w:hAnsi="Times New Roman"/>
              </w:rPr>
              <w:t>Допомога не призначається, якщо:</w:t>
            </w:r>
          </w:p>
          <w:p w14:paraId="48C72197"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не має права на допомогу;</w:t>
            </w:r>
          </w:p>
          <w:p w14:paraId="1A607ED1" w14:textId="77777777" w:rsidR="003C6415" w:rsidRPr="00312DBA" w:rsidRDefault="003C6415" w:rsidP="003C6415">
            <w:pPr>
              <w:ind w:firstLine="170"/>
              <w:jc w:val="both"/>
              <w:rPr>
                <w:rFonts w:ascii="Times New Roman" w:hAnsi="Times New Roman"/>
              </w:rPr>
            </w:pPr>
            <w:r w:rsidRPr="00312DBA">
              <w:rPr>
                <w:rFonts w:ascii="Times New Roman" w:hAnsi="Times New Roman"/>
              </w:rPr>
              <w:t>сукупний дохід на одного отримувача в сім’ї перевищує чотири розміри прожиткового мінімуму для осіб, які втратили працездатність, на 1 січня року, в якому приймається рішення (при призначенні допомоги на наступний шестимісячний період);</w:t>
            </w:r>
          </w:p>
          <w:p w14:paraId="02EDCD0E"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з числа членів сім’ї:</w:t>
            </w:r>
          </w:p>
          <w:p w14:paraId="3B7725B5" w14:textId="77777777" w:rsidR="003C6415" w:rsidRPr="00312DBA" w:rsidRDefault="003C6415" w:rsidP="003C6415">
            <w:pPr>
              <w:ind w:firstLine="170"/>
              <w:jc w:val="both"/>
              <w:rPr>
                <w:rFonts w:ascii="Times New Roman" w:hAnsi="Times New Roman"/>
              </w:rPr>
            </w:pPr>
            <w:r w:rsidRPr="00312DBA">
              <w:rPr>
                <w:rFonts w:ascii="Times New Roman" w:hAnsi="Times New Roman"/>
              </w:rPr>
              <w:t>придбала транспортний засіб (механізм), що підлягає реєстрації в установленому законодавством порядку, з року</w:t>
            </w:r>
            <w:r w:rsidRPr="00312DBA">
              <w:rPr>
                <w:rFonts w:ascii="Times New Roman" w:hAnsi="Times New Roman"/>
              </w:rPr>
              <w:t xml:space="preserve"> </w:t>
            </w:r>
            <w:r w:rsidRPr="00312DBA">
              <w:rPr>
                <w:rFonts w:ascii="Times New Roman" w:hAnsi="Times New Roman"/>
              </w:rPr>
              <w:t>випуску якого минуло менш як п’ять років (крім мопеда або причепа) (крім визначених категорій осіб / транспортних засобів);</w:t>
            </w:r>
          </w:p>
          <w:p w14:paraId="64EE6319" w14:textId="77777777" w:rsidR="003C6415" w:rsidRPr="00312DBA" w:rsidRDefault="003C6415" w:rsidP="003C6415">
            <w:pPr>
              <w:ind w:firstLine="170"/>
              <w:jc w:val="both"/>
              <w:rPr>
                <w:rFonts w:ascii="Times New Roman" w:hAnsi="Times New Roman"/>
              </w:rPr>
            </w:pPr>
            <w:r w:rsidRPr="00312DBA">
              <w:rPr>
                <w:rFonts w:ascii="Times New Roman" w:hAnsi="Times New Roman"/>
              </w:rPr>
              <w:t>здійснила на суму, що перевищує 100 тис. гривень, купівлю земельної ділянки, квартири (будинку) (крім житла, розташованого на територіях, на яких ведуться (велися) бойові дії, зазначених у переліку територій, щодо яких не визначено дати завершення бойових дій (припинення можливості бойових дій) або тимчасової окупації, якщо купівля була здійснена до дати включення до переліку територій активних бойових дій, можливих бойових дій або тимчасової окупації, або житла, яке зруйновано), іншого нерухомого майна, цінних паперів та інших фінансових інструментів, паперів 12 та інших фінансових інструментів, віртуальних активів, оплатила (одноразово) інші товари довгострокового вжитку (крім автомобілів, будівельних матеріалів, якщо в особи пошкоджено / знищено житло) або оплатила (одноразово) будь-які роботи або послуги (крім будівельних, якщо в особи пошкоджено / знищено житло, медичних, освітніх та житлово-комунальних послуг згідно із соціальною нормою житла);</w:t>
            </w:r>
          </w:p>
          <w:p w14:paraId="285CA7D3" w14:textId="77777777" w:rsidR="003C6415" w:rsidRPr="00312DBA" w:rsidRDefault="003C6415" w:rsidP="003C6415">
            <w:pPr>
              <w:ind w:firstLine="170"/>
              <w:jc w:val="both"/>
              <w:rPr>
                <w:rFonts w:ascii="Times New Roman" w:hAnsi="Times New Roman"/>
              </w:rPr>
            </w:pPr>
            <w:r w:rsidRPr="00312DBA">
              <w:rPr>
                <w:rFonts w:ascii="Times New Roman" w:hAnsi="Times New Roman"/>
              </w:rPr>
              <w:t xml:space="preserve">має на депозитному банківському рахунку (рахунках) кошти в загальній сумі, що перевищує 100 тис. гривень, або облігації внутрішньої державної позики, строк погашення яких настав або визначений моментом пред’явлення вимоги, на загальну суму, що перевищує 100 тис. гривень, крім внутрішньо переміщених осіб, один із членів сім’ї яких отримує щорічну або одноразову державну грошову </w:t>
            </w:r>
            <w:r w:rsidRPr="00312DBA">
              <w:rPr>
                <w:rFonts w:ascii="Times New Roman" w:hAnsi="Times New Roman"/>
              </w:rPr>
              <w:lastRenderedPageBreak/>
              <w:t>допомогу як особа, стосовно якої встановлено факт позбавлення особистої свободи внаслідок збройної агресії проти України, а також дитини-сироти, дитини, позбавленої батьківського піклування, дитини, щодо якої встановлено факт відсутності батьківського піклування та яка тимчасово або постійно влаштована в сім’ю родичів, знайомих, прийомну сім’ю, сім’ю патронатного вихователя або дитячий будинок сімейного типу;</w:t>
            </w:r>
          </w:p>
          <w:p w14:paraId="059F1928" w14:textId="77777777" w:rsidR="003C6415" w:rsidRPr="00312DBA" w:rsidRDefault="003C6415" w:rsidP="003C6415">
            <w:pPr>
              <w:ind w:firstLine="170"/>
              <w:jc w:val="both"/>
              <w:rPr>
                <w:rFonts w:ascii="Times New Roman" w:hAnsi="Times New Roman"/>
              </w:rPr>
            </w:pPr>
            <w:r w:rsidRPr="00312DBA">
              <w:rPr>
                <w:rFonts w:ascii="Times New Roman" w:hAnsi="Times New Roman"/>
              </w:rPr>
              <w:t>здійснила операції з купівлі безготівкової та/або готівкової іноземної валюти (крім валюти, отриманої від благодійних організацій або придбаної для оплати медичних (у тому числі реабілітаційних, протезування) соціальних та/або освітніх послуг), а також банківських металів на загальну суму, що перевищує 100 тис. гривень;</w:t>
            </w:r>
          </w:p>
          <w:p w14:paraId="15D18682" w14:textId="77777777" w:rsidR="003C6415" w:rsidRPr="00312DBA" w:rsidRDefault="003C6415" w:rsidP="003C6415">
            <w:pPr>
              <w:ind w:firstLine="170"/>
              <w:jc w:val="both"/>
              <w:rPr>
                <w:rFonts w:ascii="Times New Roman" w:hAnsi="Times New Roman"/>
              </w:rPr>
            </w:pPr>
            <w:r w:rsidRPr="00312DBA">
              <w:rPr>
                <w:rFonts w:ascii="Times New Roman" w:hAnsi="Times New Roman"/>
              </w:rPr>
              <w:t>має у власності житлове приміщення/частину житлового приміщення, що розташоване на територіях, не включених до переліку територій, або територіях, включених до переліку територій, щодо яких визначено дату завершення бойових дій (припинення можливості бойових дій) або тимчасової окупації (крім житлових приміщень, які непридатні для проживання, або житлового приміщення (частини житлового приміщення) площею менш як 13,65 кв. метра (загальна площа) на одного члена сім’ї), або</w:t>
            </w:r>
            <w:r w:rsidRPr="00312DBA">
              <w:rPr>
                <w:rFonts w:ascii="Times New Roman" w:hAnsi="Times New Roman"/>
              </w:rPr>
              <w:t xml:space="preserve"> </w:t>
            </w:r>
            <w:r w:rsidRPr="00312DBA">
              <w:rPr>
                <w:rFonts w:ascii="Times New Roman" w:hAnsi="Times New Roman"/>
              </w:rPr>
              <w:t>житлового приміщення (частини житлового приміщення), придбаного за кошти, отримані на підставі договору кредиту, якщо перший внесок, сплачений особою з числа членів сім’ї, становив менш як 100 тис. гривень;</w:t>
            </w:r>
          </w:p>
          <w:p w14:paraId="2221ED30" w14:textId="77777777" w:rsidR="003C6415" w:rsidRPr="00312DBA" w:rsidRDefault="003C6415" w:rsidP="003C6415">
            <w:pPr>
              <w:ind w:firstLine="170"/>
              <w:jc w:val="both"/>
              <w:rPr>
                <w:rFonts w:ascii="Times New Roman" w:hAnsi="Times New Roman"/>
              </w:rPr>
            </w:pPr>
            <w:r w:rsidRPr="00312DBA">
              <w:rPr>
                <w:rFonts w:ascii="Times New Roman" w:hAnsi="Times New Roman"/>
              </w:rPr>
              <w:t>здійснила купівлю квартири (будинку) за рахунок коштів, виділених з державного бюджету місцевим бюджетам на виплату грошової компенсації за належні для отримання житла приміщення (крім осіб, у яких квартира / будинок розташовані на територіях, включених до Переліку територій, крім територій, для яких визначено дати завершення бойових дій);</w:t>
            </w:r>
          </w:p>
          <w:p w14:paraId="0A951A9D"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з числа членів сім’ї отримує субсидію або входить до складу домогосподарства особи, яка отримує субсидію на оплату вартості або частини вартості найму (оренди) житлового приміщення (частини житлового приміщення);</w:t>
            </w:r>
          </w:p>
          <w:p w14:paraId="152ABA27" w14:textId="77777777" w:rsidR="003C6415" w:rsidRPr="00312DBA" w:rsidRDefault="003C6415" w:rsidP="003C6415">
            <w:pPr>
              <w:ind w:firstLine="170"/>
              <w:jc w:val="both"/>
              <w:rPr>
                <w:rFonts w:ascii="Times New Roman" w:hAnsi="Times New Roman"/>
              </w:rPr>
            </w:pPr>
            <w:r w:rsidRPr="00312DBA">
              <w:rPr>
                <w:rFonts w:ascii="Times New Roman" w:hAnsi="Times New Roman"/>
              </w:rPr>
              <w:t>особа з числа членів сім’ї здає в оренду житло, яке належить їй на праві власності, у тому числі розташоване на територіях, на яких ведуться (велися) бойові дії, зазначених у переліку територій, щодо яких не визначено дати завершення бойових дій (припинення можливості бойових дій) або тимчасової окупації, та/або купівля якого була здійснена після дати включення території, на якій розташоване житло, до переліку територій активних бойових дій, можливих бойових дій або тимчасової окупації;</w:t>
            </w:r>
          </w:p>
          <w:p w14:paraId="233417BA" w14:textId="1B9968FA" w:rsidR="003C6415" w:rsidRPr="00312DBA" w:rsidRDefault="003C6415" w:rsidP="003C6415">
            <w:pPr>
              <w:ind w:firstLine="170"/>
              <w:jc w:val="both"/>
              <w:rPr>
                <w:rFonts w:ascii="Times New Roman" w:hAnsi="Times New Roman"/>
              </w:rPr>
            </w:pPr>
            <w:r w:rsidRPr="00312DBA">
              <w:rPr>
                <w:rFonts w:ascii="Times New Roman" w:hAnsi="Times New Roman"/>
              </w:rPr>
              <w:t xml:space="preserve">у разі повернення до покинутого місця проживання або виїзду за кордон на постійне проживання, або якщо строк перебування за кордоном перевищує </w:t>
            </w:r>
            <w:r w:rsidR="00312DBA">
              <w:rPr>
                <w:rFonts w:ascii="Times New Roman" w:hAnsi="Times New Roman"/>
              </w:rPr>
              <w:t>30</w:t>
            </w:r>
            <w:r w:rsidRPr="00312DBA">
              <w:rPr>
                <w:rFonts w:ascii="Times New Roman" w:hAnsi="Times New Roman"/>
              </w:rPr>
              <w:t xml:space="preserve"> календарних днів підряд чи 60 календарних днів сукупно протягом шестимісячного періоду отримання допомоги (крім наявності </w:t>
            </w:r>
            <w:r w:rsidR="00312DBA" w:rsidRPr="00312DBA">
              <w:rPr>
                <w:rFonts w:ascii="Times New Roman" w:hAnsi="Times New Roman"/>
              </w:rPr>
              <w:t>обґрунтованих</w:t>
            </w:r>
            <w:r w:rsidRPr="00312DBA">
              <w:rPr>
                <w:rFonts w:ascii="Times New Roman" w:hAnsi="Times New Roman"/>
              </w:rPr>
              <w:t xml:space="preserve"> причин, підтверджених документально);</w:t>
            </w:r>
          </w:p>
          <w:p w14:paraId="207EFED5" w14:textId="77777777" w:rsidR="003C6415" w:rsidRPr="00312DBA" w:rsidRDefault="003C6415" w:rsidP="003C6415">
            <w:pPr>
              <w:ind w:firstLine="170"/>
              <w:jc w:val="both"/>
              <w:rPr>
                <w:rFonts w:ascii="Times New Roman" w:hAnsi="Times New Roman"/>
              </w:rPr>
            </w:pPr>
            <w:r w:rsidRPr="00312DBA">
              <w:rPr>
                <w:rFonts w:ascii="Times New Roman" w:hAnsi="Times New Roman"/>
              </w:rPr>
              <w:t xml:space="preserve">уповноважена особа або отримувач (крім малолітніх та неповнолітніх дітей) зареєстрували / задекларували місце </w:t>
            </w:r>
            <w:r w:rsidRPr="00312DBA">
              <w:rPr>
                <w:rFonts w:ascii="Times New Roman" w:hAnsi="Times New Roman"/>
              </w:rPr>
              <w:lastRenderedPageBreak/>
              <w:t>свого проживання у житловому приміщенні / частині житлового приміщення, що зруйновані або пошкоджені внаслідок бойових дій, терористичних актів, диверсій, спричинених військовою агресією Російської Федерації, після факту їх пошкодження чи руйнування;</w:t>
            </w:r>
          </w:p>
          <w:p w14:paraId="4302F710" w14:textId="77777777" w:rsidR="003C6415" w:rsidRPr="00312DBA" w:rsidRDefault="003C6415" w:rsidP="003C6415">
            <w:pPr>
              <w:ind w:firstLine="170"/>
              <w:jc w:val="both"/>
              <w:rPr>
                <w:rFonts w:ascii="Times New Roman" w:hAnsi="Times New Roman"/>
              </w:rPr>
            </w:pPr>
            <w:r w:rsidRPr="00312DBA">
              <w:rPr>
                <w:rFonts w:ascii="Times New Roman" w:hAnsi="Times New Roman"/>
              </w:rPr>
              <w:t>на отримувача, який:</w:t>
            </w:r>
          </w:p>
          <w:p w14:paraId="63CCF7CD" w14:textId="77777777" w:rsidR="003C6415" w:rsidRPr="00312DBA" w:rsidRDefault="003C6415" w:rsidP="003C6415">
            <w:pPr>
              <w:ind w:firstLine="170"/>
              <w:jc w:val="both"/>
              <w:rPr>
                <w:rFonts w:ascii="Times New Roman" w:hAnsi="Times New Roman"/>
              </w:rPr>
            </w:pPr>
            <w:r w:rsidRPr="00312DBA">
              <w:rPr>
                <w:rFonts w:ascii="Times New Roman" w:hAnsi="Times New Roman"/>
              </w:rPr>
              <w:t>перебував та після переміщення перебуває на повному державному утриманні в будинку дитини, дитячому будинку, дитячому будинку-інтернаті, психоневрологічному інтернаті, будинку-інтернаті для громадян похилого віку та осіб з інвалідністю, спеціальному будинку-інтернаті системи соціального захисту населення;</w:t>
            </w:r>
          </w:p>
          <w:p w14:paraId="494B6F41" w14:textId="77777777" w:rsidR="003C6415" w:rsidRPr="00312DBA" w:rsidRDefault="003C6415" w:rsidP="003C6415">
            <w:pPr>
              <w:ind w:firstLine="170"/>
              <w:jc w:val="both"/>
              <w:rPr>
                <w:rFonts w:ascii="Times New Roman" w:hAnsi="Times New Roman"/>
              </w:rPr>
            </w:pPr>
            <w:r w:rsidRPr="00312DBA">
              <w:rPr>
                <w:rFonts w:ascii="Times New Roman" w:hAnsi="Times New Roman"/>
              </w:rPr>
              <w:t>перебував та після переміщення перебуває на повному державному утриманні в школі-інтернаті, закладі спеціалізованої освіти військового (військово-спортивного) спрямування;</w:t>
            </w:r>
          </w:p>
          <w:p w14:paraId="68062A2A" w14:textId="77777777" w:rsidR="00AD2B73" w:rsidRPr="00312DBA" w:rsidRDefault="003C6415" w:rsidP="003C6415">
            <w:pPr>
              <w:ind w:firstLine="170"/>
              <w:jc w:val="both"/>
              <w:rPr>
                <w:rFonts w:ascii="Times New Roman" w:hAnsi="Times New Roman"/>
              </w:rPr>
            </w:pPr>
            <w:r w:rsidRPr="00312DBA">
              <w:rPr>
                <w:rFonts w:ascii="Times New Roman" w:hAnsi="Times New Roman"/>
              </w:rPr>
              <w:t>відбуває покарання в місцях позбавлення волі;</w:t>
            </w:r>
          </w:p>
          <w:p w14:paraId="0C98F665" w14:textId="77777777" w:rsidR="003C6415" w:rsidRPr="00312DBA" w:rsidRDefault="003C6415" w:rsidP="003C6415">
            <w:pPr>
              <w:ind w:firstLine="170"/>
              <w:jc w:val="both"/>
              <w:rPr>
                <w:rFonts w:ascii="Times New Roman" w:hAnsi="Times New Roman"/>
              </w:rPr>
            </w:pPr>
            <w:r w:rsidRPr="00312DBA">
              <w:rPr>
                <w:rFonts w:ascii="Times New Roman" w:hAnsi="Times New Roman"/>
              </w:rPr>
              <w:t>був засуджений за вчинення кримінального правопорушення, передбаченого статтями 109, 110, 111 або частинами третьою - восьмою статті 111-1 Кримінального кодексу України, або оголошений у розшук;</w:t>
            </w:r>
          </w:p>
          <w:p w14:paraId="633129C0" w14:textId="77777777" w:rsidR="003C6415" w:rsidRPr="00312DBA" w:rsidRDefault="003C6415" w:rsidP="003C6415">
            <w:pPr>
              <w:ind w:firstLine="170"/>
              <w:jc w:val="both"/>
              <w:rPr>
                <w:rFonts w:ascii="Times New Roman" w:hAnsi="Times New Roman"/>
              </w:rPr>
            </w:pPr>
            <w:r w:rsidRPr="00312DBA">
              <w:rPr>
                <w:rFonts w:ascii="Times New Roman" w:hAnsi="Times New Roman"/>
              </w:rPr>
              <w:t>здає в оренду житло, яке належить їй на праві власності, у тому числі розташоване на територіях, на яких ведуться (велися) бойові дії, зазначених у переліку територій, щодо яких не визначено дати завершення бойових дій (припинення можливості бойових дій) або тимчасової окупації, та/або купівля якого була здійснена після дати включення території, на якій розташоване житло, до переліку територій активних бойових дій, можливих бойових дій або тимчасової окупації;</w:t>
            </w:r>
          </w:p>
          <w:p w14:paraId="6FE4B116" w14:textId="66E015A1" w:rsidR="003C6415" w:rsidRPr="00312DBA" w:rsidRDefault="003C6415" w:rsidP="003C6415">
            <w:pPr>
              <w:ind w:firstLine="170"/>
              <w:jc w:val="both"/>
              <w:rPr>
                <w:rFonts w:ascii="Times New Roman" w:hAnsi="Times New Roman"/>
              </w:rPr>
            </w:pPr>
            <w:r w:rsidRPr="00312DBA">
              <w:rPr>
                <w:rFonts w:ascii="Times New Roman" w:hAnsi="Times New Roman"/>
              </w:rPr>
              <w:t xml:space="preserve">необхідні документи та/або відомості не подані протягом </w:t>
            </w:r>
            <w:r w:rsidR="00892CB6" w:rsidRPr="00312DBA">
              <w:rPr>
                <w:rFonts w:ascii="Times New Roman" w:hAnsi="Times New Roman"/>
              </w:rPr>
              <w:t>30</w:t>
            </w:r>
            <w:r w:rsidRPr="00312DBA">
              <w:rPr>
                <w:rFonts w:ascii="Times New Roman" w:hAnsi="Times New Roman"/>
              </w:rPr>
              <w:t xml:space="preserve"> календарних днів з дня одержання повідомлення органу Пенсійного фонду України.</w:t>
            </w:r>
          </w:p>
        </w:tc>
      </w:tr>
      <w:tr w:rsidR="00152EB8" w:rsidRPr="00312DBA" w14:paraId="7CFDA274" w14:textId="77777777" w:rsidTr="00EA4475">
        <w:trPr>
          <w:trHeight w:val="645"/>
        </w:trPr>
        <w:tc>
          <w:tcPr>
            <w:tcW w:w="516" w:type="dxa"/>
          </w:tcPr>
          <w:p w14:paraId="1AE8ABE6" w14:textId="77777777" w:rsidR="00152EB8" w:rsidRPr="00312DBA" w:rsidRDefault="00152EB8" w:rsidP="003F13C1">
            <w:pPr>
              <w:jc w:val="both"/>
              <w:rPr>
                <w:rFonts w:ascii="Times New Roman" w:hAnsi="Times New Roman"/>
              </w:rPr>
            </w:pPr>
            <w:r w:rsidRPr="00312DBA">
              <w:rPr>
                <w:rFonts w:ascii="Times New Roman" w:hAnsi="Times New Roman"/>
              </w:rPr>
              <w:lastRenderedPageBreak/>
              <w:t>17.</w:t>
            </w:r>
          </w:p>
        </w:tc>
        <w:tc>
          <w:tcPr>
            <w:tcW w:w="2918" w:type="dxa"/>
          </w:tcPr>
          <w:p w14:paraId="6B1748E7" w14:textId="3DAE22C0" w:rsidR="00152EB8" w:rsidRPr="00312DBA" w:rsidRDefault="00152EB8" w:rsidP="003F13C1">
            <w:pPr>
              <w:jc w:val="both"/>
              <w:rPr>
                <w:rFonts w:ascii="Times New Roman" w:hAnsi="Times New Roman"/>
              </w:rPr>
            </w:pPr>
            <w:r w:rsidRPr="00312DBA">
              <w:rPr>
                <w:rFonts w:ascii="Times New Roman" w:hAnsi="Times New Roman"/>
              </w:rPr>
              <w:t>Результат надання адміністративної послуги</w:t>
            </w:r>
          </w:p>
        </w:tc>
        <w:tc>
          <w:tcPr>
            <w:tcW w:w="6491" w:type="dxa"/>
          </w:tcPr>
          <w:p w14:paraId="35894ADE" w14:textId="77777777" w:rsidR="00892CB6" w:rsidRPr="00312DBA" w:rsidRDefault="00892CB6" w:rsidP="00892CB6">
            <w:pPr>
              <w:ind w:firstLine="170"/>
              <w:jc w:val="both"/>
              <w:rPr>
                <w:rFonts w:ascii="Times New Roman" w:hAnsi="Times New Roman"/>
              </w:rPr>
            </w:pPr>
            <w:r w:rsidRPr="00312DBA">
              <w:rPr>
                <w:rFonts w:ascii="Times New Roman" w:hAnsi="Times New Roman"/>
              </w:rPr>
              <w:t>Орган Пенсійного фонду України приймає рішення про призначення допомоги / відмову в призначенні допомоги.</w:t>
            </w:r>
          </w:p>
          <w:p w14:paraId="529A1AA9" w14:textId="6F09F10D" w:rsidR="00152EB8" w:rsidRPr="00312DBA" w:rsidRDefault="00892CB6" w:rsidP="00892CB6">
            <w:pPr>
              <w:ind w:firstLine="170"/>
              <w:jc w:val="both"/>
              <w:rPr>
                <w:rFonts w:ascii="Times New Roman" w:hAnsi="Times New Roman"/>
              </w:rPr>
            </w:pPr>
            <w:r w:rsidRPr="00312DBA">
              <w:rPr>
                <w:rFonts w:ascii="Times New Roman" w:hAnsi="Times New Roman"/>
              </w:rPr>
              <w:t>У разі коли до заяви не додані всі необхідні документи та/або відомості, орган Пенсійного фонду України повідомляє заявника, які документи та/або відомості мають бути подані додатково. Якщо вони будуть подані не пізніше ніж протягом одного місяця з дня одержання зазначеного повідомлення, днем (місяцем) звернення за призначенням допомоги вважається день (місяць) прийняття або відправлені заяви.</w:t>
            </w:r>
          </w:p>
        </w:tc>
      </w:tr>
      <w:tr w:rsidR="00152EB8" w:rsidRPr="00312DBA" w14:paraId="0F3480C6" w14:textId="77777777" w:rsidTr="00EA4475">
        <w:trPr>
          <w:trHeight w:val="645"/>
        </w:trPr>
        <w:tc>
          <w:tcPr>
            <w:tcW w:w="516" w:type="dxa"/>
          </w:tcPr>
          <w:p w14:paraId="6253B62A" w14:textId="77777777" w:rsidR="00152EB8" w:rsidRPr="00312DBA" w:rsidRDefault="00152EB8" w:rsidP="00267FA4">
            <w:pPr>
              <w:ind w:firstLine="170"/>
              <w:jc w:val="both"/>
              <w:rPr>
                <w:rFonts w:ascii="Times New Roman" w:hAnsi="Times New Roman"/>
              </w:rPr>
            </w:pPr>
          </w:p>
        </w:tc>
        <w:tc>
          <w:tcPr>
            <w:tcW w:w="2918" w:type="dxa"/>
          </w:tcPr>
          <w:p w14:paraId="408049C4" w14:textId="6C3CF522" w:rsidR="00152EB8" w:rsidRPr="00312DBA" w:rsidRDefault="00152EB8" w:rsidP="00267FA4">
            <w:pPr>
              <w:ind w:firstLine="170"/>
              <w:jc w:val="both"/>
              <w:rPr>
                <w:rFonts w:ascii="Times New Roman" w:hAnsi="Times New Roman"/>
              </w:rPr>
            </w:pPr>
            <w:r w:rsidRPr="00312DBA">
              <w:rPr>
                <w:rFonts w:ascii="Times New Roman" w:hAnsi="Times New Roman"/>
              </w:rPr>
              <w:t>Способи отримання відповіді (результату)</w:t>
            </w:r>
          </w:p>
        </w:tc>
        <w:tc>
          <w:tcPr>
            <w:tcW w:w="6491" w:type="dxa"/>
          </w:tcPr>
          <w:p w14:paraId="149ABC3F" w14:textId="14A12A61" w:rsidR="00152EB8" w:rsidRPr="00312DBA" w:rsidRDefault="00892CB6" w:rsidP="00DA183B">
            <w:pPr>
              <w:ind w:firstLine="170"/>
              <w:jc w:val="both"/>
              <w:rPr>
                <w:rFonts w:ascii="Times New Roman" w:hAnsi="Times New Roman"/>
              </w:rPr>
            </w:pPr>
            <w:r w:rsidRPr="00312DBA">
              <w:rPr>
                <w:rFonts w:ascii="Times New Roman" w:hAnsi="Times New Roman"/>
              </w:rPr>
              <w:t>Орган Пенсійного фонду України повідомляє про прийняте рішення невідкладно, а за наявності обґрунтованих причин - не більш як через три робочі дні 3 дня прийняття відповідного рішення шляхом надсилання повідомлення у паперовій або електронній формі (за наявності адреси електронної пошти), вебпортал електронних послуг Пенсійного фонду України. Якщо заява з необхідними документами та/або відомостями були подані через центр надання адміністративних послуг, орган Пенсійного фонду України інформує центр надання адміністративних послуг про прийняте рішення протягом трьох робочих днів з дня прийняття рішення.</w:t>
            </w:r>
          </w:p>
        </w:tc>
      </w:tr>
    </w:tbl>
    <w:p w14:paraId="0036A338" w14:textId="77777777" w:rsidR="00AD2B73" w:rsidRPr="00DA183B" w:rsidRDefault="00AD2B73" w:rsidP="00892CB6">
      <w:pPr>
        <w:ind w:left="851"/>
        <w:jc w:val="both"/>
        <w:rPr>
          <w:rFonts w:ascii="Times New Roman" w:hAnsi="Times New Roman"/>
          <w:sz w:val="16"/>
          <w:szCs w:val="16"/>
        </w:rPr>
      </w:pPr>
    </w:p>
    <w:sectPr w:rsidR="00AD2B73" w:rsidRPr="00DA183B" w:rsidSect="00DE074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D470" w14:textId="77777777" w:rsidR="00CC3E85" w:rsidRPr="00312DBA" w:rsidRDefault="00CC3E85" w:rsidP="002C0E76">
      <w:r w:rsidRPr="00312DBA">
        <w:separator/>
      </w:r>
    </w:p>
  </w:endnote>
  <w:endnote w:type="continuationSeparator" w:id="0">
    <w:p w14:paraId="6931B19F" w14:textId="77777777" w:rsidR="00CC3E85" w:rsidRPr="00312DBA" w:rsidRDefault="00CC3E85" w:rsidP="002C0E76">
      <w:r w:rsidRPr="00312D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8BE73" w14:textId="77777777" w:rsidR="00CC3E85" w:rsidRPr="00312DBA" w:rsidRDefault="00CC3E85" w:rsidP="002C0E76">
      <w:r w:rsidRPr="00312DBA">
        <w:separator/>
      </w:r>
    </w:p>
  </w:footnote>
  <w:footnote w:type="continuationSeparator" w:id="0">
    <w:p w14:paraId="217BE348" w14:textId="77777777" w:rsidR="00CC3E85" w:rsidRPr="00312DBA" w:rsidRDefault="00CC3E85" w:rsidP="002C0E76">
      <w:r w:rsidRPr="00312DB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04A8"/>
    <w:multiLevelType w:val="hybridMultilevel"/>
    <w:tmpl w:val="ABBE3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127E1"/>
    <w:multiLevelType w:val="hybridMultilevel"/>
    <w:tmpl w:val="1C3E0180"/>
    <w:lvl w:ilvl="0" w:tplc="9B44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0C45C5"/>
    <w:multiLevelType w:val="hybridMultilevel"/>
    <w:tmpl w:val="F8D0D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42A0A"/>
    <w:multiLevelType w:val="hybridMultilevel"/>
    <w:tmpl w:val="F90E1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C1F36"/>
    <w:multiLevelType w:val="hybridMultilevel"/>
    <w:tmpl w:val="1478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B7A77"/>
    <w:multiLevelType w:val="hybridMultilevel"/>
    <w:tmpl w:val="E7203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90120"/>
    <w:multiLevelType w:val="hybridMultilevel"/>
    <w:tmpl w:val="A72CC9E8"/>
    <w:lvl w:ilvl="0" w:tplc="04AEE6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3F0CBD"/>
    <w:multiLevelType w:val="hybridMultilevel"/>
    <w:tmpl w:val="AEBCEF1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8" w15:restartNumberingAfterBreak="0">
    <w:nsid w:val="438748A6"/>
    <w:multiLevelType w:val="hybridMultilevel"/>
    <w:tmpl w:val="F3800F0E"/>
    <w:lvl w:ilvl="0" w:tplc="17DCC4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C00543"/>
    <w:multiLevelType w:val="hybridMultilevel"/>
    <w:tmpl w:val="6188F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665FFB"/>
    <w:multiLevelType w:val="hybridMultilevel"/>
    <w:tmpl w:val="E1F06A2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4C0E7E3A"/>
    <w:multiLevelType w:val="hybridMultilevel"/>
    <w:tmpl w:val="9A6EE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F61844"/>
    <w:multiLevelType w:val="hybridMultilevel"/>
    <w:tmpl w:val="4D58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7404B5"/>
    <w:multiLevelType w:val="hybridMultilevel"/>
    <w:tmpl w:val="6D143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7E705A"/>
    <w:multiLevelType w:val="hybridMultilevel"/>
    <w:tmpl w:val="0554AD40"/>
    <w:lvl w:ilvl="0" w:tplc="04AEE6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EB7F09"/>
    <w:multiLevelType w:val="hybridMultilevel"/>
    <w:tmpl w:val="83C81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CC250B"/>
    <w:multiLevelType w:val="hybridMultilevel"/>
    <w:tmpl w:val="59A6A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74431">
    <w:abstractNumId w:val="15"/>
  </w:num>
  <w:num w:numId="2" w16cid:durableId="377517070">
    <w:abstractNumId w:val="6"/>
  </w:num>
  <w:num w:numId="3" w16cid:durableId="1872917613">
    <w:abstractNumId w:val="9"/>
  </w:num>
  <w:num w:numId="4" w16cid:durableId="1004239423">
    <w:abstractNumId w:val="8"/>
  </w:num>
  <w:num w:numId="5" w16cid:durableId="1322611895">
    <w:abstractNumId w:val="1"/>
  </w:num>
  <w:num w:numId="6" w16cid:durableId="1488743795">
    <w:abstractNumId w:val="12"/>
  </w:num>
  <w:num w:numId="7" w16cid:durableId="1182549010">
    <w:abstractNumId w:val="11"/>
  </w:num>
  <w:num w:numId="8" w16cid:durableId="149370523">
    <w:abstractNumId w:val="4"/>
  </w:num>
  <w:num w:numId="9" w16cid:durableId="1634554922">
    <w:abstractNumId w:val="3"/>
  </w:num>
  <w:num w:numId="10" w16cid:durableId="1285961691">
    <w:abstractNumId w:val="7"/>
  </w:num>
  <w:num w:numId="11" w16cid:durableId="1041324367">
    <w:abstractNumId w:val="0"/>
  </w:num>
  <w:num w:numId="12" w16cid:durableId="372312188">
    <w:abstractNumId w:val="13"/>
  </w:num>
  <w:num w:numId="13" w16cid:durableId="32118523">
    <w:abstractNumId w:val="16"/>
  </w:num>
  <w:num w:numId="14" w16cid:durableId="1909656182">
    <w:abstractNumId w:val="2"/>
  </w:num>
  <w:num w:numId="15" w16cid:durableId="576288982">
    <w:abstractNumId w:val="5"/>
  </w:num>
  <w:num w:numId="16" w16cid:durableId="66001035">
    <w:abstractNumId w:val="10"/>
  </w:num>
  <w:num w:numId="17" w16cid:durableId="17356174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A3B"/>
    <w:rsid w:val="000037C3"/>
    <w:rsid w:val="000047A3"/>
    <w:rsid w:val="00005CF5"/>
    <w:rsid w:val="00013227"/>
    <w:rsid w:val="0003335A"/>
    <w:rsid w:val="00037446"/>
    <w:rsid w:val="000714CD"/>
    <w:rsid w:val="0007745A"/>
    <w:rsid w:val="000778D4"/>
    <w:rsid w:val="000A5604"/>
    <w:rsid w:val="000B46D8"/>
    <w:rsid w:val="000C3C48"/>
    <w:rsid w:val="000D055E"/>
    <w:rsid w:val="000D27B6"/>
    <w:rsid w:val="000D6F1E"/>
    <w:rsid w:val="000E0A99"/>
    <w:rsid w:val="000E6E31"/>
    <w:rsid w:val="000E760B"/>
    <w:rsid w:val="000F243E"/>
    <w:rsid w:val="000F5126"/>
    <w:rsid w:val="000F6276"/>
    <w:rsid w:val="000F6762"/>
    <w:rsid w:val="00101011"/>
    <w:rsid w:val="001249C8"/>
    <w:rsid w:val="00133C76"/>
    <w:rsid w:val="00152EB8"/>
    <w:rsid w:val="00163F46"/>
    <w:rsid w:val="00171B6B"/>
    <w:rsid w:val="001B7F2F"/>
    <w:rsid w:val="001D691F"/>
    <w:rsid w:val="001E33ED"/>
    <w:rsid w:val="00206FC8"/>
    <w:rsid w:val="00222188"/>
    <w:rsid w:val="0023082A"/>
    <w:rsid w:val="00251EF3"/>
    <w:rsid w:val="002522C9"/>
    <w:rsid w:val="00252995"/>
    <w:rsid w:val="002601B2"/>
    <w:rsid w:val="00265981"/>
    <w:rsid w:val="00267FA4"/>
    <w:rsid w:val="0027315A"/>
    <w:rsid w:val="00281CA2"/>
    <w:rsid w:val="00287592"/>
    <w:rsid w:val="00296E92"/>
    <w:rsid w:val="002B4741"/>
    <w:rsid w:val="002C0E76"/>
    <w:rsid w:val="002D0CF1"/>
    <w:rsid w:val="002D2171"/>
    <w:rsid w:val="002D3CAA"/>
    <w:rsid w:val="002D6F16"/>
    <w:rsid w:val="002E46A2"/>
    <w:rsid w:val="002F42A4"/>
    <w:rsid w:val="00312DBA"/>
    <w:rsid w:val="003155EF"/>
    <w:rsid w:val="00332E6E"/>
    <w:rsid w:val="003356DD"/>
    <w:rsid w:val="003513DD"/>
    <w:rsid w:val="003848FD"/>
    <w:rsid w:val="00393C75"/>
    <w:rsid w:val="003A7B55"/>
    <w:rsid w:val="003B1011"/>
    <w:rsid w:val="003B1A90"/>
    <w:rsid w:val="003B5999"/>
    <w:rsid w:val="003C6415"/>
    <w:rsid w:val="003D434F"/>
    <w:rsid w:val="003E18B6"/>
    <w:rsid w:val="003E1E32"/>
    <w:rsid w:val="003E240C"/>
    <w:rsid w:val="003E34DE"/>
    <w:rsid w:val="003E7B7F"/>
    <w:rsid w:val="003F13C1"/>
    <w:rsid w:val="003F31C5"/>
    <w:rsid w:val="003F7015"/>
    <w:rsid w:val="00403DEC"/>
    <w:rsid w:val="00417AEE"/>
    <w:rsid w:val="00464CE0"/>
    <w:rsid w:val="00466643"/>
    <w:rsid w:val="00471B36"/>
    <w:rsid w:val="00472B58"/>
    <w:rsid w:val="00473EA2"/>
    <w:rsid w:val="004874F7"/>
    <w:rsid w:val="00490DC7"/>
    <w:rsid w:val="004933DE"/>
    <w:rsid w:val="004A63FB"/>
    <w:rsid w:val="004B6610"/>
    <w:rsid w:val="0051106D"/>
    <w:rsid w:val="005151DD"/>
    <w:rsid w:val="00523458"/>
    <w:rsid w:val="00545EB9"/>
    <w:rsid w:val="00551951"/>
    <w:rsid w:val="00574ABA"/>
    <w:rsid w:val="00584326"/>
    <w:rsid w:val="00587C56"/>
    <w:rsid w:val="005E3DD6"/>
    <w:rsid w:val="005E55E8"/>
    <w:rsid w:val="006015B0"/>
    <w:rsid w:val="00606EB8"/>
    <w:rsid w:val="0061117E"/>
    <w:rsid w:val="00674110"/>
    <w:rsid w:val="0068295D"/>
    <w:rsid w:val="00684072"/>
    <w:rsid w:val="0069562D"/>
    <w:rsid w:val="006A448D"/>
    <w:rsid w:val="006A61CC"/>
    <w:rsid w:val="006B240C"/>
    <w:rsid w:val="006C7BCF"/>
    <w:rsid w:val="006E472C"/>
    <w:rsid w:val="00706F01"/>
    <w:rsid w:val="007144A5"/>
    <w:rsid w:val="007261BA"/>
    <w:rsid w:val="00727B3A"/>
    <w:rsid w:val="00732C73"/>
    <w:rsid w:val="00750430"/>
    <w:rsid w:val="00753224"/>
    <w:rsid w:val="00773304"/>
    <w:rsid w:val="007845BA"/>
    <w:rsid w:val="007915C2"/>
    <w:rsid w:val="007A2365"/>
    <w:rsid w:val="007A2C81"/>
    <w:rsid w:val="007B2C40"/>
    <w:rsid w:val="007B4BAF"/>
    <w:rsid w:val="007C6B54"/>
    <w:rsid w:val="008009AA"/>
    <w:rsid w:val="00825E5A"/>
    <w:rsid w:val="00826617"/>
    <w:rsid w:val="008266DB"/>
    <w:rsid w:val="00830C85"/>
    <w:rsid w:val="008331E5"/>
    <w:rsid w:val="00841FC1"/>
    <w:rsid w:val="0085466A"/>
    <w:rsid w:val="00857B0C"/>
    <w:rsid w:val="0086503B"/>
    <w:rsid w:val="00866FA9"/>
    <w:rsid w:val="0088106E"/>
    <w:rsid w:val="00891574"/>
    <w:rsid w:val="00892CB6"/>
    <w:rsid w:val="00897E38"/>
    <w:rsid w:val="008A1BD7"/>
    <w:rsid w:val="008B1842"/>
    <w:rsid w:val="008C0B7F"/>
    <w:rsid w:val="008D2090"/>
    <w:rsid w:val="008E5862"/>
    <w:rsid w:val="008F3B87"/>
    <w:rsid w:val="008F7A08"/>
    <w:rsid w:val="00904FB1"/>
    <w:rsid w:val="00913C78"/>
    <w:rsid w:val="00930069"/>
    <w:rsid w:val="00931C23"/>
    <w:rsid w:val="00956DDB"/>
    <w:rsid w:val="00970996"/>
    <w:rsid w:val="009712E4"/>
    <w:rsid w:val="009765C8"/>
    <w:rsid w:val="009A1A7F"/>
    <w:rsid w:val="009A28A3"/>
    <w:rsid w:val="009B1A3B"/>
    <w:rsid w:val="009C2FBB"/>
    <w:rsid w:val="009C734B"/>
    <w:rsid w:val="009D0E81"/>
    <w:rsid w:val="00A03CCD"/>
    <w:rsid w:val="00A26003"/>
    <w:rsid w:val="00A56DE0"/>
    <w:rsid w:val="00A7022F"/>
    <w:rsid w:val="00A71197"/>
    <w:rsid w:val="00A728A3"/>
    <w:rsid w:val="00A829D8"/>
    <w:rsid w:val="00AB0C99"/>
    <w:rsid w:val="00AB0F8B"/>
    <w:rsid w:val="00AB1E22"/>
    <w:rsid w:val="00AB3351"/>
    <w:rsid w:val="00AD2B73"/>
    <w:rsid w:val="00AF36B3"/>
    <w:rsid w:val="00B17E10"/>
    <w:rsid w:val="00B2124D"/>
    <w:rsid w:val="00B30C2B"/>
    <w:rsid w:val="00B355A4"/>
    <w:rsid w:val="00B3565C"/>
    <w:rsid w:val="00B40E25"/>
    <w:rsid w:val="00B41191"/>
    <w:rsid w:val="00B62309"/>
    <w:rsid w:val="00B62C5D"/>
    <w:rsid w:val="00B72E3F"/>
    <w:rsid w:val="00B80B3D"/>
    <w:rsid w:val="00B82118"/>
    <w:rsid w:val="00B858C3"/>
    <w:rsid w:val="00B8675A"/>
    <w:rsid w:val="00B930AF"/>
    <w:rsid w:val="00BB65F0"/>
    <w:rsid w:val="00BD3490"/>
    <w:rsid w:val="00BE5EDD"/>
    <w:rsid w:val="00BE70BC"/>
    <w:rsid w:val="00BF11F0"/>
    <w:rsid w:val="00BF2226"/>
    <w:rsid w:val="00C0735F"/>
    <w:rsid w:val="00C22809"/>
    <w:rsid w:val="00C25471"/>
    <w:rsid w:val="00C4250F"/>
    <w:rsid w:val="00C474D8"/>
    <w:rsid w:val="00C56CE6"/>
    <w:rsid w:val="00C701EE"/>
    <w:rsid w:val="00C703E3"/>
    <w:rsid w:val="00C83615"/>
    <w:rsid w:val="00CC3E85"/>
    <w:rsid w:val="00CD5344"/>
    <w:rsid w:val="00CE49B8"/>
    <w:rsid w:val="00D01B82"/>
    <w:rsid w:val="00D05E30"/>
    <w:rsid w:val="00D06BB6"/>
    <w:rsid w:val="00D17C47"/>
    <w:rsid w:val="00D4229C"/>
    <w:rsid w:val="00D52438"/>
    <w:rsid w:val="00D52892"/>
    <w:rsid w:val="00D666D8"/>
    <w:rsid w:val="00D71971"/>
    <w:rsid w:val="00D77628"/>
    <w:rsid w:val="00D87442"/>
    <w:rsid w:val="00D87E15"/>
    <w:rsid w:val="00D94591"/>
    <w:rsid w:val="00D9697A"/>
    <w:rsid w:val="00DA183B"/>
    <w:rsid w:val="00DB05BA"/>
    <w:rsid w:val="00DC0515"/>
    <w:rsid w:val="00DD0B00"/>
    <w:rsid w:val="00DE0743"/>
    <w:rsid w:val="00DF304F"/>
    <w:rsid w:val="00DF3347"/>
    <w:rsid w:val="00E1073C"/>
    <w:rsid w:val="00E16FC9"/>
    <w:rsid w:val="00E37B4D"/>
    <w:rsid w:val="00E6265C"/>
    <w:rsid w:val="00E64595"/>
    <w:rsid w:val="00E66E5C"/>
    <w:rsid w:val="00E80EFD"/>
    <w:rsid w:val="00E946E6"/>
    <w:rsid w:val="00EA4475"/>
    <w:rsid w:val="00EB7DE0"/>
    <w:rsid w:val="00EE3873"/>
    <w:rsid w:val="00EF38D8"/>
    <w:rsid w:val="00F140A3"/>
    <w:rsid w:val="00F173CD"/>
    <w:rsid w:val="00F230F2"/>
    <w:rsid w:val="00F426E0"/>
    <w:rsid w:val="00F508D7"/>
    <w:rsid w:val="00F64B8E"/>
    <w:rsid w:val="00F670EB"/>
    <w:rsid w:val="00F95967"/>
    <w:rsid w:val="00F974AB"/>
    <w:rsid w:val="00FB5E64"/>
    <w:rsid w:val="00FC6DEB"/>
    <w:rsid w:val="00FD4E1F"/>
    <w:rsid w:val="00FE2188"/>
    <w:rsid w:val="00FF0914"/>
    <w:rsid w:val="00FF2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7F136"/>
  <w15:docId w15:val="{51184116-5E99-44AD-A087-926B6C0A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A3B"/>
    <w:rPr>
      <w:sz w:val="24"/>
      <w:szCs w:val="24"/>
      <w:lang w:val="uk-UA"/>
    </w:rPr>
  </w:style>
  <w:style w:type="paragraph" w:styleId="1">
    <w:name w:val="heading 1"/>
    <w:basedOn w:val="a"/>
    <w:next w:val="a"/>
    <w:link w:val="10"/>
    <w:uiPriority w:val="9"/>
    <w:qFormat/>
    <w:rsid w:val="009B1A3B"/>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9B1A3B"/>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B1A3B"/>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B1A3B"/>
    <w:pPr>
      <w:keepNext/>
      <w:spacing w:before="240" w:after="60"/>
      <w:outlineLvl w:val="3"/>
    </w:pPr>
    <w:rPr>
      <w:b/>
      <w:bCs/>
      <w:sz w:val="28"/>
      <w:szCs w:val="28"/>
    </w:rPr>
  </w:style>
  <w:style w:type="paragraph" w:styleId="5">
    <w:name w:val="heading 5"/>
    <w:basedOn w:val="a"/>
    <w:next w:val="a"/>
    <w:link w:val="50"/>
    <w:uiPriority w:val="9"/>
    <w:semiHidden/>
    <w:unhideWhenUsed/>
    <w:qFormat/>
    <w:rsid w:val="009B1A3B"/>
    <w:pPr>
      <w:spacing w:before="240" w:after="60"/>
      <w:outlineLvl w:val="4"/>
    </w:pPr>
    <w:rPr>
      <w:b/>
      <w:bCs/>
      <w:i/>
      <w:iCs/>
      <w:sz w:val="26"/>
      <w:szCs w:val="26"/>
    </w:rPr>
  </w:style>
  <w:style w:type="paragraph" w:styleId="6">
    <w:name w:val="heading 6"/>
    <w:basedOn w:val="a"/>
    <w:next w:val="a"/>
    <w:link w:val="60"/>
    <w:uiPriority w:val="9"/>
    <w:semiHidden/>
    <w:unhideWhenUsed/>
    <w:qFormat/>
    <w:rsid w:val="009B1A3B"/>
    <w:pPr>
      <w:spacing w:before="240" w:after="60"/>
      <w:outlineLvl w:val="5"/>
    </w:pPr>
    <w:rPr>
      <w:b/>
      <w:bCs/>
      <w:sz w:val="22"/>
      <w:szCs w:val="22"/>
    </w:rPr>
  </w:style>
  <w:style w:type="paragraph" w:styleId="7">
    <w:name w:val="heading 7"/>
    <w:basedOn w:val="a"/>
    <w:next w:val="a"/>
    <w:link w:val="70"/>
    <w:uiPriority w:val="9"/>
    <w:semiHidden/>
    <w:unhideWhenUsed/>
    <w:qFormat/>
    <w:rsid w:val="009B1A3B"/>
    <w:pPr>
      <w:spacing w:before="240" w:after="60"/>
      <w:outlineLvl w:val="6"/>
    </w:pPr>
  </w:style>
  <w:style w:type="paragraph" w:styleId="8">
    <w:name w:val="heading 8"/>
    <w:basedOn w:val="a"/>
    <w:next w:val="a"/>
    <w:link w:val="80"/>
    <w:uiPriority w:val="9"/>
    <w:semiHidden/>
    <w:unhideWhenUsed/>
    <w:qFormat/>
    <w:rsid w:val="009B1A3B"/>
    <w:pPr>
      <w:spacing w:before="240" w:after="60"/>
      <w:outlineLvl w:val="7"/>
    </w:pPr>
    <w:rPr>
      <w:i/>
      <w:iCs/>
    </w:rPr>
  </w:style>
  <w:style w:type="paragraph" w:styleId="9">
    <w:name w:val="heading 9"/>
    <w:basedOn w:val="a"/>
    <w:next w:val="a"/>
    <w:link w:val="90"/>
    <w:uiPriority w:val="9"/>
    <w:semiHidden/>
    <w:unhideWhenUsed/>
    <w:qFormat/>
    <w:rsid w:val="009B1A3B"/>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A3B"/>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B1A3B"/>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9B1A3B"/>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9B1A3B"/>
    <w:rPr>
      <w:b/>
      <w:bCs/>
      <w:sz w:val="28"/>
      <w:szCs w:val="28"/>
    </w:rPr>
  </w:style>
  <w:style w:type="character" w:customStyle="1" w:styleId="50">
    <w:name w:val="Заголовок 5 Знак"/>
    <w:basedOn w:val="a0"/>
    <w:link w:val="5"/>
    <w:uiPriority w:val="9"/>
    <w:semiHidden/>
    <w:rsid w:val="009B1A3B"/>
    <w:rPr>
      <w:b/>
      <w:bCs/>
      <w:i/>
      <w:iCs/>
      <w:sz w:val="26"/>
      <w:szCs w:val="26"/>
    </w:rPr>
  </w:style>
  <w:style w:type="character" w:customStyle="1" w:styleId="60">
    <w:name w:val="Заголовок 6 Знак"/>
    <w:basedOn w:val="a0"/>
    <w:link w:val="6"/>
    <w:uiPriority w:val="9"/>
    <w:semiHidden/>
    <w:rsid w:val="009B1A3B"/>
    <w:rPr>
      <w:b/>
      <w:bCs/>
    </w:rPr>
  </w:style>
  <w:style w:type="character" w:customStyle="1" w:styleId="70">
    <w:name w:val="Заголовок 7 Знак"/>
    <w:basedOn w:val="a0"/>
    <w:link w:val="7"/>
    <w:uiPriority w:val="9"/>
    <w:semiHidden/>
    <w:rsid w:val="009B1A3B"/>
    <w:rPr>
      <w:sz w:val="24"/>
      <w:szCs w:val="24"/>
    </w:rPr>
  </w:style>
  <w:style w:type="character" w:customStyle="1" w:styleId="80">
    <w:name w:val="Заголовок 8 Знак"/>
    <w:basedOn w:val="a0"/>
    <w:link w:val="8"/>
    <w:uiPriority w:val="9"/>
    <w:semiHidden/>
    <w:rsid w:val="009B1A3B"/>
    <w:rPr>
      <w:i/>
      <w:iCs/>
      <w:sz w:val="24"/>
      <w:szCs w:val="24"/>
    </w:rPr>
  </w:style>
  <w:style w:type="character" w:customStyle="1" w:styleId="90">
    <w:name w:val="Заголовок 9 Знак"/>
    <w:basedOn w:val="a0"/>
    <w:link w:val="9"/>
    <w:uiPriority w:val="9"/>
    <w:semiHidden/>
    <w:rsid w:val="009B1A3B"/>
    <w:rPr>
      <w:rFonts w:asciiTheme="majorHAnsi" w:eastAsiaTheme="majorEastAsia" w:hAnsiTheme="majorHAnsi"/>
    </w:rPr>
  </w:style>
  <w:style w:type="paragraph" w:styleId="a3">
    <w:name w:val="Title"/>
    <w:basedOn w:val="a"/>
    <w:next w:val="a"/>
    <w:link w:val="a4"/>
    <w:uiPriority w:val="10"/>
    <w:qFormat/>
    <w:rsid w:val="009B1A3B"/>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 Знак"/>
    <w:basedOn w:val="a0"/>
    <w:link w:val="a3"/>
    <w:uiPriority w:val="10"/>
    <w:rsid w:val="009B1A3B"/>
    <w:rPr>
      <w:rFonts w:asciiTheme="majorHAnsi" w:eastAsiaTheme="majorEastAsia" w:hAnsiTheme="majorHAnsi"/>
      <w:b/>
      <w:bCs/>
      <w:kern w:val="28"/>
      <w:sz w:val="32"/>
      <w:szCs w:val="32"/>
    </w:rPr>
  </w:style>
  <w:style w:type="paragraph" w:styleId="a5">
    <w:name w:val="Subtitle"/>
    <w:basedOn w:val="a"/>
    <w:next w:val="a"/>
    <w:link w:val="a6"/>
    <w:uiPriority w:val="11"/>
    <w:qFormat/>
    <w:rsid w:val="009B1A3B"/>
    <w:pPr>
      <w:spacing w:after="60"/>
      <w:jc w:val="center"/>
      <w:outlineLvl w:val="1"/>
    </w:pPr>
    <w:rPr>
      <w:rFonts w:asciiTheme="majorHAnsi" w:eastAsiaTheme="majorEastAsia" w:hAnsiTheme="majorHAnsi"/>
    </w:rPr>
  </w:style>
  <w:style w:type="character" w:customStyle="1" w:styleId="a6">
    <w:name w:val="Підзаголовок Знак"/>
    <w:basedOn w:val="a0"/>
    <w:link w:val="a5"/>
    <w:uiPriority w:val="11"/>
    <w:rsid w:val="009B1A3B"/>
    <w:rPr>
      <w:rFonts w:asciiTheme="majorHAnsi" w:eastAsiaTheme="majorEastAsia" w:hAnsiTheme="majorHAnsi"/>
      <w:sz w:val="24"/>
      <w:szCs w:val="24"/>
    </w:rPr>
  </w:style>
  <w:style w:type="character" w:styleId="a7">
    <w:name w:val="Strong"/>
    <w:basedOn w:val="a0"/>
    <w:uiPriority w:val="22"/>
    <w:qFormat/>
    <w:rsid w:val="009B1A3B"/>
    <w:rPr>
      <w:b/>
      <w:bCs/>
    </w:rPr>
  </w:style>
  <w:style w:type="character" w:styleId="a8">
    <w:name w:val="Emphasis"/>
    <w:basedOn w:val="a0"/>
    <w:uiPriority w:val="20"/>
    <w:qFormat/>
    <w:rsid w:val="009B1A3B"/>
    <w:rPr>
      <w:rFonts w:asciiTheme="minorHAnsi" w:hAnsiTheme="minorHAnsi"/>
      <w:b/>
      <w:i/>
      <w:iCs/>
    </w:rPr>
  </w:style>
  <w:style w:type="paragraph" w:styleId="a9">
    <w:name w:val="No Spacing"/>
    <w:basedOn w:val="a"/>
    <w:uiPriority w:val="1"/>
    <w:qFormat/>
    <w:rsid w:val="009B1A3B"/>
    <w:rPr>
      <w:szCs w:val="32"/>
    </w:rPr>
  </w:style>
  <w:style w:type="paragraph" w:styleId="aa">
    <w:name w:val="List Paragraph"/>
    <w:basedOn w:val="a"/>
    <w:uiPriority w:val="34"/>
    <w:qFormat/>
    <w:rsid w:val="009B1A3B"/>
    <w:pPr>
      <w:ind w:left="720"/>
      <w:contextualSpacing/>
    </w:pPr>
  </w:style>
  <w:style w:type="paragraph" w:styleId="ab">
    <w:name w:val="Quote"/>
    <w:basedOn w:val="a"/>
    <w:next w:val="a"/>
    <w:link w:val="ac"/>
    <w:uiPriority w:val="29"/>
    <w:qFormat/>
    <w:rsid w:val="009B1A3B"/>
    <w:rPr>
      <w:i/>
    </w:rPr>
  </w:style>
  <w:style w:type="character" w:customStyle="1" w:styleId="ac">
    <w:name w:val="Цитата Знак"/>
    <w:basedOn w:val="a0"/>
    <w:link w:val="ab"/>
    <w:uiPriority w:val="29"/>
    <w:rsid w:val="009B1A3B"/>
    <w:rPr>
      <w:i/>
      <w:sz w:val="24"/>
      <w:szCs w:val="24"/>
    </w:rPr>
  </w:style>
  <w:style w:type="paragraph" w:styleId="ad">
    <w:name w:val="Intense Quote"/>
    <w:basedOn w:val="a"/>
    <w:next w:val="a"/>
    <w:link w:val="ae"/>
    <w:uiPriority w:val="30"/>
    <w:qFormat/>
    <w:rsid w:val="009B1A3B"/>
    <w:pPr>
      <w:ind w:left="720" w:right="720"/>
    </w:pPr>
    <w:rPr>
      <w:b/>
      <w:i/>
      <w:szCs w:val="22"/>
    </w:rPr>
  </w:style>
  <w:style w:type="character" w:customStyle="1" w:styleId="ae">
    <w:name w:val="Насичена цитата Знак"/>
    <w:basedOn w:val="a0"/>
    <w:link w:val="ad"/>
    <w:uiPriority w:val="30"/>
    <w:rsid w:val="009B1A3B"/>
    <w:rPr>
      <w:b/>
      <w:i/>
      <w:sz w:val="24"/>
    </w:rPr>
  </w:style>
  <w:style w:type="character" w:styleId="af">
    <w:name w:val="Subtle Emphasis"/>
    <w:uiPriority w:val="19"/>
    <w:qFormat/>
    <w:rsid w:val="009B1A3B"/>
    <w:rPr>
      <w:i/>
      <w:color w:val="5A5A5A" w:themeColor="text1" w:themeTint="A5"/>
    </w:rPr>
  </w:style>
  <w:style w:type="character" w:styleId="af0">
    <w:name w:val="Intense Emphasis"/>
    <w:basedOn w:val="a0"/>
    <w:uiPriority w:val="21"/>
    <w:qFormat/>
    <w:rsid w:val="009B1A3B"/>
    <w:rPr>
      <w:b/>
      <w:i/>
      <w:sz w:val="24"/>
      <w:szCs w:val="24"/>
      <w:u w:val="single"/>
    </w:rPr>
  </w:style>
  <w:style w:type="character" w:styleId="af1">
    <w:name w:val="Subtle Reference"/>
    <w:basedOn w:val="a0"/>
    <w:uiPriority w:val="31"/>
    <w:qFormat/>
    <w:rsid w:val="009B1A3B"/>
    <w:rPr>
      <w:sz w:val="24"/>
      <w:szCs w:val="24"/>
      <w:u w:val="single"/>
    </w:rPr>
  </w:style>
  <w:style w:type="character" w:styleId="af2">
    <w:name w:val="Intense Reference"/>
    <w:basedOn w:val="a0"/>
    <w:uiPriority w:val="32"/>
    <w:qFormat/>
    <w:rsid w:val="009B1A3B"/>
    <w:rPr>
      <w:b/>
      <w:sz w:val="24"/>
      <w:u w:val="single"/>
    </w:rPr>
  </w:style>
  <w:style w:type="character" w:styleId="af3">
    <w:name w:val="Book Title"/>
    <w:basedOn w:val="a0"/>
    <w:uiPriority w:val="33"/>
    <w:qFormat/>
    <w:rsid w:val="009B1A3B"/>
    <w:rPr>
      <w:rFonts w:asciiTheme="majorHAnsi" w:eastAsiaTheme="majorEastAsia" w:hAnsiTheme="majorHAnsi"/>
      <w:b/>
      <w:i/>
      <w:sz w:val="24"/>
      <w:szCs w:val="24"/>
    </w:rPr>
  </w:style>
  <w:style w:type="paragraph" w:styleId="af4">
    <w:name w:val="TOC Heading"/>
    <w:basedOn w:val="1"/>
    <w:next w:val="a"/>
    <w:uiPriority w:val="39"/>
    <w:semiHidden/>
    <w:unhideWhenUsed/>
    <w:qFormat/>
    <w:rsid w:val="009B1A3B"/>
    <w:pPr>
      <w:outlineLvl w:val="9"/>
    </w:pPr>
  </w:style>
  <w:style w:type="character" w:styleId="af5">
    <w:name w:val="Hyperlink"/>
    <w:basedOn w:val="a0"/>
    <w:uiPriority w:val="99"/>
    <w:unhideWhenUsed/>
    <w:rsid w:val="002C0E76"/>
    <w:rPr>
      <w:color w:val="0000FF" w:themeColor="hyperlink"/>
      <w:u w:val="single"/>
    </w:rPr>
  </w:style>
  <w:style w:type="paragraph" w:styleId="af6">
    <w:name w:val="header"/>
    <w:basedOn w:val="a"/>
    <w:link w:val="af7"/>
    <w:uiPriority w:val="99"/>
    <w:unhideWhenUsed/>
    <w:rsid w:val="002C0E76"/>
    <w:pPr>
      <w:tabs>
        <w:tab w:val="center" w:pos="4677"/>
        <w:tab w:val="right" w:pos="9355"/>
      </w:tabs>
    </w:pPr>
  </w:style>
  <w:style w:type="character" w:customStyle="1" w:styleId="af7">
    <w:name w:val="Верхній колонтитул Знак"/>
    <w:basedOn w:val="a0"/>
    <w:link w:val="af6"/>
    <w:uiPriority w:val="99"/>
    <w:rsid w:val="002C0E76"/>
    <w:rPr>
      <w:sz w:val="24"/>
      <w:szCs w:val="24"/>
    </w:rPr>
  </w:style>
  <w:style w:type="paragraph" w:styleId="af8">
    <w:name w:val="footer"/>
    <w:basedOn w:val="a"/>
    <w:link w:val="af9"/>
    <w:uiPriority w:val="99"/>
    <w:unhideWhenUsed/>
    <w:rsid w:val="002C0E76"/>
    <w:pPr>
      <w:tabs>
        <w:tab w:val="center" w:pos="4677"/>
        <w:tab w:val="right" w:pos="9355"/>
      </w:tabs>
    </w:pPr>
  </w:style>
  <w:style w:type="character" w:customStyle="1" w:styleId="af9">
    <w:name w:val="Нижній колонтитул Знак"/>
    <w:basedOn w:val="a0"/>
    <w:link w:val="af8"/>
    <w:uiPriority w:val="99"/>
    <w:rsid w:val="002C0E76"/>
    <w:rPr>
      <w:sz w:val="24"/>
      <w:szCs w:val="24"/>
    </w:rPr>
  </w:style>
  <w:style w:type="character" w:customStyle="1" w:styleId="rvts0">
    <w:name w:val="rvts0"/>
    <w:rsid w:val="00FE2188"/>
  </w:style>
  <w:style w:type="paragraph" w:customStyle="1" w:styleId="rvps2">
    <w:name w:val="rvps2"/>
    <w:basedOn w:val="a"/>
    <w:rsid w:val="00FE2188"/>
    <w:pPr>
      <w:spacing w:before="100" w:beforeAutospacing="1" w:after="100" w:afterAutospacing="1"/>
    </w:pPr>
    <w:rPr>
      <w:rFonts w:ascii="Times New Roman" w:eastAsia="Times New Roman" w:hAnsi="Times New Roman"/>
      <w:lang w:eastAsia="uk-UA"/>
    </w:rPr>
  </w:style>
  <w:style w:type="paragraph" w:styleId="afa">
    <w:name w:val="Normal (Web)"/>
    <w:basedOn w:val="a"/>
    <w:uiPriority w:val="99"/>
    <w:semiHidden/>
    <w:unhideWhenUsed/>
    <w:rsid w:val="003B1A90"/>
    <w:pPr>
      <w:spacing w:before="100" w:beforeAutospacing="1" w:after="100" w:afterAutospacing="1"/>
    </w:pPr>
    <w:rPr>
      <w:rFonts w:ascii="Times New Roman" w:eastAsia="Times New Roman" w:hAnsi="Times New Roman"/>
      <w:lang w:val="en-US"/>
    </w:rPr>
  </w:style>
  <w:style w:type="paragraph" w:styleId="afb">
    <w:name w:val="Balloon Text"/>
    <w:basedOn w:val="a"/>
    <w:link w:val="afc"/>
    <w:uiPriority w:val="99"/>
    <w:semiHidden/>
    <w:unhideWhenUsed/>
    <w:rsid w:val="00471B36"/>
    <w:rPr>
      <w:rFonts w:ascii="Segoe UI" w:hAnsi="Segoe UI" w:cs="Segoe UI"/>
      <w:sz w:val="18"/>
      <w:szCs w:val="18"/>
    </w:rPr>
  </w:style>
  <w:style w:type="character" w:customStyle="1" w:styleId="afc">
    <w:name w:val="Текст у виносці Знак"/>
    <w:basedOn w:val="a0"/>
    <w:link w:val="afb"/>
    <w:uiPriority w:val="99"/>
    <w:semiHidden/>
    <w:rsid w:val="00471B36"/>
    <w:rPr>
      <w:rFonts w:ascii="Segoe UI" w:hAnsi="Segoe UI" w:cs="Segoe UI"/>
      <w:sz w:val="18"/>
      <w:szCs w:val="18"/>
    </w:rPr>
  </w:style>
  <w:style w:type="paragraph" w:styleId="afd">
    <w:name w:val="endnote text"/>
    <w:basedOn w:val="a"/>
    <w:link w:val="afe"/>
    <w:uiPriority w:val="99"/>
    <w:semiHidden/>
    <w:unhideWhenUsed/>
    <w:rsid w:val="008331E5"/>
    <w:rPr>
      <w:sz w:val="20"/>
      <w:szCs w:val="20"/>
    </w:rPr>
  </w:style>
  <w:style w:type="character" w:customStyle="1" w:styleId="afe">
    <w:name w:val="Текст кінцевої виноски Знак"/>
    <w:basedOn w:val="a0"/>
    <w:link w:val="afd"/>
    <w:uiPriority w:val="99"/>
    <w:semiHidden/>
    <w:rsid w:val="008331E5"/>
    <w:rPr>
      <w:sz w:val="20"/>
      <w:szCs w:val="20"/>
    </w:rPr>
  </w:style>
  <w:style w:type="character" w:styleId="aff">
    <w:name w:val="endnote reference"/>
    <w:basedOn w:val="a0"/>
    <w:uiPriority w:val="99"/>
    <w:semiHidden/>
    <w:unhideWhenUsed/>
    <w:rsid w:val="008331E5"/>
    <w:rPr>
      <w:vertAlign w:val="superscript"/>
    </w:rPr>
  </w:style>
  <w:style w:type="character" w:styleId="aff0">
    <w:name w:val="annotation reference"/>
    <w:basedOn w:val="a0"/>
    <w:uiPriority w:val="99"/>
    <w:semiHidden/>
    <w:unhideWhenUsed/>
    <w:rsid w:val="00312DBA"/>
    <w:rPr>
      <w:sz w:val="16"/>
      <w:szCs w:val="16"/>
    </w:rPr>
  </w:style>
  <w:style w:type="paragraph" w:styleId="aff1">
    <w:name w:val="annotation text"/>
    <w:basedOn w:val="a"/>
    <w:link w:val="aff2"/>
    <w:uiPriority w:val="99"/>
    <w:semiHidden/>
    <w:unhideWhenUsed/>
    <w:rsid w:val="00312DBA"/>
    <w:rPr>
      <w:sz w:val="20"/>
      <w:szCs w:val="20"/>
    </w:rPr>
  </w:style>
  <w:style w:type="character" w:customStyle="1" w:styleId="aff2">
    <w:name w:val="Текст примітки Знак"/>
    <w:basedOn w:val="a0"/>
    <w:link w:val="aff1"/>
    <w:uiPriority w:val="99"/>
    <w:semiHidden/>
    <w:rsid w:val="00312DBA"/>
    <w:rPr>
      <w:sz w:val="20"/>
      <w:szCs w:val="20"/>
      <w:lang w:val="uk-UA"/>
    </w:rPr>
  </w:style>
  <w:style w:type="paragraph" w:styleId="aff3">
    <w:name w:val="annotation subject"/>
    <w:basedOn w:val="aff1"/>
    <w:next w:val="aff1"/>
    <w:link w:val="aff4"/>
    <w:uiPriority w:val="99"/>
    <w:semiHidden/>
    <w:unhideWhenUsed/>
    <w:rsid w:val="00312DBA"/>
    <w:rPr>
      <w:b/>
      <w:bCs/>
    </w:rPr>
  </w:style>
  <w:style w:type="character" w:customStyle="1" w:styleId="aff4">
    <w:name w:val="Тема примітки Знак"/>
    <w:basedOn w:val="aff2"/>
    <w:link w:val="aff3"/>
    <w:uiPriority w:val="99"/>
    <w:semiHidden/>
    <w:rsid w:val="00312DBA"/>
    <w:rPr>
      <w:b/>
      <w:bCs/>
      <w:sz w:val="20"/>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73360">
      <w:bodyDiv w:val="1"/>
      <w:marLeft w:val="0"/>
      <w:marRight w:val="0"/>
      <w:marTop w:val="0"/>
      <w:marBottom w:val="0"/>
      <w:divBdr>
        <w:top w:val="none" w:sz="0" w:space="0" w:color="auto"/>
        <w:left w:val="none" w:sz="0" w:space="0" w:color="auto"/>
        <w:bottom w:val="none" w:sz="0" w:space="0" w:color="auto"/>
        <w:right w:val="none" w:sz="0" w:space="0" w:color="auto"/>
      </w:divBdr>
      <w:divsChild>
        <w:div w:id="1954361291">
          <w:marLeft w:val="0"/>
          <w:marRight w:val="0"/>
          <w:marTop w:val="360"/>
          <w:marBottom w:val="0"/>
          <w:divBdr>
            <w:top w:val="none" w:sz="0" w:space="0" w:color="auto"/>
            <w:left w:val="none" w:sz="0" w:space="0" w:color="auto"/>
            <w:bottom w:val="none" w:sz="0" w:space="0" w:color="auto"/>
            <w:right w:val="none" w:sz="0" w:space="0" w:color="auto"/>
          </w:divBdr>
        </w:div>
      </w:divsChild>
    </w:div>
    <w:div w:id="176847470">
      <w:bodyDiv w:val="1"/>
      <w:marLeft w:val="0"/>
      <w:marRight w:val="0"/>
      <w:marTop w:val="0"/>
      <w:marBottom w:val="0"/>
      <w:divBdr>
        <w:top w:val="none" w:sz="0" w:space="0" w:color="auto"/>
        <w:left w:val="none" w:sz="0" w:space="0" w:color="auto"/>
        <w:bottom w:val="none" w:sz="0" w:space="0" w:color="auto"/>
        <w:right w:val="none" w:sz="0" w:space="0" w:color="auto"/>
      </w:divBdr>
      <w:divsChild>
        <w:div w:id="1633634399">
          <w:marLeft w:val="0"/>
          <w:marRight w:val="0"/>
          <w:marTop w:val="360"/>
          <w:marBottom w:val="0"/>
          <w:divBdr>
            <w:top w:val="none" w:sz="0" w:space="0" w:color="auto"/>
            <w:left w:val="none" w:sz="0" w:space="0" w:color="auto"/>
            <w:bottom w:val="none" w:sz="0" w:space="0" w:color="auto"/>
            <w:right w:val="none" w:sz="0" w:space="0" w:color="auto"/>
          </w:divBdr>
        </w:div>
        <w:div w:id="202526402">
          <w:marLeft w:val="0"/>
          <w:marRight w:val="0"/>
          <w:marTop w:val="360"/>
          <w:marBottom w:val="0"/>
          <w:divBdr>
            <w:top w:val="none" w:sz="0" w:space="0" w:color="auto"/>
            <w:left w:val="none" w:sz="0" w:space="0" w:color="auto"/>
            <w:bottom w:val="none" w:sz="0" w:space="0" w:color="auto"/>
            <w:right w:val="none" w:sz="0" w:space="0" w:color="auto"/>
          </w:divBdr>
        </w:div>
        <w:div w:id="415442495">
          <w:marLeft w:val="0"/>
          <w:marRight w:val="0"/>
          <w:marTop w:val="360"/>
          <w:marBottom w:val="0"/>
          <w:divBdr>
            <w:top w:val="none" w:sz="0" w:space="0" w:color="auto"/>
            <w:left w:val="none" w:sz="0" w:space="0" w:color="auto"/>
            <w:bottom w:val="none" w:sz="0" w:space="0" w:color="auto"/>
            <w:right w:val="none" w:sz="0" w:space="0" w:color="auto"/>
          </w:divBdr>
        </w:div>
        <w:div w:id="1455173432">
          <w:marLeft w:val="0"/>
          <w:marRight w:val="0"/>
          <w:marTop w:val="360"/>
          <w:marBottom w:val="0"/>
          <w:divBdr>
            <w:top w:val="none" w:sz="0" w:space="0" w:color="auto"/>
            <w:left w:val="none" w:sz="0" w:space="0" w:color="auto"/>
            <w:bottom w:val="none" w:sz="0" w:space="0" w:color="auto"/>
            <w:right w:val="none" w:sz="0" w:space="0" w:color="auto"/>
          </w:divBdr>
        </w:div>
      </w:divsChild>
    </w:div>
    <w:div w:id="254168571">
      <w:bodyDiv w:val="1"/>
      <w:marLeft w:val="0"/>
      <w:marRight w:val="0"/>
      <w:marTop w:val="0"/>
      <w:marBottom w:val="0"/>
      <w:divBdr>
        <w:top w:val="none" w:sz="0" w:space="0" w:color="auto"/>
        <w:left w:val="none" w:sz="0" w:space="0" w:color="auto"/>
        <w:bottom w:val="none" w:sz="0" w:space="0" w:color="auto"/>
        <w:right w:val="none" w:sz="0" w:space="0" w:color="auto"/>
      </w:divBdr>
      <w:divsChild>
        <w:div w:id="2074234709">
          <w:marLeft w:val="0"/>
          <w:marRight w:val="0"/>
          <w:marTop w:val="360"/>
          <w:marBottom w:val="0"/>
          <w:divBdr>
            <w:top w:val="none" w:sz="0" w:space="0" w:color="auto"/>
            <w:left w:val="none" w:sz="0" w:space="0" w:color="auto"/>
            <w:bottom w:val="none" w:sz="0" w:space="0" w:color="auto"/>
            <w:right w:val="none" w:sz="0" w:space="0" w:color="auto"/>
          </w:divBdr>
        </w:div>
        <w:div w:id="329139980">
          <w:marLeft w:val="0"/>
          <w:marRight w:val="0"/>
          <w:marTop w:val="360"/>
          <w:marBottom w:val="0"/>
          <w:divBdr>
            <w:top w:val="none" w:sz="0" w:space="0" w:color="auto"/>
            <w:left w:val="none" w:sz="0" w:space="0" w:color="auto"/>
            <w:bottom w:val="none" w:sz="0" w:space="0" w:color="auto"/>
            <w:right w:val="none" w:sz="0" w:space="0" w:color="auto"/>
          </w:divBdr>
        </w:div>
        <w:div w:id="644701421">
          <w:marLeft w:val="0"/>
          <w:marRight w:val="0"/>
          <w:marTop w:val="360"/>
          <w:marBottom w:val="0"/>
          <w:divBdr>
            <w:top w:val="none" w:sz="0" w:space="0" w:color="auto"/>
            <w:left w:val="none" w:sz="0" w:space="0" w:color="auto"/>
            <w:bottom w:val="none" w:sz="0" w:space="0" w:color="auto"/>
            <w:right w:val="none" w:sz="0" w:space="0" w:color="auto"/>
          </w:divBdr>
        </w:div>
      </w:divsChild>
    </w:div>
    <w:div w:id="438259767">
      <w:bodyDiv w:val="1"/>
      <w:marLeft w:val="0"/>
      <w:marRight w:val="0"/>
      <w:marTop w:val="0"/>
      <w:marBottom w:val="0"/>
      <w:divBdr>
        <w:top w:val="none" w:sz="0" w:space="0" w:color="auto"/>
        <w:left w:val="none" w:sz="0" w:space="0" w:color="auto"/>
        <w:bottom w:val="none" w:sz="0" w:space="0" w:color="auto"/>
        <w:right w:val="none" w:sz="0" w:space="0" w:color="auto"/>
      </w:divBdr>
    </w:div>
    <w:div w:id="1060592586">
      <w:bodyDiv w:val="1"/>
      <w:marLeft w:val="0"/>
      <w:marRight w:val="0"/>
      <w:marTop w:val="0"/>
      <w:marBottom w:val="0"/>
      <w:divBdr>
        <w:top w:val="none" w:sz="0" w:space="0" w:color="auto"/>
        <w:left w:val="none" w:sz="0" w:space="0" w:color="auto"/>
        <w:bottom w:val="none" w:sz="0" w:space="0" w:color="auto"/>
        <w:right w:val="none" w:sz="0" w:space="0" w:color="auto"/>
      </w:divBdr>
    </w:div>
    <w:div w:id="1980571740">
      <w:bodyDiv w:val="1"/>
      <w:marLeft w:val="0"/>
      <w:marRight w:val="0"/>
      <w:marTop w:val="0"/>
      <w:marBottom w:val="0"/>
      <w:divBdr>
        <w:top w:val="none" w:sz="0" w:space="0" w:color="auto"/>
        <w:left w:val="none" w:sz="0" w:space="0" w:color="auto"/>
        <w:bottom w:val="none" w:sz="0" w:space="0" w:color="auto"/>
        <w:right w:val="none" w:sz="0" w:space="0" w:color="auto"/>
      </w:divBdr>
      <w:divsChild>
        <w:div w:id="209268816">
          <w:marLeft w:val="0"/>
          <w:marRight w:val="0"/>
          <w:marTop w:val="360"/>
          <w:marBottom w:val="0"/>
          <w:divBdr>
            <w:top w:val="none" w:sz="0" w:space="0" w:color="auto"/>
            <w:left w:val="none" w:sz="0" w:space="0" w:color="auto"/>
            <w:bottom w:val="none" w:sz="0" w:space="0" w:color="auto"/>
            <w:right w:val="none" w:sz="0" w:space="0" w:color="auto"/>
          </w:divBdr>
        </w:div>
        <w:div w:id="2058777478">
          <w:marLeft w:val="0"/>
          <w:marRight w:val="0"/>
          <w:marTop w:val="360"/>
          <w:marBottom w:val="0"/>
          <w:divBdr>
            <w:top w:val="none" w:sz="0" w:space="0" w:color="auto"/>
            <w:left w:val="none" w:sz="0" w:space="0" w:color="auto"/>
            <w:bottom w:val="none" w:sz="0" w:space="0" w:color="auto"/>
            <w:right w:val="none" w:sz="0" w:space="0" w:color="auto"/>
          </w:divBdr>
        </w:div>
      </w:divsChild>
    </w:div>
    <w:div w:id="211146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nap@martynivka-gromada.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martynivka.gromada.org.ua/" TargetMode="External"/><Relationship Id="rId4" Type="http://schemas.openxmlformats.org/officeDocument/2006/relationships/settings" Target="settings.xml"/><Relationship Id="rId9" Type="http://schemas.openxmlformats.org/officeDocument/2006/relationships/hyperlink" Target="mailto:martynovkatsnap@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53A44-352A-4C8B-9C63-1C0795B03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17516</Words>
  <Characters>9985</Characters>
  <Application>Microsoft Office Word</Application>
  <DocSecurity>0</DocSecurity>
  <Lines>83</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cnap-Boss</cp:lastModifiedBy>
  <cp:revision>7</cp:revision>
  <cp:lastPrinted>2025-12-29T09:34:00Z</cp:lastPrinted>
  <dcterms:created xsi:type="dcterms:W3CDTF">2025-12-29T09:37:00Z</dcterms:created>
  <dcterms:modified xsi:type="dcterms:W3CDTF">2026-05-28T09:31:00Z</dcterms:modified>
</cp:coreProperties>
</file>