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1D6" w:rsidRPr="006871D6" w:rsidRDefault="006871D6" w:rsidP="006871D6">
      <w:pPr>
        <w:suppressAutoHyphens w:val="0"/>
        <w:ind w:left="4956" w:firstLine="708"/>
        <w:rPr>
          <w:b/>
          <w:lang w:val="ru-RU"/>
        </w:rPr>
      </w:pPr>
      <w:r w:rsidRPr="006871D6">
        <w:rPr>
          <w:b/>
          <w:lang w:val="ru-RU"/>
        </w:rPr>
        <w:t>ЗАТВЕРДЖЕНО</w:t>
      </w:r>
    </w:p>
    <w:p w:rsidR="00853E12" w:rsidRDefault="006871D6" w:rsidP="006871D6">
      <w:pPr>
        <w:suppressAutoHyphens w:val="0"/>
        <w:ind w:left="5664"/>
        <w:rPr>
          <w:b/>
          <w:lang w:val="ru-RU"/>
        </w:rPr>
      </w:pPr>
      <w:proofErr w:type="spellStart"/>
      <w:r w:rsidRPr="006871D6">
        <w:rPr>
          <w:b/>
          <w:lang w:val="ru-RU"/>
        </w:rPr>
        <w:t>Рішенням</w:t>
      </w:r>
      <w:proofErr w:type="spellEnd"/>
      <w:r w:rsidRPr="006871D6">
        <w:rPr>
          <w:b/>
          <w:lang w:val="ru-RU"/>
        </w:rPr>
        <w:t xml:space="preserve"> </w:t>
      </w:r>
      <w:proofErr w:type="spellStart"/>
      <w:r w:rsidRPr="006871D6">
        <w:rPr>
          <w:b/>
          <w:lang w:val="ru-RU"/>
        </w:rPr>
        <w:t>виконавчого</w:t>
      </w:r>
      <w:proofErr w:type="spellEnd"/>
      <w:r w:rsidRPr="006871D6">
        <w:rPr>
          <w:b/>
          <w:lang w:val="ru-RU"/>
        </w:rPr>
        <w:t xml:space="preserve"> </w:t>
      </w:r>
      <w:proofErr w:type="spellStart"/>
      <w:r w:rsidRPr="006871D6">
        <w:rPr>
          <w:b/>
          <w:lang w:val="ru-RU"/>
        </w:rPr>
        <w:t>комітету</w:t>
      </w:r>
      <w:proofErr w:type="spellEnd"/>
      <w:r w:rsidRPr="006871D6">
        <w:rPr>
          <w:b/>
          <w:lang w:val="ru-RU"/>
        </w:rPr>
        <w:t xml:space="preserve"> </w:t>
      </w:r>
    </w:p>
    <w:p w:rsidR="006871D6" w:rsidRPr="006871D6" w:rsidRDefault="006871D6" w:rsidP="006871D6">
      <w:pPr>
        <w:suppressAutoHyphens w:val="0"/>
        <w:ind w:left="5664"/>
        <w:rPr>
          <w:b/>
          <w:lang w:val="ru-RU"/>
        </w:rPr>
      </w:pPr>
      <w:r w:rsidRPr="006871D6">
        <w:rPr>
          <w:b/>
          <w:lang w:val="ru-RU"/>
        </w:rPr>
        <w:t xml:space="preserve">Великобагачанської </w:t>
      </w:r>
      <w:proofErr w:type="spellStart"/>
      <w:r w:rsidRPr="006871D6">
        <w:rPr>
          <w:b/>
          <w:lang w:val="ru-RU"/>
        </w:rPr>
        <w:t>селищної</w:t>
      </w:r>
      <w:proofErr w:type="spellEnd"/>
      <w:r w:rsidRPr="006871D6">
        <w:rPr>
          <w:b/>
          <w:lang w:val="ru-RU"/>
        </w:rPr>
        <w:t xml:space="preserve"> ради </w:t>
      </w:r>
    </w:p>
    <w:p w:rsidR="006871D6" w:rsidRDefault="006871D6" w:rsidP="006871D6">
      <w:pPr>
        <w:suppressAutoHyphens w:val="0"/>
        <w:rPr>
          <w:b/>
          <w:lang w:val="ru-RU"/>
        </w:rPr>
      </w:pPr>
      <w:r w:rsidRPr="006871D6">
        <w:rPr>
          <w:b/>
          <w:lang w:val="ru-RU"/>
        </w:rPr>
        <w:tab/>
      </w:r>
      <w:r w:rsidRPr="006871D6">
        <w:rPr>
          <w:b/>
          <w:lang w:val="ru-RU"/>
        </w:rPr>
        <w:tab/>
      </w:r>
      <w:r w:rsidRPr="006871D6">
        <w:rPr>
          <w:b/>
          <w:lang w:val="ru-RU"/>
        </w:rPr>
        <w:tab/>
      </w:r>
      <w:r w:rsidRPr="006871D6">
        <w:rPr>
          <w:b/>
          <w:lang w:val="ru-RU"/>
        </w:rPr>
        <w:tab/>
      </w:r>
      <w:r w:rsidRPr="006871D6">
        <w:rPr>
          <w:b/>
          <w:lang w:val="ru-RU"/>
        </w:rPr>
        <w:tab/>
      </w:r>
      <w:r w:rsidRPr="006871D6">
        <w:rPr>
          <w:b/>
          <w:lang w:val="ru-RU"/>
        </w:rPr>
        <w:tab/>
      </w:r>
      <w:r w:rsidRPr="006871D6">
        <w:rPr>
          <w:b/>
          <w:lang w:val="ru-RU"/>
        </w:rPr>
        <w:tab/>
      </w:r>
      <w:r w:rsidRPr="006871D6">
        <w:rPr>
          <w:b/>
          <w:lang w:val="ru-RU"/>
        </w:rPr>
        <w:tab/>
      </w:r>
      <w:r w:rsidR="00C756D0" w:rsidRPr="00C756D0">
        <w:rPr>
          <w:b/>
          <w:lang w:val="ru-RU"/>
        </w:rPr>
        <w:t xml:space="preserve">30.05.2024 </w:t>
      </w:r>
      <w:proofErr w:type="gramStart"/>
      <w:r w:rsidR="00C756D0" w:rsidRPr="00C756D0">
        <w:rPr>
          <w:b/>
          <w:lang w:val="ru-RU"/>
        </w:rPr>
        <w:t>року  №</w:t>
      </w:r>
      <w:proofErr w:type="gramEnd"/>
      <w:r w:rsidR="00C756D0" w:rsidRPr="00C756D0">
        <w:rPr>
          <w:b/>
          <w:lang w:val="ru-RU"/>
        </w:rPr>
        <w:t xml:space="preserve"> 127</w:t>
      </w:r>
    </w:p>
    <w:p w:rsidR="00853E12" w:rsidRPr="006871D6" w:rsidRDefault="00853E12" w:rsidP="006871D6">
      <w:pPr>
        <w:suppressAutoHyphens w:val="0"/>
      </w:pPr>
    </w:p>
    <w:p w:rsidR="006871D6" w:rsidRPr="006871D6" w:rsidRDefault="006871D6" w:rsidP="006871D6">
      <w:pPr>
        <w:suppressAutoHyphens w:val="0"/>
        <w:spacing w:after="200" w:line="240" w:lineRule="atLeast"/>
        <w:jc w:val="center"/>
        <w:rPr>
          <w:b/>
          <w:bCs/>
          <w:lang w:val="ru-RU" w:eastAsia="ru-RU"/>
        </w:rPr>
      </w:pPr>
      <w:r w:rsidRPr="006871D6">
        <w:rPr>
          <w:b/>
          <w:bCs/>
          <w:lang w:val="ru-RU" w:eastAsia="ru-RU"/>
        </w:rPr>
        <w:t>ІНФОРМАЦІЙНА КАРТКА АДМІНІСТРАТИВНОЇ ПОСЛУГИ</w:t>
      </w:r>
    </w:p>
    <w:p w:rsidR="006871D6" w:rsidRDefault="00E43CAA" w:rsidP="003E53AB">
      <w:pPr>
        <w:suppressAutoHyphens w:val="0"/>
        <w:jc w:val="center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>08-1</w:t>
      </w:r>
      <w:r w:rsidR="003E53AB">
        <w:rPr>
          <w:sz w:val="28"/>
          <w:szCs w:val="28"/>
          <w:u w:val="single"/>
          <w:lang w:eastAsia="ru-RU"/>
        </w:rPr>
        <w:t>3</w:t>
      </w:r>
      <w:r w:rsidR="006871D6" w:rsidRPr="006871D6">
        <w:rPr>
          <w:sz w:val="28"/>
          <w:szCs w:val="28"/>
          <w:u w:val="single"/>
          <w:lang w:eastAsia="ru-RU"/>
        </w:rPr>
        <w:t xml:space="preserve"> </w:t>
      </w:r>
      <w:r w:rsidR="003E53AB" w:rsidRPr="003E53AB">
        <w:rPr>
          <w:sz w:val="28"/>
          <w:szCs w:val="28"/>
          <w:u w:val="single"/>
          <w:lang w:eastAsia="ru-RU"/>
        </w:rPr>
        <w:t>Призначення страхової виплати медичному працівнику у разі встановлення групи інвалідності та ступеня втрати працездатності протягом одного календарного року у зв’язку з інфікуванням гострою респіраторною хворобою COVID-19, спричиненою коронавірусом SARS-CoV-2, під час виконання професійних обов’язків в умовах підвищеного ризику зараження</w:t>
      </w:r>
    </w:p>
    <w:p w:rsidR="001412B8" w:rsidRPr="006871D6" w:rsidRDefault="001412B8" w:rsidP="006871D6">
      <w:pPr>
        <w:suppressAutoHyphens w:val="0"/>
        <w:jc w:val="center"/>
        <w:rPr>
          <w:sz w:val="28"/>
          <w:szCs w:val="28"/>
        </w:rPr>
      </w:pPr>
    </w:p>
    <w:p w:rsidR="006871D6" w:rsidRPr="006871D6" w:rsidRDefault="006871D6" w:rsidP="006871D6">
      <w:pPr>
        <w:suppressAutoHyphens w:val="0"/>
        <w:spacing w:after="200" w:line="276" w:lineRule="auto"/>
        <w:jc w:val="center"/>
        <w:rPr>
          <w:szCs w:val="28"/>
          <w:lang w:val="ru-RU"/>
        </w:rPr>
      </w:pPr>
      <w:r w:rsidRPr="006871D6">
        <w:rPr>
          <w:szCs w:val="28"/>
          <w:lang w:val="ru-RU"/>
        </w:rPr>
        <w:t xml:space="preserve">Головне </w:t>
      </w:r>
      <w:proofErr w:type="spellStart"/>
      <w:r w:rsidRPr="006871D6">
        <w:rPr>
          <w:szCs w:val="28"/>
          <w:lang w:val="ru-RU"/>
        </w:rPr>
        <w:t>управління</w:t>
      </w:r>
      <w:proofErr w:type="spellEnd"/>
      <w:r w:rsidRPr="006871D6">
        <w:rPr>
          <w:szCs w:val="28"/>
          <w:lang w:val="ru-RU"/>
        </w:rPr>
        <w:t xml:space="preserve"> </w:t>
      </w:r>
      <w:proofErr w:type="spellStart"/>
      <w:r w:rsidRPr="006871D6">
        <w:rPr>
          <w:szCs w:val="28"/>
          <w:lang w:val="ru-RU"/>
        </w:rPr>
        <w:t>Пенсійного</w:t>
      </w:r>
      <w:proofErr w:type="spellEnd"/>
      <w:r w:rsidRPr="006871D6">
        <w:rPr>
          <w:szCs w:val="28"/>
          <w:lang w:val="ru-RU"/>
        </w:rPr>
        <w:t xml:space="preserve"> фонду </w:t>
      </w:r>
      <w:proofErr w:type="spellStart"/>
      <w:r w:rsidRPr="006871D6">
        <w:rPr>
          <w:szCs w:val="28"/>
          <w:lang w:val="ru-RU"/>
        </w:rPr>
        <w:t>України</w:t>
      </w:r>
      <w:proofErr w:type="spellEnd"/>
      <w:r w:rsidRPr="006871D6">
        <w:rPr>
          <w:szCs w:val="28"/>
          <w:lang w:val="ru-RU"/>
        </w:rPr>
        <w:t xml:space="preserve"> в </w:t>
      </w:r>
      <w:proofErr w:type="spellStart"/>
      <w:r w:rsidRPr="006871D6">
        <w:rPr>
          <w:szCs w:val="28"/>
          <w:lang w:val="ru-RU"/>
        </w:rPr>
        <w:t>Полтавській</w:t>
      </w:r>
      <w:proofErr w:type="spellEnd"/>
      <w:r w:rsidRPr="006871D6">
        <w:rPr>
          <w:szCs w:val="28"/>
          <w:lang w:val="ru-RU"/>
        </w:rPr>
        <w:t xml:space="preserve"> </w:t>
      </w:r>
      <w:proofErr w:type="spellStart"/>
      <w:r w:rsidRPr="006871D6">
        <w:rPr>
          <w:szCs w:val="28"/>
          <w:lang w:val="ru-RU"/>
        </w:rPr>
        <w:t>області</w:t>
      </w:r>
      <w:proofErr w:type="spellEnd"/>
    </w:p>
    <w:tbl>
      <w:tblPr>
        <w:tblW w:w="1049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2297"/>
        <w:gridCol w:w="7626"/>
      </w:tblGrid>
      <w:tr w:rsidR="00B97478" w:rsidTr="00D35520">
        <w:trPr>
          <w:trHeight w:val="231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478" w:rsidRDefault="00D3552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Інформація про суб’єкта надання послуги</w:t>
            </w:r>
          </w:p>
        </w:tc>
      </w:tr>
      <w:tr w:rsidR="00B97478" w:rsidTr="00AA02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D35520">
            <w:pPr>
              <w:widowControl w:val="0"/>
              <w:jc w:val="center"/>
            </w:pPr>
            <w: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96028E">
            <w:pPr>
              <w:widowControl w:val="0"/>
            </w:pPr>
            <w:r w:rsidRPr="0096028E">
              <w:rPr>
                <w:color w:val="000000"/>
                <w:spacing w:val="5"/>
                <w:lang w:eastAsia="ar-SA"/>
              </w:rPr>
              <w:t>Орган, що надає послугу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96028E" w:rsidP="0096028E">
            <w:pPr>
              <w:widowControl w:val="0"/>
            </w:pPr>
            <w:r w:rsidRPr="0096028E">
              <w:t>Пенсійн</w:t>
            </w:r>
            <w:r>
              <w:t>ий</w:t>
            </w:r>
            <w:r w:rsidRPr="0096028E">
              <w:t xml:space="preserve"> фонд України </w:t>
            </w:r>
          </w:p>
        </w:tc>
      </w:tr>
      <w:tr w:rsidR="00B97478" w:rsidTr="00AA02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D35520">
            <w:pPr>
              <w:widowControl w:val="0"/>
              <w:jc w:val="center"/>
            </w:pPr>
            <w:r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96028E">
            <w:pPr>
              <w:widowControl w:val="0"/>
            </w:pPr>
            <w:r w:rsidRPr="0096028E">
              <w:rPr>
                <w:color w:val="000000"/>
                <w:spacing w:val="-3"/>
                <w:lang w:eastAsia="ar-SA"/>
              </w:rPr>
              <w:t>Місце подання документів та отримання результату послуги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96028E" w:rsidP="0096028E">
            <w:pPr>
              <w:widowControl w:val="0"/>
            </w:pPr>
            <w:r w:rsidRPr="00D35520">
              <w:rPr>
                <w:b/>
              </w:rPr>
              <w:t>Відділ «Центр надання адміністративних послуг»</w:t>
            </w:r>
            <w:r>
              <w:t xml:space="preserve">, </w:t>
            </w:r>
            <w:r w:rsidR="00D35520">
              <w:t xml:space="preserve">адреса </w:t>
            </w:r>
            <w:r w:rsidR="00D35520" w:rsidRPr="00D35520">
              <w:t xml:space="preserve">38300 Полтавська область, </w:t>
            </w:r>
            <w:r w:rsidR="00D35520">
              <w:t xml:space="preserve">Миргородський </w:t>
            </w:r>
            <w:r w:rsidR="00D35520" w:rsidRPr="00D35520">
              <w:t>район, смт. Велика Багачка, вул. Каштанова 20</w:t>
            </w:r>
            <w:r w:rsidR="00D35520">
              <w:t xml:space="preserve">, телефон 0956945998, </w:t>
            </w:r>
          </w:p>
          <w:p w:rsidR="00D35520" w:rsidRPr="00D35520" w:rsidRDefault="00D35520" w:rsidP="00D35520">
            <w:pPr>
              <w:suppressAutoHyphens w:val="0"/>
              <w:jc w:val="both"/>
              <w:rPr>
                <w:bCs/>
                <w:color w:val="000000" w:themeColor="text1"/>
                <w:shd w:val="clear" w:color="auto" w:fill="FFFFFF"/>
                <w:lang w:eastAsia="en-US"/>
              </w:rPr>
            </w:pPr>
            <w:r w:rsidRPr="00D35520">
              <w:rPr>
                <w:bCs/>
                <w:shd w:val="clear" w:color="auto" w:fill="FFFFFF"/>
                <w:lang w:eastAsia="en-US"/>
              </w:rPr>
              <w:t xml:space="preserve">адреса електронної пошти: </w:t>
            </w:r>
            <w:hyperlink r:id="rId4" w:history="1">
              <w:r w:rsidRPr="00D35520">
                <w:rPr>
                  <w:bCs/>
                  <w:color w:val="000000" w:themeColor="text1"/>
                  <w:u w:val="single"/>
                  <w:shd w:val="clear" w:color="auto" w:fill="FFFFFF"/>
                  <w:lang w:eastAsia="en-US"/>
                </w:rPr>
                <w:t>viddiladmin2016@ukr.net</w:t>
              </w:r>
            </w:hyperlink>
          </w:p>
          <w:p w:rsidR="00D35520" w:rsidRPr="00D35520" w:rsidRDefault="00D35520" w:rsidP="00D35520">
            <w:pPr>
              <w:suppressAutoHyphens w:val="0"/>
              <w:jc w:val="both"/>
            </w:pPr>
            <w:r w:rsidRPr="00D35520">
              <w:t>Понеділок: 08.00-20.00</w:t>
            </w:r>
          </w:p>
          <w:p w:rsidR="00D35520" w:rsidRPr="00D35520" w:rsidRDefault="00D35520" w:rsidP="00D35520">
            <w:pPr>
              <w:suppressAutoHyphens w:val="0"/>
              <w:jc w:val="both"/>
            </w:pPr>
            <w:r w:rsidRPr="00D35520">
              <w:t xml:space="preserve">Вівторок, середа, четвер: - з 8.00. до 17.15 </w:t>
            </w:r>
          </w:p>
          <w:p w:rsidR="00D35520" w:rsidRPr="00D35520" w:rsidRDefault="00D35520" w:rsidP="00D35520">
            <w:pPr>
              <w:suppressAutoHyphens w:val="0"/>
              <w:jc w:val="both"/>
            </w:pPr>
            <w:r w:rsidRPr="00D35520">
              <w:t xml:space="preserve">П’ятниця: з 8.00 до 16.00 </w:t>
            </w:r>
          </w:p>
          <w:p w:rsidR="00D35520" w:rsidRDefault="00D35520" w:rsidP="00D35520">
            <w:pPr>
              <w:widowControl w:val="0"/>
            </w:pPr>
            <w:r w:rsidRPr="00D35520">
              <w:t>Субота, неділя – вихідні дні</w:t>
            </w:r>
          </w:p>
          <w:p w:rsidR="0096028E" w:rsidRDefault="0096028E" w:rsidP="0096028E">
            <w:pPr>
              <w:widowControl w:val="0"/>
            </w:pPr>
            <w:r w:rsidRPr="00D35520">
              <w:rPr>
                <w:b/>
              </w:rPr>
              <w:t xml:space="preserve">Відділ </w:t>
            </w:r>
            <w:r w:rsidR="00D35520">
              <w:rPr>
                <w:b/>
              </w:rPr>
              <w:t xml:space="preserve">соціального захисту населення, </w:t>
            </w:r>
            <w:r w:rsidR="00D35520" w:rsidRPr="00D35520">
              <w:t xml:space="preserve">адреса 38300 Полтавська область, </w:t>
            </w:r>
            <w:r w:rsidR="00D35520">
              <w:t>Миргородський район</w:t>
            </w:r>
            <w:r w:rsidR="00D35520" w:rsidRPr="00D35520">
              <w:t>, смт. В</w:t>
            </w:r>
            <w:r w:rsidR="00D35520">
              <w:t>елика Багачка, вул. Шевченка, 73, телефон 0662208580</w:t>
            </w:r>
          </w:p>
          <w:p w:rsidR="00D35520" w:rsidRPr="00D35520" w:rsidRDefault="00D35520" w:rsidP="00D35520">
            <w:pPr>
              <w:widowControl w:val="0"/>
            </w:pPr>
            <w:r>
              <w:t>Понеділок, в</w:t>
            </w:r>
            <w:r w:rsidRPr="00D35520">
              <w:t xml:space="preserve">івторок, середа, четвер: - з 8.00. до 17.15 </w:t>
            </w:r>
          </w:p>
          <w:p w:rsidR="00D35520" w:rsidRPr="00D35520" w:rsidRDefault="00D35520" w:rsidP="00D35520">
            <w:pPr>
              <w:widowControl w:val="0"/>
            </w:pPr>
            <w:r w:rsidRPr="00D35520">
              <w:t xml:space="preserve">П’ятниця: з 8.00 до 16.00 </w:t>
            </w:r>
          </w:p>
          <w:p w:rsidR="00D35520" w:rsidRPr="00D35520" w:rsidRDefault="00D35520" w:rsidP="00D35520">
            <w:pPr>
              <w:widowControl w:val="0"/>
              <w:rPr>
                <w:b/>
              </w:rPr>
            </w:pPr>
            <w:r w:rsidRPr="00D35520">
              <w:t>Субота, неділя – вихідні дні</w:t>
            </w:r>
            <w:r>
              <w:t>.</w:t>
            </w:r>
          </w:p>
        </w:tc>
      </w:tr>
      <w:tr w:rsidR="00B97478" w:rsidTr="00D35520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478" w:rsidRDefault="00D3552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Нормативні акти, якими регламентується надання послуги</w:t>
            </w:r>
          </w:p>
        </w:tc>
      </w:tr>
      <w:tr w:rsidR="00B97478" w:rsidTr="00AA02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D35520">
            <w:pPr>
              <w:widowControl w:val="0"/>
              <w:jc w:val="center"/>
            </w:pPr>
            <w:r>
              <w:t>3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D35520">
            <w:pPr>
              <w:widowControl w:val="0"/>
            </w:pPr>
            <w:r>
              <w:t>Закони України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16B" w:rsidRDefault="005A2163">
            <w:pPr>
              <w:widowControl w:val="0"/>
              <w:jc w:val="both"/>
            </w:pPr>
            <w:r>
              <w:t xml:space="preserve">  </w:t>
            </w:r>
            <w:r w:rsidR="003E53AB" w:rsidRPr="003E53AB">
              <w:t xml:space="preserve">Закон України "Про захист населення від інфекційних </w:t>
            </w:r>
            <w:proofErr w:type="spellStart"/>
            <w:r w:rsidR="003E53AB" w:rsidRPr="003E53AB">
              <w:t>хвороб</w:t>
            </w:r>
            <w:proofErr w:type="spellEnd"/>
            <w:r w:rsidR="003E53AB" w:rsidRPr="003E53AB">
              <w:t>"</w:t>
            </w:r>
          </w:p>
        </w:tc>
      </w:tr>
      <w:tr w:rsidR="00B97478" w:rsidTr="00AA02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478" w:rsidRDefault="00D35520">
            <w:pPr>
              <w:widowControl w:val="0"/>
              <w:jc w:val="center"/>
            </w:pPr>
            <w: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D35520">
            <w:pPr>
              <w:widowControl w:val="0"/>
            </w:pPr>
            <w:r>
              <w:t>Акти Кабінету Міністрів України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233" w:rsidRDefault="005A2163">
            <w:pPr>
              <w:widowControl w:val="0"/>
              <w:jc w:val="both"/>
            </w:pPr>
            <w:r>
              <w:t xml:space="preserve"> </w:t>
            </w:r>
            <w:r w:rsidR="00AA0233">
              <w:t xml:space="preserve"> Розпорядження Кабінету Міністрів України від 16 травня 2014 року № 523-р «Деякі питання надання адміністративних послуг»;</w:t>
            </w:r>
          </w:p>
          <w:p w:rsidR="00B97478" w:rsidRPr="005A2163" w:rsidRDefault="005A2163">
            <w:pPr>
              <w:widowControl w:val="0"/>
              <w:jc w:val="both"/>
            </w:pPr>
            <w:r>
              <w:t xml:space="preserve"> </w:t>
            </w:r>
            <w:r w:rsidR="00AA0233">
              <w:t xml:space="preserve"> </w:t>
            </w:r>
            <w:r w:rsidR="003E53AB" w:rsidRPr="003E53AB">
              <w:t>Постанова КМУ від 17.06.2020 №498 "Деякі питання надання страхових виплат у разі захворювання або смерті медичних працівників у зв’язку з інфікуванням гострою респіраторною хворобою COVID-19, спричиненою к</w:t>
            </w:r>
            <w:r>
              <w:t xml:space="preserve">оронавірусом SARS-CoV-2" </w:t>
            </w:r>
            <w:r w:rsidR="00AA0233">
              <w:t>(далі-Постанова 498)</w:t>
            </w:r>
          </w:p>
        </w:tc>
      </w:tr>
      <w:tr w:rsidR="00B97478" w:rsidTr="00AA02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D35520">
            <w:pPr>
              <w:widowControl w:val="0"/>
              <w:jc w:val="center"/>
            </w:pPr>
            <w:r>
              <w:t>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D35520">
            <w:pPr>
              <w:widowControl w:val="0"/>
            </w:pPr>
            <w:r>
              <w:t>Акти центральних органів виконавчої влади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5A2163">
            <w:pPr>
              <w:widowControl w:val="0"/>
              <w:jc w:val="both"/>
            </w:pPr>
            <w:r>
              <w:t xml:space="preserve">  Постанова правління Пенсійного фонду України від 30 липня 2015 року № 13-1 «Про організацію прийому та обслуговування осіб, які звертаються до органів Пенсійного фонду України», зареєстрована в Міністерстві юстиції України 18 серпня 2015 року за № 991/27436;</w:t>
            </w:r>
          </w:p>
          <w:p w:rsidR="005A2163" w:rsidRPr="005A2163" w:rsidRDefault="005A2163">
            <w:pPr>
              <w:widowControl w:val="0"/>
              <w:jc w:val="both"/>
            </w:pPr>
            <w:r>
              <w:t xml:space="preserve">  Наказ виконавчої дирекції Фонду соціального страхування України від 22 червня 2020 року № 283-од «Про затвердження форм заяв про призначення страхових виплат відповідно до Порядку здійснення страхових виплат у разі захворювання або смерті медичних працівників у зв’язку з інфікуванням гострою респіраторною хворобою </w:t>
            </w:r>
            <w:r>
              <w:rPr>
                <w:lang w:val="en-US"/>
              </w:rPr>
              <w:t>COVID</w:t>
            </w:r>
            <w:r w:rsidRPr="005A2163">
              <w:t>-19</w:t>
            </w:r>
            <w:r>
              <w:t xml:space="preserve">, спричиненою коронавірусом </w:t>
            </w:r>
            <w:r>
              <w:rPr>
                <w:lang w:val="en-US"/>
              </w:rPr>
              <w:t>SARS</w:t>
            </w:r>
            <w:r w:rsidRPr="005A2163">
              <w:t>-</w:t>
            </w:r>
            <w:proofErr w:type="spellStart"/>
            <w:r>
              <w:rPr>
                <w:lang w:val="en-US"/>
              </w:rPr>
              <w:t>CoV</w:t>
            </w:r>
            <w:proofErr w:type="spellEnd"/>
            <w:r w:rsidRPr="005A2163">
              <w:t>-2</w:t>
            </w:r>
            <w:r>
              <w:t>, та визначення їх розмірів, затвердженого постановою Кабінету Міністрів України від 17 червня 2020 року № 498</w:t>
            </w:r>
            <w:r w:rsidR="00AA0233">
              <w:t>» (далі – Наказ № 283)</w:t>
            </w:r>
          </w:p>
        </w:tc>
      </w:tr>
      <w:tr w:rsidR="00B97478" w:rsidTr="00D35520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D3552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Умови отримання послуги</w:t>
            </w:r>
          </w:p>
        </w:tc>
      </w:tr>
      <w:tr w:rsidR="007503D2" w:rsidTr="00AA02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3D2" w:rsidRDefault="007503D2">
            <w:pPr>
              <w:widowControl w:val="0"/>
              <w:jc w:val="center"/>
            </w:pPr>
            <w:r>
              <w:lastRenderedPageBreak/>
              <w:t>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3D2" w:rsidRDefault="007503D2">
            <w:pPr>
              <w:widowControl w:val="0"/>
            </w:pPr>
            <w:r>
              <w:t xml:space="preserve">Особи, які мають право на отримання послуги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3D2" w:rsidRDefault="007503D2">
            <w:pPr>
              <w:widowControl w:val="0"/>
              <w:jc w:val="both"/>
            </w:pPr>
            <w:r>
              <w:t>1. Члени сім’ї померлого медичного працівника, які визначаються відповідно до Сімейного кодексу України:</w:t>
            </w:r>
          </w:p>
          <w:p w:rsidR="007503D2" w:rsidRDefault="007503D2">
            <w:pPr>
              <w:widowControl w:val="0"/>
              <w:jc w:val="both"/>
            </w:pPr>
            <w:r>
              <w:t>дружина/чоловік</w:t>
            </w:r>
          </w:p>
          <w:p w:rsidR="007503D2" w:rsidRDefault="007503D2">
            <w:pPr>
              <w:widowControl w:val="0"/>
              <w:jc w:val="both"/>
            </w:pPr>
            <w:r>
              <w:t>діти померлої особи до досягнення вісімнадцяти років.</w:t>
            </w:r>
          </w:p>
          <w:p w:rsidR="00137169" w:rsidRDefault="007503D2">
            <w:pPr>
              <w:widowControl w:val="0"/>
              <w:jc w:val="both"/>
            </w:pPr>
            <w:r>
              <w:t>2. Батьки померлого</w:t>
            </w:r>
            <w:r w:rsidR="00137169">
              <w:t xml:space="preserve"> медичного працівника;</w:t>
            </w:r>
          </w:p>
          <w:p w:rsidR="00137169" w:rsidRDefault="00137169">
            <w:pPr>
              <w:widowControl w:val="0"/>
              <w:jc w:val="both"/>
            </w:pPr>
            <w:r>
              <w:t>3. Утриманці померлого медичного працівника, які мають право на виплату, відповідно до Постанови № 498:</w:t>
            </w:r>
          </w:p>
          <w:p w:rsidR="007503D2" w:rsidRDefault="00137169">
            <w:pPr>
              <w:widowControl w:val="0"/>
              <w:jc w:val="both"/>
            </w:pPr>
            <w:r>
              <w:t xml:space="preserve">  діти, на утримання яких померлий медичний працівник виплачував або був зобов’язаний </w:t>
            </w:r>
            <w:r w:rsidR="007503D2">
              <w:t xml:space="preserve"> </w:t>
            </w:r>
            <w:r>
              <w:t>виплачувати аліменти;</w:t>
            </w:r>
          </w:p>
          <w:p w:rsidR="00137169" w:rsidRDefault="00137169">
            <w:pPr>
              <w:widowControl w:val="0"/>
              <w:jc w:val="both"/>
            </w:pPr>
            <w:r>
              <w:t xml:space="preserve">  неодружені повнолітні син, дочка, які визнані особами </w:t>
            </w:r>
            <w:r w:rsidR="001E5440">
              <w:t>з інвалідністю з дитинства;</w:t>
            </w:r>
          </w:p>
          <w:p w:rsidR="001E5440" w:rsidRDefault="001E5440">
            <w:pPr>
              <w:widowControl w:val="0"/>
              <w:jc w:val="both"/>
            </w:pPr>
            <w:r>
              <w:t xml:space="preserve">  неодружені повнолітні син, дочка, які навчаються за денною формою здобуття освіти та не досягли 23-річного віку.</w:t>
            </w:r>
          </w:p>
          <w:p w:rsidR="001E5440" w:rsidRDefault="001E5440" w:rsidP="001E5440">
            <w:pPr>
              <w:widowControl w:val="0"/>
              <w:jc w:val="both"/>
            </w:pPr>
            <w:r>
              <w:t>4. Непрацездатні особи, які не перебували на утриманні померлого медичного працівника, але мають на це право відповідно до законодавства (непрацездатні колишній чоловік/дружина, інша непрацездатна особа, визначені особами, які мають право на утримання згідно з рішенням суду).</w:t>
            </w:r>
          </w:p>
        </w:tc>
      </w:tr>
      <w:tr w:rsidR="00B97478" w:rsidTr="00AA02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A94D60">
            <w:pPr>
              <w:widowControl w:val="0"/>
              <w:jc w:val="center"/>
            </w:pPr>
            <w:r>
              <w:t>7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1A616B">
            <w:pPr>
              <w:widowControl w:val="0"/>
            </w:pPr>
            <w:r>
              <w:t>Підстава для отримання</w:t>
            </w:r>
            <w:r w:rsidR="001E5440">
              <w:t xml:space="preserve"> адміністративної послуги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1E5440">
            <w:pPr>
              <w:widowControl w:val="0"/>
              <w:jc w:val="both"/>
            </w:pPr>
            <w:r>
              <w:t xml:space="preserve">   Звернення до суб’єкта надання адміністративної послуги/центру надання адміністративної послуги.</w:t>
            </w:r>
          </w:p>
        </w:tc>
      </w:tr>
      <w:tr w:rsidR="00B97478" w:rsidTr="00AA02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A94D60">
            <w:pPr>
              <w:widowControl w:val="0"/>
              <w:jc w:val="center"/>
            </w:pPr>
            <w:r>
              <w:t>8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1E5440">
            <w:pPr>
              <w:widowControl w:val="0"/>
            </w:pPr>
            <w:r>
              <w:t>Перелік документів, необхідних для отримання адміністративної послуги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1E5440" w:rsidP="00F01062">
            <w:pPr>
              <w:widowControl w:val="0"/>
              <w:jc w:val="both"/>
            </w:pPr>
            <w:r>
              <w:t xml:space="preserve">  Заява кожної особи, яка має право на виплату, або уповноваженого представника про призначення страхової виплати одноразової допомоги особам, які мають право на виплату у разі смерті</w:t>
            </w:r>
            <w:r w:rsidR="005B5B26">
              <w:t xml:space="preserve"> медичного працівника, що настала </w:t>
            </w:r>
            <w:r w:rsidR="00405F37">
              <w:t xml:space="preserve">внаслідок його інфікування гострою респіраторною хворобою </w:t>
            </w:r>
            <w:r w:rsidR="00405F37">
              <w:rPr>
                <w:lang w:val="en-US"/>
              </w:rPr>
              <w:t>COVID</w:t>
            </w:r>
            <w:r w:rsidR="00F01062">
              <w:t xml:space="preserve">-19, спричиненою коронавірусом </w:t>
            </w:r>
            <w:r w:rsidR="00F01062">
              <w:rPr>
                <w:lang w:val="en-US"/>
              </w:rPr>
              <w:t>SARS</w:t>
            </w:r>
            <w:r w:rsidR="00F01062" w:rsidRPr="00F01062">
              <w:t>-</w:t>
            </w:r>
            <w:proofErr w:type="spellStart"/>
            <w:r w:rsidR="00F01062">
              <w:rPr>
                <w:lang w:val="en-US"/>
              </w:rPr>
              <w:t>CoV</w:t>
            </w:r>
            <w:proofErr w:type="spellEnd"/>
            <w:r w:rsidR="00F01062" w:rsidRPr="00F01062">
              <w:t>-2</w:t>
            </w:r>
            <w:r w:rsidR="00F01062">
              <w:t>, під час виконання професійних обов’язків в умовах підвищеного ризику зараження (далі-Заява).</w:t>
            </w:r>
          </w:p>
          <w:p w:rsidR="00F01062" w:rsidRDefault="00F01062" w:rsidP="00F01062">
            <w:pPr>
              <w:widowControl w:val="0"/>
              <w:jc w:val="both"/>
            </w:pPr>
            <w:r>
              <w:t xml:space="preserve">  За малолітніх або неповнолітніх осіб Заяву подає </w:t>
            </w:r>
            <w:proofErr w:type="spellStart"/>
            <w:r>
              <w:t>одни</w:t>
            </w:r>
            <w:proofErr w:type="spellEnd"/>
            <w:r>
              <w:t xml:space="preserve"> із батьків або опікун чи піклувальники.</w:t>
            </w:r>
          </w:p>
          <w:p w:rsidR="00F01062" w:rsidRDefault="00F01062" w:rsidP="00F01062">
            <w:pPr>
              <w:widowControl w:val="0"/>
              <w:jc w:val="both"/>
              <w:rPr>
                <w:lang w:val="ru-RU"/>
              </w:rPr>
            </w:pPr>
            <w:r>
              <w:t xml:space="preserve">  Форма Заяви згідно з додатком 2 до Наказу № 283 розміщена за посиланням</w:t>
            </w:r>
            <w:r w:rsidRPr="00F01062">
              <w:rPr>
                <w:lang w:val="ru-RU"/>
              </w:rPr>
              <w:t xml:space="preserve"> </w:t>
            </w:r>
            <w:hyperlink r:id="rId5" w:history="1">
              <w:r w:rsidRPr="00C134C9">
                <w:rPr>
                  <w:rStyle w:val="a3"/>
                </w:rPr>
                <w:t>https://www.pfu.gov.ua/2164563-forma-zayavy-dlya-pryznachennya-odnorazovoyi-dopomogy-osobam-yaki-mayut-pravo-na-vyplatu-u-razi-smerti-medychnogo-pratsivnyka-shho-nastala-vnaslidok-jogo-infikuvannya-gostroyu-respiratornoyu-hvoroboyu</w:t>
              </w:r>
            </w:hyperlink>
            <w:r w:rsidRPr="00F01062">
              <w:rPr>
                <w:lang w:val="ru-RU"/>
              </w:rPr>
              <w:t xml:space="preserve"> </w:t>
            </w:r>
          </w:p>
          <w:p w:rsidR="003C0B61" w:rsidRDefault="003C0B61" w:rsidP="00F01062">
            <w:pPr>
              <w:widowControl w:val="0"/>
              <w:jc w:val="both"/>
            </w:pPr>
            <w:r>
              <w:t xml:space="preserve">  Документи, які надаються:</w:t>
            </w:r>
          </w:p>
          <w:p w:rsidR="003C0B61" w:rsidRDefault="003C0B61" w:rsidP="00F01062">
            <w:pPr>
              <w:widowControl w:val="0"/>
              <w:jc w:val="both"/>
            </w:pPr>
            <w:r>
              <w:t>1. Свідоцтво про смерть.</w:t>
            </w:r>
          </w:p>
          <w:p w:rsidR="003C0B61" w:rsidRDefault="003C0B61" w:rsidP="00F01062">
            <w:pPr>
              <w:widowControl w:val="0"/>
              <w:jc w:val="both"/>
            </w:pPr>
            <w:r>
              <w:t>2. Паспорт громадянина України або тимчасове посвідчення громадянина України (далі іноземців та осіб без громадянства – паспортний документ іноземця або документ, що посвідчує особу без громадянства, посвідка на постійне/тимчасове проживання, посвідчення біженців або інший документ, що підтверджує законність перебування іноземця чи особи без громадянства на території України).</w:t>
            </w:r>
          </w:p>
          <w:p w:rsidR="003C0B61" w:rsidRDefault="003C0B61" w:rsidP="008C3920">
            <w:pPr>
              <w:widowControl w:val="0"/>
              <w:jc w:val="both"/>
            </w:pPr>
            <w:r>
              <w:t>3. Реєстраційний номер облікової картки платника податків (для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</w:t>
            </w:r>
            <w:r w:rsidR="008C3920">
              <w:t xml:space="preserve">дповідному контролюючому органу, - сторінка паспорта громадянина України з відміткою про право здійснювати будь-які платежі за серією та/або номером паспорта) або їх електронні копії, якщо одержувач інформації має технічну можливість провести за допомогою інформаційно комунікаційних систем з використанням засобів технічного та криптографічного захисту інформації відповідно до вимог законодавства з питань захисту інформації перевірку </w:t>
            </w:r>
            <w:r w:rsidR="008C3920">
              <w:lastRenderedPageBreak/>
              <w:t>відповідності реєстраційних даних фізичної особи даним Державного реєстру фізичних осіб – платників податків.</w:t>
            </w:r>
          </w:p>
          <w:p w:rsidR="008C3920" w:rsidRDefault="008C3920" w:rsidP="008C3920">
            <w:pPr>
              <w:widowControl w:val="0"/>
              <w:jc w:val="both"/>
            </w:pPr>
            <w:r>
              <w:t>4. Свідоцтво про народження медичного працівника (у разі виплати грошової допомоги батькам медичного працівника).</w:t>
            </w:r>
          </w:p>
          <w:p w:rsidR="008C3920" w:rsidRDefault="008C3920" w:rsidP="008C3920">
            <w:pPr>
              <w:widowControl w:val="0"/>
              <w:jc w:val="both"/>
            </w:pPr>
            <w:r>
              <w:t>5. Свідоцтво про шлюб (у разі виплати одноразової допомоги дружині (чоловіку) медичного працівника).</w:t>
            </w:r>
          </w:p>
          <w:p w:rsidR="008C3920" w:rsidRDefault="00AF7544" w:rsidP="008C3920">
            <w:pPr>
              <w:widowControl w:val="0"/>
              <w:jc w:val="both"/>
            </w:pPr>
            <w:r>
              <w:t>6. Свідоцтво про народження дитини (дітей), або відповідне рішення суду (в разі виплати одноразової допомоги дитині (дітям) медичного працівника).</w:t>
            </w:r>
          </w:p>
          <w:p w:rsidR="00AF7544" w:rsidRDefault="00AF7544" w:rsidP="008C3920">
            <w:pPr>
              <w:widowControl w:val="0"/>
              <w:jc w:val="both"/>
            </w:pPr>
            <w:r>
              <w:t xml:space="preserve">7. Рішення суду про встановлення факту нещасного випадку, факту перебування на утриманні, утримання із заробітної плати (доходу) аліментів, установлення статусу </w:t>
            </w:r>
            <w:r w:rsidR="00996A10">
              <w:t>члена сім’ї (за наявності рішення суду з цих питань).</w:t>
            </w:r>
          </w:p>
          <w:p w:rsidR="00996A10" w:rsidRDefault="00996A10" w:rsidP="008C3920">
            <w:pPr>
              <w:widowControl w:val="0"/>
              <w:jc w:val="both"/>
            </w:pPr>
            <w:r>
              <w:t>8. Довідка роботодавця про утримання із заробітної плати (доходу) померлого медичного працівника на користь особи, яка має право на утримання, аліментів відповідно до закону або рішення суду (в разі такого утримання).</w:t>
            </w:r>
          </w:p>
          <w:p w:rsidR="00046513" w:rsidRDefault="00046513" w:rsidP="008C3920">
            <w:pPr>
              <w:widowControl w:val="0"/>
              <w:jc w:val="both"/>
            </w:pPr>
            <w:r>
              <w:t>9. Інформація про рахунки, відкриті в банківських установах для перерахування коштів.</w:t>
            </w:r>
          </w:p>
          <w:p w:rsidR="00046513" w:rsidRDefault="00046513" w:rsidP="008C3920">
            <w:pPr>
              <w:widowControl w:val="0"/>
              <w:jc w:val="both"/>
            </w:pPr>
            <w:r>
              <w:t>10. Довідка закладу освіти про навчання (у випадку призначення одноразової допомоги дитині померлого, яка навчається за денною формою здобуття освіти та не досягла 23-річного віку).</w:t>
            </w:r>
          </w:p>
          <w:p w:rsidR="00046513" w:rsidRDefault="00046513" w:rsidP="008C3920">
            <w:pPr>
              <w:widowControl w:val="0"/>
              <w:jc w:val="both"/>
            </w:pPr>
            <w:r>
              <w:t xml:space="preserve">11. Посвідчення </w:t>
            </w:r>
            <w:r w:rsidR="00697711">
              <w:t>особи з інвалідністю (у випадку призначення одноразової допомоги неодруженим повнолітнім сину, дочці, які визнані особами з інвалідністю з дитинства).</w:t>
            </w:r>
          </w:p>
          <w:p w:rsidR="00697711" w:rsidRDefault="00697711" w:rsidP="008C3920">
            <w:pPr>
              <w:widowControl w:val="0"/>
              <w:jc w:val="both"/>
            </w:pPr>
            <w:r>
              <w:t>12.</w:t>
            </w:r>
            <w:r w:rsidR="0072541B">
              <w:t xml:space="preserve"> Заява про відмову від отримання одноразової допомоги , якщо особа з осіб, які мають право на виплату </w:t>
            </w:r>
            <w:r w:rsidR="00F402D0">
              <w:t>відмовляється від отримання одноразової допомоги (нотаріально засвідчена) (за необхідності).</w:t>
            </w:r>
          </w:p>
          <w:p w:rsidR="00F402D0" w:rsidRDefault="00F402D0" w:rsidP="008C3920">
            <w:pPr>
              <w:widowControl w:val="0"/>
              <w:jc w:val="both"/>
            </w:pPr>
            <w:r>
              <w:t>13. Довіреність (у разі подання заяви уповноваженим представником).</w:t>
            </w:r>
          </w:p>
          <w:p w:rsidR="00F402D0" w:rsidRDefault="00F402D0" w:rsidP="008C3920">
            <w:pPr>
              <w:widowControl w:val="0"/>
              <w:jc w:val="both"/>
            </w:pPr>
            <w:r>
              <w:t xml:space="preserve">14. Документ, що підтверджує статус законного представника (за необхідності). </w:t>
            </w:r>
          </w:p>
          <w:p w:rsidR="00F402D0" w:rsidRDefault="00F402D0" w:rsidP="008C3920">
            <w:pPr>
              <w:widowControl w:val="0"/>
              <w:jc w:val="both"/>
            </w:pPr>
            <w:r>
              <w:t>У разі відсутності документів, що підтверджують належність до складу сім’ї померлого медичного працівника або перебування на його утриманні, статус члена сім’ї або факт утримання встановлюється в судовому порядку.</w:t>
            </w:r>
          </w:p>
          <w:p w:rsidR="00F402D0" w:rsidRDefault="00F402D0" w:rsidP="008C3920">
            <w:pPr>
              <w:widowControl w:val="0"/>
              <w:jc w:val="both"/>
            </w:pPr>
            <w:r>
              <w:t xml:space="preserve"> Органом Пенсійного фонду України долучається:</w:t>
            </w:r>
          </w:p>
          <w:p w:rsidR="00046513" w:rsidRPr="003C0B61" w:rsidRDefault="00F402D0" w:rsidP="008726EC">
            <w:pPr>
              <w:widowControl w:val="0"/>
              <w:jc w:val="both"/>
            </w:pPr>
            <w:r>
              <w:t xml:space="preserve">   Акт розслідування (спеціального розслідування) нещасного випадку, гострого професійного захворювання (отруєння), аварії з встановленою формою.</w:t>
            </w:r>
          </w:p>
        </w:tc>
      </w:tr>
      <w:tr w:rsidR="00B507F7" w:rsidTr="00AA02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7F7" w:rsidRDefault="00A94D60">
            <w:pPr>
              <w:widowControl w:val="0"/>
              <w:jc w:val="center"/>
            </w:pPr>
            <w:r>
              <w:lastRenderedPageBreak/>
              <w:t>9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7F7" w:rsidRDefault="00B507F7">
            <w:pPr>
              <w:widowControl w:val="0"/>
            </w:pPr>
            <w:r>
              <w:t>Спосіб подання документів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7F7" w:rsidRDefault="008726EC" w:rsidP="001412B8">
            <w:pPr>
              <w:widowControl w:val="0"/>
              <w:jc w:val="both"/>
            </w:pPr>
            <w:r>
              <w:t>У паперовій формі при особистому зверненні (до суб’єкта надання адміністративної послуги та/або центру надання адміністративних послуг), або поштовим відправленням (до суб’єкта надання адміністративної послуги);</w:t>
            </w:r>
          </w:p>
          <w:p w:rsidR="008726EC" w:rsidRDefault="008726EC" w:rsidP="001412B8">
            <w:pPr>
              <w:widowControl w:val="0"/>
              <w:jc w:val="both"/>
            </w:pPr>
            <w:r>
              <w:t>В електронній формі через вебпортал електронних послуг, мобільний додаток Пенсійного фонду України або Єдиний державний вебпортал електронних послуг (Портал Дія) з накладенням електронного підпису, що базується на кваліфікованому сертифікаті електронного п</w:t>
            </w:r>
            <w:r w:rsidR="00B27D79">
              <w:t>ідпису (у разі наявності технічної можливості).</w:t>
            </w:r>
          </w:p>
        </w:tc>
      </w:tr>
      <w:tr w:rsidR="00B97478" w:rsidTr="00AA02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A94D60">
            <w:pPr>
              <w:widowControl w:val="0"/>
              <w:jc w:val="center"/>
            </w:pPr>
            <w:r>
              <w:t>10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D35520">
            <w:pPr>
              <w:widowControl w:val="0"/>
            </w:pPr>
            <w:r>
              <w:t>Платність (безоплатність) надання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D35520">
            <w:pPr>
              <w:widowControl w:val="0"/>
            </w:pPr>
            <w:r>
              <w:t>Надається безоплатно</w:t>
            </w:r>
          </w:p>
        </w:tc>
      </w:tr>
      <w:tr w:rsidR="00B97478" w:rsidTr="00AA02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A94D60" w:rsidP="00D35520">
            <w:pPr>
              <w:widowControl w:val="0"/>
              <w:jc w:val="center"/>
            </w:pPr>
            <w:r>
              <w:t>11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D35520">
            <w:pPr>
              <w:widowControl w:val="0"/>
            </w:pPr>
            <w:r>
              <w:t>Строк надання</w:t>
            </w:r>
            <w:r w:rsidR="001E5440">
              <w:t xml:space="preserve"> </w:t>
            </w:r>
            <w:r w:rsidR="001E5440" w:rsidRPr="001E5440">
              <w:t>адміністративної послуги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3E53AB">
            <w:pPr>
              <w:widowControl w:val="0"/>
              <w:jc w:val="both"/>
            </w:pPr>
            <w:r>
              <w:t xml:space="preserve">10 </w:t>
            </w:r>
            <w:r w:rsidR="001E5440">
              <w:t xml:space="preserve">робочих </w:t>
            </w:r>
            <w:r>
              <w:t>днів</w:t>
            </w:r>
            <w:r w:rsidR="001E5440">
              <w:t xml:space="preserve"> після надходження заяви зі всіма необхі</w:t>
            </w:r>
            <w:r w:rsidR="005B5B26">
              <w:t>д</w:t>
            </w:r>
            <w:r w:rsidR="001E5440">
              <w:t>ними документами</w:t>
            </w:r>
          </w:p>
        </w:tc>
      </w:tr>
      <w:tr w:rsidR="00B27D79" w:rsidTr="00AA02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D79" w:rsidRDefault="00B27D79" w:rsidP="00A94D60">
            <w:pPr>
              <w:widowControl w:val="0"/>
              <w:jc w:val="center"/>
            </w:pPr>
            <w:r>
              <w:lastRenderedPageBreak/>
              <w:t>1</w:t>
            </w:r>
            <w:r w:rsidR="00A94D60"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D79" w:rsidRDefault="00B27D79">
            <w:pPr>
              <w:widowControl w:val="0"/>
            </w:pPr>
            <w:r>
              <w:t xml:space="preserve">Перелік підстав, для відмови у наданні адміністративної послуги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D79" w:rsidRDefault="00B27D79">
            <w:pPr>
              <w:widowControl w:val="0"/>
              <w:jc w:val="both"/>
            </w:pPr>
            <w:r>
              <w:t>Наявність інформації про отримання страхової виплати одноразової допомоги;</w:t>
            </w:r>
          </w:p>
          <w:p w:rsidR="00B27D79" w:rsidRDefault="00B27D79">
            <w:pPr>
              <w:widowControl w:val="0"/>
              <w:jc w:val="both"/>
            </w:pPr>
            <w:r>
              <w:t>Потерпілий не є медичним працівником відповідно до частини сьомої, восьмої статті 39 Закону №1645;</w:t>
            </w:r>
          </w:p>
          <w:p w:rsidR="00B27D79" w:rsidRDefault="00B27D79">
            <w:pPr>
              <w:widowControl w:val="0"/>
              <w:jc w:val="both"/>
            </w:pPr>
            <w:r>
              <w:t>Наявність інформації, яка не дає підстав вважати особу, яка подала заяву на виплати, членом сім’ї або утриманцем померлого;</w:t>
            </w:r>
          </w:p>
          <w:p w:rsidR="00B27D79" w:rsidRPr="003E53AB" w:rsidRDefault="00B27D79">
            <w:pPr>
              <w:widowControl w:val="0"/>
              <w:jc w:val="both"/>
            </w:pPr>
            <w:r>
              <w:t xml:space="preserve">Відсутність документів, які надають право на призначення страхової виплати. </w:t>
            </w:r>
          </w:p>
        </w:tc>
      </w:tr>
      <w:tr w:rsidR="00B97478" w:rsidTr="00AA02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B27D79" w:rsidP="00A94D60">
            <w:pPr>
              <w:widowControl w:val="0"/>
              <w:jc w:val="center"/>
            </w:pPr>
            <w:r>
              <w:t>1</w:t>
            </w:r>
            <w:r w:rsidR="00A94D60">
              <w:t>3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D35520">
            <w:pPr>
              <w:widowControl w:val="0"/>
            </w:pPr>
            <w:r>
              <w:t>Результат надання послуги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8" w:rsidRDefault="00B27D79" w:rsidP="00B27D79">
            <w:pPr>
              <w:widowControl w:val="0"/>
              <w:jc w:val="both"/>
            </w:pPr>
            <w:r>
              <w:t>Органом Пенсійного фонду України приймається рішення про: призначення страхової виплати одноразової допомоги/відмову у призначенні страхової виплати одноразової допомоги.</w:t>
            </w:r>
          </w:p>
        </w:tc>
      </w:tr>
      <w:tr w:rsidR="00B27D79" w:rsidTr="00AA02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D79" w:rsidRDefault="00B27D79" w:rsidP="00A94D60">
            <w:pPr>
              <w:widowControl w:val="0"/>
              <w:jc w:val="center"/>
            </w:pPr>
            <w:r>
              <w:t>1</w:t>
            </w:r>
            <w:r w:rsidR="00A94D60"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D79" w:rsidRDefault="00B27D79">
            <w:pPr>
              <w:widowControl w:val="0"/>
            </w:pPr>
            <w:r>
              <w:t>Способи отримання відповіді (результату)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D79" w:rsidRPr="003E53AB" w:rsidRDefault="00B27D79">
            <w:pPr>
              <w:widowControl w:val="0"/>
              <w:jc w:val="both"/>
            </w:pPr>
            <w:r>
              <w:t xml:space="preserve">У разі, якщо особа не зазначила в заяві спосіб доведення прийнятого рішення, орган Пенсійного фонду України </w:t>
            </w:r>
            <w:r w:rsidR="00A94D60">
              <w:t xml:space="preserve">інформує заявника письмово або через особистий кабінет на </w:t>
            </w:r>
            <w:proofErr w:type="spellStart"/>
            <w:r w:rsidR="00A94D60">
              <w:t>вебпорталі</w:t>
            </w:r>
            <w:proofErr w:type="spellEnd"/>
            <w:r w:rsidR="00A94D60">
              <w:t xml:space="preserve"> електронних послуг Пенсійного фонду України.</w:t>
            </w:r>
          </w:p>
        </w:tc>
      </w:tr>
    </w:tbl>
    <w:p w:rsidR="00B97478" w:rsidRDefault="00B97478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B507F7" w:rsidRDefault="00B507F7" w:rsidP="00D35520">
      <w:pPr>
        <w:rPr>
          <w:lang w:val="ru-RU"/>
        </w:rPr>
      </w:pPr>
    </w:p>
    <w:p w:rsidR="004866F3" w:rsidRPr="004866F3" w:rsidRDefault="004866F3" w:rsidP="004866F3">
      <w:pPr>
        <w:tabs>
          <w:tab w:val="left" w:pos="5670"/>
        </w:tabs>
        <w:suppressAutoHyphens w:val="0"/>
        <w:spacing w:line="252" w:lineRule="auto"/>
        <w:jc w:val="center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                                             </w:t>
      </w:r>
      <w:r w:rsidRPr="004866F3">
        <w:rPr>
          <w:sz w:val="28"/>
          <w:szCs w:val="28"/>
          <w:lang w:val="ru-RU" w:eastAsia="en-US"/>
        </w:rPr>
        <w:t>ЗАТВЕРДЖЕНО</w:t>
      </w:r>
    </w:p>
    <w:p w:rsidR="004866F3" w:rsidRPr="004866F3" w:rsidRDefault="004866F3" w:rsidP="004866F3">
      <w:pPr>
        <w:tabs>
          <w:tab w:val="left" w:pos="5670"/>
        </w:tabs>
        <w:suppressAutoHyphens w:val="0"/>
        <w:spacing w:line="252" w:lineRule="auto"/>
        <w:jc w:val="center"/>
        <w:rPr>
          <w:sz w:val="28"/>
          <w:szCs w:val="28"/>
          <w:lang w:val="ru-RU" w:eastAsia="en-US"/>
        </w:rPr>
      </w:pPr>
      <w:r w:rsidRPr="004866F3">
        <w:rPr>
          <w:sz w:val="28"/>
          <w:szCs w:val="28"/>
          <w:lang w:val="ru-RU" w:eastAsia="en-US"/>
        </w:rPr>
        <w:t xml:space="preserve">                                                                       </w:t>
      </w:r>
      <w:proofErr w:type="spellStart"/>
      <w:r w:rsidRPr="004866F3">
        <w:rPr>
          <w:sz w:val="28"/>
          <w:szCs w:val="28"/>
          <w:lang w:val="ru-RU" w:eastAsia="en-US"/>
        </w:rPr>
        <w:t>Рішенням</w:t>
      </w:r>
      <w:proofErr w:type="spellEnd"/>
      <w:r w:rsidRPr="004866F3">
        <w:rPr>
          <w:sz w:val="28"/>
          <w:szCs w:val="28"/>
          <w:lang w:val="ru-RU" w:eastAsia="en-US"/>
        </w:rPr>
        <w:t xml:space="preserve"> </w:t>
      </w:r>
      <w:proofErr w:type="spellStart"/>
      <w:r w:rsidRPr="004866F3">
        <w:rPr>
          <w:sz w:val="28"/>
          <w:szCs w:val="28"/>
          <w:lang w:val="ru-RU" w:eastAsia="en-US"/>
        </w:rPr>
        <w:t>виконавчого</w:t>
      </w:r>
      <w:proofErr w:type="spellEnd"/>
      <w:r w:rsidRPr="004866F3">
        <w:rPr>
          <w:sz w:val="28"/>
          <w:szCs w:val="28"/>
          <w:lang w:val="ru-RU" w:eastAsia="en-US"/>
        </w:rPr>
        <w:t xml:space="preserve"> </w:t>
      </w:r>
      <w:proofErr w:type="spellStart"/>
      <w:r w:rsidRPr="004866F3">
        <w:rPr>
          <w:sz w:val="28"/>
          <w:szCs w:val="28"/>
          <w:lang w:val="ru-RU" w:eastAsia="en-US"/>
        </w:rPr>
        <w:t>комітету</w:t>
      </w:r>
      <w:proofErr w:type="spellEnd"/>
    </w:p>
    <w:p w:rsidR="004866F3" w:rsidRPr="004866F3" w:rsidRDefault="004866F3" w:rsidP="004866F3">
      <w:pPr>
        <w:tabs>
          <w:tab w:val="left" w:pos="5670"/>
        </w:tabs>
        <w:suppressAutoHyphens w:val="0"/>
        <w:spacing w:line="252" w:lineRule="auto"/>
        <w:rPr>
          <w:sz w:val="28"/>
          <w:szCs w:val="28"/>
          <w:lang w:val="ru-RU" w:eastAsia="en-US"/>
        </w:rPr>
      </w:pPr>
      <w:r w:rsidRPr="004866F3">
        <w:rPr>
          <w:sz w:val="28"/>
          <w:szCs w:val="28"/>
          <w:lang w:val="ru-RU" w:eastAsia="en-US"/>
        </w:rPr>
        <w:t xml:space="preserve">                                                                             Великобагачанської </w:t>
      </w:r>
      <w:proofErr w:type="spellStart"/>
      <w:r w:rsidRPr="004866F3">
        <w:rPr>
          <w:sz w:val="28"/>
          <w:szCs w:val="28"/>
          <w:lang w:val="ru-RU" w:eastAsia="en-US"/>
        </w:rPr>
        <w:t>селищної</w:t>
      </w:r>
      <w:proofErr w:type="spellEnd"/>
      <w:r w:rsidRPr="004866F3">
        <w:rPr>
          <w:sz w:val="28"/>
          <w:szCs w:val="28"/>
          <w:lang w:val="ru-RU" w:eastAsia="en-US"/>
        </w:rPr>
        <w:t xml:space="preserve"> ради</w:t>
      </w:r>
    </w:p>
    <w:p w:rsidR="004866F3" w:rsidRDefault="004866F3" w:rsidP="00853E12">
      <w:pPr>
        <w:tabs>
          <w:tab w:val="left" w:pos="5670"/>
        </w:tabs>
        <w:suppressAutoHyphens w:val="0"/>
        <w:spacing w:line="252" w:lineRule="auto"/>
        <w:rPr>
          <w:sz w:val="28"/>
          <w:szCs w:val="28"/>
          <w:lang w:val="ru-RU" w:eastAsia="en-US"/>
        </w:rPr>
      </w:pPr>
      <w:r w:rsidRPr="004866F3">
        <w:rPr>
          <w:sz w:val="28"/>
          <w:szCs w:val="28"/>
          <w:lang w:val="ru-RU" w:eastAsia="en-US"/>
        </w:rPr>
        <w:t xml:space="preserve">                                                                             </w:t>
      </w:r>
      <w:r w:rsidR="00C756D0" w:rsidRPr="00C756D0">
        <w:rPr>
          <w:sz w:val="28"/>
          <w:szCs w:val="28"/>
          <w:lang w:val="ru-RU" w:eastAsia="en-US"/>
        </w:rPr>
        <w:t>30.05.2024 року  № 127</w:t>
      </w:r>
      <w:bookmarkStart w:id="0" w:name="_GoBack"/>
      <w:bookmarkEnd w:id="0"/>
    </w:p>
    <w:p w:rsidR="00853E12" w:rsidRPr="004866F3" w:rsidRDefault="00853E12" w:rsidP="00853E12">
      <w:pPr>
        <w:tabs>
          <w:tab w:val="left" w:pos="5670"/>
        </w:tabs>
        <w:suppressAutoHyphens w:val="0"/>
        <w:spacing w:line="252" w:lineRule="auto"/>
        <w:rPr>
          <w:rFonts w:ascii="Calibri" w:hAnsi="Calibri"/>
          <w:sz w:val="22"/>
          <w:szCs w:val="22"/>
          <w:lang w:val="ru-RU" w:eastAsia="en-US"/>
        </w:rPr>
      </w:pPr>
    </w:p>
    <w:p w:rsidR="004866F3" w:rsidRPr="004866F3" w:rsidRDefault="004866F3" w:rsidP="004866F3">
      <w:pPr>
        <w:tabs>
          <w:tab w:val="left" w:pos="5670"/>
        </w:tabs>
        <w:suppressAutoHyphens w:val="0"/>
        <w:spacing w:after="160" w:line="252" w:lineRule="auto"/>
        <w:jc w:val="center"/>
        <w:rPr>
          <w:sz w:val="28"/>
          <w:szCs w:val="28"/>
          <w:lang w:val="ru-RU" w:eastAsia="en-US"/>
        </w:rPr>
      </w:pPr>
      <w:r w:rsidRPr="004866F3">
        <w:rPr>
          <w:sz w:val="28"/>
          <w:szCs w:val="28"/>
          <w:lang w:val="ru-RU" w:eastAsia="en-US"/>
        </w:rPr>
        <w:t>ТЕХНОЛОГІЧНА КАРТКА АДМІНІСТРАТИВНОЇ ПОСЛУГИ</w:t>
      </w:r>
    </w:p>
    <w:p w:rsidR="00B507F7" w:rsidRPr="00B507F7" w:rsidRDefault="003E53AB" w:rsidP="00B507F7">
      <w:pPr>
        <w:suppressAutoHyphens w:val="0"/>
        <w:jc w:val="center"/>
        <w:rPr>
          <w:sz w:val="28"/>
          <w:szCs w:val="28"/>
          <w:u w:val="single"/>
          <w:lang w:eastAsia="en-US"/>
        </w:rPr>
      </w:pPr>
      <w:r w:rsidRPr="003E53AB">
        <w:rPr>
          <w:sz w:val="28"/>
          <w:szCs w:val="28"/>
          <w:u w:val="single"/>
          <w:lang w:eastAsia="en-US"/>
        </w:rPr>
        <w:t xml:space="preserve">08-13 Призначення страхової виплати медичному працівнику у разі </w:t>
      </w:r>
      <w:proofErr w:type="spellStart"/>
      <w:r w:rsidRPr="003E53AB">
        <w:rPr>
          <w:sz w:val="28"/>
          <w:szCs w:val="28"/>
          <w:u w:val="single"/>
          <w:lang w:eastAsia="en-US"/>
        </w:rPr>
        <w:t>встанов-лення</w:t>
      </w:r>
      <w:proofErr w:type="spellEnd"/>
      <w:r w:rsidRPr="003E53AB">
        <w:rPr>
          <w:sz w:val="28"/>
          <w:szCs w:val="28"/>
          <w:u w:val="single"/>
          <w:lang w:eastAsia="en-US"/>
        </w:rPr>
        <w:t xml:space="preserve"> групи інвалідності та ступеня втрати працездатності протягом одного календарного року у зв’язку з інфікуванням гострою респіраторною хворобою COVID-19, спричиненою коронавірусом SARS-CoV-2, під час виконання професійних обов’язків в умовах підвищеного ризику зараження</w:t>
      </w:r>
    </w:p>
    <w:p w:rsidR="004866F3" w:rsidRPr="004866F3" w:rsidRDefault="004866F3" w:rsidP="004866F3">
      <w:pPr>
        <w:suppressAutoHyphens w:val="0"/>
        <w:jc w:val="center"/>
        <w:rPr>
          <w:sz w:val="28"/>
          <w:szCs w:val="28"/>
          <w:lang w:eastAsia="en-US"/>
        </w:rPr>
      </w:pPr>
    </w:p>
    <w:p w:rsidR="004866F3" w:rsidRPr="004866F3" w:rsidRDefault="004866F3" w:rsidP="004866F3">
      <w:pPr>
        <w:tabs>
          <w:tab w:val="left" w:pos="5670"/>
        </w:tabs>
        <w:suppressAutoHyphens w:val="0"/>
        <w:spacing w:after="160" w:line="252" w:lineRule="auto"/>
        <w:jc w:val="center"/>
        <w:rPr>
          <w:szCs w:val="28"/>
          <w:lang w:val="ru-RU" w:eastAsia="en-US"/>
        </w:rPr>
      </w:pPr>
      <w:r w:rsidRPr="004866F3">
        <w:rPr>
          <w:szCs w:val="28"/>
          <w:lang w:val="ru-RU" w:eastAsia="en-US"/>
        </w:rPr>
        <w:t xml:space="preserve">Головне </w:t>
      </w:r>
      <w:proofErr w:type="spellStart"/>
      <w:r w:rsidRPr="004866F3">
        <w:rPr>
          <w:szCs w:val="28"/>
          <w:lang w:val="ru-RU" w:eastAsia="en-US"/>
        </w:rPr>
        <w:t>управління</w:t>
      </w:r>
      <w:proofErr w:type="spellEnd"/>
      <w:r w:rsidRPr="004866F3">
        <w:rPr>
          <w:szCs w:val="28"/>
          <w:lang w:val="ru-RU" w:eastAsia="en-US"/>
        </w:rPr>
        <w:t xml:space="preserve"> </w:t>
      </w:r>
      <w:proofErr w:type="spellStart"/>
      <w:r w:rsidRPr="004866F3">
        <w:rPr>
          <w:szCs w:val="28"/>
          <w:lang w:val="ru-RU" w:eastAsia="en-US"/>
        </w:rPr>
        <w:t>Пенсійного</w:t>
      </w:r>
      <w:proofErr w:type="spellEnd"/>
      <w:r w:rsidRPr="004866F3">
        <w:rPr>
          <w:szCs w:val="28"/>
          <w:lang w:val="ru-RU" w:eastAsia="en-US"/>
        </w:rPr>
        <w:t xml:space="preserve"> фонду </w:t>
      </w:r>
      <w:proofErr w:type="spellStart"/>
      <w:r w:rsidRPr="004866F3">
        <w:rPr>
          <w:szCs w:val="28"/>
          <w:lang w:val="ru-RU" w:eastAsia="en-US"/>
        </w:rPr>
        <w:t>України</w:t>
      </w:r>
      <w:proofErr w:type="spellEnd"/>
      <w:r w:rsidRPr="004866F3">
        <w:rPr>
          <w:szCs w:val="28"/>
          <w:lang w:val="ru-RU" w:eastAsia="en-US"/>
        </w:rPr>
        <w:t xml:space="preserve"> в </w:t>
      </w:r>
      <w:proofErr w:type="spellStart"/>
      <w:r w:rsidRPr="004866F3">
        <w:rPr>
          <w:szCs w:val="28"/>
          <w:lang w:val="ru-RU" w:eastAsia="en-US"/>
        </w:rPr>
        <w:t>Полтавській</w:t>
      </w:r>
      <w:proofErr w:type="spellEnd"/>
      <w:r w:rsidRPr="004866F3">
        <w:rPr>
          <w:szCs w:val="28"/>
          <w:lang w:val="ru-RU" w:eastAsia="en-US"/>
        </w:rPr>
        <w:t xml:space="preserve"> </w:t>
      </w:r>
      <w:proofErr w:type="spellStart"/>
      <w:r w:rsidRPr="004866F3">
        <w:rPr>
          <w:szCs w:val="28"/>
          <w:lang w:val="ru-RU" w:eastAsia="en-US"/>
        </w:rPr>
        <w:t>області</w:t>
      </w:r>
      <w:proofErr w:type="spellEnd"/>
    </w:p>
    <w:tbl>
      <w:tblPr>
        <w:tblW w:w="10490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09"/>
        <w:gridCol w:w="3731"/>
        <w:gridCol w:w="2922"/>
        <w:gridCol w:w="1445"/>
        <w:gridCol w:w="1683"/>
      </w:tblGrid>
      <w:tr w:rsidR="004866F3" w:rsidRPr="004866F3" w:rsidTr="001B69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6F3" w:rsidRPr="004866F3" w:rsidRDefault="004866F3" w:rsidP="004866F3">
            <w:pPr>
              <w:widowControl w:val="0"/>
              <w:jc w:val="center"/>
              <w:rPr>
                <w:rFonts w:eastAsia="NSimSun"/>
                <w:lang w:eastAsia="zh-CN"/>
              </w:rPr>
            </w:pPr>
            <w:r w:rsidRPr="004866F3">
              <w:rPr>
                <w:rFonts w:eastAsia="NSimSun"/>
                <w:b/>
                <w:lang w:eastAsia="zh-CN"/>
              </w:rPr>
              <w:t>№ п/п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6F3" w:rsidRPr="004866F3" w:rsidRDefault="004866F3" w:rsidP="004866F3">
            <w:pPr>
              <w:widowControl w:val="0"/>
              <w:jc w:val="center"/>
              <w:rPr>
                <w:rFonts w:eastAsia="NSimSun"/>
                <w:b/>
                <w:lang w:eastAsia="zh-CN"/>
              </w:rPr>
            </w:pPr>
            <w:r w:rsidRPr="004866F3">
              <w:rPr>
                <w:rFonts w:eastAsia="NSimSun"/>
                <w:b/>
                <w:lang w:eastAsia="zh-CN"/>
              </w:rPr>
              <w:t>Етапи послуги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6F3" w:rsidRPr="004866F3" w:rsidRDefault="004866F3" w:rsidP="004866F3">
            <w:pPr>
              <w:widowControl w:val="0"/>
              <w:jc w:val="center"/>
              <w:rPr>
                <w:rFonts w:eastAsia="NSimSun"/>
                <w:b/>
                <w:lang w:eastAsia="zh-CN"/>
              </w:rPr>
            </w:pPr>
            <w:r w:rsidRPr="004866F3">
              <w:rPr>
                <w:rFonts w:eastAsia="NSimSun"/>
                <w:b/>
                <w:lang w:eastAsia="zh-CN"/>
              </w:rPr>
              <w:t>Відповідальна посадова особа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6F3" w:rsidRPr="004866F3" w:rsidRDefault="004866F3" w:rsidP="004866F3">
            <w:pPr>
              <w:widowControl w:val="0"/>
              <w:jc w:val="center"/>
              <w:rPr>
                <w:rFonts w:eastAsia="NSimSun"/>
                <w:b/>
                <w:lang w:eastAsia="zh-CN"/>
              </w:rPr>
            </w:pPr>
            <w:r w:rsidRPr="004866F3">
              <w:rPr>
                <w:rFonts w:eastAsia="NSimSun"/>
                <w:b/>
                <w:lang w:eastAsia="zh-CN"/>
              </w:rPr>
              <w:t>Дія</w:t>
            </w:r>
          </w:p>
          <w:p w:rsidR="004866F3" w:rsidRPr="004866F3" w:rsidRDefault="004866F3" w:rsidP="004866F3">
            <w:pPr>
              <w:widowControl w:val="0"/>
              <w:jc w:val="center"/>
              <w:rPr>
                <w:rFonts w:eastAsia="NSimSun"/>
                <w:lang w:eastAsia="zh-CN"/>
              </w:rPr>
            </w:pPr>
            <w:r w:rsidRPr="004866F3">
              <w:rPr>
                <w:rFonts w:eastAsia="NSimSun"/>
                <w:lang w:eastAsia="zh-CN"/>
              </w:rPr>
              <w:t>(В, У, П, З)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F3" w:rsidRPr="004866F3" w:rsidRDefault="004866F3" w:rsidP="004866F3">
            <w:pPr>
              <w:widowControl w:val="0"/>
              <w:jc w:val="center"/>
              <w:rPr>
                <w:rFonts w:eastAsia="NSimSun"/>
                <w:b/>
                <w:lang w:eastAsia="zh-CN"/>
              </w:rPr>
            </w:pPr>
            <w:r w:rsidRPr="004866F3">
              <w:rPr>
                <w:rFonts w:eastAsia="NSimSun"/>
                <w:b/>
                <w:lang w:eastAsia="zh-CN"/>
              </w:rPr>
              <w:t>Термін виконання</w:t>
            </w:r>
          </w:p>
        </w:tc>
      </w:tr>
      <w:tr w:rsidR="004866F3" w:rsidRPr="004866F3" w:rsidTr="001B69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6F3" w:rsidRPr="004866F3" w:rsidRDefault="004866F3" w:rsidP="004866F3">
            <w:pPr>
              <w:widowControl w:val="0"/>
              <w:snapToGrid w:val="0"/>
              <w:jc w:val="center"/>
              <w:rPr>
                <w:rFonts w:eastAsia="NSimSun"/>
                <w:lang w:eastAsia="zh-CN"/>
              </w:rPr>
            </w:pPr>
            <w:r w:rsidRPr="004866F3">
              <w:rPr>
                <w:rFonts w:eastAsia="NSimSun"/>
                <w:lang w:eastAsia="zh-CN"/>
              </w:rPr>
              <w:t>1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01F" w:rsidRDefault="00A5201F" w:rsidP="004866F3">
            <w:pPr>
              <w:widowControl w:val="0"/>
              <w:jc w:val="both"/>
              <w:rPr>
                <w:rFonts w:eastAsia="NSimSun"/>
                <w:lang w:eastAsia="zh-CN"/>
              </w:rPr>
            </w:pPr>
            <w:r>
              <w:rPr>
                <w:rFonts w:eastAsia="NSimSun"/>
                <w:lang w:eastAsia="zh-CN"/>
              </w:rPr>
              <w:t>Прийняття:</w:t>
            </w:r>
          </w:p>
          <w:p w:rsidR="00A5201F" w:rsidRDefault="00A5201F" w:rsidP="004866F3">
            <w:pPr>
              <w:widowControl w:val="0"/>
              <w:jc w:val="both"/>
              <w:rPr>
                <w:rFonts w:eastAsia="NSimSun"/>
                <w:lang w:eastAsia="zh-CN"/>
              </w:rPr>
            </w:pPr>
            <w:r>
              <w:rPr>
                <w:rFonts w:eastAsia="NSimSun"/>
                <w:lang w:eastAsia="zh-CN"/>
              </w:rPr>
              <w:t xml:space="preserve">1. Заява про призначення страхової виплати медичному працівнику у разі встановлення групи інвалідності та ступеня втрати працездатності протягом одного року з інфікуванням гострою респіраторною хворобою </w:t>
            </w:r>
            <w:r w:rsidRPr="00A5201F">
              <w:rPr>
                <w:rFonts w:eastAsia="NSimSun"/>
                <w:lang w:eastAsia="zh-CN"/>
              </w:rPr>
              <w:t>COVID-19, спричиненою коронавірусом SARS-CoV-2,</w:t>
            </w:r>
            <w:r>
              <w:rPr>
                <w:rFonts w:eastAsia="NSimSun"/>
                <w:lang w:eastAsia="zh-CN"/>
              </w:rPr>
              <w:t xml:space="preserve"> згідно з формою додатка 1 до наказу від 22.06.2020 № 283 на підставі статті 39 Закону України «Про захист населення від інфекційних </w:t>
            </w:r>
            <w:proofErr w:type="spellStart"/>
            <w:r>
              <w:rPr>
                <w:rFonts w:eastAsia="NSimSun"/>
                <w:lang w:eastAsia="zh-CN"/>
              </w:rPr>
              <w:t>хвороб</w:t>
            </w:r>
            <w:proofErr w:type="spellEnd"/>
            <w:r>
              <w:rPr>
                <w:rFonts w:eastAsia="NSimSun"/>
                <w:lang w:eastAsia="zh-CN"/>
              </w:rPr>
              <w:t xml:space="preserve">», постанови Кабінету Міністрів України від 17.06.2020 №498 «Деякі питання надання страхових виплат у разі захворювання або смерті медичних працівників </w:t>
            </w:r>
            <w:r w:rsidR="005A6976">
              <w:rPr>
                <w:rFonts w:eastAsia="NSimSun"/>
                <w:lang w:eastAsia="zh-CN"/>
              </w:rPr>
              <w:t xml:space="preserve">у зв’язку з інфікуванням гострою </w:t>
            </w:r>
            <w:r w:rsidR="005A6976" w:rsidRPr="005A6976">
              <w:rPr>
                <w:rFonts w:eastAsia="NSimSun"/>
                <w:lang w:eastAsia="zh-CN"/>
              </w:rPr>
              <w:t>респіраторною хворобою COVID-19, спричиненою коронавірусом SARS-CoV-2</w:t>
            </w:r>
            <w:r w:rsidR="005A6976">
              <w:rPr>
                <w:rFonts w:eastAsia="NSimSun"/>
                <w:lang w:eastAsia="zh-CN"/>
              </w:rPr>
              <w:t>».</w:t>
            </w:r>
          </w:p>
          <w:p w:rsidR="00A5201F" w:rsidRPr="00A5201F" w:rsidRDefault="005A6976" w:rsidP="00A5201F">
            <w:pPr>
              <w:widowControl w:val="0"/>
              <w:jc w:val="both"/>
              <w:rPr>
                <w:rFonts w:eastAsia="NSimSun"/>
                <w:lang w:eastAsia="zh-CN"/>
              </w:rPr>
            </w:pPr>
            <w:r>
              <w:rPr>
                <w:rFonts w:eastAsia="NSimSun"/>
                <w:lang w:eastAsia="zh-CN"/>
              </w:rPr>
              <w:t xml:space="preserve">2. </w:t>
            </w:r>
            <w:r w:rsidR="00A5201F" w:rsidRPr="00A5201F">
              <w:rPr>
                <w:rFonts w:eastAsia="NSimSun"/>
                <w:lang w:eastAsia="zh-CN"/>
              </w:rPr>
              <w:t xml:space="preserve">Паспорт громадянина України або тимчасове посвідчення громадянина України (далі іноземців та осіб без громадянства – паспортний документ іноземця або документ, що посвідчує особу без громадянства, посвідка на постійне/тимчасове проживання, посвідчення біженців або інший документ, що підтверджує законність перебування іноземця </w:t>
            </w:r>
            <w:r w:rsidR="00A5201F" w:rsidRPr="00A5201F">
              <w:rPr>
                <w:rFonts w:eastAsia="NSimSun"/>
                <w:lang w:eastAsia="zh-CN"/>
              </w:rPr>
              <w:lastRenderedPageBreak/>
              <w:t>чи особи без громадянства на території України).</w:t>
            </w:r>
          </w:p>
          <w:p w:rsidR="004866F3" w:rsidRDefault="00A5201F" w:rsidP="00A5201F">
            <w:pPr>
              <w:widowControl w:val="0"/>
              <w:jc w:val="both"/>
              <w:rPr>
                <w:rFonts w:eastAsia="NSimSun"/>
                <w:lang w:eastAsia="zh-CN"/>
              </w:rPr>
            </w:pPr>
            <w:r w:rsidRPr="00A5201F">
              <w:rPr>
                <w:rFonts w:eastAsia="NSimSun"/>
                <w:lang w:eastAsia="zh-CN"/>
              </w:rPr>
              <w:t>3. Реєстраційний номер облікової картки платника податків (для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органу, - сторінка паспорта громадянина України з відміткою про право здійснювати будь-які платежі за серією та/або номером паспорта) або їх електронні копії, якщо одержувач інформації має технічну можливість провести за допомогою інформаційно комунікаційних систем з використанням засобів технічного та криптографічного захисту інформації відповідно до вимог законодавства з питань захисту інформації перевірку</w:t>
            </w:r>
            <w:r>
              <w:t xml:space="preserve"> </w:t>
            </w:r>
            <w:r w:rsidRPr="00A5201F">
              <w:rPr>
                <w:rFonts w:eastAsia="NSimSun"/>
                <w:lang w:eastAsia="zh-CN"/>
              </w:rPr>
              <w:t>відповідності реєстраційних даних фізичної особи даним Державного реєстру фізичних осіб – платників податків</w:t>
            </w:r>
          </w:p>
          <w:p w:rsidR="00A5201F" w:rsidRDefault="005A6976" w:rsidP="00A5201F">
            <w:pPr>
              <w:widowControl w:val="0"/>
              <w:jc w:val="both"/>
              <w:rPr>
                <w:rFonts w:eastAsia="NSimSun"/>
                <w:lang w:eastAsia="zh-CN"/>
              </w:rPr>
            </w:pPr>
            <w:r>
              <w:rPr>
                <w:rFonts w:eastAsia="NSimSun"/>
                <w:lang w:eastAsia="zh-CN"/>
              </w:rPr>
              <w:t>4. Трудова книжка, або копія витягу з неї засвідчена страхувальником, або відомості про трудову діяльність з реєстру застрахованих осіб Державного реєстру загальнообов’язкового державного соціального страхування.</w:t>
            </w:r>
          </w:p>
          <w:p w:rsidR="005A6976" w:rsidRDefault="005A6976" w:rsidP="00A5201F">
            <w:pPr>
              <w:widowControl w:val="0"/>
              <w:jc w:val="both"/>
              <w:rPr>
                <w:rFonts w:eastAsia="NSimSun"/>
                <w:lang w:eastAsia="zh-CN"/>
              </w:rPr>
            </w:pPr>
            <w:r>
              <w:rPr>
                <w:rFonts w:eastAsia="NSimSun"/>
                <w:lang w:eastAsia="zh-CN"/>
              </w:rPr>
              <w:t>5. Копія цивільно – правового договору (якщо медичний працівник працював на умовах такого договору), яку засвідчено страхувальником або оригінал документа.</w:t>
            </w:r>
          </w:p>
          <w:p w:rsidR="005A6976" w:rsidRDefault="005A6976" w:rsidP="00A5201F">
            <w:pPr>
              <w:widowControl w:val="0"/>
              <w:jc w:val="both"/>
              <w:rPr>
                <w:rFonts w:eastAsia="NSimSun"/>
                <w:lang w:eastAsia="zh-CN"/>
              </w:rPr>
            </w:pPr>
            <w:r>
              <w:rPr>
                <w:rFonts w:eastAsia="NSimSun"/>
                <w:lang w:eastAsia="zh-CN"/>
              </w:rPr>
              <w:t>6. Рішення суду про встановлення факту професійного захворювання (за наявності рішення суду з цього питання).</w:t>
            </w:r>
          </w:p>
          <w:p w:rsidR="005A6976" w:rsidRDefault="005A6976" w:rsidP="00A5201F">
            <w:pPr>
              <w:widowControl w:val="0"/>
              <w:jc w:val="both"/>
              <w:rPr>
                <w:rFonts w:eastAsia="NSimSun"/>
                <w:lang w:eastAsia="zh-CN"/>
              </w:rPr>
            </w:pPr>
            <w:r>
              <w:rPr>
                <w:rFonts w:eastAsia="NSimSun"/>
                <w:lang w:eastAsia="zh-CN"/>
              </w:rPr>
              <w:t>7.Інформація про особовий рахунок, відкритий у банківській установі для перерахування коштів.</w:t>
            </w:r>
          </w:p>
          <w:p w:rsidR="005A6976" w:rsidRPr="004866F3" w:rsidRDefault="005A6976" w:rsidP="00A5201F">
            <w:pPr>
              <w:widowControl w:val="0"/>
              <w:jc w:val="both"/>
              <w:rPr>
                <w:rFonts w:eastAsia="NSimSun"/>
                <w:lang w:eastAsia="zh-CN"/>
              </w:rPr>
            </w:pPr>
            <w:r>
              <w:rPr>
                <w:rFonts w:eastAsia="NSimSun"/>
                <w:lang w:eastAsia="zh-CN"/>
              </w:rPr>
              <w:t xml:space="preserve">8. Інших необхідних для прийняття об’єктивного рішення документів (акт розслідування (спеціального розслідування) </w:t>
            </w:r>
            <w:r>
              <w:rPr>
                <w:rFonts w:eastAsia="NSimSun"/>
                <w:lang w:eastAsia="zh-CN"/>
              </w:rPr>
              <w:lastRenderedPageBreak/>
              <w:t>нещасного випадку, гострого професійного захворювання (отруєння), аварії</w:t>
            </w:r>
            <w:r w:rsidR="000558CA">
              <w:rPr>
                <w:rFonts w:eastAsia="NSimSun"/>
                <w:lang w:eastAsia="zh-CN"/>
              </w:rPr>
              <w:t xml:space="preserve"> за встановленою формою ; довідка про результати визначення ступеня втрати професійної працездатності у відсотках, потреби в наданні медичної та соціальної допомоги, яка видається медико-соціальною експертною комісією).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6F3" w:rsidRPr="004866F3" w:rsidRDefault="00A84A85" w:rsidP="004866F3">
            <w:pPr>
              <w:widowControl w:val="0"/>
              <w:rPr>
                <w:rFonts w:eastAsia="NSimSun"/>
                <w:lang w:eastAsia="zh-CN"/>
              </w:rPr>
            </w:pPr>
            <w:r>
              <w:rPr>
                <w:rFonts w:eastAsia="NSimSun"/>
                <w:lang w:eastAsia="zh-CN"/>
              </w:rPr>
              <w:lastRenderedPageBreak/>
              <w:t xml:space="preserve">Головний/провідний спеціаліст ГУ ПФУ, посадова особа центру надання адміністративних послуг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6F3" w:rsidRPr="004866F3" w:rsidRDefault="00A84A85" w:rsidP="004866F3">
            <w:pPr>
              <w:widowControl w:val="0"/>
              <w:jc w:val="center"/>
              <w:rPr>
                <w:rFonts w:eastAsia="NSimSun"/>
                <w:lang w:eastAsia="zh-CN"/>
              </w:rPr>
            </w:pPr>
            <w:r>
              <w:rPr>
                <w:rFonts w:eastAsia="NSimSun"/>
                <w:lang w:eastAsia="zh-CN"/>
              </w:rPr>
              <w:t>В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F3" w:rsidRPr="004866F3" w:rsidRDefault="00A84A85" w:rsidP="004866F3">
            <w:pPr>
              <w:widowControl w:val="0"/>
              <w:jc w:val="center"/>
              <w:rPr>
                <w:rFonts w:eastAsia="NSimSun"/>
                <w:lang w:eastAsia="zh-CN"/>
              </w:rPr>
            </w:pPr>
            <w:r>
              <w:rPr>
                <w:rFonts w:eastAsia="NSimSun"/>
                <w:lang w:eastAsia="zh-CN"/>
              </w:rPr>
              <w:t>протягом робочого дня (в день прийому документів)</w:t>
            </w:r>
          </w:p>
        </w:tc>
      </w:tr>
      <w:tr w:rsidR="004866F3" w:rsidRPr="004866F3" w:rsidTr="001B6929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6F3" w:rsidRPr="004866F3" w:rsidRDefault="004866F3" w:rsidP="004866F3">
            <w:pPr>
              <w:widowControl w:val="0"/>
              <w:jc w:val="center"/>
              <w:rPr>
                <w:rFonts w:eastAsia="NSimSun"/>
                <w:lang w:eastAsia="zh-CN"/>
              </w:rPr>
            </w:pPr>
            <w:r w:rsidRPr="004866F3">
              <w:rPr>
                <w:rFonts w:eastAsia="NSimSun"/>
                <w:lang w:eastAsia="zh-CN"/>
              </w:rPr>
              <w:lastRenderedPageBreak/>
              <w:t>2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6F3" w:rsidRPr="004866F3" w:rsidRDefault="000558CA" w:rsidP="004866F3">
            <w:pPr>
              <w:widowControl w:val="0"/>
              <w:jc w:val="both"/>
              <w:rPr>
                <w:rFonts w:eastAsia="NSimSun"/>
                <w:lang w:eastAsia="zh-CN"/>
              </w:rPr>
            </w:pPr>
            <w:r>
              <w:rPr>
                <w:rFonts w:eastAsia="NSimSun"/>
                <w:lang w:eastAsia="zh-CN"/>
              </w:rPr>
              <w:t>Формування електронної заяви з необхідними документами та направлення до уповноваженого органу для перевірки та прийняття рішення.</w:t>
            </w:r>
          </w:p>
        </w:tc>
        <w:tc>
          <w:tcPr>
            <w:tcW w:w="2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6F3" w:rsidRPr="004866F3" w:rsidRDefault="00A84A85" w:rsidP="004866F3">
            <w:pPr>
              <w:widowControl w:val="0"/>
              <w:rPr>
                <w:rFonts w:eastAsia="NSimSun"/>
                <w:lang w:eastAsia="zh-CN"/>
              </w:rPr>
            </w:pPr>
            <w:r w:rsidRPr="00A84A85">
              <w:rPr>
                <w:rFonts w:eastAsia="NSimSun"/>
                <w:lang w:eastAsia="zh-CN"/>
              </w:rPr>
              <w:t>Головний/провідний спеціаліст ГУ ПФУ, посадова особа центру надання адміністративних послуг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6F3" w:rsidRPr="004866F3" w:rsidRDefault="00A84A85" w:rsidP="004866F3">
            <w:pPr>
              <w:widowControl w:val="0"/>
              <w:jc w:val="center"/>
              <w:rPr>
                <w:rFonts w:eastAsia="NSimSun"/>
                <w:lang w:eastAsia="zh-CN"/>
              </w:rPr>
            </w:pPr>
            <w:r>
              <w:rPr>
                <w:rFonts w:eastAsia="NSimSun"/>
                <w:lang w:eastAsia="zh-CN"/>
              </w:rPr>
              <w:t>В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F3" w:rsidRPr="004866F3" w:rsidRDefault="00A84A85" w:rsidP="004866F3">
            <w:pPr>
              <w:widowControl w:val="0"/>
              <w:jc w:val="center"/>
              <w:rPr>
                <w:rFonts w:eastAsia="NSimSun"/>
                <w:lang w:eastAsia="zh-CN"/>
              </w:rPr>
            </w:pPr>
            <w:r>
              <w:rPr>
                <w:rFonts w:eastAsia="NSimSun"/>
                <w:lang w:eastAsia="zh-CN"/>
              </w:rPr>
              <w:t xml:space="preserve">протягом одного робочого дня </w:t>
            </w:r>
          </w:p>
        </w:tc>
      </w:tr>
      <w:tr w:rsidR="004866F3" w:rsidRPr="004866F3" w:rsidTr="001B6929">
        <w:trPr>
          <w:trHeight w:val="11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6F3" w:rsidRPr="004866F3" w:rsidRDefault="004866F3" w:rsidP="004866F3">
            <w:pPr>
              <w:widowControl w:val="0"/>
              <w:jc w:val="center"/>
              <w:rPr>
                <w:rFonts w:eastAsia="NSimSun"/>
                <w:lang w:eastAsia="zh-CN"/>
              </w:rPr>
            </w:pPr>
            <w:r w:rsidRPr="004866F3">
              <w:rPr>
                <w:rFonts w:eastAsia="NSimSun"/>
                <w:lang w:eastAsia="zh-CN"/>
              </w:rPr>
              <w:t>3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6F3" w:rsidRPr="004866F3" w:rsidRDefault="000558CA" w:rsidP="004866F3">
            <w:pPr>
              <w:widowControl w:val="0"/>
              <w:jc w:val="both"/>
              <w:rPr>
                <w:rFonts w:eastAsia="NSimSun"/>
                <w:lang w:eastAsia="zh-CN"/>
              </w:rPr>
            </w:pPr>
            <w:r>
              <w:rPr>
                <w:rFonts w:eastAsia="NSimSun"/>
                <w:lang w:eastAsia="zh-CN"/>
              </w:rPr>
              <w:t>Прийняття рішення про призначення страхової виплати одноразової допомоги або відмову у призначенні страхової виплати одноразової допомоги.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6F3" w:rsidRPr="004866F3" w:rsidRDefault="00A84A85" w:rsidP="001B6929">
            <w:pPr>
              <w:widowControl w:val="0"/>
              <w:rPr>
                <w:rFonts w:eastAsia="NSimSun"/>
                <w:lang w:eastAsia="zh-CN"/>
              </w:rPr>
            </w:pPr>
            <w:r w:rsidRPr="00A84A85">
              <w:rPr>
                <w:rFonts w:eastAsia="NSimSun"/>
                <w:lang w:eastAsia="zh-CN"/>
              </w:rPr>
              <w:t>Головн</w:t>
            </w:r>
            <w:r w:rsidR="001B6929">
              <w:rPr>
                <w:rFonts w:eastAsia="NSimSun"/>
                <w:lang w:eastAsia="zh-CN"/>
              </w:rPr>
              <w:t>ий/провідний спеціаліст ГУ ПФУ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6F3" w:rsidRPr="004866F3" w:rsidRDefault="00A84A85" w:rsidP="004866F3">
            <w:pPr>
              <w:widowControl w:val="0"/>
              <w:jc w:val="center"/>
              <w:rPr>
                <w:rFonts w:eastAsia="NSimSun"/>
                <w:lang w:eastAsia="zh-CN"/>
              </w:rPr>
            </w:pPr>
            <w:r>
              <w:rPr>
                <w:rFonts w:eastAsia="NSimSun"/>
                <w:lang w:eastAsia="zh-CN"/>
              </w:rPr>
              <w:t>В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F3" w:rsidRPr="004866F3" w:rsidRDefault="000558CA" w:rsidP="001B6929">
            <w:pPr>
              <w:widowControl w:val="0"/>
              <w:jc w:val="center"/>
              <w:rPr>
                <w:rFonts w:eastAsia="NSimSun"/>
                <w:lang w:eastAsia="zh-CN"/>
              </w:rPr>
            </w:pPr>
            <w:r>
              <w:rPr>
                <w:rFonts w:eastAsia="NSimSun"/>
                <w:lang w:eastAsia="zh-CN"/>
              </w:rPr>
              <w:t>П</w:t>
            </w:r>
            <w:r w:rsidR="00A84A85">
              <w:rPr>
                <w:rFonts w:eastAsia="NSimSun"/>
                <w:lang w:eastAsia="zh-CN"/>
              </w:rPr>
              <w:t>ротягом</w:t>
            </w:r>
            <w:r>
              <w:rPr>
                <w:rFonts w:eastAsia="NSimSun"/>
                <w:lang w:eastAsia="zh-CN"/>
              </w:rPr>
              <w:t xml:space="preserve"> 10</w:t>
            </w:r>
            <w:r w:rsidR="00A84A85">
              <w:rPr>
                <w:rFonts w:eastAsia="NSimSun"/>
                <w:lang w:eastAsia="zh-CN"/>
              </w:rPr>
              <w:t xml:space="preserve"> робоч</w:t>
            </w:r>
            <w:r>
              <w:rPr>
                <w:rFonts w:eastAsia="NSimSun"/>
                <w:lang w:eastAsia="zh-CN"/>
              </w:rPr>
              <w:t xml:space="preserve">их </w:t>
            </w:r>
            <w:r w:rsidR="00A84A85">
              <w:rPr>
                <w:rFonts w:eastAsia="NSimSun"/>
                <w:lang w:eastAsia="zh-CN"/>
              </w:rPr>
              <w:t xml:space="preserve"> дн</w:t>
            </w:r>
            <w:r>
              <w:rPr>
                <w:rFonts w:eastAsia="NSimSun"/>
                <w:lang w:eastAsia="zh-CN"/>
              </w:rPr>
              <w:t>ів після надходженн</w:t>
            </w:r>
            <w:r w:rsidR="001B6929">
              <w:rPr>
                <w:rFonts w:eastAsia="NSimSun"/>
                <w:lang w:eastAsia="zh-CN"/>
              </w:rPr>
              <w:t>я</w:t>
            </w:r>
            <w:r>
              <w:rPr>
                <w:rFonts w:eastAsia="NSimSun"/>
                <w:lang w:eastAsia="zh-CN"/>
              </w:rPr>
              <w:t xml:space="preserve"> заяви</w:t>
            </w:r>
            <w:r w:rsidR="001B6929">
              <w:rPr>
                <w:rFonts w:eastAsia="NSimSun"/>
                <w:lang w:eastAsia="zh-CN"/>
              </w:rPr>
              <w:t xml:space="preserve"> зі всіма необхідними документами</w:t>
            </w:r>
            <w:r>
              <w:rPr>
                <w:rFonts w:eastAsia="NSimSun"/>
                <w:lang w:eastAsia="zh-CN"/>
              </w:rPr>
              <w:t xml:space="preserve"> </w:t>
            </w:r>
          </w:p>
        </w:tc>
      </w:tr>
      <w:tr w:rsidR="004866F3" w:rsidRPr="004866F3" w:rsidTr="001B69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6F3" w:rsidRPr="004866F3" w:rsidRDefault="004866F3" w:rsidP="004866F3">
            <w:pPr>
              <w:widowControl w:val="0"/>
              <w:snapToGrid w:val="0"/>
              <w:jc w:val="center"/>
              <w:rPr>
                <w:rFonts w:eastAsia="NSimSun"/>
                <w:lang w:eastAsia="zh-CN"/>
              </w:rPr>
            </w:pPr>
            <w:r w:rsidRPr="004866F3">
              <w:rPr>
                <w:rFonts w:eastAsia="NSimSun"/>
                <w:lang w:eastAsia="zh-CN"/>
              </w:rPr>
              <w:t>4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6F3" w:rsidRDefault="000558CA" w:rsidP="004866F3">
            <w:pPr>
              <w:widowControl w:val="0"/>
              <w:snapToGrid w:val="0"/>
              <w:jc w:val="both"/>
              <w:rPr>
                <w:rFonts w:eastAsia="NSimSun"/>
                <w:lang w:eastAsia="zh-CN"/>
              </w:rPr>
            </w:pPr>
            <w:r>
              <w:rPr>
                <w:rFonts w:eastAsia="NSimSun"/>
                <w:lang w:eastAsia="zh-CN"/>
              </w:rPr>
              <w:t xml:space="preserve">Повідомлення: </w:t>
            </w:r>
          </w:p>
          <w:p w:rsidR="000558CA" w:rsidRPr="004866F3" w:rsidRDefault="000558CA" w:rsidP="004866F3">
            <w:pPr>
              <w:widowControl w:val="0"/>
              <w:snapToGrid w:val="0"/>
              <w:jc w:val="both"/>
              <w:rPr>
                <w:rFonts w:eastAsia="NSimSun"/>
                <w:lang w:eastAsia="zh-CN"/>
              </w:rPr>
            </w:pPr>
            <w:r>
              <w:rPr>
                <w:rFonts w:eastAsia="NSimSun"/>
                <w:lang w:eastAsia="zh-CN"/>
              </w:rPr>
              <w:t xml:space="preserve">Про призначення страхової виплати одноразової допомоги або відмову у призначенні </w:t>
            </w:r>
            <w:r w:rsidRPr="000558CA">
              <w:rPr>
                <w:rFonts w:eastAsia="NSimSun"/>
                <w:lang w:eastAsia="zh-CN"/>
              </w:rPr>
              <w:t>страхової виплати одноразової допомоги.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6F3" w:rsidRPr="004866F3" w:rsidRDefault="001B6929" w:rsidP="004866F3">
            <w:pPr>
              <w:widowControl w:val="0"/>
              <w:snapToGrid w:val="0"/>
              <w:rPr>
                <w:rFonts w:eastAsia="NSimSun"/>
                <w:lang w:eastAsia="zh-CN"/>
              </w:rPr>
            </w:pPr>
            <w:r w:rsidRPr="001B6929">
              <w:rPr>
                <w:rFonts w:eastAsia="NSimSun"/>
                <w:lang w:eastAsia="zh-CN"/>
              </w:rPr>
              <w:t>Головний/провідний спеціаліст ГУ ПФУ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6F3" w:rsidRPr="004866F3" w:rsidRDefault="001B6929" w:rsidP="004866F3">
            <w:pPr>
              <w:widowControl w:val="0"/>
              <w:snapToGrid w:val="0"/>
              <w:jc w:val="center"/>
              <w:rPr>
                <w:rFonts w:eastAsia="NSimSun"/>
                <w:lang w:eastAsia="zh-CN"/>
              </w:rPr>
            </w:pPr>
            <w:r>
              <w:rPr>
                <w:rFonts w:eastAsia="NSimSun"/>
                <w:lang w:eastAsia="zh-CN"/>
              </w:rPr>
              <w:t>В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6F3" w:rsidRPr="004866F3" w:rsidRDefault="001B6929" w:rsidP="004866F3">
            <w:pPr>
              <w:widowControl w:val="0"/>
              <w:snapToGrid w:val="0"/>
              <w:jc w:val="center"/>
              <w:rPr>
                <w:rFonts w:eastAsia="NSimSun"/>
                <w:lang w:eastAsia="zh-CN"/>
              </w:rPr>
            </w:pPr>
            <w:r>
              <w:rPr>
                <w:rFonts w:eastAsia="NSimSun"/>
                <w:lang w:eastAsia="zh-CN"/>
              </w:rPr>
              <w:t xml:space="preserve">Протягом 10 календарних днів з дня його прийняття </w:t>
            </w:r>
          </w:p>
        </w:tc>
      </w:tr>
      <w:tr w:rsidR="000558CA" w:rsidRPr="004866F3" w:rsidTr="001B69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8CA" w:rsidRPr="004866F3" w:rsidRDefault="000558CA" w:rsidP="004866F3">
            <w:pPr>
              <w:widowControl w:val="0"/>
              <w:snapToGrid w:val="0"/>
              <w:jc w:val="center"/>
              <w:rPr>
                <w:rFonts w:eastAsia="NSimSun"/>
                <w:lang w:eastAsia="zh-CN"/>
              </w:rPr>
            </w:pPr>
            <w:r>
              <w:rPr>
                <w:rFonts w:eastAsia="NSimSun"/>
                <w:lang w:eastAsia="zh-CN"/>
              </w:rPr>
              <w:t>5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8CA" w:rsidRDefault="000558CA" w:rsidP="004866F3">
            <w:pPr>
              <w:widowControl w:val="0"/>
              <w:snapToGrid w:val="0"/>
              <w:jc w:val="both"/>
              <w:rPr>
                <w:rFonts w:eastAsia="NSimSun"/>
                <w:lang w:eastAsia="zh-CN"/>
              </w:rPr>
            </w:pPr>
            <w:r>
              <w:rPr>
                <w:rFonts w:eastAsia="NSimSun"/>
                <w:lang w:eastAsia="zh-CN"/>
              </w:rPr>
              <w:t>Дії або бездіяльність посадових осіб, уповноважених відповідно до закону  надавати адміністративні послуги можуть бути оскаржені.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8CA" w:rsidRPr="004866F3" w:rsidRDefault="001B6929" w:rsidP="004866F3">
            <w:pPr>
              <w:widowControl w:val="0"/>
              <w:snapToGrid w:val="0"/>
              <w:rPr>
                <w:rFonts w:eastAsia="NSimSun"/>
                <w:lang w:eastAsia="zh-CN"/>
              </w:rPr>
            </w:pPr>
            <w:r>
              <w:rPr>
                <w:rFonts w:eastAsia="NSimSun"/>
                <w:lang w:eastAsia="zh-CN"/>
              </w:rPr>
              <w:t>Органи судової влади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8CA" w:rsidRPr="004866F3" w:rsidRDefault="001B6929" w:rsidP="004866F3">
            <w:pPr>
              <w:widowControl w:val="0"/>
              <w:snapToGrid w:val="0"/>
              <w:jc w:val="center"/>
              <w:rPr>
                <w:rFonts w:eastAsia="NSimSun"/>
                <w:lang w:eastAsia="zh-CN"/>
              </w:rPr>
            </w:pPr>
            <w:r>
              <w:rPr>
                <w:rFonts w:eastAsia="NSimSun"/>
                <w:lang w:eastAsia="zh-CN"/>
              </w:rPr>
              <w:t>В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8CA" w:rsidRPr="004866F3" w:rsidRDefault="001B6929" w:rsidP="004866F3">
            <w:pPr>
              <w:widowControl w:val="0"/>
              <w:snapToGrid w:val="0"/>
              <w:jc w:val="center"/>
              <w:rPr>
                <w:rFonts w:eastAsia="NSimSun"/>
                <w:lang w:eastAsia="zh-CN"/>
              </w:rPr>
            </w:pPr>
            <w:r>
              <w:rPr>
                <w:rFonts w:eastAsia="NSimSun"/>
                <w:lang w:eastAsia="zh-CN"/>
              </w:rPr>
              <w:t xml:space="preserve">Протягом 6 місяців (ч.2 </w:t>
            </w:r>
            <w:proofErr w:type="spellStart"/>
            <w:r>
              <w:rPr>
                <w:rFonts w:eastAsia="NSimSun"/>
                <w:lang w:eastAsia="zh-CN"/>
              </w:rPr>
              <w:t>ст</w:t>
            </w:r>
            <w:proofErr w:type="spellEnd"/>
            <w:r>
              <w:rPr>
                <w:rFonts w:eastAsia="NSimSun"/>
                <w:lang w:eastAsia="zh-CN"/>
              </w:rPr>
              <w:t xml:space="preserve"> 122 Кодексу адміністративного судочинства)</w:t>
            </w:r>
          </w:p>
        </w:tc>
      </w:tr>
    </w:tbl>
    <w:p w:rsidR="004866F3" w:rsidRPr="004866F3" w:rsidRDefault="004866F3" w:rsidP="004866F3">
      <w:pPr>
        <w:rPr>
          <w:rFonts w:eastAsia="NSimSun"/>
          <w:lang w:eastAsia="zh-CN"/>
        </w:rPr>
      </w:pPr>
    </w:p>
    <w:p w:rsidR="004866F3" w:rsidRPr="004866F3" w:rsidRDefault="004866F3" w:rsidP="004866F3">
      <w:pPr>
        <w:rPr>
          <w:rFonts w:eastAsia="NSimSun"/>
          <w:lang w:eastAsia="zh-CN"/>
        </w:rPr>
      </w:pPr>
      <w:r w:rsidRPr="004866F3">
        <w:rPr>
          <w:rFonts w:eastAsia="NSimSun"/>
          <w:lang w:eastAsia="zh-CN"/>
        </w:rPr>
        <w:t>Порядок оскарження результату надання послуги: відповідно до чинного законодавства.</w:t>
      </w:r>
    </w:p>
    <w:p w:rsidR="004866F3" w:rsidRPr="004866F3" w:rsidRDefault="004866F3" w:rsidP="004866F3">
      <w:pPr>
        <w:rPr>
          <w:rFonts w:eastAsia="NSimSun"/>
          <w:lang w:eastAsia="zh-CN"/>
        </w:rPr>
      </w:pPr>
    </w:p>
    <w:p w:rsidR="004866F3" w:rsidRPr="004866F3" w:rsidRDefault="004866F3" w:rsidP="004866F3">
      <w:pPr>
        <w:rPr>
          <w:rFonts w:eastAsia="NSimSun"/>
          <w:lang w:val="ru-RU" w:eastAsia="zh-CN"/>
        </w:rPr>
      </w:pPr>
      <w:r w:rsidRPr="004866F3">
        <w:rPr>
          <w:rFonts w:eastAsia="NSimSun"/>
          <w:lang w:eastAsia="zh-CN"/>
        </w:rPr>
        <w:t>Умовні позначки: В – виконує, У – бере участь, П – погоджує, З – затверджує.</w:t>
      </w:r>
    </w:p>
    <w:p w:rsidR="004866F3" w:rsidRPr="004866F3" w:rsidRDefault="004866F3" w:rsidP="004866F3">
      <w:pPr>
        <w:rPr>
          <w:rFonts w:eastAsia="NSimSun"/>
          <w:lang w:val="ru-RU" w:eastAsia="zh-CN"/>
        </w:rPr>
      </w:pPr>
    </w:p>
    <w:p w:rsidR="004866F3" w:rsidRPr="006871D6" w:rsidRDefault="004866F3" w:rsidP="00D35520">
      <w:pPr>
        <w:rPr>
          <w:lang w:val="ru-RU"/>
        </w:rPr>
      </w:pPr>
    </w:p>
    <w:sectPr w:rsidR="004866F3" w:rsidRPr="006871D6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78"/>
    <w:rsid w:val="00043ED3"/>
    <w:rsid w:val="00046513"/>
    <w:rsid w:val="000558CA"/>
    <w:rsid w:val="00137169"/>
    <w:rsid w:val="001412B8"/>
    <w:rsid w:val="001A616B"/>
    <w:rsid w:val="001B6929"/>
    <w:rsid w:val="001E5440"/>
    <w:rsid w:val="00316B9C"/>
    <w:rsid w:val="003C0B61"/>
    <w:rsid w:val="003E53AB"/>
    <w:rsid w:val="00405F37"/>
    <w:rsid w:val="004866F3"/>
    <w:rsid w:val="005A2163"/>
    <w:rsid w:val="005A6976"/>
    <w:rsid w:val="005B5B26"/>
    <w:rsid w:val="006871D6"/>
    <w:rsid w:val="00697711"/>
    <w:rsid w:val="007008BC"/>
    <w:rsid w:val="0072541B"/>
    <w:rsid w:val="007503D2"/>
    <w:rsid w:val="007B5EC9"/>
    <w:rsid w:val="00853E12"/>
    <w:rsid w:val="00856516"/>
    <w:rsid w:val="008726EC"/>
    <w:rsid w:val="008C3920"/>
    <w:rsid w:val="0096028E"/>
    <w:rsid w:val="00996A10"/>
    <w:rsid w:val="00A5201F"/>
    <w:rsid w:val="00A84A85"/>
    <w:rsid w:val="00A94D60"/>
    <w:rsid w:val="00AA0233"/>
    <w:rsid w:val="00AF7544"/>
    <w:rsid w:val="00B27D79"/>
    <w:rsid w:val="00B507F7"/>
    <w:rsid w:val="00B72712"/>
    <w:rsid w:val="00B97478"/>
    <w:rsid w:val="00C756D0"/>
    <w:rsid w:val="00D35520"/>
    <w:rsid w:val="00DE1446"/>
    <w:rsid w:val="00E43CAA"/>
    <w:rsid w:val="00F01062"/>
    <w:rsid w:val="00F4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EFBC37-755D-4E17-8DBB-60D598D1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9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qFormat/>
    <w:rsid w:val="005B3C56"/>
    <w:rPr>
      <w:rFonts w:cs="Times New Roman"/>
      <w:color w:val="0000FF"/>
      <w:u w:val="single"/>
    </w:rPr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Mangal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table" w:styleId="aa">
    <w:name w:val="Table Grid"/>
    <w:basedOn w:val="a1"/>
    <w:uiPriority w:val="99"/>
    <w:rsid w:val="00EA32E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727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72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fu.gov.ua/2164563-forma-zayavy-dlya-pryznachennya-odnorazovoyi-dopomogy-osobam-yaki-mayut-pravo-na-vyplatu-u-razi-smerti-medychnogo-pratsivnyka-shho-nastala-vnaslidok-jogo-infikuvannya-gostroyu-respiratornoyu-hvoroboyu" TargetMode="External"/><Relationship Id="rId4" Type="http://schemas.openxmlformats.org/officeDocument/2006/relationships/hyperlink" Target="mailto:viddiladmin2016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SPecialiST RePack</Company>
  <LinksUpToDate>false</LinksUpToDate>
  <CharactersWithSpaces>14787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User_GU</dc:creator>
  <dc:description/>
  <cp:lastModifiedBy>СНАП</cp:lastModifiedBy>
  <cp:revision>21</cp:revision>
  <cp:lastPrinted>2024-05-21T13:54:00Z</cp:lastPrinted>
  <dcterms:created xsi:type="dcterms:W3CDTF">2023-04-20T08:26:00Z</dcterms:created>
  <dcterms:modified xsi:type="dcterms:W3CDTF">2024-06-03T07:05:00Z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