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4E" w:rsidRPr="00AD4A4E" w:rsidRDefault="00AD4A4E" w:rsidP="00AD4A4E">
      <w:pPr>
        <w:spacing w:after="0" w:line="240" w:lineRule="auto"/>
        <w:ind w:left="4956" w:firstLine="708"/>
        <w:rPr>
          <w:rFonts w:ascii="Times New Roman" w:hAnsi="Times New Roman" w:cs="Times New Roman"/>
          <w:b/>
          <w:sz w:val="24"/>
          <w:szCs w:val="24"/>
          <w:lang w:eastAsia="uk-UA"/>
        </w:rPr>
      </w:pPr>
      <w:r w:rsidRPr="00AD4A4E">
        <w:rPr>
          <w:rFonts w:ascii="Times New Roman" w:hAnsi="Times New Roman" w:cs="Times New Roman"/>
          <w:b/>
          <w:sz w:val="24"/>
          <w:szCs w:val="24"/>
          <w:lang w:eastAsia="uk-UA"/>
        </w:rPr>
        <w:t>ЗАТВЕРДЖЕНО</w:t>
      </w:r>
    </w:p>
    <w:p w:rsidR="00AD4A4E" w:rsidRPr="00AD4A4E" w:rsidRDefault="00AD4A4E" w:rsidP="00AD4A4E">
      <w:pPr>
        <w:spacing w:after="0" w:line="240" w:lineRule="auto"/>
        <w:ind w:left="5664"/>
        <w:rPr>
          <w:rFonts w:ascii="Times New Roman" w:hAnsi="Times New Roman" w:cs="Times New Roman"/>
          <w:b/>
          <w:sz w:val="24"/>
          <w:szCs w:val="24"/>
          <w:lang w:eastAsia="uk-UA"/>
        </w:rPr>
      </w:pPr>
      <w:proofErr w:type="spellStart"/>
      <w:r w:rsidRPr="00AD4A4E">
        <w:rPr>
          <w:rFonts w:ascii="Times New Roman" w:hAnsi="Times New Roman" w:cs="Times New Roman"/>
          <w:b/>
          <w:sz w:val="24"/>
          <w:szCs w:val="24"/>
          <w:lang w:eastAsia="uk-UA"/>
        </w:rPr>
        <w:t>Рішенням</w:t>
      </w:r>
      <w:proofErr w:type="spellEnd"/>
      <w:r w:rsidRPr="00AD4A4E">
        <w:rPr>
          <w:rFonts w:ascii="Times New Roman" w:hAnsi="Times New Roman" w:cs="Times New Roman"/>
          <w:b/>
          <w:sz w:val="24"/>
          <w:szCs w:val="24"/>
          <w:lang w:eastAsia="uk-UA"/>
        </w:rPr>
        <w:t xml:space="preserve"> </w:t>
      </w:r>
      <w:proofErr w:type="spellStart"/>
      <w:r w:rsidRPr="00AD4A4E">
        <w:rPr>
          <w:rFonts w:ascii="Times New Roman" w:hAnsi="Times New Roman" w:cs="Times New Roman"/>
          <w:b/>
          <w:sz w:val="24"/>
          <w:szCs w:val="24"/>
          <w:lang w:eastAsia="uk-UA"/>
        </w:rPr>
        <w:t>виконавчого</w:t>
      </w:r>
      <w:proofErr w:type="spellEnd"/>
      <w:r w:rsidRPr="00AD4A4E">
        <w:rPr>
          <w:rFonts w:ascii="Times New Roman" w:hAnsi="Times New Roman" w:cs="Times New Roman"/>
          <w:b/>
          <w:sz w:val="24"/>
          <w:szCs w:val="24"/>
          <w:lang w:eastAsia="uk-UA"/>
        </w:rPr>
        <w:t xml:space="preserve"> </w:t>
      </w:r>
      <w:proofErr w:type="spellStart"/>
      <w:r w:rsidRPr="00AD4A4E">
        <w:rPr>
          <w:rFonts w:ascii="Times New Roman" w:hAnsi="Times New Roman" w:cs="Times New Roman"/>
          <w:b/>
          <w:sz w:val="24"/>
          <w:szCs w:val="24"/>
          <w:lang w:eastAsia="uk-UA"/>
        </w:rPr>
        <w:t>комітету</w:t>
      </w:r>
      <w:proofErr w:type="spellEnd"/>
      <w:r w:rsidRPr="00AD4A4E">
        <w:rPr>
          <w:rFonts w:ascii="Times New Roman" w:hAnsi="Times New Roman" w:cs="Times New Roman"/>
          <w:b/>
          <w:sz w:val="24"/>
          <w:szCs w:val="24"/>
          <w:lang w:eastAsia="uk-UA"/>
        </w:rPr>
        <w:t xml:space="preserve"> Великобагачанської </w:t>
      </w:r>
      <w:proofErr w:type="spellStart"/>
      <w:r w:rsidRPr="00AD4A4E">
        <w:rPr>
          <w:rFonts w:ascii="Times New Roman" w:hAnsi="Times New Roman" w:cs="Times New Roman"/>
          <w:b/>
          <w:sz w:val="24"/>
          <w:szCs w:val="24"/>
          <w:lang w:eastAsia="uk-UA"/>
        </w:rPr>
        <w:t>селищної</w:t>
      </w:r>
      <w:proofErr w:type="spellEnd"/>
      <w:r w:rsidRPr="00AD4A4E">
        <w:rPr>
          <w:rFonts w:ascii="Times New Roman" w:hAnsi="Times New Roman" w:cs="Times New Roman"/>
          <w:b/>
          <w:sz w:val="24"/>
          <w:szCs w:val="24"/>
          <w:lang w:eastAsia="uk-UA"/>
        </w:rPr>
        <w:t xml:space="preserve"> ради </w:t>
      </w:r>
    </w:p>
    <w:p w:rsidR="00E159C6" w:rsidRPr="006F386E" w:rsidRDefault="00A35289" w:rsidP="00AD4A4E">
      <w:pPr>
        <w:spacing w:after="0" w:line="240" w:lineRule="auto"/>
        <w:rPr>
          <w:rFonts w:ascii="Times New Roman" w:hAnsi="Times New Roman" w:cs="Times New Roman"/>
          <w:b/>
          <w:sz w:val="24"/>
          <w:szCs w:val="24"/>
          <w:lang w:val="uk-UA" w:eastAsia="uk-UA"/>
        </w:rPr>
      </w:pP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r>
      <w:r>
        <w:rPr>
          <w:rFonts w:ascii="Times New Roman" w:hAnsi="Times New Roman" w:cs="Times New Roman"/>
          <w:b/>
          <w:sz w:val="24"/>
          <w:szCs w:val="24"/>
          <w:lang w:eastAsia="uk-UA"/>
        </w:rPr>
        <w:tab/>
        <w:t>«</w:t>
      </w:r>
      <w:proofErr w:type="gramStart"/>
      <w:r w:rsidR="006F386E">
        <w:rPr>
          <w:rFonts w:ascii="Times New Roman" w:hAnsi="Times New Roman" w:cs="Times New Roman"/>
          <w:b/>
          <w:sz w:val="24"/>
          <w:szCs w:val="24"/>
          <w:lang w:val="uk-UA" w:eastAsia="uk-UA"/>
        </w:rPr>
        <w:t>25</w:t>
      </w:r>
      <w:r w:rsidR="006F386E">
        <w:rPr>
          <w:rFonts w:ascii="Times New Roman" w:hAnsi="Times New Roman" w:cs="Times New Roman"/>
          <w:b/>
          <w:sz w:val="24"/>
          <w:szCs w:val="24"/>
          <w:lang w:eastAsia="uk-UA"/>
        </w:rPr>
        <w:t>»</w:t>
      </w:r>
      <w:proofErr w:type="spellStart"/>
      <w:r w:rsidR="006F386E">
        <w:rPr>
          <w:rFonts w:ascii="Times New Roman" w:hAnsi="Times New Roman" w:cs="Times New Roman"/>
          <w:b/>
          <w:sz w:val="24"/>
          <w:szCs w:val="24"/>
          <w:lang w:eastAsia="uk-UA"/>
        </w:rPr>
        <w:t>травня</w:t>
      </w:r>
      <w:proofErr w:type="spellEnd"/>
      <w:proofErr w:type="gramEnd"/>
      <w:r w:rsidR="006F386E">
        <w:rPr>
          <w:rFonts w:ascii="Times New Roman" w:hAnsi="Times New Roman" w:cs="Times New Roman"/>
          <w:b/>
          <w:sz w:val="24"/>
          <w:szCs w:val="24"/>
          <w:lang w:eastAsia="uk-UA"/>
        </w:rPr>
        <w:t xml:space="preserve"> </w:t>
      </w:r>
      <w:r w:rsidR="006F386E">
        <w:rPr>
          <w:rFonts w:ascii="Times New Roman" w:hAnsi="Times New Roman" w:cs="Times New Roman"/>
          <w:b/>
          <w:sz w:val="24"/>
          <w:szCs w:val="24"/>
          <w:lang w:val="uk-UA" w:eastAsia="uk-UA"/>
        </w:rPr>
        <w:t>2021</w:t>
      </w:r>
      <w:r w:rsidR="00AD4A4E" w:rsidRPr="00AD4A4E">
        <w:rPr>
          <w:rFonts w:ascii="Times New Roman" w:hAnsi="Times New Roman" w:cs="Times New Roman"/>
          <w:b/>
          <w:sz w:val="24"/>
          <w:szCs w:val="24"/>
          <w:lang w:eastAsia="uk-UA"/>
        </w:rPr>
        <w:t xml:space="preserve"> р. № </w:t>
      </w:r>
      <w:r w:rsidR="006F386E">
        <w:rPr>
          <w:rFonts w:ascii="Times New Roman" w:hAnsi="Times New Roman" w:cs="Times New Roman"/>
          <w:b/>
          <w:sz w:val="24"/>
          <w:szCs w:val="24"/>
          <w:lang w:val="uk-UA" w:eastAsia="uk-UA"/>
        </w:rPr>
        <w:t>138</w:t>
      </w:r>
    </w:p>
    <w:p w:rsidR="00AD4A4E" w:rsidRPr="00AD4A4E" w:rsidRDefault="00AD4A4E" w:rsidP="00AD4A4E">
      <w:pPr>
        <w:spacing w:after="0" w:line="240" w:lineRule="auto"/>
        <w:rPr>
          <w:rFonts w:ascii="Times New Roman" w:hAnsi="Times New Roman" w:cs="Times New Roman"/>
          <w:sz w:val="24"/>
          <w:szCs w:val="24"/>
          <w:lang w:val="uk-UA" w:eastAsia="uk-UA"/>
        </w:rPr>
      </w:pPr>
    </w:p>
    <w:p w:rsidR="00E159C6" w:rsidRPr="00E159C6" w:rsidRDefault="00E159C6" w:rsidP="00E159C6">
      <w:pPr>
        <w:spacing w:line="240" w:lineRule="atLeast"/>
        <w:jc w:val="center"/>
        <w:rPr>
          <w:rFonts w:ascii="Times New Roman" w:hAnsi="Times New Roman" w:cs="Times New Roman"/>
          <w:b/>
          <w:bCs/>
          <w:sz w:val="24"/>
          <w:szCs w:val="24"/>
          <w:lang w:eastAsia="ru-RU"/>
        </w:rPr>
      </w:pPr>
      <w:r w:rsidRPr="00E159C6">
        <w:rPr>
          <w:rFonts w:ascii="Times New Roman" w:hAnsi="Times New Roman" w:cs="Times New Roman"/>
          <w:b/>
          <w:bCs/>
          <w:sz w:val="24"/>
          <w:szCs w:val="24"/>
          <w:lang w:eastAsia="ru-RU"/>
        </w:rPr>
        <w:t>ІНФОРМАЦІЙНА КАРТКА АДМІНІСТРАТИВНОЇ ПОСЛУГИ</w:t>
      </w:r>
    </w:p>
    <w:p w:rsidR="00304C8B" w:rsidRPr="00A35289" w:rsidRDefault="00E159C6" w:rsidP="00E159C6">
      <w:pPr>
        <w:spacing w:after="0" w:line="240" w:lineRule="auto"/>
        <w:jc w:val="center"/>
        <w:rPr>
          <w:rFonts w:ascii="Times New Roman" w:hAnsi="Times New Roman" w:cs="Times New Roman"/>
          <w:sz w:val="28"/>
          <w:szCs w:val="28"/>
          <w:u w:val="single"/>
          <w:lang w:val="uk-UA" w:eastAsia="ru-RU"/>
        </w:rPr>
      </w:pPr>
      <w:r w:rsidRPr="00A35289">
        <w:rPr>
          <w:rFonts w:ascii="Times New Roman" w:hAnsi="Times New Roman" w:cs="Times New Roman"/>
          <w:sz w:val="28"/>
          <w:szCs w:val="28"/>
          <w:u w:val="single"/>
          <w:lang w:val="uk-UA" w:eastAsia="ru-RU"/>
        </w:rPr>
        <w:t>04-</w:t>
      </w:r>
      <w:r w:rsidR="00A35289" w:rsidRPr="00A35289">
        <w:rPr>
          <w:rFonts w:ascii="Times New Roman" w:hAnsi="Times New Roman" w:cs="Times New Roman"/>
          <w:sz w:val="28"/>
          <w:szCs w:val="28"/>
          <w:u w:val="single"/>
          <w:lang w:val="uk-UA" w:eastAsia="ru-RU"/>
        </w:rPr>
        <w:t>20</w:t>
      </w:r>
      <w:r w:rsidRPr="00A35289">
        <w:rPr>
          <w:rFonts w:ascii="Times New Roman" w:hAnsi="Times New Roman" w:cs="Times New Roman"/>
          <w:sz w:val="28"/>
          <w:szCs w:val="28"/>
          <w:u w:val="single"/>
          <w:lang w:val="uk-UA" w:eastAsia="ru-RU"/>
        </w:rPr>
        <w:t xml:space="preserve"> </w:t>
      </w:r>
      <w:r w:rsidR="00A35289" w:rsidRPr="00A35289">
        <w:rPr>
          <w:rFonts w:ascii="Times New Roman" w:hAnsi="Times New Roman" w:cs="Times New Roman"/>
          <w:sz w:val="28"/>
          <w:szCs w:val="28"/>
          <w:u w:val="single"/>
          <w:lang w:val="uk-UA"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A35289" w:rsidRPr="00E159C6" w:rsidRDefault="00A35289" w:rsidP="00E159C6">
      <w:pPr>
        <w:spacing w:after="0" w:line="240" w:lineRule="auto"/>
        <w:jc w:val="center"/>
        <w:rPr>
          <w:rFonts w:ascii="Times New Roman" w:eastAsia="Times New Roman" w:hAnsi="Times New Roman" w:cs="Times New Roman"/>
          <w:sz w:val="28"/>
          <w:szCs w:val="28"/>
          <w:lang w:val="uk-UA" w:eastAsia="uk-UA"/>
        </w:rPr>
      </w:pPr>
    </w:p>
    <w:p w:rsidR="00E159C6" w:rsidRPr="00E159C6" w:rsidRDefault="00E159C6" w:rsidP="00E159C6">
      <w:pPr>
        <w:jc w:val="center"/>
        <w:rPr>
          <w:rFonts w:ascii="Times New Roman" w:hAnsi="Times New Roman" w:cs="Times New Roman"/>
          <w:sz w:val="28"/>
          <w:szCs w:val="28"/>
          <w:lang w:eastAsia="uk-UA"/>
        </w:rPr>
      </w:pPr>
      <w:proofErr w:type="spellStart"/>
      <w:r w:rsidRPr="00E159C6">
        <w:rPr>
          <w:rFonts w:ascii="Times New Roman" w:hAnsi="Times New Roman" w:cs="Times New Roman"/>
          <w:b/>
          <w:sz w:val="28"/>
          <w:szCs w:val="28"/>
          <w:lang w:eastAsia="uk-UA"/>
        </w:rPr>
        <w:t>Відділ</w:t>
      </w:r>
      <w:proofErr w:type="spellEnd"/>
      <w:r w:rsidRPr="00E159C6">
        <w:rPr>
          <w:rFonts w:ascii="Times New Roman" w:hAnsi="Times New Roman" w:cs="Times New Roman"/>
          <w:b/>
          <w:sz w:val="28"/>
          <w:szCs w:val="28"/>
          <w:lang w:eastAsia="uk-UA"/>
        </w:rPr>
        <w:t xml:space="preserve"> «Центр </w:t>
      </w:r>
      <w:proofErr w:type="spellStart"/>
      <w:r w:rsidRPr="00E159C6">
        <w:rPr>
          <w:rFonts w:ascii="Times New Roman" w:hAnsi="Times New Roman" w:cs="Times New Roman"/>
          <w:b/>
          <w:sz w:val="28"/>
          <w:szCs w:val="28"/>
          <w:lang w:eastAsia="uk-UA"/>
        </w:rPr>
        <w:t>надання</w:t>
      </w:r>
      <w:proofErr w:type="spellEnd"/>
      <w:r w:rsidRPr="00E159C6">
        <w:rPr>
          <w:rFonts w:ascii="Times New Roman" w:hAnsi="Times New Roman" w:cs="Times New Roman"/>
          <w:b/>
          <w:sz w:val="28"/>
          <w:szCs w:val="28"/>
          <w:lang w:eastAsia="uk-UA"/>
        </w:rPr>
        <w:t xml:space="preserve"> </w:t>
      </w:r>
      <w:proofErr w:type="spellStart"/>
      <w:r w:rsidRPr="00E159C6">
        <w:rPr>
          <w:rFonts w:ascii="Times New Roman" w:hAnsi="Times New Roman" w:cs="Times New Roman"/>
          <w:b/>
          <w:sz w:val="28"/>
          <w:szCs w:val="28"/>
          <w:lang w:eastAsia="uk-UA"/>
        </w:rPr>
        <w:t>адміністративних</w:t>
      </w:r>
      <w:proofErr w:type="spellEnd"/>
      <w:r w:rsidRPr="00E159C6">
        <w:rPr>
          <w:rFonts w:ascii="Times New Roman" w:hAnsi="Times New Roman" w:cs="Times New Roman"/>
          <w:b/>
          <w:sz w:val="28"/>
          <w:szCs w:val="28"/>
          <w:lang w:eastAsia="uk-UA"/>
        </w:rPr>
        <w:t xml:space="preserve"> </w:t>
      </w:r>
      <w:proofErr w:type="spellStart"/>
      <w:r w:rsidRPr="00E159C6">
        <w:rPr>
          <w:rFonts w:ascii="Times New Roman" w:hAnsi="Times New Roman" w:cs="Times New Roman"/>
          <w:b/>
          <w:sz w:val="28"/>
          <w:szCs w:val="28"/>
          <w:lang w:eastAsia="uk-UA"/>
        </w:rPr>
        <w:t>послуг</w:t>
      </w:r>
      <w:proofErr w:type="spellEnd"/>
      <w:r w:rsidRPr="00E159C6">
        <w:rPr>
          <w:rFonts w:ascii="Times New Roman" w:hAnsi="Times New Roman" w:cs="Times New Roman"/>
          <w:b/>
          <w:sz w:val="28"/>
          <w:szCs w:val="28"/>
          <w:lang w:eastAsia="uk-UA"/>
        </w:rPr>
        <w:t xml:space="preserve">» </w:t>
      </w:r>
      <w:proofErr w:type="spellStart"/>
      <w:r w:rsidRPr="00E159C6">
        <w:rPr>
          <w:rFonts w:ascii="Times New Roman" w:hAnsi="Times New Roman" w:cs="Times New Roman"/>
          <w:b/>
          <w:sz w:val="28"/>
          <w:szCs w:val="28"/>
          <w:lang w:eastAsia="uk-UA"/>
        </w:rPr>
        <w:t>виконавчого</w:t>
      </w:r>
      <w:proofErr w:type="spellEnd"/>
      <w:r w:rsidRPr="00E159C6">
        <w:rPr>
          <w:rFonts w:ascii="Times New Roman" w:hAnsi="Times New Roman" w:cs="Times New Roman"/>
          <w:b/>
          <w:sz w:val="28"/>
          <w:szCs w:val="28"/>
          <w:lang w:eastAsia="uk-UA"/>
        </w:rPr>
        <w:t xml:space="preserve"> </w:t>
      </w:r>
      <w:proofErr w:type="spellStart"/>
      <w:r w:rsidRPr="00E159C6">
        <w:rPr>
          <w:rFonts w:ascii="Times New Roman" w:hAnsi="Times New Roman" w:cs="Times New Roman"/>
          <w:b/>
          <w:sz w:val="28"/>
          <w:szCs w:val="28"/>
          <w:lang w:eastAsia="uk-UA"/>
        </w:rPr>
        <w:t>комітету</w:t>
      </w:r>
      <w:proofErr w:type="spellEnd"/>
      <w:r w:rsidRPr="00E159C6">
        <w:rPr>
          <w:rFonts w:ascii="Times New Roman" w:hAnsi="Times New Roman" w:cs="Times New Roman"/>
          <w:b/>
          <w:sz w:val="28"/>
          <w:szCs w:val="28"/>
          <w:lang w:eastAsia="uk-UA"/>
        </w:rPr>
        <w:t xml:space="preserve"> Великобагачанської </w:t>
      </w:r>
      <w:proofErr w:type="spellStart"/>
      <w:r w:rsidRPr="00E159C6">
        <w:rPr>
          <w:rFonts w:ascii="Times New Roman" w:hAnsi="Times New Roman" w:cs="Times New Roman"/>
          <w:b/>
          <w:sz w:val="28"/>
          <w:szCs w:val="28"/>
          <w:lang w:eastAsia="uk-UA"/>
        </w:rPr>
        <w:t>селищної</w:t>
      </w:r>
      <w:proofErr w:type="spellEnd"/>
      <w:r w:rsidRPr="00E159C6">
        <w:rPr>
          <w:rFonts w:ascii="Times New Roman" w:hAnsi="Times New Roman" w:cs="Times New Roman"/>
          <w:b/>
          <w:sz w:val="28"/>
          <w:szCs w:val="28"/>
          <w:lang w:eastAsia="uk-UA"/>
        </w:rPr>
        <w:t xml:space="preserve"> ради</w:t>
      </w:r>
      <w:r w:rsidRPr="00E159C6">
        <w:rPr>
          <w:rFonts w:ascii="Times New Roman" w:hAnsi="Times New Roman" w:cs="Times New Roman"/>
          <w:sz w:val="28"/>
          <w:szCs w:val="28"/>
          <w:lang w:eastAsia="uk-UA"/>
        </w:rPr>
        <w:t xml:space="preserve">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1"/>
        <w:gridCol w:w="8"/>
        <w:gridCol w:w="3072"/>
        <w:gridCol w:w="6062"/>
      </w:tblGrid>
      <w:tr w:rsidR="00304C8B" w:rsidRPr="00304C8B" w:rsidTr="00366FD0">
        <w:tc>
          <w:tcPr>
            <w:tcW w:w="254" w:type="pct"/>
            <w:gridSpan w:val="2"/>
            <w:tcBorders>
              <w:top w:val="outset" w:sz="6" w:space="0" w:color="000000"/>
              <w:left w:val="outset" w:sz="6" w:space="0" w:color="000000"/>
              <w:bottom w:val="outset" w:sz="6" w:space="0" w:color="000000"/>
              <w:right w:val="single" w:sz="4" w:space="0" w:color="auto"/>
            </w:tcBorders>
          </w:tcPr>
          <w:p w:rsidR="00304C8B" w:rsidRPr="00304C8B" w:rsidRDefault="00304C8B" w:rsidP="00304C8B">
            <w:pPr>
              <w:spacing w:after="0" w:line="240" w:lineRule="auto"/>
              <w:jc w:val="center"/>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304C8B" w:rsidRPr="00304C8B" w:rsidRDefault="00304C8B" w:rsidP="00304C8B">
            <w:pPr>
              <w:spacing w:after="0" w:line="240" w:lineRule="auto"/>
              <w:jc w:val="center"/>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Інформація про суб'єкт надання адміністративної послуги</w:t>
            </w:r>
          </w:p>
          <w:p w:rsidR="00304C8B" w:rsidRPr="00304C8B" w:rsidRDefault="00304C8B" w:rsidP="00304C8B">
            <w:pPr>
              <w:spacing w:after="0" w:line="240" w:lineRule="auto"/>
              <w:jc w:val="center"/>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та центр надання адміністративних послуг</w:t>
            </w:r>
          </w:p>
        </w:tc>
      </w:tr>
      <w:tr w:rsidR="00304C8B" w:rsidRPr="00CE685A"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E159C6">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Найменування суб’єкта н</w:t>
            </w:r>
            <w:r w:rsidR="00E159C6">
              <w:rPr>
                <w:rFonts w:ascii="Times New Roman" w:eastAsia="Times New Roman" w:hAnsi="Times New Roman" w:cs="Times New Roman"/>
                <w:b/>
                <w:sz w:val="24"/>
                <w:szCs w:val="24"/>
                <w:lang w:val="uk-UA" w:eastAsia="uk-UA"/>
              </w:rPr>
              <w:t>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304C8B" w:rsidRPr="00304C8B" w:rsidRDefault="00E159C6" w:rsidP="00CE685A">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Відділ </w:t>
            </w:r>
            <w:r w:rsidR="00CE685A">
              <w:rPr>
                <w:rFonts w:ascii="Times New Roman" w:eastAsia="Times New Roman" w:hAnsi="Times New Roman" w:cs="Times New Roman"/>
                <w:sz w:val="24"/>
                <w:szCs w:val="24"/>
                <w:lang w:val="uk-UA" w:eastAsia="uk-UA"/>
              </w:rPr>
              <w:t>«</w:t>
            </w:r>
            <w:r w:rsidR="00304C8B" w:rsidRPr="00304C8B">
              <w:rPr>
                <w:rFonts w:ascii="Times New Roman" w:eastAsia="Times New Roman" w:hAnsi="Times New Roman" w:cs="Times New Roman"/>
                <w:sz w:val="24"/>
                <w:szCs w:val="24"/>
                <w:lang w:val="uk-UA" w:eastAsia="uk-UA"/>
              </w:rPr>
              <w:t>Центр надання адміністративних послуг</w:t>
            </w:r>
            <w:r w:rsidR="00CE685A">
              <w:rPr>
                <w:rFonts w:ascii="Times New Roman" w:eastAsia="Times New Roman" w:hAnsi="Times New Roman" w:cs="Times New Roman"/>
                <w:sz w:val="24"/>
                <w:szCs w:val="24"/>
                <w:lang w:val="uk-UA" w:eastAsia="uk-UA"/>
              </w:rPr>
              <w:t>» виконавчого комітету Великобагачанської селищної ради</w:t>
            </w:r>
          </w:p>
        </w:tc>
      </w:tr>
      <w:tr w:rsidR="00304C8B" w:rsidRPr="00006718"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E159C6">
            <w:pPr>
              <w:spacing w:after="0" w:line="240" w:lineRule="auto"/>
              <w:rPr>
                <w:rFonts w:ascii="Times New Roman" w:eastAsia="Times New Roman" w:hAnsi="Times New Roman" w:cs="Times New Roman"/>
                <w:b/>
                <w:sz w:val="24"/>
                <w:szCs w:val="24"/>
                <w:lang w:eastAsia="uk-UA"/>
              </w:rPr>
            </w:pPr>
            <w:r w:rsidRPr="00304C8B">
              <w:rPr>
                <w:rFonts w:ascii="Times New Roman" w:eastAsia="Times New Roman" w:hAnsi="Times New Roman" w:cs="Times New Roman"/>
                <w:b/>
                <w:sz w:val="24"/>
                <w:szCs w:val="24"/>
                <w:lang w:val="uk-UA" w:eastAsia="uk-UA"/>
              </w:rPr>
              <w:t>Місцезнаходження суб'єкта надання адміністративної послуги</w:t>
            </w:r>
            <w:r w:rsidRPr="00304C8B">
              <w:rPr>
                <w:rFonts w:ascii="Times New Roman" w:eastAsia="Times New Roman" w:hAnsi="Times New Roman" w:cs="Times New Roman"/>
                <w:b/>
                <w:sz w:val="24"/>
                <w:szCs w:val="24"/>
                <w:lang w:eastAsia="uk-UA"/>
              </w:rPr>
              <w:t xml:space="preserve">, телефон, адреса </w:t>
            </w:r>
            <w:proofErr w:type="spellStart"/>
            <w:r w:rsidRPr="00304C8B">
              <w:rPr>
                <w:rFonts w:ascii="Times New Roman" w:eastAsia="Times New Roman" w:hAnsi="Times New Roman" w:cs="Times New Roman"/>
                <w:b/>
                <w:sz w:val="24"/>
                <w:szCs w:val="24"/>
                <w:lang w:eastAsia="uk-UA"/>
              </w:rPr>
              <w:t>електронно</w:t>
            </w:r>
            <w:proofErr w:type="spellEnd"/>
            <w:r w:rsidRPr="00304C8B">
              <w:rPr>
                <w:rFonts w:ascii="Times New Roman" w:eastAsia="Times New Roman" w:hAnsi="Times New Roman" w:cs="Times New Roman"/>
                <w:b/>
                <w:sz w:val="24"/>
                <w:szCs w:val="24"/>
                <w:lang w:val="uk-UA" w:eastAsia="uk-UA"/>
              </w:rPr>
              <w:t>ї</w:t>
            </w:r>
            <w:r w:rsidRPr="00304C8B">
              <w:rPr>
                <w:rFonts w:ascii="Times New Roman" w:eastAsia="Times New Roman" w:hAnsi="Times New Roman" w:cs="Times New Roman"/>
                <w:b/>
                <w:sz w:val="24"/>
                <w:szCs w:val="24"/>
                <w:lang w:eastAsia="uk-UA"/>
              </w:rPr>
              <w:t xml:space="preserve"> </w:t>
            </w:r>
            <w:proofErr w:type="spellStart"/>
            <w:r w:rsidRPr="00304C8B">
              <w:rPr>
                <w:rFonts w:ascii="Times New Roman" w:eastAsia="Times New Roman" w:hAnsi="Times New Roman" w:cs="Times New Roman"/>
                <w:b/>
                <w:sz w:val="24"/>
                <w:szCs w:val="24"/>
                <w:lang w:eastAsia="uk-UA"/>
              </w:rPr>
              <w:t>пошти</w:t>
            </w:r>
            <w:proofErr w:type="spellEnd"/>
          </w:p>
        </w:tc>
        <w:tc>
          <w:tcPr>
            <w:tcW w:w="3150" w:type="pct"/>
            <w:tcBorders>
              <w:top w:val="outset" w:sz="6" w:space="0" w:color="000000"/>
              <w:left w:val="outset" w:sz="6" w:space="0" w:color="000000"/>
              <w:bottom w:val="outset" w:sz="6" w:space="0" w:color="000000"/>
              <w:right w:val="outset" w:sz="6" w:space="0" w:color="000000"/>
            </w:tcBorders>
          </w:tcPr>
          <w:p w:rsidR="00E159C6" w:rsidRPr="00E159C6" w:rsidRDefault="00E159C6" w:rsidP="00E159C6">
            <w:pPr>
              <w:spacing w:after="0" w:line="240" w:lineRule="auto"/>
              <w:rPr>
                <w:rFonts w:ascii="Times New Roman" w:hAnsi="Times New Roman" w:cs="Times New Roman"/>
                <w:sz w:val="24"/>
                <w:szCs w:val="24"/>
                <w:lang w:eastAsia="uk-UA"/>
              </w:rPr>
            </w:pPr>
            <w:r w:rsidRPr="00E159C6">
              <w:rPr>
                <w:rFonts w:ascii="Times New Roman" w:hAnsi="Times New Roman" w:cs="Times New Roman"/>
                <w:sz w:val="24"/>
                <w:szCs w:val="24"/>
                <w:lang w:eastAsia="uk-UA"/>
              </w:rPr>
              <w:t xml:space="preserve">38300 </w:t>
            </w:r>
            <w:proofErr w:type="spellStart"/>
            <w:r w:rsidRPr="00E159C6">
              <w:rPr>
                <w:rFonts w:ascii="Times New Roman" w:hAnsi="Times New Roman" w:cs="Times New Roman"/>
                <w:sz w:val="24"/>
                <w:szCs w:val="24"/>
                <w:lang w:eastAsia="uk-UA"/>
              </w:rPr>
              <w:t>Полтавська</w:t>
            </w:r>
            <w:proofErr w:type="spellEnd"/>
            <w:r w:rsidRPr="00E159C6">
              <w:rPr>
                <w:rFonts w:ascii="Times New Roman" w:hAnsi="Times New Roman" w:cs="Times New Roman"/>
                <w:sz w:val="24"/>
                <w:szCs w:val="24"/>
                <w:lang w:eastAsia="uk-UA"/>
              </w:rPr>
              <w:t xml:space="preserve"> область, </w:t>
            </w:r>
            <w:proofErr w:type="spellStart"/>
            <w:r w:rsidRPr="00E159C6">
              <w:rPr>
                <w:rFonts w:ascii="Times New Roman" w:hAnsi="Times New Roman" w:cs="Times New Roman"/>
                <w:sz w:val="24"/>
                <w:szCs w:val="24"/>
                <w:lang w:eastAsia="uk-UA"/>
              </w:rPr>
              <w:t>Великобагачанський</w:t>
            </w:r>
            <w:proofErr w:type="spellEnd"/>
            <w:r w:rsidRPr="00E159C6">
              <w:rPr>
                <w:rFonts w:ascii="Times New Roman" w:hAnsi="Times New Roman" w:cs="Times New Roman"/>
                <w:sz w:val="24"/>
                <w:szCs w:val="24"/>
                <w:lang w:eastAsia="uk-UA"/>
              </w:rPr>
              <w:t xml:space="preserve"> район, </w:t>
            </w:r>
            <w:proofErr w:type="spellStart"/>
            <w:r w:rsidRPr="00E159C6">
              <w:rPr>
                <w:rFonts w:ascii="Times New Roman" w:hAnsi="Times New Roman" w:cs="Times New Roman"/>
                <w:sz w:val="24"/>
                <w:szCs w:val="24"/>
                <w:lang w:eastAsia="uk-UA"/>
              </w:rPr>
              <w:t>смт</w:t>
            </w:r>
            <w:proofErr w:type="spellEnd"/>
            <w:r w:rsidRPr="00E159C6">
              <w:rPr>
                <w:rFonts w:ascii="Times New Roman" w:hAnsi="Times New Roman" w:cs="Times New Roman"/>
                <w:sz w:val="24"/>
                <w:szCs w:val="24"/>
                <w:lang w:eastAsia="uk-UA"/>
              </w:rPr>
              <w:t xml:space="preserve">. Велика Багачка, </w:t>
            </w:r>
            <w:proofErr w:type="spellStart"/>
            <w:r w:rsidRPr="00E159C6">
              <w:rPr>
                <w:rFonts w:ascii="Times New Roman" w:hAnsi="Times New Roman" w:cs="Times New Roman"/>
                <w:sz w:val="24"/>
                <w:szCs w:val="24"/>
                <w:lang w:eastAsia="uk-UA"/>
              </w:rPr>
              <w:t>вул</w:t>
            </w:r>
            <w:proofErr w:type="spellEnd"/>
            <w:r w:rsidRPr="00E159C6">
              <w:rPr>
                <w:rFonts w:ascii="Times New Roman" w:hAnsi="Times New Roman" w:cs="Times New Roman"/>
                <w:sz w:val="24"/>
                <w:szCs w:val="24"/>
                <w:lang w:eastAsia="uk-UA"/>
              </w:rPr>
              <w:t>. Каштанова 20</w:t>
            </w:r>
          </w:p>
          <w:p w:rsidR="00E159C6" w:rsidRPr="00553445" w:rsidRDefault="00E159C6" w:rsidP="00E159C6">
            <w:pPr>
              <w:spacing w:after="0" w:line="240" w:lineRule="auto"/>
              <w:rPr>
                <w:rFonts w:ascii="Times New Roman" w:hAnsi="Times New Roman" w:cs="Times New Roman"/>
                <w:sz w:val="24"/>
                <w:szCs w:val="24"/>
                <w:lang w:val="uk-UA" w:eastAsia="uk-UA"/>
              </w:rPr>
            </w:pPr>
            <w:r w:rsidRPr="00E159C6">
              <w:rPr>
                <w:rFonts w:ascii="Times New Roman" w:hAnsi="Times New Roman" w:cs="Times New Roman"/>
                <w:sz w:val="24"/>
                <w:szCs w:val="24"/>
                <w:lang w:eastAsia="uk-UA"/>
              </w:rPr>
              <w:t xml:space="preserve">Телефон: </w:t>
            </w:r>
            <w:bookmarkStart w:id="0" w:name="_GoBack"/>
            <w:bookmarkEnd w:id="0"/>
            <w:r w:rsidR="00553445">
              <w:rPr>
                <w:rFonts w:ascii="Times New Roman" w:hAnsi="Times New Roman" w:cs="Times New Roman"/>
                <w:sz w:val="24"/>
                <w:szCs w:val="24"/>
                <w:lang w:val="uk-UA"/>
              </w:rPr>
              <w:t>0956945998</w:t>
            </w:r>
          </w:p>
          <w:p w:rsidR="00006718" w:rsidRPr="00006718" w:rsidRDefault="00E159C6" w:rsidP="00006718">
            <w:pPr>
              <w:spacing w:after="0" w:line="240" w:lineRule="auto"/>
              <w:rPr>
                <w:rFonts w:ascii="Times New Roman" w:hAnsi="Times New Roman" w:cs="Times New Roman"/>
                <w:sz w:val="24"/>
                <w:szCs w:val="24"/>
                <w:lang w:eastAsia="uk-UA"/>
              </w:rPr>
            </w:pPr>
            <w:r w:rsidRPr="00A35289">
              <w:rPr>
                <w:rFonts w:ascii="Times New Roman" w:hAnsi="Times New Roman" w:cs="Times New Roman"/>
                <w:sz w:val="24"/>
                <w:szCs w:val="24"/>
                <w:lang w:val="uk-UA" w:eastAsia="uk-UA"/>
              </w:rPr>
              <w:t xml:space="preserve">адреса електронної пошти: </w:t>
            </w:r>
            <w:proofErr w:type="spellStart"/>
            <w:r w:rsidR="00006718">
              <w:rPr>
                <w:rFonts w:ascii="Times New Roman" w:hAnsi="Times New Roman" w:cs="Times New Roman"/>
                <w:sz w:val="24"/>
                <w:szCs w:val="24"/>
                <w:lang w:val="en-US" w:eastAsia="uk-UA"/>
              </w:rPr>
              <w:t>viddiladmin</w:t>
            </w:r>
            <w:proofErr w:type="spellEnd"/>
            <w:r w:rsidR="00006718" w:rsidRPr="00006718">
              <w:rPr>
                <w:rFonts w:ascii="Times New Roman" w:hAnsi="Times New Roman" w:cs="Times New Roman"/>
                <w:sz w:val="24"/>
                <w:szCs w:val="24"/>
                <w:lang w:eastAsia="uk-UA"/>
              </w:rPr>
              <w:t>2016@</w:t>
            </w:r>
            <w:proofErr w:type="spellStart"/>
            <w:r w:rsidR="00006718">
              <w:rPr>
                <w:rFonts w:ascii="Times New Roman" w:hAnsi="Times New Roman" w:cs="Times New Roman"/>
                <w:sz w:val="24"/>
                <w:szCs w:val="24"/>
                <w:lang w:val="en-US" w:eastAsia="uk-UA"/>
              </w:rPr>
              <w:t>ukr</w:t>
            </w:r>
            <w:proofErr w:type="spellEnd"/>
            <w:r w:rsidR="00006718" w:rsidRPr="00006718">
              <w:rPr>
                <w:rFonts w:ascii="Times New Roman" w:hAnsi="Times New Roman" w:cs="Times New Roman"/>
                <w:sz w:val="24"/>
                <w:szCs w:val="24"/>
                <w:lang w:eastAsia="uk-UA"/>
              </w:rPr>
              <w:t>.</w:t>
            </w:r>
            <w:r w:rsidR="00006718">
              <w:rPr>
                <w:rFonts w:ascii="Times New Roman" w:hAnsi="Times New Roman" w:cs="Times New Roman"/>
                <w:sz w:val="24"/>
                <w:szCs w:val="24"/>
                <w:lang w:val="en-US" w:eastAsia="uk-UA"/>
              </w:rPr>
              <w:t>net</w:t>
            </w:r>
          </w:p>
          <w:p w:rsidR="00304C8B" w:rsidRPr="00304C8B" w:rsidRDefault="00E159C6" w:rsidP="00006718">
            <w:pPr>
              <w:spacing w:after="0" w:line="240" w:lineRule="auto"/>
              <w:rPr>
                <w:rFonts w:ascii="Times New Roman" w:eastAsia="Times New Roman" w:hAnsi="Times New Roman" w:cs="Times New Roman"/>
                <w:sz w:val="24"/>
                <w:szCs w:val="24"/>
                <w:lang w:val="uk-UA"/>
              </w:rPr>
            </w:pPr>
            <w:r w:rsidRPr="00A35289">
              <w:rPr>
                <w:rFonts w:ascii="Times New Roman" w:eastAsia="Calibri" w:hAnsi="Times New Roman" w:cs="Times New Roman"/>
                <w:sz w:val="24"/>
                <w:szCs w:val="24"/>
                <w:lang w:val="uk-UA"/>
              </w:rPr>
              <w:t xml:space="preserve">Офіційний сайт: </w:t>
            </w:r>
            <w:proofErr w:type="spellStart"/>
            <w:r w:rsidRPr="00E159C6">
              <w:rPr>
                <w:rFonts w:ascii="Times New Roman" w:eastAsia="Calibri" w:hAnsi="Times New Roman" w:cs="Times New Roman"/>
                <w:sz w:val="24"/>
                <w:szCs w:val="24"/>
                <w:lang w:val="en-US"/>
              </w:rPr>
              <w:t>velyka</w:t>
            </w:r>
            <w:proofErr w:type="spellEnd"/>
            <w:r w:rsidRPr="00A35289">
              <w:rPr>
                <w:rFonts w:ascii="Times New Roman" w:eastAsia="Calibri" w:hAnsi="Times New Roman" w:cs="Times New Roman"/>
                <w:sz w:val="24"/>
                <w:szCs w:val="24"/>
                <w:lang w:val="uk-UA"/>
              </w:rPr>
              <w:t>-</w:t>
            </w:r>
            <w:proofErr w:type="spellStart"/>
            <w:r w:rsidRPr="00E159C6">
              <w:rPr>
                <w:rFonts w:ascii="Times New Roman" w:eastAsia="Calibri" w:hAnsi="Times New Roman" w:cs="Times New Roman"/>
                <w:sz w:val="24"/>
                <w:szCs w:val="24"/>
                <w:lang w:val="en-US"/>
              </w:rPr>
              <w:t>bagachka</w:t>
            </w:r>
            <w:proofErr w:type="spellEnd"/>
            <w:r w:rsidRPr="00A35289">
              <w:rPr>
                <w:rFonts w:ascii="Times New Roman" w:eastAsia="Calibri" w:hAnsi="Times New Roman" w:cs="Times New Roman"/>
                <w:sz w:val="24"/>
                <w:szCs w:val="24"/>
                <w:lang w:val="uk-UA"/>
              </w:rPr>
              <w:t>-</w:t>
            </w:r>
            <w:proofErr w:type="spellStart"/>
            <w:r w:rsidRPr="00E159C6">
              <w:rPr>
                <w:rFonts w:ascii="Times New Roman" w:eastAsia="Calibri" w:hAnsi="Times New Roman" w:cs="Times New Roman"/>
                <w:sz w:val="24"/>
                <w:szCs w:val="24"/>
                <w:lang w:val="en-US"/>
              </w:rPr>
              <w:t>rada</w:t>
            </w:r>
            <w:proofErr w:type="spellEnd"/>
            <w:r w:rsidRPr="00A35289">
              <w:rPr>
                <w:rFonts w:ascii="Times New Roman" w:eastAsia="Calibri" w:hAnsi="Times New Roman" w:cs="Times New Roman"/>
                <w:sz w:val="24"/>
                <w:szCs w:val="24"/>
                <w:lang w:val="uk-UA"/>
              </w:rPr>
              <w:t>.</w:t>
            </w:r>
            <w:proofErr w:type="spellStart"/>
            <w:r w:rsidRPr="00E159C6">
              <w:rPr>
                <w:rFonts w:ascii="Times New Roman" w:eastAsia="Calibri" w:hAnsi="Times New Roman" w:cs="Times New Roman"/>
                <w:sz w:val="24"/>
                <w:szCs w:val="24"/>
                <w:lang w:val="en-US"/>
              </w:rPr>
              <w:t>gov</w:t>
            </w:r>
            <w:proofErr w:type="spellEnd"/>
            <w:r w:rsidRPr="00A35289">
              <w:rPr>
                <w:rFonts w:ascii="Times New Roman" w:eastAsia="Calibri" w:hAnsi="Times New Roman" w:cs="Times New Roman"/>
                <w:sz w:val="24"/>
                <w:szCs w:val="24"/>
                <w:lang w:val="uk-UA"/>
              </w:rPr>
              <w:t>.</w:t>
            </w:r>
            <w:proofErr w:type="spellStart"/>
            <w:r w:rsidRPr="00E159C6">
              <w:rPr>
                <w:rFonts w:ascii="Times New Roman" w:eastAsia="Calibri" w:hAnsi="Times New Roman" w:cs="Times New Roman"/>
                <w:sz w:val="24"/>
                <w:szCs w:val="24"/>
                <w:lang w:val="en-US"/>
              </w:rPr>
              <w:t>ua</w:t>
            </w:r>
            <w:proofErr w:type="spellEnd"/>
          </w:p>
        </w:tc>
      </w:tr>
      <w:tr w:rsidR="00304C8B" w:rsidRPr="00304C8B"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E159C6">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 xml:space="preserve">Інформація щодо режиму роботи суб'єкта надання адміністративної послуги </w:t>
            </w:r>
          </w:p>
        </w:tc>
        <w:tc>
          <w:tcPr>
            <w:tcW w:w="3150" w:type="pct"/>
            <w:tcBorders>
              <w:top w:val="outset" w:sz="6" w:space="0" w:color="000000"/>
              <w:left w:val="outset" w:sz="6" w:space="0" w:color="000000"/>
              <w:bottom w:val="outset" w:sz="6" w:space="0" w:color="000000"/>
              <w:right w:val="outset" w:sz="6" w:space="0" w:color="000000"/>
            </w:tcBorders>
          </w:tcPr>
          <w:p w:rsidR="00E159C6" w:rsidRPr="00E159C6" w:rsidRDefault="00E159C6" w:rsidP="00E159C6">
            <w:pPr>
              <w:spacing w:after="0" w:line="240" w:lineRule="auto"/>
              <w:rPr>
                <w:rStyle w:val="a6"/>
                <w:rFonts w:ascii="Times New Roman" w:hAnsi="Times New Roman"/>
                <w:b w:val="0"/>
                <w:sz w:val="24"/>
                <w:szCs w:val="24"/>
                <w:shd w:val="clear" w:color="auto" w:fill="FFFFFF"/>
              </w:rPr>
            </w:pPr>
            <w:proofErr w:type="spellStart"/>
            <w:r w:rsidRPr="00E159C6">
              <w:rPr>
                <w:rStyle w:val="a6"/>
                <w:rFonts w:ascii="Times New Roman" w:hAnsi="Times New Roman"/>
                <w:b w:val="0"/>
                <w:sz w:val="24"/>
                <w:szCs w:val="24"/>
                <w:shd w:val="clear" w:color="auto" w:fill="FFFFFF"/>
              </w:rPr>
              <w:t>Понеділок</w:t>
            </w:r>
            <w:proofErr w:type="spellEnd"/>
            <w:r w:rsidRPr="00E159C6">
              <w:rPr>
                <w:rStyle w:val="a6"/>
                <w:rFonts w:ascii="Times New Roman" w:hAnsi="Times New Roman"/>
                <w:b w:val="0"/>
                <w:sz w:val="24"/>
                <w:szCs w:val="24"/>
                <w:shd w:val="clear" w:color="auto" w:fill="FFFFFF"/>
              </w:rPr>
              <w:t>: 08.00-20.00</w:t>
            </w:r>
          </w:p>
          <w:p w:rsidR="00E159C6" w:rsidRPr="00E159C6" w:rsidRDefault="00E159C6" w:rsidP="00E159C6">
            <w:pPr>
              <w:spacing w:after="0" w:line="240" w:lineRule="auto"/>
              <w:rPr>
                <w:rStyle w:val="a6"/>
                <w:rFonts w:ascii="Times New Roman" w:hAnsi="Times New Roman"/>
                <w:b w:val="0"/>
                <w:sz w:val="24"/>
                <w:szCs w:val="24"/>
                <w:shd w:val="clear" w:color="auto" w:fill="FFFFFF"/>
              </w:rPr>
            </w:pPr>
            <w:proofErr w:type="spellStart"/>
            <w:r w:rsidRPr="00E159C6">
              <w:rPr>
                <w:rStyle w:val="a6"/>
                <w:rFonts w:ascii="Times New Roman" w:hAnsi="Times New Roman"/>
                <w:b w:val="0"/>
                <w:sz w:val="24"/>
                <w:szCs w:val="24"/>
                <w:shd w:val="clear" w:color="auto" w:fill="FFFFFF"/>
              </w:rPr>
              <w:t>Вівторок</w:t>
            </w:r>
            <w:proofErr w:type="spellEnd"/>
            <w:r w:rsidRPr="00E159C6">
              <w:rPr>
                <w:rStyle w:val="a6"/>
                <w:rFonts w:ascii="Times New Roman" w:hAnsi="Times New Roman"/>
                <w:b w:val="0"/>
                <w:sz w:val="24"/>
                <w:szCs w:val="24"/>
                <w:shd w:val="clear" w:color="auto" w:fill="FFFFFF"/>
              </w:rPr>
              <w:t xml:space="preserve">, середа, </w:t>
            </w:r>
            <w:proofErr w:type="spellStart"/>
            <w:r w:rsidRPr="00E159C6">
              <w:rPr>
                <w:rStyle w:val="a6"/>
                <w:rFonts w:ascii="Times New Roman" w:hAnsi="Times New Roman"/>
                <w:b w:val="0"/>
                <w:sz w:val="24"/>
                <w:szCs w:val="24"/>
                <w:shd w:val="clear" w:color="auto" w:fill="FFFFFF"/>
              </w:rPr>
              <w:t>четвер</w:t>
            </w:r>
            <w:proofErr w:type="spellEnd"/>
            <w:r w:rsidRPr="00E159C6">
              <w:rPr>
                <w:rStyle w:val="a6"/>
                <w:rFonts w:ascii="Times New Roman" w:hAnsi="Times New Roman"/>
                <w:b w:val="0"/>
                <w:sz w:val="24"/>
                <w:szCs w:val="24"/>
                <w:shd w:val="clear" w:color="auto" w:fill="FFFFFF"/>
              </w:rPr>
              <w:t xml:space="preserve">: </w:t>
            </w:r>
            <w:r w:rsidRPr="00E159C6">
              <w:rPr>
                <w:rFonts w:ascii="Times New Roman" w:hAnsi="Times New Roman" w:cs="Times New Roman"/>
                <w:b/>
                <w:sz w:val="24"/>
                <w:szCs w:val="24"/>
                <w:shd w:val="clear" w:color="auto" w:fill="FFFFFF"/>
              </w:rPr>
              <w:t>-</w:t>
            </w:r>
            <w:r w:rsidRPr="00E159C6">
              <w:rPr>
                <w:rStyle w:val="apple-converted-space"/>
                <w:rFonts w:ascii="Times New Roman" w:hAnsi="Times New Roman"/>
                <w:b/>
                <w:sz w:val="24"/>
                <w:szCs w:val="24"/>
                <w:shd w:val="clear" w:color="auto" w:fill="FFFFFF"/>
              </w:rPr>
              <w:t> </w:t>
            </w:r>
            <w:r w:rsidRPr="00E159C6">
              <w:rPr>
                <w:rStyle w:val="a6"/>
                <w:rFonts w:ascii="Times New Roman" w:hAnsi="Times New Roman"/>
                <w:b w:val="0"/>
                <w:sz w:val="24"/>
                <w:szCs w:val="24"/>
                <w:shd w:val="clear" w:color="auto" w:fill="FFFFFF"/>
              </w:rPr>
              <w:t xml:space="preserve">з 8.00. до 17.15 </w:t>
            </w:r>
          </w:p>
          <w:p w:rsidR="00E159C6" w:rsidRPr="00E159C6" w:rsidRDefault="00E159C6" w:rsidP="00E159C6">
            <w:pPr>
              <w:spacing w:after="0" w:line="240" w:lineRule="auto"/>
              <w:rPr>
                <w:rStyle w:val="a6"/>
                <w:rFonts w:ascii="Times New Roman" w:hAnsi="Times New Roman"/>
                <w:b w:val="0"/>
                <w:sz w:val="24"/>
                <w:szCs w:val="24"/>
                <w:shd w:val="clear" w:color="auto" w:fill="FFFFFF"/>
              </w:rPr>
            </w:pPr>
            <w:proofErr w:type="spellStart"/>
            <w:r w:rsidRPr="00E159C6">
              <w:rPr>
                <w:rStyle w:val="a6"/>
                <w:rFonts w:ascii="Times New Roman" w:hAnsi="Times New Roman"/>
                <w:b w:val="0"/>
                <w:sz w:val="24"/>
                <w:szCs w:val="24"/>
                <w:shd w:val="clear" w:color="auto" w:fill="FFFFFF"/>
              </w:rPr>
              <w:t>П’ятниця</w:t>
            </w:r>
            <w:proofErr w:type="spellEnd"/>
            <w:r w:rsidRPr="00E159C6">
              <w:rPr>
                <w:rStyle w:val="a6"/>
                <w:rFonts w:ascii="Times New Roman" w:hAnsi="Times New Roman"/>
                <w:b w:val="0"/>
                <w:sz w:val="24"/>
                <w:szCs w:val="24"/>
                <w:shd w:val="clear" w:color="auto" w:fill="FFFFFF"/>
              </w:rPr>
              <w:t xml:space="preserve">: з 8.00 до 16.00 </w:t>
            </w:r>
          </w:p>
          <w:p w:rsidR="00304C8B" w:rsidRPr="00304C8B" w:rsidRDefault="00E159C6" w:rsidP="00E159C6">
            <w:pPr>
              <w:spacing w:after="0" w:line="240" w:lineRule="auto"/>
              <w:jc w:val="both"/>
              <w:rPr>
                <w:rFonts w:ascii="Times New Roman" w:eastAsia="Times New Roman" w:hAnsi="Times New Roman" w:cs="Times New Roman"/>
                <w:sz w:val="24"/>
                <w:szCs w:val="24"/>
                <w:lang w:val="uk-UA"/>
              </w:rPr>
            </w:pPr>
            <w:proofErr w:type="spellStart"/>
            <w:r w:rsidRPr="00E159C6">
              <w:rPr>
                <w:rStyle w:val="a6"/>
                <w:rFonts w:ascii="Times New Roman" w:hAnsi="Times New Roman"/>
                <w:b w:val="0"/>
                <w:sz w:val="24"/>
                <w:szCs w:val="24"/>
                <w:shd w:val="clear" w:color="auto" w:fill="FFFFFF"/>
              </w:rPr>
              <w:t>Субота</w:t>
            </w:r>
            <w:proofErr w:type="spellEnd"/>
            <w:r w:rsidRPr="00E159C6">
              <w:rPr>
                <w:rStyle w:val="a6"/>
                <w:rFonts w:ascii="Times New Roman" w:hAnsi="Times New Roman"/>
                <w:b w:val="0"/>
                <w:sz w:val="24"/>
                <w:szCs w:val="24"/>
                <w:shd w:val="clear" w:color="auto" w:fill="FFFFFF"/>
              </w:rPr>
              <w:t xml:space="preserve">, </w:t>
            </w:r>
            <w:proofErr w:type="spellStart"/>
            <w:r w:rsidRPr="00E159C6">
              <w:rPr>
                <w:rStyle w:val="a6"/>
                <w:rFonts w:ascii="Times New Roman" w:hAnsi="Times New Roman"/>
                <w:b w:val="0"/>
                <w:sz w:val="24"/>
                <w:szCs w:val="24"/>
                <w:shd w:val="clear" w:color="auto" w:fill="FFFFFF"/>
              </w:rPr>
              <w:t>неділя</w:t>
            </w:r>
            <w:proofErr w:type="spellEnd"/>
            <w:r w:rsidRPr="00E159C6">
              <w:rPr>
                <w:rStyle w:val="a6"/>
                <w:rFonts w:ascii="Times New Roman" w:hAnsi="Times New Roman"/>
                <w:b w:val="0"/>
                <w:sz w:val="24"/>
                <w:szCs w:val="24"/>
                <w:shd w:val="clear" w:color="auto" w:fill="FFFFFF"/>
              </w:rPr>
              <w:t xml:space="preserve"> – </w:t>
            </w:r>
            <w:proofErr w:type="spellStart"/>
            <w:r w:rsidRPr="00E159C6">
              <w:rPr>
                <w:rStyle w:val="a6"/>
                <w:rFonts w:ascii="Times New Roman" w:hAnsi="Times New Roman"/>
                <w:b w:val="0"/>
                <w:sz w:val="24"/>
                <w:szCs w:val="24"/>
                <w:shd w:val="clear" w:color="auto" w:fill="FFFFFF"/>
              </w:rPr>
              <w:t>вихідні</w:t>
            </w:r>
            <w:proofErr w:type="spellEnd"/>
            <w:r w:rsidRPr="00E159C6">
              <w:rPr>
                <w:rStyle w:val="a6"/>
                <w:rFonts w:ascii="Times New Roman" w:hAnsi="Times New Roman"/>
                <w:b w:val="0"/>
                <w:sz w:val="24"/>
                <w:szCs w:val="24"/>
                <w:shd w:val="clear" w:color="auto" w:fill="FFFFFF"/>
              </w:rPr>
              <w:t xml:space="preserve"> </w:t>
            </w:r>
            <w:proofErr w:type="spellStart"/>
            <w:r w:rsidRPr="00E159C6">
              <w:rPr>
                <w:rStyle w:val="a6"/>
                <w:rFonts w:ascii="Times New Roman" w:hAnsi="Times New Roman"/>
                <w:b w:val="0"/>
                <w:sz w:val="24"/>
                <w:szCs w:val="24"/>
                <w:shd w:val="clear" w:color="auto" w:fill="FFFFFF"/>
              </w:rPr>
              <w:t>дні</w:t>
            </w:r>
            <w:proofErr w:type="spellEnd"/>
          </w:p>
        </w:tc>
      </w:tr>
      <w:tr w:rsidR="00304C8B" w:rsidRPr="00304C8B" w:rsidTr="00366FD0">
        <w:tc>
          <w:tcPr>
            <w:tcW w:w="5000" w:type="pct"/>
            <w:gridSpan w:val="4"/>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jc w:val="center"/>
              <w:rPr>
                <w:rFonts w:ascii="Times New Roman" w:eastAsia="Times New Roman" w:hAnsi="Times New Roman" w:cs="Times New Roman"/>
                <w:b/>
                <w:sz w:val="24"/>
                <w:szCs w:val="24"/>
                <w:lang w:val="uk-UA" w:eastAsia="uk-UA"/>
              </w:rPr>
            </w:pPr>
            <w:bookmarkStart w:id="1" w:name="n14"/>
            <w:bookmarkEnd w:id="1"/>
            <w:r w:rsidRPr="00304C8B">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304C8B" w:rsidRPr="00A35289"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304C8B" w:rsidRPr="00304C8B" w:rsidRDefault="00304C8B" w:rsidP="00A35289">
            <w:pPr>
              <w:tabs>
                <w:tab w:val="left" w:pos="217"/>
              </w:tabs>
              <w:spacing w:after="0" w:line="240" w:lineRule="auto"/>
              <w:jc w:val="both"/>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rPr>
              <w:t xml:space="preserve">Закон України «Про державну реєстрацію </w:t>
            </w:r>
            <w:r w:rsidR="00A35289">
              <w:rPr>
                <w:rFonts w:ascii="Times New Roman" w:eastAsia="Times New Roman" w:hAnsi="Times New Roman" w:cs="Times New Roman"/>
                <w:sz w:val="24"/>
                <w:szCs w:val="24"/>
                <w:lang w:val="uk-UA"/>
              </w:rPr>
              <w:t>речових прав на нерухоме майно та їх обтяжень»</w:t>
            </w:r>
          </w:p>
        </w:tc>
      </w:tr>
      <w:tr w:rsidR="00304C8B" w:rsidRPr="00287F07"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304C8B" w:rsidRDefault="00A35289" w:rsidP="00A35289">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A35289" w:rsidRPr="00304C8B" w:rsidRDefault="00A35289" w:rsidP="00A35289">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r w:rsidR="00AD3124">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w:t>
            </w:r>
          </w:p>
        </w:tc>
      </w:tr>
      <w:tr w:rsidR="00304C8B" w:rsidRPr="00B473C1" w:rsidTr="00AD3124">
        <w:trPr>
          <w:trHeight w:val="671"/>
        </w:trPr>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304C8B" w:rsidRDefault="00304C8B" w:rsidP="00AD3124">
            <w:pPr>
              <w:tabs>
                <w:tab w:val="left" w:pos="0"/>
              </w:tabs>
              <w:spacing w:after="0" w:line="240" w:lineRule="auto"/>
              <w:ind w:hanging="11"/>
              <w:jc w:val="both"/>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eastAsia="uk-UA"/>
              </w:rPr>
              <w:t xml:space="preserve">     Наказ Міністерства юстиції України від </w:t>
            </w:r>
            <w:r w:rsidR="00AD3124">
              <w:rPr>
                <w:rFonts w:ascii="Times New Roman" w:eastAsia="Times New Roman" w:hAnsi="Times New Roman" w:cs="Times New Roman"/>
                <w:sz w:val="24"/>
                <w:szCs w:val="24"/>
                <w:lang w:val="uk-UA" w:eastAsia="uk-UA"/>
              </w:rPr>
              <w:t>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№468/28598;</w:t>
            </w:r>
          </w:p>
          <w:p w:rsidR="00AD3124" w:rsidRPr="008F6B8F" w:rsidRDefault="00AD3124" w:rsidP="00AD3124">
            <w:pPr>
              <w:tabs>
                <w:tab w:val="left" w:pos="0"/>
              </w:tabs>
              <w:spacing w:after="0" w:line="240" w:lineRule="auto"/>
              <w:ind w:hanging="1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Наказ </w:t>
            </w:r>
            <w:r w:rsidRPr="00AD3124">
              <w:rPr>
                <w:rFonts w:ascii="Times New Roman" w:eastAsia="Times New Roman" w:hAnsi="Times New Roman" w:cs="Times New Roman"/>
                <w:sz w:val="24"/>
                <w:szCs w:val="24"/>
                <w:lang w:val="uk-UA" w:eastAsia="uk-UA"/>
              </w:rPr>
              <w:t>Міністерства юстиції України</w:t>
            </w:r>
            <w:r>
              <w:rPr>
                <w:rFonts w:ascii="Times New Roman" w:eastAsia="Times New Roman" w:hAnsi="Times New Roman" w:cs="Times New Roman"/>
                <w:sz w:val="24"/>
                <w:szCs w:val="24"/>
                <w:lang w:val="uk-UA" w:eastAsia="uk-UA"/>
              </w:rPr>
              <w:t xml:space="preserve">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w:t>
            </w:r>
            <w:r>
              <w:rPr>
                <w:rFonts w:ascii="Times New Roman" w:eastAsia="Times New Roman" w:hAnsi="Times New Roman" w:cs="Times New Roman"/>
                <w:sz w:val="24"/>
                <w:szCs w:val="24"/>
                <w:lang w:val="uk-UA" w:eastAsia="uk-UA"/>
              </w:rPr>
              <w:lastRenderedPageBreak/>
              <w:t>зареєстровано у Міністерстві юстиції України 21 листопада  2016 року за № 1504/29634</w:t>
            </w:r>
          </w:p>
        </w:tc>
      </w:tr>
      <w:tr w:rsidR="00304C8B" w:rsidRPr="00304C8B" w:rsidTr="00366FD0">
        <w:tc>
          <w:tcPr>
            <w:tcW w:w="5000" w:type="pct"/>
            <w:gridSpan w:val="4"/>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jc w:val="center"/>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304C8B" w:rsidRPr="00A35289"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304C8B" w:rsidRPr="00304C8B" w:rsidRDefault="00AD3124" w:rsidP="00304C8B">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Заява заявника або уповноваженої особи;</w:t>
            </w:r>
            <w:r w:rsidR="00287F07">
              <w:rPr>
                <w:rFonts w:ascii="Times New Roman" w:eastAsia="Times New Roman" w:hAnsi="Times New Roman" w:cs="Times New Roman"/>
                <w:sz w:val="24"/>
                <w:szCs w:val="24"/>
                <w:lang w:val="uk-UA" w:eastAsia="uk-UA"/>
              </w:rPr>
              <w:t xml:space="preserve"> </w:t>
            </w:r>
          </w:p>
        </w:tc>
      </w:tr>
      <w:tr w:rsidR="00304C8B" w:rsidRPr="00B473C1" w:rsidTr="00366FD0">
        <w:trPr>
          <w:trHeight w:val="843"/>
        </w:trPr>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664744" w:rsidRDefault="00664744" w:rsidP="00E8281F">
            <w:pPr>
              <w:tabs>
                <w:tab w:val="left" w:pos="-1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E8281F">
              <w:rPr>
                <w:rFonts w:ascii="Times New Roman" w:eastAsia="Times New Roman" w:hAnsi="Times New Roman" w:cs="Times New Roman"/>
                <w:sz w:val="24"/>
                <w:szCs w:val="24"/>
                <w:lang w:val="uk-UA" w:eastAsia="uk-UA"/>
              </w:rPr>
              <w:t>Заява про державну реєстрацію права власності;</w:t>
            </w:r>
          </w:p>
          <w:p w:rsidR="00E8281F" w:rsidRDefault="00E8281F" w:rsidP="00E8281F">
            <w:pPr>
              <w:tabs>
                <w:tab w:val="left" w:pos="-1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rsidR="00E8281F" w:rsidRPr="00304C8B" w:rsidRDefault="00E8281F" w:rsidP="00E8281F">
            <w:pPr>
              <w:tabs>
                <w:tab w:val="left" w:pos="-1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Документи,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«1127 «Про державну реєстрацію речових прав на нерухоме майно та їх обтяжень» (зі змінами)</w:t>
            </w:r>
            <w:r w:rsidR="00271DC1">
              <w:rPr>
                <w:rFonts w:ascii="Times New Roman" w:eastAsia="Times New Roman" w:hAnsi="Times New Roman" w:cs="Times New Roman"/>
                <w:sz w:val="24"/>
                <w:szCs w:val="24"/>
                <w:lang w:val="uk-UA" w:eastAsia="uk-UA"/>
              </w:rPr>
              <w:t>.</w:t>
            </w:r>
          </w:p>
        </w:tc>
      </w:tr>
      <w:tr w:rsidR="00304C8B" w:rsidRPr="00B473C1"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64744" w:rsidRDefault="008C27F7" w:rsidP="008C27F7">
            <w:pPr>
              <w:tabs>
                <w:tab w:val="left" w:pos="-1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304C8B" w:rsidRPr="00304C8B">
              <w:rPr>
                <w:rFonts w:ascii="Times New Roman" w:eastAsia="Times New Roman" w:hAnsi="Times New Roman" w:cs="Times New Roman"/>
                <w:sz w:val="24"/>
                <w:szCs w:val="24"/>
                <w:lang w:val="uk-UA" w:eastAsia="uk-UA"/>
              </w:rPr>
              <w:t xml:space="preserve">У паперовій формі </w:t>
            </w:r>
            <w:r w:rsidR="00664744">
              <w:rPr>
                <w:rFonts w:ascii="Times New Roman" w:eastAsia="Times New Roman" w:hAnsi="Times New Roman" w:cs="Times New Roman"/>
                <w:sz w:val="24"/>
                <w:szCs w:val="24"/>
                <w:lang w:val="uk-UA" w:eastAsia="uk-UA"/>
              </w:rPr>
              <w:t>запит пода</w:t>
            </w:r>
            <w:r w:rsidR="00E8281F">
              <w:rPr>
                <w:rFonts w:ascii="Times New Roman" w:eastAsia="Times New Roman" w:hAnsi="Times New Roman" w:cs="Times New Roman"/>
                <w:sz w:val="24"/>
                <w:szCs w:val="24"/>
                <w:lang w:val="uk-UA" w:eastAsia="uk-UA"/>
              </w:rPr>
              <w:t>ю</w:t>
            </w:r>
            <w:r w:rsidR="00664744">
              <w:rPr>
                <w:rFonts w:ascii="Times New Roman" w:eastAsia="Times New Roman" w:hAnsi="Times New Roman" w:cs="Times New Roman"/>
                <w:sz w:val="24"/>
                <w:szCs w:val="24"/>
                <w:lang w:val="uk-UA" w:eastAsia="uk-UA"/>
              </w:rPr>
              <w:t>ться заявником особисто</w:t>
            </w:r>
            <w:r w:rsidR="00E8281F">
              <w:rPr>
                <w:rFonts w:ascii="Times New Roman" w:eastAsia="Times New Roman" w:hAnsi="Times New Roman" w:cs="Times New Roman"/>
                <w:sz w:val="24"/>
                <w:szCs w:val="24"/>
                <w:lang w:val="uk-UA" w:eastAsia="uk-UA"/>
              </w:rPr>
              <w:t xml:space="preserve"> або уповноваженою ним особою</w:t>
            </w:r>
            <w:r w:rsidR="00664744">
              <w:rPr>
                <w:rFonts w:ascii="Times New Roman" w:eastAsia="Times New Roman" w:hAnsi="Times New Roman" w:cs="Times New Roman"/>
                <w:sz w:val="24"/>
                <w:szCs w:val="24"/>
                <w:lang w:val="uk-UA" w:eastAsia="uk-UA"/>
              </w:rPr>
              <w:t>.</w:t>
            </w:r>
          </w:p>
          <w:p w:rsidR="00304C8B" w:rsidRPr="00304C8B" w:rsidRDefault="008C27F7" w:rsidP="008C27F7">
            <w:pPr>
              <w:tabs>
                <w:tab w:val="left" w:pos="-11"/>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2.</w:t>
            </w:r>
            <w:r w:rsidR="00664744">
              <w:rPr>
                <w:rFonts w:ascii="Times New Roman" w:eastAsia="Times New Roman" w:hAnsi="Times New Roman" w:cs="Times New Roman"/>
                <w:sz w:val="24"/>
                <w:szCs w:val="24"/>
                <w:lang w:val="uk-UA" w:eastAsia="uk-UA"/>
              </w:rPr>
              <w:t xml:space="preserve">В електронній формі через </w:t>
            </w:r>
            <w:r w:rsidR="00E8281F">
              <w:rPr>
                <w:rFonts w:ascii="Times New Roman" w:eastAsia="Times New Roman" w:hAnsi="Times New Roman" w:cs="Times New Roman"/>
                <w:sz w:val="24"/>
                <w:szCs w:val="24"/>
                <w:lang w:val="uk-UA" w:eastAsia="uk-UA"/>
              </w:rPr>
              <w:t xml:space="preserve">Єдиний державний </w:t>
            </w:r>
            <w:proofErr w:type="spellStart"/>
            <w:r w:rsidR="00E8281F">
              <w:rPr>
                <w:rFonts w:ascii="Times New Roman" w:eastAsia="Times New Roman" w:hAnsi="Times New Roman" w:cs="Times New Roman"/>
                <w:sz w:val="24"/>
                <w:szCs w:val="24"/>
                <w:lang w:val="uk-UA" w:eastAsia="uk-UA"/>
              </w:rPr>
              <w:t>вебпортал</w:t>
            </w:r>
            <w:proofErr w:type="spellEnd"/>
            <w:r w:rsidR="00E8281F">
              <w:rPr>
                <w:rFonts w:ascii="Times New Roman" w:eastAsia="Times New Roman" w:hAnsi="Times New Roman" w:cs="Times New Roman"/>
                <w:sz w:val="24"/>
                <w:szCs w:val="24"/>
                <w:lang w:val="uk-UA" w:eastAsia="uk-UA"/>
              </w:rPr>
              <w:t xml:space="preserve"> </w:t>
            </w:r>
            <w:r w:rsidR="00664744">
              <w:rPr>
                <w:rFonts w:ascii="Times New Roman" w:eastAsia="Times New Roman" w:hAnsi="Times New Roman" w:cs="Times New Roman"/>
                <w:sz w:val="24"/>
                <w:szCs w:val="24"/>
                <w:lang w:val="uk-UA" w:eastAsia="uk-UA"/>
              </w:rPr>
              <w:t xml:space="preserve">електронних </w:t>
            </w:r>
            <w:r w:rsidR="00E8281F">
              <w:rPr>
                <w:rFonts w:ascii="Times New Roman" w:eastAsia="Times New Roman" w:hAnsi="Times New Roman" w:cs="Times New Roman"/>
                <w:sz w:val="24"/>
                <w:szCs w:val="24"/>
                <w:lang w:val="uk-UA" w:eastAsia="uk-UA"/>
              </w:rPr>
              <w:t xml:space="preserve">послуг чи інші інформаційні системи </w:t>
            </w:r>
            <w:r w:rsidR="00664744">
              <w:rPr>
                <w:rFonts w:ascii="Times New Roman" w:eastAsia="Times New Roman" w:hAnsi="Times New Roman" w:cs="Times New Roman"/>
                <w:sz w:val="24"/>
                <w:szCs w:val="24"/>
                <w:lang w:val="uk-UA" w:eastAsia="uk-UA"/>
              </w:rPr>
              <w:t xml:space="preserve"> </w:t>
            </w:r>
            <w:r w:rsidR="00271DC1">
              <w:rPr>
                <w:rFonts w:ascii="Times New Roman" w:eastAsia="Times New Roman" w:hAnsi="Times New Roman" w:cs="Times New Roman"/>
                <w:sz w:val="24"/>
                <w:szCs w:val="24"/>
                <w:lang w:val="uk-UA" w:eastAsia="uk-UA"/>
              </w:rPr>
              <w:t>(у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здійснювалось із залучення коштів фізичних та юридичних осіб, за заявою особи, що залучала кошти фізичних та юридичних осіб).</w:t>
            </w:r>
          </w:p>
        </w:tc>
      </w:tr>
      <w:tr w:rsidR="00304C8B" w:rsidRPr="00664744"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664744" w:rsidRPr="00304C8B" w:rsidRDefault="00271DC1" w:rsidP="00304C8B">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304C8B" w:rsidRPr="00304C8B"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304C8B" w:rsidRDefault="00304C8B" w:rsidP="00271DC1">
            <w:pPr>
              <w:spacing w:after="0" w:line="240" w:lineRule="auto"/>
              <w:jc w:val="both"/>
              <w:rPr>
                <w:rFonts w:ascii="Times New Roman" w:eastAsia="Times New Roman" w:hAnsi="Times New Roman" w:cs="Times New Roman"/>
                <w:sz w:val="24"/>
                <w:szCs w:val="24"/>
                <w:lang w:val="uk-UA"/>
              </w:rPr>
            </w:pPr>
            <w:r w:rsidRPr="00664744">
              <w:rPr>
                <w:rFonts w:ascii="Times New Roman" w:eastAsia="Times New Roman" w:hAnsi="Times New Roman" w:cs="Times New Roman"/>
                <w:sz w:val="24"/>
                <w:szCs w:val="24"/>
                <w:lang w:val="uk-UA"/>
              </w:rPr>
              <w:t xml:space="preserve">   </w:t>
            </w:r>
            <w:r w:rsidR="00271DC1">
              <w:rPr>
                <w:rFonts w:ascii="Times New Roman" w:eastAsia="Times New Roman" w:hAnsi="Times New Roman" w:cs="Times New Roman"/>
                <w:sz w:val="24"/>
                <w:szCs w:val="24"/>
                <w:lang w:val="uk-UA"/>
              </w:rPr>
              <w:t>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31² Закону України «Про державну реєстрацію речових прав на нерухоме майно</w:t>
            </w:r>
            <w:r w:rsidR="000E26E2">
              <w:rPr>
                <w:rFonts w:ascii="Times New Roman" w:eastAsia="Times New Roman" w:hAnsi="Times New Roman" w:cs="Times New Roman"/>
                <w:sz w:val="24"/>
                <w:szCs w:val="24"/>
                <w:lang w:val="uk-UA"/>
              </w:rPr>
              <w:t xml:space="preserve"> та їх обтяжень».</w:t>
            </w:r>
          </w:p>
          <w:p w:rsidR="000E26E2" w:rsidRDefault="000E26E2" w:rsidP="00271DC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Інші скорочені строки надання адміністративної послуги:</w:t>
            </w:r>
          </w:p>
          <w:p w:rsidR="000E26E2" w:rsidRDefault="000E26E2" w:rsidP="00271DC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 робочі дні;</w:t>
            </w:r>
          </w:p>
          <w:p w:rsidR="000E26E2" w:rsidRDefault="000E26E2" w:rsidP="00271DC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 робочий день;</w:t>
            </w:r>
          </w:p>
          <w:p w:rsidR="000E26E2" w:rsidRPr="00304C8B" w:rsidRDefault="000E26E2" w:rsidP="000E26E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 години.</w:t>
            </w:r>
          </w:p>
        </w:tc>
      </w:tr>
      <w:tr w:rsidR="00304C8B" w:rsidRPr="00090A6E" w:rsidTr="00633F62">
        <w:trPr>
          <w:trHeight w:val="876"/>
        </w:trPr>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664744" w:rsidP="00304C8B">
            <w:pPr>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12</w:t>
            </w:r>
            <w:r w:rsidR="00304C8B" w:rsidRPr="00304C8B">
              <w:rPr>
                <w:rFonts w:ascii="Times New Roman" w:eastAsia="Times New Roman" w:hAnsi="Times New Roman" w:cs="Times New Roman"/>
                <w:b/>
                <w:sz w:val="24"/>
                <w:szCs w:val="24"/>
                <w:lang w:val="uk-UA" w:eastAsia="uk-UA"/>
              </w:rPr>
              <w:t>.</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090A6E">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 xml:space="preserve">Перелік підстав для </w:t>
            </w:r>
            <w:r w:rsidR="00090A6E">
              <w:rPr>
                <w:rFonts w:ascii="Times New Roman" w:eastAsia="Times New Roman" w:hAnsi="Times New Roman" w:cs="Times New Roman"/>
                <w:b/>
                <w:sz w:val="24"/>
                <w:szCs w:val="24"/>
                <w:lang w:val="uk-UA" w:eastAsia="uk-UA"/>
              </w:rPr>
              <w:t>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304C8B" w:rsidRDefault="000E26E2" w:rsidP="000E26E2">
            <w:pPr>
              <w:pStyle w:val="a9"/>
              <w:numPr>
                <w:ilvl w:val="0"/>
                <w:numId w:val="3"/>
              </w:numPr>
              <w:tabs>
                <w:tab w:val="left" w:pos="21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Подання документів для державної реєстрації прав не в повному обсязі, передбаченому законодавством;</w:t>
            </w:r>
          </w:p>
          <w:p w:rsidR="000E26E2" w:rsidRDefault="000E26E2" w:rsidP="000E26E2">
            <w:pPr>
              <w:pStyle w:val="a9"/>
              <w:numPr>
                <w:ilvl w:val="0"/>
                <w:numId w:val="3"/>
              </w:numPr>
              <w:tabs>
                <w:tab w:val="left" w:pos="21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w:t>
            </w:r>
            <w:r w:rsidR="00090A6E">
              <w:rPr>
                <w:rFonts w:ascii="Times New Roman" w:eastAsia="Times New Roman" w:hAnsi="Times New Roman" w:cs="Times New Roman"/>
                <w:sz w:val="24"/>
                <w:szCs w:val="24"/>
                <w:lang w:val="uk-UA"/>
              </w:rPr>
              <w:t xml:space="preserve">, інформації про </w:t>
            </w:r>
            <w:r w:rsidR="00090A6E">
              <w:rPr>
                <w:rFonts w:ascii="Times New Roman" w:eastAsia="Times New Roman" w:hAnsi="Times New Roman" w:cs="Times New Roman"/>
                <w:sz w:val="24"/>
                <w:szCs w:val="24"/>
                <w:lang w:val="uk-UA"/>
              </w:rPr>
              <w:lastRenderedPageBreak/>
              <w:t>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090A6E" w:rsidRPr="000E26E2" w:rsidRDefault="00090A6E" w:rsidP="000E26E2">
            <w:pPr>
              <w:pStyle w:val="a9"/>
              <w:numPr>
                <w:ilvl w:val="0"/>
                <w:numId w:val="3"/>
              </w:numPr>
              <w:tabs>
                <w:tab w:val="left" w:pos="21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Направлення запиту до суду для отримання копії судового рішення.</w:t>
            </w:r>
          </w:p>
        </w:tc>
      </w:tr>
      <w:tr w:rsidR="00090A6E" w:rsidRPr="00090A6E" w:rsidTr="00633F62">
        <w:trPr>
          <w:trHeight w:val="876"/>
        </w:trPr>
        <w:tc>
          <w:tcPr>
            <w:tcW w:w="250" w:type="pct"/>
            <w:tcBorders>
              <w:top w:val="outset" w:sz="6" w:space="0" w:color="000000"/>
              <w:left w:val="outset" w:sz="6" w:space="0" w:color="000000"/>
              <w:bottom w:val="outset" w:sz="6" w:space="0" w:color="000000"/>
              <w:right w:val="outset" w:sz="6" w:space="0" w:color="000000"/>
            </w:tcBorders>
          </w:tcPr>
          <w:p w:rsidR="00090A6E" w:rsidRDefault="00090A6E" w:rsidP="00304C8B">
            <w:pPr>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lastRenderedPageBreak/>
              <w:t>13</w:t>
            </w:r>
          </w:p>
        </w:tc>
        <w:tc>
          <w:tcPr>
            <w:tcW w:w="1600" w:type="pct"/>
            <w:gridSpan w:val="2"/>
            <w:tcBorders>
              <w:top w:val="outset" w:sz="6" w:space="0" w:color="000000"/>
              <w:left w:val="outset" w:sz="6" w:space="0" w:color="000000"/>
              <w:bottom w:val="outset" w:sz="6" w:space="0" w:color="000000"/>
              <w:right w:val="outset" w:sz="6" w:space="0" w:color="000000"/>
            </w:tcBorders>
          </w:tcPr>
          <w:p w:rsidR="00090A6E" w:rsidRPr="00304C8B" w:rsidRDefault="00090A6E" w:rsidP="00090A6E">
            <w:pPr>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1) заявлене речове право не підлягає державній реєстрації</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відповідно до Закону України «Про державну реєстрацію</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речових прав на нерухоме майно та їх обтяжень»;</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2) заява про державну реєстрацію прав подана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неналежною особою;</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3) подані документи не відповідають вимогам,</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встановленим Законом України «Про державну реєстрацію</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речових прав на нерухоме майно та їх обтяжень»;</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4) подані документи не дають змоги встановити набуття,</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зміну або припинення речових прав на нерухоме майно та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їх обтяження;</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5) наявні суперечності між заявленими та вже</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зареєстрованими речовими правами на нерухоме майно та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їх обтяженнями;</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6) наявні зареєстровані обтяження речових прав на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нерухоме майно;</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7) після завершення строку, встановленого частиною</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третьою статті 23 Закону України «Про державну</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реєстрацію речових прав на нерухоме майно та їх</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обтяжень», не усунені обставини, що були підставою для</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прийняття рішення про зупинення розгляду заяви про</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державну реєстрацію прав;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8) документи подано до неналежного суб’єкта державної</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реєстрації прав, нотаріуса;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9) заяву про державну реєстрацію прав та їх обтяжень 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електронній формі подано особою, яка згідно із</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законодавством не має повноважень подавати заяви 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електронній формі;</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10) заявником подано ті самі документи, на підставі яких</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заявлене речове право, обтяження вже зареєстровано у</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Державному реєстрі речових прав на нерухоме майно;</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11) заявник звернувся із заявою про державну реєстрацію</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права власності щодо майна, що відповідно до поданих для</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такої реєстрації документів відчужено особою, яка на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момент проведення такої реєстрації внесена до Єдиного</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реєстру боржників, у тому числі за виконавчими</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провадженнями про стягнення аліментів за наявності</w:t>
            </w:r>
          </w:p>
          <w:p w:rsidR="00090A6E" w:rsidRPr="00090A6E" w:rsidRDefault="00944D3E" w:rsidP="00944D3E">
            <w:pPr>
              <w:tabs>
                <w:tab w:val="left" w:pos="217"/>
              </w:tabs>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заборгованості з відповідних платежів понад три місяці</w:t>
            </w:r>
          </w:p>
        </w:tc>
      </w:tr>
      <w:tr w:rsidR="00304C8B" w:rsidRPr="00A35289"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633F62" w:rsidP="00090A6E">
            <w:pPr>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1</w:t>
            </w:r>
            <w:r w:rsidR="00090A6E">
              <w:rPr>
                <w:rFonts w:ascii="Times New Roman" w:eastAsia="Times New Roman" w:hAnsi="Times New Roman" w:cs="Times New Roman"/>
                <w:b/>
                <w:sz w:val="24"/>
                <w:szCs w:val="24"/>
                <w:lang w:val="uk-UA" w:eastAsia="uk-UA"/>
              </w:rPr>
              <w:t>4</w:t>
            </w:r>
            <w:r w:rsidR="00304C8B" w:rsidRPr="00304C8B">
              <w:rPr>
                <w:rFonts w:ascii="Times New Roman" w:eastAsia="Times New Roman" w:hAnsi="Times New Roman" w:cs="Times New Roman"/>
                <w:b/>
                <w:sz w:val="24"/>
                <w:szCs w:val="24"/>
                <w:lang w:val="uk-UA" w:eastAsia="uk-UA"/>
              </w:rPr>
              <w:t>.</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1) прийняття рішення про державну реєстрацію прав;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 xml:space="preserve"> відкриття розділу в Державному реєстрі речових прав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на нерухоме майно та/або внесення до відкритого розділу</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або спеціального розділу Державного реєстру речових</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lastRenderedPageBreak/>
              <w:t>прав на нерухоме майно відповідних відомостей про речові</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права на нерухоме майно та їх обтяження, про об’єкти та</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суб’єктів цих прав;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 xml:space="preserve"> формування витягу з Державного реєстру речових</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прав на нерухоме майно про проведену державну</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реєстрацію прав;</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4</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2) рішення про відмову у державній реєстрації із</w:t>
            </w:r>
          </w:p>
          <w:p w:rsidR="00944D3E" w:rsidRPr="00944D3E"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зазначенням виключного переліку обставин, що стали</w:t>
            </w:r>
          </w:p>
          <w:p w:rsidR="00304C8B" w:rsidRPr="00304C8B" w:rsidRDefault="00944D3E" w:rsidP="00944D3E">
            <w:pPr>
              <w:tabs>
                <w:tab w:val="left" w:pos="217"/>
              </w:tabs>
              <w:spacing w:after="0" w:line="240" w:lineRule="auto"/>
              <w:jc w:val="both"/>
              <w:rPr>
                <w:rFonts w:ascii="Times New Roman" w:eastAsia="Times New Roman" w:hAnsi="Times New Roman" w:cs="Times New Roman"/>
                <w:sz w:val="24"/>
                <w:szCs w:val="24"/>
                <w:lang w:val="uk-UA" w:eastAsia="uk-UA"/>
              </w:rPr>
            </w:pPr>
            <w:r w:rsidRPr="00944D3E">
              <w:rPr>
                <w:rFonts w:ascii="Times New Roman" w:eastAsia="Times New Roman" w:hAnsi="Times New Roman" w:cs="Times New Roman"/>
                <w:sz w:val="24"/>
                <w:szCs w:val="24"/>
                <w:lang w:val="uk-UA" w:eastAsia="uk-UA"/>
              </w:rPr>
              <w:t>підставою для його прийняття</w:t>
            </w:r>
          </w:p>
        </w:tc>
      </w:tr>
      <w:tr w:rsidR="00304C8B" w:rsidRPr="00304C8B" w:rsidTr="00366FD0">
        <w:tc>
          <w:tcPr>
            <w:tcW w:w="250" w:type="pct"/>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lastRenderedPageBreak/>
              <w:t>15.</w:t>
            </w:r>
          </w:p>
        </w:tc>
        <w:tc>
          <w:tcPr>
            <w:tcW w:w="1600" w:type="pct"/>
            <w:gridSpan w:val="2"/>
            <w:tcBorders>
              <w:top w:val="outset" w:sz="6" w:space="0" w:color="000000"/>
              <w:left w:val="outset" w:sz="6" w:space="0" w:color="000000"/>
              <w:bottom w:val="outset" w:sz="6" w:space="0" w:color="000000"/>
              <w:right w:val="outset" w:sz="6" w:space="0" w:color="000000"/>
            </w:tcBorders>
          </w:tcPr>
          <w:p w:rsidR="00304C8B" w:rsidRPr="00304C8B" w:rsidRDefault="00304C8B" w:rsidP="00304C8B">
            <w:pPr>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944D3E" w:rsidRPr="00944D3E" w:rsidRDefault="00944D3E" w:rsidP="00944D3E">
            <w:pPr>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Через центр надання адміністративних послуг або</w:t>
            </w:r>
          </w:p>
          <w:p w:rsidR="00944D3E" w:rsidRPr="00944D3E" w:rsidRDefault="00944D3E" w:rsidP="00944D3E">
            <w:pPr>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безпосередньо державним реєстратором</w:t>
            </w:r>
          </w:p>
          <w:p w:rsidR="00944D3E" w:rsidRPr="00944D3E" w:rsidRDefault="00944D3E" w:rsidP="00944D3E">
            <w:pPr>
              <w:spacing w:after="0" w:line="240" w:lineRule="auto"/>
              <w:jc w:val="both"/>
              <w:rPr>
                <w:rFonts w:ascii="Times New Roman" w:eastAsia="Times New Roman" w:hAnsi="Times New Roman" w:cs="Times New Roman"/>
                <w:sz w:val="24"/>
                <w:szCs w:val="24"/>
                <w:lang w:val="uk-UA"/>
              </w:rPr>
            </w:pPr>
            <w:proofErr w:type="spellStart"/>
            <w:r w:rsidRPr="00944D3E">
              <w:rPr>
                <w:rFonts w:ascii="Times New Roman" w:eastAsia="Times New Roman" w:hAnsi="Times New Roman" w:cs="Times New Roman"/>
                <w:sz w:val="24"/>
                <w:szCs w:val="24"/>
                <w:lang w:val="uk-UA"/>
              </w:rPr>
              <w:t>Вебпортал</w:t>
            </w:r>
            <w:proofErr w:type="spellEnd"/>
            <w:r w:rsidRPr="00944D3E">
              <w:rPr>
                <w:rFonts w:ascii="Times New Roman" w:eastAsia="Times New Roman" w:hAnsi="Times New Roman" w:cs="Times New Roman"/>
                <w:sz w:val="24"/>
                <w:szCs w:val="24"/>
                <w:lang w:val="uk-UA"/>
              </w:rPr>
              <w:t xml:space="preserve"> Мін’юсту*</w:t>
            </w:r>
          </w:p>
          <w:p w:rsidR="00304C8B" w:rsidRPr="00304C8B" w:rsidRDefault="00944D3E" w:rsidP="00944D3E">
            <w:pPr>
              <w:spacing w:after="0" w:line="240" w:lineRule="auto"/>
              <w:jc w:val="both"/>
              <w:rPr>
                <w:rFonts w:ascii="Times New Roman" w:eastAsia="Times New Roman" w:hAnsi="Times New Roman" w:cs="Times New Roman"/>
                <w:sz w:val="24"/>
                <w:szCs w:val="24"/>
                <w:lang w:val="uk-UA"/>
              </w:rPr>
            </w:pPr>
            <w:r w:rsidRPr="00944D3E">
              <w:rPr>
                <w:rFonts w:ascii="Times New Roman" w:eastAsia="Times New Roman" w:hAnsi="Times New Roman" w:cs="Times New Roman"/>
                <w:sz w:val="24"/>
                <w:szCs w:val="24"/>
                <w:lang w:val="uk-UA"/>
              </w:rPr>
              <w:t>*Після доопрацювання порталу електронних сервісів, який буде забезпечувати можливі</w:t>
            </w:r>
          </w:p>
        </w:tc>
      </w:tr>
    </w:tbl>
    <w:p w:rsidR="00304C8B" w:rsidRPr="00304C8B" w:rsidRDefault="00304C8B" w:rsidP="00304C8B">
      <w:pPr>
        <w:spacing w:before="100" w:beforeAutospacing="1" w:after="100" w:afterAutospacing="1" w:line="240" w:lineRule="auto"/>
        <w:jc w:val="both"/>
        <w:rPr>
          <w:rFonts w:ascii="Times New Roman" w:eastAsia="Times New Roman" w:hAnsi="Times New Roman" w:cs="Times New Roman"/>
          <w:sz w:val="24"/>
          <w:szCs w:val="24"/>
          <w:lang w:val="uk-UA" w:eastAsia="uk-UA"/>
        </w:rPr>
        <w:sectPr w:rsidR="00304C8B" w:rsidRPr="00304C8B" w:rsidSect="00975CBE">
          <w:headerReference w:type="default" r:id="rId8"/>
          <w:pgSz w:w="11906" w:h="16838"/>
          <w:pgMar w:top="850" w:right="850" w:bottom="850" w:left="1417" w:header="708" w:footer="708" w:gutter="0"/>
          <w:cols w:space="708"/>
          <w:titlePg/>
          <w:docGrid w:linePitch="381"/>
        </w:sectPr>
      </w:pPr>
      <w:bookmarkStart w:id="2" w:name="n43"/>
      <w:bookmarkEnd w:id="2"/>
    </w:p>
    <w:p w:rsidR="00652DA7" w:rsidRPr="008C27F7" w:rsidRDefault="00633F62" w:rsidP="00652DA7">
      <w:pPr>
        <w:spacing w:after="0" w:line="240" w:lineRule="auto"/>
        <w:ind w:left="4962"/>
        <w:rPr>
          <w:rFonts w:ascii="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652DA7">
        <w:rPr>
          <w:rFonts w:ascii="Times New Roman" w:eastAsia="Times New Roman" w:hAnsi="Times New Roman" w:cs="Times New Roman"/>
          <w:sz w:val="24"/>
          <w:szCs w:val="24"/>
          <w:lang w:val="uk-UA" w:eastAsia="uk-UA"/>
        </w:rPr>
        <w:t xml:space="preserve">                     </w:t>
      </w:r>
      <w:r w:rsidR="00652DA7" w:rsidRPr="008C27F7">
        <w:rPr>
          <w:rFonts w:ascii="Times New Roman" w:hAnsi="Times New Roman" w:cs="Times New Roman"/>
          <w:b/>
          <w:sz w:val="24"/>
          <w:szCs w:val="24"/>
          <w:lang w:val="uk-UA" w:eastAsia="uk-UA"/>
        </w:rPr>
        <w:t>ЗАТВЕРДЖЕНО</w:t>
      </w:r>
    </w:p>
    <w:p w:rsidR="00652DA7" w:rsidRDefault="00652DA7" w:rsidP="00652DA7">
      <w:pPr>
        <w:spacing w:after="0" w:line="240" w:lineRule="auto"/>
        <w:ind w:left="4956"/>
        <w:rPr>
          <w:rFonts w:ascii="Times New Roman" w:hAnsi="Times New Roman" w:cs="Times New Roman"/>
          <w:b/>
          <w:sz w:val="24"/>
          <w:szCs w:val="24"/>
          <w:lang w:val="uk-UA" w:eastAsia="uk-UA"/>
        </w:rPr>
      </w:pPr>
      <w:r w:rsidRPr="008C27F7">
        <w:rPr>
          <w:rFonts w:ascii="Times New Roman" w:hAnsi="Times New Roman" w:cs="Times New Roman"/>
          <w:b/>
          <w:sz w:val="24"/>
          <w:szCs w:val="24"/>
          <w:lang w:val="uk-UA" w:eastAsia="uk-UA"/>
        </w:rPr>
        <w:t xml:space="preserve">Рішенням виконавчого комітету </w:t>
      </w:r>
    </w:p>
    <w:p w:rsidR="00652DA7" w:rsidRPr="008C27F7" w:rsidRDefault="00652DA7" w:rsidP="00652DA7">
      <w:pPr>
        <w:spacing w:after="0" w:line="240" w:lineRule="auto"/>
        <w:ind w:left="4956"/>
        <w:rPr>
          <w:rFonts w:ascii="Times New Roman" w:hAnsi="Times New Roman" w:cs="Times New Roman"/>
          <w:b/>
          <w:sz w:val="24"/>
          <w:szCs w:val="24"/>
          <w:lang w:val="uk-UA" w:eastAsia="uk-UA"/>
        </w:rPr>
      </w:pPr>
      <w:r w:rsidRPr="008C27F7">
        <w:rPr>
          <w:rFonts w:ascii="Times New Roman" w:hAnsi="Times New Roman" w:cs="Times New Roman"/>
          <w:b/>
          <w:sz w:val="24"/>
          <w:szCs w:val="24"/>
          <w:lang w:val="uk-UA" w:eastAsia="uk-UA"/>
        </w:rPr>
        <w:t xml:space="preserve">Великобагачанської селищної ради </w:t>
      </w:r>
    </w:p>
    <w:p w:rsidR="00652DA7" w:rsidRPr="008C27F7" w:rsidRDefault="00652DA7" w:rsidP="00652DA7">
      <w:pPr>
        <w:spacing w:after="0" w:line="240" w:lineRule="auto"/>
        <w:rPr>
          <w:rFonts w:ascii="Times New Roman" w:hAnsi="Times New Roman" w:cs="Times New Roman"/>
          <w:b/>
          <w:sz w:val="24"/>
          <w:szCs w:val="24"/>
          <w:lang w:val="uk-UA" w:eastAsia="uk-UA"/>
        </w:rPr>
      </w:pP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r>
      <w:r w:rsidRPr="008C27F7">
        <w:rPr>
          <w:rFonts w:ascii="Times New Roman" w:hAnsi="Times New Roman" w:cs="Times New Roman"/>
          <w:b/>
          <w:sz w:val="24"/>
          <w:szCs w:val="24"/>
          <w:lang w:val="uk-UA" w:eastAsia="uk-UA"/>
        </w:rPr>
        <w:tab/>
        <w:t>«</w:t>
      </w:r>
      <w:r w:rsidR="00944D3E">
        <w:rPr>
          <w:rFonts w:ascii="Times New Roman" w:hAnsi="Times New Roman" w:cs="Times New Roman"/>
          <w:b/>
          <w:sz w:val="24"/>
          <w:szCs w:val="24"/>
          <w:lang w:val="uk-UA" w:eastAsia="uk-UA"/>
        </w:rPr>
        <w:t>___</w:t>
      </w:r>
      <w:r w:rsidRPr="008C27F7">
        <w:rPr>
          <w:rFonts w:ascii="Times New Roman" w:hAnsi="Times New Roman" w:cs="Times New Roman"/>
          <w:b/>
          <w:sz w:val="24"/>
          <w:szCs w:val="24"/>
          <w:lang w:val="uk-UA" w:eastAsia="uk-UA"/>
        </w:rPr>
        <w:t xml:space="preserve">» </w:t>
      </w:r>
      <w:r w:rsidR="00944D3E">
        <w:rPr>
          <w:rFonts w:ascii="Times New Roman" w:hAnsi="Times New Roman" w:cs="Times New Roman"/>
          <w:b/>
          <w:sz w:val="24"/>
          <w:szCs w:val="24"/>
          <w:lang w:val="uk-UA" w:eastAsia="uk-UA"/>
        </w:rPr>
        <w:t>_______________</w:t>
      </w:r>
      <w:r w:rsidR="00944D3E" w:rsidRPr="008C27F7">
        <w:rPr>
          <w:rFonts w:ascii="Times New Roman" w:hAnsi="Times New Roman" w:cs="Times New Roman"/>
          <w:b/>
          <w:sz w:val="24"/>
          <w:szCs w:val="24"/>
          <w:lang w:val="uk-UA" w:eastAsia="uk-UA"/>
        </w:rPr>
        <w:t xml:space="preserve"> р. № </w:t>
      </w:r>
    </w:p>
    <w:p w:rsidR="00944D3E" w:rsidRPr="00652DA7" w:rsidRDefault="00944D3E" w:rsidP="00652DA7">
      <w:pPr>
        <w:spacing w:after="0" w:line="240" w:lineRule="auto"/>
        <w:rPr>
          <w:rFonts w:ascii="Times New Roman" w:hAnsi="Times New Roman" w:cs="Times New Roman"/>
          <w:sz w:val="24"/>
          <w:szCs w:val="24"/>
          <w:lang w:val="uk-UA" w:eastAsia="uk-UA"/>
        </w:rPr>
      </w:pPr>
    </w:p>
    <w:p w:rsidR="00304C8B" w:rsidRDefault="00304C8B" w:rsidP="00304C8B">
      <w:pPr>
        <w:spacing w:after="0"/>
        <w:jc w:val="center"/>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ТЕХНОЛОГІЧНА КАРТКА АДМІНІСТРАТИВНОЇ ПОСЛУГИ</w:t>
      </w:r>
    </w:p>
    <w:p w:rsidR="00633F62" w:rsidRPr="00304C8B" w:rsidRDefault="00633F62" w:rsidP="00304C8B">
      <w:pPr>
        <w:spacing w:after="0"/>
        <w:jc w:val="center"/>
        <w:rPr>
          <w:rFonts w:ascii="Times New Roman" w:eastAsia="Times New Roman" w:hAnsi="Times New Roman" w:cs="Times New Roman"/>
          <w:b/>
          <w:sz w:val="24"/>
          <w:szCs w:val="24"/>
          <w:lang w:val="uk-UA" w:eastAsia="uk-UA"/>
        </w:rPr>
      </w:pPr>
    </w:p>
    <w:p w:rsidR="004B2E2C" w:rsidRPr="0045567B" w:rsidRDefault="00944D3E" w:rsidP="004B2E2C">
      <w:pPr>
        <w:spacing w:after="0" w:line="240" w:lineRule="auto"/>
        <w:jc w:val="center"/>
        <w:rPr>
          <w:rFonts w:ascii="Times New Roman" w:hAnsi="Times New Roman" w:cs="Times New Roman"/>
          <w:b/>
          <w:sz w:val="24"/>
          <w:szCs w:val="24"/>
          <w:u w:val="single"/>
          <w:lang w:val="uk-UA" w:eastAsia="ru-RU"/>
        </w:rPr>
      </w:pPr>
      <w:r w:rsidRPr="0045567B">
        <w:rPr>
          <w:rFonts w:ascii="Times New Roman" w:hAnsi="Times New Roman" w:cs="Times New Roman"/>
          <w:b/>
          <w:sz w:val="24"/>
          <w:szCs w:val="24"/>
          <w:u w:val="single"/>
          <w:lang w:val="uk-UA" w:eastAsia="ru-RU"/>
        </w:rPr>
        <w:t>04-20 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rsidR="00944D3E" w:rsidRPr="004B2E2C" w:rsidRDefault="00944D3E" w:rsidP="004B2E2C">
      <w:pPr>
        <w:spacing w:after="0" w:line="240" w:lineRule="auto"/>
        <w:jc w:val="center"/>
        <w:rPr>
          <w:rFonts w:ascii="Times New Roman" w:eastAsia="Times New Roman" w:hAnsi="Times New Roman" w:cs="Times New Roman"/>
          <w:b/>
          <w:sz w:val="24"/>
          <w:szCs w:val="24"/>
          <w:lang w:val="uk-UA" w:eastAsia="uk-UA"/>
        </w:rPr>
      </w:pPr>
    </w:p>
    <w:p w:rsidR="00304C8B" w:rsidRPr="00006718" w:rsidRDefault="004B2E2C" w:rsidP="00A45F06">
      <w:pPr>
        <w:spacing w:after="0"/>
        <w:jc w:val="center"/>
        <w:rPr>
          <w:rFonts w:ascii="Times New Roman" w:hAnsi="Times New Roman" w:cs="Times New Roman"/>
          <w:b/>
          <w:sz w:val="24"/>
          <w:szCs w:val="24"/>
          <w:lang w:eastAsia="uk-UA"/>
        </w:rPr>
      </w:pPr>
      <w:proofErr w:type="spellStart"/>
      <w:r w:rsidRPr="00006718">
        <w:rPr>
          <w:rFonts w:ascii="Times New Roman" w:hAnsi="Times New Roman" w:cs="Times New Roman"/>
          <w:b/>
          <w:sz w:val="24"/>
          <w:szCs w:val="24"/>
          <w:lang w:eastAsia="uk-UA"/>
        </w:rPr>
        <w:t>Відділ</w:t>
      </w:r>
      <w:proofErr w:type="spellEnd"/>
      <w:r w:rsidRPr="00006718">
        <w:rPr>
          <w:rFonts w:ascii="Times New Roman" w:hAnsi="Times New Roman" w:cs="Times New Roman"/>
          <w:b/>
          <w:sz w:val="24"/>
          <w:szCs w:val="24"/>
          <w:lang w:eastAsia="uk-UA"/>
        </w:rPr>
        <w:t xml:space="preserve"> «Центр </w:t>
      </w:r>
      <w:proofErr w:type="spellStart"/>
      <w:r w:rsidRPr="00006718">
        <w:rPr>
          <w:rFonts w:ascii="Times New Roman" w:hAnsi="Times New Roman" w:cs="Times New Roman"/>
          <w:b/>
          <w:sz w:val="24"/>
          <w:szCs w:val="24"/>
          <w:lang w:eastAsia="uk-UA"/>
        </w:rPr>
        <w:t>надання</w:t>
      </w:r>
      <w:proofErr w:type="spellEnd"/>
      <w:r w:rsidRPr="00006718">
        <w:rPr>
          <w:rFonts w:ascii="Times New Roman" w:hAnsi="Times New Roman" w:cs="Times New Roman"/>
          <w:b/>
          <w:sz w:val="24"/>
          <w:szCs w:val="24"/>
          <w:lang w:eastAsia="uk-UA"/>
        </w:rPr>
        <w:t xml:space="preserve"> </w:t>
      </w:r>
      <w:proofErr w:type="spellStart"/>
      <w:r w:rsidRPr="00006718">
        <w:rPr>
          <w:rFonts w:ascii="Times New Roman" w:hAnsi="Times New Roman" w:cs="Times New Roman"/>
          <w:b/>
          <w:sz w:val="24"/>
          <w:szCs w:val="24"/>
          <w:lang w:eastAsia="uk-UA"/>
        </w:rPr>
        <w:t>адміністративних</w:t>
      </w:r>
      <w:proofErr w:type="spellEnd"/>
      <w:r w:rsidRPr="00006718">
        <w:rPr>
          <w:rFonts w:ascii="Times New Roman" w:hAnsi="Times New Roman" w:cs="Times New Roman"/>
          <w:b/>
          <w:sz w:val="24"/>
          <w:szCs w:val="24"/>
          <w:lang w:eastAsia="uk-UA"/>
        </w:rPr>
        <w:t xml:space="preserve"> </w:t>
      </w:r>
      <w:proofErr w:type="spellStart"/>
      <w:r w:rsidRPr="00006718">
        <w:rPr>
          <w:rFonts w:ascii="Times New Roman" w:hAnsi="Times New Roman" w:cs="Times New Roman"/>
          <w:b/>
          <w:sz w:val="24"/>
          <w:szCs w:val="24"/>
          <w:lang w:eastAsia="uk-UA"/>
        </w:rPr>
        <w:t>послуг</w:t>
      </w:r>
      <w:proofErr w:type="spellEnd"/>
      <w:r w:rsidRPr="00006718">
        <w:rPr>
          <w:rFonts w:ascii="Times New Roman" w:hAnsi="Times New Roman" w:cs="Times New Roman"/>
          <w:b/>
          <w:sz w:val="24"/>
          <w:szCs w:val="24"/>
          <w:lang w:eastAsia="uk-UA"/>
        </w:rPr>
        <w:t xml:space="preserve">» </w:t>
      </w:r>
      <w:proofErr w:type="spellStart"/>
      <w:r w:rsidRPr="00006718">
        <w:rPr>
          <w:rFonts w:ascii="Times New Roman" w:hAnsi="Times New Roman" w:cs="Times New Roman"/>
          <w:b/>
          <w:sz w:val="24"/>
          <w:szCs w:val="24"/>
          <w:lang w:eastAsia="uk-UA"/>
        </w:rPr>
        <w:t>виконавчого</w:t>
      </w:r>
      <w:proofErr w:type="spellEnd"/>
      <w:r w:rsidRPr="00006718">
        <w:rPr>
          <w:rFonts w:ascii="Times New Roman" w:hAnsi="Times New Roman" w:cs="Times New Roman"/>
          <w:b/>
          <w:sz w:val="24"/>
          <w:szCs w:val="24"/>
          <w:lang w:eastAsia="uk-UA"/>
        </w:rPr>
        <w:t xml:space="preserve"> </w:t>
      </w:r>
      <w:proofErr w:type="spellStart"/>
      <w:r w:rsidRPr="00006718">
        <w:rPr>
          <w:rFonts w:ascii="Times New Roman" w:hAnsi="Times New Roman" w:cs="Times New Roman"/>
          <w:b/>
          <w:sz w:val="24"/>
          <w:szCs w:val="24"/>
          <w:lang w:eastAsia="uk-UA"/>
        </w:rPr>
        <w:t>комітету</w:t>
      </w:r>
      <w:proofErr w:type="spellEnd"/>
      <w:r w:rsidRPr="00006718">
        <w:rPr>
          <w:rFonts w:ascii="Times New Roman" w:hAnsi="Times New Roman" w:cs="Times New Roman"/>
          <w:b/>
          <w:sz w:val="24"/>
          <w:szCs w:val="24"/>
          <w:lang w:eastAsia="uk-UA"/>
        </w:rPr>
        <w:t xml:space="preserve"> Великобагачанської </w:t>
      </w:r>
      <w:proofErr w:type="spellStart"/>
      <w:r w:rsidRPr="00006718">
        <w:rPr>
          <w:rFonts w:ascii="Times New Roman" w:hAnsi="Times New Roman" w:cs="Times New Roman"/>
          <w:b/>
          <w:sz w:val="24"/>
          <w:szCs w:val="24"/>
          <w:lang w:eastAsia="uk-UA"/>
        </w:rPr>
        <w:t>селищної</w:t>
      </w:r>
      <w:proofErr w:type="spellEnd"/>
      <w:r w:rsidRPr="00006718">
        <w:rPr>
          <w:rFonts w:ascii="Times New Roman" w:hAnsi="Times New Roman" w:cs="Times New Roman"/>
          <w:b/>
          <w:sz w:val="24"/>
          <w:szCs w:val="24"/>
          <w:lang w:eastAsia="uk-UA"/>
        </w:rPr>
        <w:t xml:space="preserve"> ради</w:t>
      </w:r>
    </w:p>
    <w:tbl>
      <w:tblPr>
        <w:tblW w:w="5232" w:type="pct"/>
        <w:tblInd w:w="-29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709"/>
        <w:gridCol w:w="2977"/>
        <w:gridCol w:w="2122"/>
        <w:gridCol w:w="2271"/>
        <w:gridCol w:w="1693"/>
      </w:tblGrid>
      <w:tr w:rsidR="00304C8B" w:rsidRPr="00006718" w:rsidTr="00C44361">
        <w:tc>
          <w:tcPr>
            <w:tcW w:w="363" w:type="pct"/>
            <w:tcBorders>
              <w:top w:val="outset" w:sz="6" w:space="0" w:color="000000"/>
              <w:left w:val="outset" w:sz="6" w:space="0" w:color="000000"/>
              <w:bottom w:val="outset" w:sz="6" w:space="0" w:color="000000"/>
              <w:right w:val="outset" w:sz="6" w:space="0" w:color="000000"/>
            </w:tcBorders>
          </w:tcPr>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b/>
                <w:sz w:val="24"/>
                <w:szCs w:val="24"/>
                <w:lang w:val="uk-UA" w:eastAsia="uk-UA"/>
              </w:rPr>
            </w:pPr>
            <w:bookmarkStart w:id="3" w:name="n28"/>
            <w:bookmarkEnd w:id="3"/>
            <w:r w:rsidRPr="00006718">
              <w:rPr>
                <w:rFonts w:ascii="Times New Roman" w:eastAsia="Times New Roman" w:hAnsi="Times New Roman" w:cs="Times New Roman"/>
                <w:b/>
                <w:sz w:val="24"/>
                <w:szCs w:val="24"/>
                <w:lang w:val="uk-UA" w:eastAsia="uk-UA"/>
              </w:rPr>
              <w:t>№</w:t>
            </w:r>
          </w:p>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006718">
              <w:rPr>
                <w:rFonts w:ascii="Times New Roman" w:eastAsia="Times New Roman" w:hAnsi="Times New Roman" w:cs="Times New Roman"/>
                <w:b/>
                <w:sz w:val="24"/>
                <w:szCs w:val="24"/>
                <w:lang w:val="uk-UA" w:eastAsia="uk-UA"/>
              </w:rPr>
              <w:t xml:space="preserve"> з/п</w:t>
            </w:r>
          </w:p>
        </w:tc>
        <w:tc>
          <w:tcPr>
            <w:tcW w:w="1523" w:type="pct"/>
            <w:tcBorders>
              <w:top w:val="outset" w:sz="6" w:space="0" w:color="000000"/>
              <w:left w:val="outset" w:sz="6" w:space="0" w:color="000000"/>
              <w:bottom w:val="outset" w:sz="6" w:space="0" w:color="000000"/>
              <w:right w:val="outset" w:sz="6" w:space="0" w:color="000000"/>
            </w:tcBorders>
          </w:tcPr>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b/>
                <w:sz w:val="24"/>
                <w:szCs w:val="24"/>
                <w:lang w:val="uk-UA" w:eastAsia="uk-UA"/>
              </w:rPr>
            </w:pPr>
            <w:r w:rsidRPr="00006718">
              <w:rPr>
                <w:rFonts w:ascii="Times New Roman" w:eastAsia="Times New Roman" w:hAnsi="Times New Roman" w:cs="Times New Roman"/>
                <w:b/>
                <w:sz w:val="24"/>
                <w:szCs w:val="24"/>
                <w:lang w:val="uk-UA" w:eastAsia="uk-UA"/>
              </w:rPr>
              <w:t>Етапи опрацювання заяви про надання адміністративної послуги</w:t>
            </w:r>
          </w:p>
        </w:tc>
        <w:tc>
          <w:tcPr>
            <w:tcW w:w="1086" w:type="pct"/>
            <w:tcBorders>
              <w:top w:val="outset" w:sz="6" w:space="0" w:color="000000"/>
              <w:left w:val="outset" w:sz="6" w:space="0" w:color="000000"/>
              <w:bottom w:val="outset" w:sz="6" w:space="0" w:color="000000"/>
              <w:right w:val="outset" w:sz="6" w:space="0" w:color="000000"/>
            </w:tcBorders>
          </w:tcPr>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b/>
                <w:sz w:val="24"/>
                <w:szCs w:val="24"/>
                <w:lang w:val="uk-UA" w:eastAsia="uk-UA"/>
              </w:rPr>
            </w:pPr>
            <w:r w:rsidRPr="00006718">
              <w:rPr>
                <w:rFonts w:ascii="Times New Roman" w:eastAsia="Times New Roman" w:hAnsi="Times New Roman" w:cs="Times New Roman"/>
                <w:b/>
                <w:sz w:val="24"/>
                <w:szCs w:val="24"/>
                <w:lang w:val="uk-UA" w:eastAsia="uk-UA"/>
              </w:rPr>
              <w:t>Відповідальна особа</w:t>
            </w:r>
          </w:p>
        </w:tc>
        <w:tc>
          <w:tcPr>
            <w:tcW w:w="1162" w:type="pct"/>
            <w:tcBorders>
              <w:top w:val="outset" w:sz="6" w:space="0" w:color="000000"/>
              <w:left w:val="outset" w:sz="6" w:space="0" w:color="000000"/>
              <w:bottom w:val="outset" w:sz="6" w:space="0" w:color="000000"/>
              <w:right w:val="outset" w:sz="6" w:space="0" w:color="000000"/>
            </w:tcBorders>
          </w:tcPr>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b/>
                <w:sz w:val="24"/>
                <w:szCs w:val="24"/>
                <w:lang w:val="uk-UA" w:eastAsia="uk-UA"/>
              </w:rPr>
            </w:pPr>
            <w:r w:rsidRPr="00006718">
              <w:rPr>
                <w:rFonts w:ascii="Times New Roman" w:eastAsia="Times New Roman" w:hAnsi="Times New Roman" w:cs="Times New Roman"/>
                <w:b/>
                <w:sz w:val="24"/>
                <w:szCs w:val="24"/>
                <w:lang w:val="uk-UA" w:eastAsia="uk-UA"/>
              </w:rPr>
              <w:t>Структурний підрозділ, відповідальний за етап (дію, рішення)</w:t>
            </w:r>
          </w:p>
        </w:tc>
        <w:tc>
          <w:tcPr>
            <w:tcW w:w="866" w:type="pct"/>
            <w:tcBorders>
              <w:top w:val="outset" w:sz="6" w:space="0" w:color="000000"/>
              <w:left w:val="outset" w:sz="6" w:space="0" w:color="000000"/>
              <w:bottom w:val="outset" w:sz="6" w:space="0" w:color="000000"/>
              <w:right w:val="outset" w:sz="6" w:space="0" w:color="000000"/>
            </w:tcBorders>
          </w:tcPr>
          <w:p w:rsidR="00304C8B" w:rsidRPr="00006718" w:rsidRDefault="00304C8B" w:rsidP="00304C8B">
            <w:pPr>
              <w:spacing w:before="100" w:beforeAutospacing="1" w:after="100" w:afterAutospacing="1" w:line="240" w:lineRule="auto"/>
              <w:jc w:val="center"/>
              <w:rPr>
                <w:rFonts w:ascii="Times New Roman" w:eastAsia="Times New Roman" w:hAnsi="Times New Roman" w:cs="Times New Roman"/>
                <w:b/>
                <w:sz w:val="24"/>
                <w:szCs w:val="24"/>
                <w:lang w:val="uk-UA" w:eastAsia="uk-UA"/>
              </w:rPr>
            </w:pPr>
            <w:r w:rsidRPr="00006718">
              <w:rPr>
                <w:rFonts w:ascii="Times New Roman" w:eastAsia="Times New Roman" w:hAnsi="Times New Roman" w:cs="Times New Roman"/>
                <w:b/>
                <w:sz w:val="24"/>
                <w:szCs w:val="24"/>
                <w:lang w:val="uk-UA" w:eastAsia="uk-UA"/>
              </w:rPr>
              <w:t xml:space="preserve">Строки виконання етапів </w:t>
            </w:r>
            <w:r w:rsidRPr="00006718">
              <w:rPr>
                <w:rFonts w:ascii="Times New Roman" w:eastAsia="Times New Roman" w:hAnsi="Times New Roman" w:cs="Times New Roman"/>
                <w:b/>
                <w:sz w:val="24"/>
                <w:szCs w:val="24"/>
                <w:lang w:val="uk-UA" w:eastAsia="uk-UA"/>
              </w:rPr>
              <w:br/>
            </w:r>
          </w:p>
        </w:tc>
      </w:tr>
      <w:tr w:rsidR="00A45F06" w:rsidRPr="00304C8B" w:rsidTr="00C44361">
        <w:trPr>
          <w:trHeight w:val="2750"/>
        </w:trPr>
        <w:tc>
          <w:tcPr>
            <w:tcW w:w="363" w:type="pct"/>
            <w:tcBorders>
              <w:top w:val="outset" w:sz="6" w:space="0" w:color="000000"/>
              <w:left w:val="outset" w:sz="6" w:space="0" w:color="000000"/>
              <w:right w:val="outset" w:sz="6" w:space="0" w:color="000000"/>
            </w:tcBorders>
          </w:tcPr>
          <w:p w:rsidR="00A45F06" w:rsidRPr="00304C8B" w:rsidRDefault="00A45F06" w:rsidP="00D21F95">
            <w:pPr>
              <w:tabs>
                <w:tab w:val="left" w:pos="142"/>
                <w:tab w:val="left" w:pos="284"/>
              </w:tabs>
              <w:spacing w:after="0" w:line="240" w:lineRule="auto"/>
              <w:jc w:val="both"/>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1.</w:t>
            </w:r>
          </w:p>
        </w:tc>
        <w:tc>
          <w:tcPr>
            <w:tcW w:w="1523" w:type="pct"/>
            <w:tcBorders>
              <w:top w:val="outset" w:sz="6" w:space="0" w:color="000000"/>
              <w:left w:val="outset" w:sz="6" w:space="0" w:color="000000"/>
              <w:right w:val="outset" w:sz="6" w:space="0" w:color="000000"/>
            </w:tcBorders>
          </w:tcPr>
          <w:p w:rsidR="00A45F06" w:rsidRPr="00D21F95" w:rsidRDefault="00A45F06" w:rsidP="00BD5743">
            <w:pPr>
              <w:tabs>
                <w:tab w:val="left" w:pos="142"/>
                <w:tab w:val="left" w:pos="284"/>
              </w:tabs>
              <w:spacing w:after="0" w:line="240" w:lineRule="auto"/>
              <w:rPr>
                <w:rFonts w:ascii="Times New Roman" w:eastAsia="Times New Roman" w:hAnsi="Times New Roman" w:cs="Times New Roman"/>
                <w:b/>
                <w:sz w:val="24"/>
                <w:szCs w:val="24"/>
                <w:lang w:val="uk-UA" w:eastAsia="uk-UA"/>
              </w:rPr>
            </w:pPr>
            <w:r w:rsidRPr="00304C8B">
              <w:rPr>
                <w:rFonts w:ascii="Times New Roman" w:eastAsia="Times New Roman" w:hAnsi="Times New Roman" w:cs="Times New Roman"/>
                <w:b/>
                <w:sz w:val="24"/>
                <w:szCs w:val="24"/>
                <w:lang w:val="uk-UA" w:eastAsia="uk-UA"/>
              </w:rPr>
              <w:t xml:space="preserve"> </w:t>
            </w:r>
            <w:r w:rsidRPr="00BD5743">
              <w:rPr>
                <w:rFonts w:ascii="Times New Roman" w:eastAsia="Times New Roman" w:hAnsi="Times New Roman" w:cs="Times New Roman"/>
                <w:b/>
                <w:sz w:val="24"/>
                <w:szCs w:val="24"/>
                <w:lang w:val="uk-UA" w:eastAsia="uk-UA"/>
              </w:rPr>
              <w:t>Прийом за описом документів, які подані для державної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08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eastAsia="uk-UA"/>
              </w:rPr>
              <w:t xml:space="preserve">Державний реєстратор юридичних осіб, фізичних осіб – підприємців та громадських формувань </w:t>
            </w:r>
          </w:p>
        </w:tc>
        <w:tc>
          <w:tcPr>
            <w:tcW w:w="1162"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rPr>
            </w:pPr>
            <w:r w:rsidRPr="00304C8B">
              <w:rPr>
                <w:rFonts w:ascii="Times New Roman" w:eastAsia="Times New Roman" w:hAnsi="Times New Roman" w:cs="Times New Roman"/>
                <w:sz w:val="24"/>
                <w:szCs w:val="24"/>
                <w:lang w:val="uk-UA" w:eastAsia="uk-UA"/>
              </w:rPr>
              <w:t>Центр надання адміністративних послуг</w:t>
            </w:r>
          </w:p>
        </w:tc>
        <w:tc>
          <w:tcPr>
            <w:tcW w:w="86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eastAsia="uk-UA"/>
              </w:rPr>
              <w:t>В день надходження документів.</w:t>
            </w:r>
          </w:p>
        </w:tc>
      </w:tr>
      <w:tr w:rsidR="00A45F06" w:rsidRPr="00304C8B" w:rsidTr="00C44361">
        <w:trPr>
          <w:trHeight w:val="2550"/>
        </w:trPr>
        <w:tc>
          <w:tcPr>
            <w:tcW w:w="363" w:type="pct"/>
            <w:tcBorders>
              <w:top w:val="outset" w:sz="6" w:space="0" w:color="000000"/>
              <w:left w:val="outset" w:sz="6" w:space="0" w:color="000000"/>
              <w:right w:val="outset" w:sz="6" w:space="0" w:color="000000"/>
            </w:tcBorders>
          </w:tcPr>
          <w:p w:rsidR="00A45F06" w:rsidRPr="00304C8B" w:rsidRDefault="00A45F06" w:rsidP="00D21F95">
            <w:pPr>
              <w:tabs>
                <w:tab w:val="left" w:pos="284"/>
              </w:tabs>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w:t>
            </w:r>
          </w:p>
        </w:tc>
        <w:tc>
          <w:tcPr>
            <w:tcW w:w="1523" w:type="pct"/>
            <w:tcBorders>
              <w:top w:val="outset" w:sz="6" w:space="0" w:color="000000"/>
              <w:left w:val="outset" w:sz="6" w:space="0" w:color="000000"/>
              <w:right w:val="outset" w:sz="6" w:space="0" w:color="000000"/>
            </w:tcBorders>
          </w:tcPr>
          <w:p w:rsidR="00A45F06" w:rsidRPr="00304C8B" w:rsidRDefault="00A45F06" w:rsidP="00304C8B">
            <w:pPr>
              <w:tabs>
                <w:tab w:val="left" w:pos="284"/>
              </w:tabs>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Перевірка документів, які подані для отримання реєстрації </w:t>
            </w:r>
            <w:r w:rsidRPr="00BD5743">
              <w:rPr>
                <w:rFonts w:ascii="Times New Roman" w:eastAsia="Times New Roman" w:hAnsi="Times New Roman" w:cs="Times New Roman"/>
                <w:b/>
                <w:sz w:val="24"/>
                <w:szCs w:val="24"/>
                <w:lang w:val="uk-UA" w:eastAsia="uk-UA"/>
              </w:rPr>
              <w:t>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08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eastAsia="uk-UA"/>
              </w:rPr>
              <w:t>Державний реєстратор юридичних осіб, фізичних осіб – підприємців та громадських формувань</w:t>
            </w:r>
          </w:p>
        </w:tc>
        <w:tc>
          <w:tcPr>
            <w:tcW w:w="1162"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rPr>
            </w:pPr>
            <w:r w:rsidRPr="00304C8B">
              <w:rPr>
                <w:rFonts w:ascii="Times New Roman" w:eastAsia="Times New Roman" w:hAnsi="Times New Roman" w:cs="Times New Roman"/>
                <w:sz w:val="24"/>
                <w:szCs w:val="24"/>
                <w:lang w:val="uk-UA" w:eastAsia="uk-UA"/>
              </w:rPr>
              <w:t>Центр надання адміністративних послуг</w:t>
            </w:r>
          </w:p>
        </w:tc>
        <w:tc>
          <w:tcPr>
            <w:tcW w:w="86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Протягом 24 годин після надходження запиту, крім вихідних та святкових днів. </w:t>
            </w:r>
          </w:p>
        </w:tc>
      </w:tr>
      <w:tr w:rsidR="00A45F06" w:rsidRPr="00304C8B" w:rsidTr="00C44361">
        <w:trPr>
          <w:trHeight w:val="1937"/>
        </w:trPr>
        <w:tc>
          <w:tcPr>
            <w:tcW w:w="363" w:type="pct"/>
            <w:tcBorders>
              <w:top w:val="outset" w:sz="6" w:space="0" w:color="000000"/>
              <w:left w:val="outset" w:sz="6" w:space="0" w:color="000000"/>
              <w:right w:val="outset" w:sz="6" w:space="0" w:color="000000"/>
            </w:tcBorders>
          </w:tcPr>
          <w:p w:rsidR="00A45F06" w:rsidRPr="00304C8B" w:rsidRDefault="00A45F06" w:rsidP="00D21F95">
            <w:pPr>
              <w:tabs>
                <w:tab w:val="left" w:pos="284"/>
              </w:tabs>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3.</w:t>
            </w:r>
          </w:p>
        </w:tc>
        <w:tc>
          <w:tcPr>
            <w:tcW w:w="1523" w:type="pct"/>
            <w:tcBorders>
              <w:top w:val="outset" w:sz="6" w:space="0" w:color="000000"/>
              <w:left w:val="outset" w:sz="6" w:space="0" w:color="000000"/>
              <w:right w:val="outset" w:sz="6" w:space="0" w:color="000000"/>
            </w:tcBorders>
          </w:tcPr>
          <w:p w:rsidR="00A45F06" w:rsidRPr="00304C8B" w:rsidRDefault="00A45F06" w:rsidP="00BD5743">
            <w:pPr>
              <w:tabs>
                <w:tab w:val="left" w:pos="284"/>
              </w:tabs>
              <w:spacing w:after="0" w:line="240"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Повідомлення про відмову у реєстрації</w:t>
            </w:r>
          </w:p>
        </w:tc>
        <w:tc>
          <w:tcPr>
            <w:tcW w:w="108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sidRPr="00304C8B">
              <w:rPr>
                <w:rFonts w:ascii="Times New Roman" w:eastAsia="Times New Roman" w:hAnsi="Times New Roman" w:cs="Times New Roman"/>
                <w:sz w:val="24"/>
                <w:szCs w:val="24"/>
                <w:lang w:val="uk-UA" w:eastAsia="uk-UA"/>
              </w:rPr>
              <w:t>Державний реєстратор юридичних осіб, фізичних осіб – підприємців та громадських формувань</w:t>
            </w:r>
          </w:p>
        </w:tc>
        <w:tc>
          <w:tcPr>
            <w:tcW w:w="1162"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rPr>
            </w:pPr>
            <w:r w:rsidRPr="00304C8B">
              <w:rPr>
                <w:rFonts w:ascii="Times New Roman" w:eastAsia="Times New Roman" w:hAnsi="Times New Roman" w:cs="Times New Roman"/>
                <w:sz w:val="24"/>
                <w:szCs w:val="24"/>
                <w:lang w:val="uk-UA" w:eastAsia="uk-UA"/>
              </w:rPr>
              <w:t>Центр надання адміністративних послуг</w:t>
            </w:r>
          </w:p>
        </w:tc>
        <w:tc>
          <w:tcPr>
            <w:tcW w:w="866" w:type="pct"/>
            <w:tcBorders>
              <w:top w:val="outset" w:sz="6" w:space="0" w:color="000000"/>
              <w:left w:val="outset" w:sz="6" w:space="0" w:color="000000"/>
              <w:right w:val="outset" w:sz="6" w:space="0" w:color="000000"/>
            </w:tcBorders>
          </w:tcPr>
          <w:p w:rsidR="00A45F06" w:rsidRPr="00304C8B" w:rsidRDefault="00A45F06"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Протягом 24 годин після надходження запиту, крім вихідних та святкових днів.</w:t>
            </w:r>
          </w:p>
        </w:tc>
      </w:tr>
      <w:tr w:rsidR="00BD5743" w:rsidRPr="00945D0C" w:rsidTr="00C44361">
        <w:trPr>
          <w:trHeight w:val="848"/>
        </w:trPr>
        <w:tc>
          <w:tcPr>
            <w:tcW w:w="363" w:type="pct"/>
            <w:tcBorders>
              <w:top w:val="single" w:sz="4" w:space="0" w:color="auto"/>
              <w:left w:val="outset" w:sz="6" w:space="0" w:color="000000"/>
              <w:bottom w:val="single" w:sz="4" w:space="0" w:color="auto"/>
              <w:right w:val="outset" w:sz="6" w:space="0" w:color="000000"/>
            </w:tcBorders>
          </w:tcPr>
          <w:p w:rsidR="00BD5743" w:rsidRPr="00BD5743" w:rsidRDefault="00BD5743" w:rsidP="002F0201">
            <w:pPr>
              <w:tabs>
                <w:tab w:val="left" w:pos="284"/>
              </w:tabs>
              <w:rPr>
                <w:rFonts w:ascii="Times New Roman" w:hAnsi="Times New Roman" w:cs="Times New Roman"/>
                <w:b/>
                <w:sz w:val="24"/>
                <w:szCs w:val="24"/>
                <w:lang w:eastAsia="uk-UA"/>
              </w:rPr>
            </w:pPr>
            <w:r w:rsidRPr="00BD5743">
              <w:rPr>
                <w:rFonts w:ascii="Times New Roman" w:hAnsi="Times New Roman" w:cs="Times New Roman"/>
                <w:b/>
                <w:sz w:val="24"/>
                <w:szCs w:val="24"/>
                <w:lang w:eastAsia="uk-UA"/>
              </w:rPr>
              <w:lastRenderedPageBreak/>
              <w:t>4.</w:t>
            </w:r>
          </w:p>
        </w:tc>
        <w:tc>
          <w:tcPr>
            <w:tcW w:w="1523" w:type="pct"/>
            <w:tcBorders>
              <w:top w:val="single" w:sz="4" w:space="0" w:color="auto"/>
              <w:left w:val="outset" w:sz="6" w:space="0" w:color="000000"/>
              <w:bottom w:val="single" w:sz="4" w:space="0" w:color="auto"/>
              <w:right w:val="outset" w:sz="6" w:space="0" w:color="000000"/>
            </w:tcBorders>
          </w:tcPr>
          <w:p w:rsidR="00BD5743" w:rsidRPr="00BD5743" w:rsidRDefault="00BD5743" w:rsidP="002F0201">
            <w:pPr>
              <w:tabs>
                <w:tab w:val="left" w:pos="284"/>
              </w:tabs>
              <w:rPr>
                <w:rFonts w:ascii="Times New Roman" w:hAnsi="Times New Roman" w:cs="Times New Roman"/>
                <w:b/>
                <w:sz w:val="24"/>
                <w:szCs w:val="24"/>
                <w:lang w:eastAsia="uk-UA"/>
              </w:rPr>
            </w:pPr>
            <w:r w:rsidRPr="00BD5743">
              <w:rPr>
                <w:rFonts w:ascii="Times New Roman" w:hAnsi="Times New Roman" w:cs="Times New Roman"/>
                <w:b/>
                <w:sz w:val="24"/>
                <w:szCs w:val="24"/>
                <w:lang w:eastAsia="uk-UA"/>
              </w:rPr>
              <w:t xml:space="preserve">Передача результату </w:t>
            </w:r>
            <w:proofErr w:type="spellStart"/>
            <w:r w:rsidRPr="00BD5743">
              <w:rPr>
                <w:rFonts w:ascii="Times New Roman" w:hAnsi="Times New Roman" w:cs="Times New Roman"/>
                <w:b/>
                <w:sz w:val="24"/>
                <w:szCs w:val="24"/>
                <w:lang w:eastAsia="uk-UA"/>
              </w:rPr>
              <w:t>надання</w:t>
            </w:r>
            <w:proofErr w:type="spellEnd"/>
            <w:r w:rsidRPr="00BD5743">
              <w:rPr>
                <w:rFonts w:ascii="Times New Roman" w:hAnsi="Times New Roman" w:cs="Times New Roman"/>
                <w:b/>
                <w:sz w:val="24"/>
                <w:szCs w:val="24"/>
                <w:lang w:eastAsia="uk-UA"/>
              </w:rPr>
              <w:t xml:space="preserve"> </w:t>
            </w:r>
            <w:proofErr w:type="spellStart"/>
            <w:r w:rsidRPr="00BD5743">
              <w:rPr>
                <w:rFonts w:ascii="Times New Roman" w:hAnsi="Times New Roman" w:cs="Times New Roman"/>
                <w:b/>
                <w:sz w:val="24"/>
                <w:szCs w:val="24"/>
                <w:lang w:eastAsia="uk-UA"/>
              </w:rPr>
              <w:t>адміністративної</w:t>
            </w:r>
            <w:proofErr w:type="spellEnd"/>
            <w:r w:rsidRPr="00BD5743">
              <w:rPr>
                <w:rFonts w:ascii="Times New Roman" w:hAnsi="Times New Roman" w:cs="Times New Roman"/>
                <w:b/>
                <w:sz w:val="24"/>
                <w:szCs w:val="24"/>
                <w:lang w:eastAsia="uk-UA"/>
              </w:rPr>
              <w:t xml:space="preserve"> </w:t>
            </w:r>
            <w:proofErr w:type="spellStart"/>
            <w:r w:rsidRPr="00BD5743">
              <w:rPr>
                <w:rFonts w:ascii="Times New Roman" w:hAnsi="Times New Roman" w:cs="Times New Roman"/>
                <w:b/>
                <w:sz w:val="24"/>
                <w:szCs w:val="24"/>
                <w:lang w:eastAsia="uk-UA"/>
              </w:rPr>
              <w:t>послуги</w:t>
            </w:r>
            <w:proofErr w:type="spellEnd"/>
            <w:r w:rsidRPr="00BD5743">
              <w:rPr>
                <w:rFonts w:ascii="Times New Roman" w:hAnsi="Times New Roman" w:cs="Times New Roman"/>
                <w:b/>
                <w:sz w:val="24"/>
                <w:szCs w:val="24"/>
                <w:lang w:eastAsia="uk-UA"/>
              </w:rPr>
              <w:t xml:space="preserve"> </w:t>
            </w:r>
          </w:p>
        </w:tc>
        <w:tc>
          <w:tcPr>
            <w:tcW w:w="1086" w:type="pct"/>
            <w:tcBorders>
              <w:top w:val="single" w:sz="4" w:space="0" w:color="auto"/>
              <w:left w:val="outset" w:sz="6" w:space="0" w:color="000000"/>
              <w:bottom w:val="single" w:sz="4" w:space="0" w:color="auto"/>
              <w:right w:val="outset" w:sz="6" w:space="0" w:color="000000"/>
            </w:tcBorders>
          </w:tcPr>
          <w:p w:rsidR="00BD5743" w:rsidRPr="00BD5743" w:rsidRDefault="00BD5743" w:rsidP="002F0201">
            <w:pPr>
              <w:spacing w:before="100" w:beforeAutospacing="1" w:after="100" w:afterAutospacing="1"/>
              <w:rPr>
                <w:rFonts w:ascii="Times New Roman" w:hAnsi="Times New Roman" w:cs="Times New Roman"/>
                <w:sz w:val="24"/>
                <w:szCs w:val="24"/>
                <w:lang w:eastAsia="uk-UA"/>
              </w:rPr>
            </w:pPr>
            <w:proofErr w:type="spellStart"/>
            <w:r w:rsidRPr="00BD5743">
              <w:rPr>
                <w:rFonts w:ascii="Times New Roman" w:hAnsi="Times New Roman" w:cs="Times New Roman"/>
                <w:sz w:val="24"/>
                <w:szCs w:val="24"/>
                <w:lang w:eastAsia="uk-UA"/>
              </w:rPr>
              <w:t>Державний</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реєстратор</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юридичних</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осіб</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фізичних</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осіб</w:t>
            </w:r>
            <w:proofErr w:type="spellEnd"/>
            <w:r w:rsidRPr="00BD5743">
              <w:rPr>
                <w:rFonts w:ascii="Times New Roman" w:hAnsi="Times New Roman" w:cs="Times New Roman"/>
                <w:sz w:val="24"/>
                <w:szCs w:val="24"/>
                <w:lang w:eastAsia="uk-UA"/>
              </w:rPr>
              <w:t xml:space="preserve"> – </w:t>
            </w:r>
            <w:proofErr w:type="spellStart"/>
            <w:r w:rsidRPr="00BD5743">
              <w:rPr>
                <w:rFonts w:ascii="Times New Roman" w:hAnsi="Times New Roman" w:cs="Times New Roman"/>
                <w:sz w:val="24"/>
                <w:szCs w:val="24"/>
                <w:lang w:eastAsia="uk-UA"/>
              </w:rPr>
              <w:t>підприємців</w:t>
            </w:r>
            <w:proofErr w:type="spellEnd"/>
            <w:r w:rsidRPr="00BD5743">
              <w:rPr>
                <w:rFonts w:ascii="Times New Roman" w:hAnsi="Times New Roman" w:cs="Times New Roman"/>
                <w:sz w:val="24"/>
                <w:szCs w:val="24"/>
                <w:lang w:eastAsia="uk-UA"/>
              </w:rPr>
              <w:t xml:space="preserve"> та </w:t>
            </w:r>
            <w:proofErr w:type="spellStart"/>
            <w:r w:rsidRPr="00BD5743">
              <w:rPr>
                <w:rFonts w:ascii="Times New Roman" w:hAnsi="Times New Roman" w:cs="Times New Roman"/>
                <w:sz w:val="24"/>
                <w:szCs w:val="24"/>
                <w:lang w:eastAsia="uk-UA"/>
              </w:rPr>
              <w:t>громадських</w:t>
            </w:r>
            <w:proofErr w:type="spellEnd"/>
            <w:r w:rsidRPr="00BD5743">
              <w:rPr>
                <w:rFonts w:ascii="Times New Roman" w:hAnsi="Times New Roman" w:cs="Times New Roman"/>
                <w:sz w:val="24"/>
                <w:szCs w:val="24"/>
                <w:lang w:eastAsia="uk-UA"/>
              </w:rPr>
              <w:t xml:space="preserve"> </w:t>
            </w:r>
            <w:proofErr w:type="spellStart"/>
            <w:r w:rsidRPr="00BD5743">
              <w:rPr>
                <w:rFonts w:ascii="Times New Roman" w:hAnsi="Times New Roman" w:cs="Times New Roman"/>
                <w:sz w:val="24"/>
                <w:szCs w:val="24"/>
                <w:lang w:eastAsia="uk-UA"/>
              </w:rPr>
              <w:t>формувань</w:t>
            </w:r>
            <w:proofErr w:type="spellEnd"/>
          </w:p>
        </w:tc>
        <w:tc>
          <w:tcPr>
            <w:tcW w:w="1162" w:type="pct"/>
            <w:tcBorders>
              <w:top w:val="single" w:sz="4" w:space="0" w:color="auto"/>
              <w:left w:val="outset" w:sz="6" w:space="0" w:color="000000"/>
              <w:bottom w:val="single" w:sz="4" w:space="0" w:color="auto"/>
              <w:right w:val="outset" w:sz="6" w:space="0" w:color="000000"/>
            </w:tcBorders>
          </w:tcPr>
          <w:p w:rsidR="00BD5743" w:rsidRPr="00BD5743" w:rsidRDefault="00A45F06" w:rsidP="002F0201">
            <w:pPr>
              <w:spacing w:before="100" w:beforeAutospacing="1" w:after="100" w:afterAutospacing="1"/>
              <w:rPr>
                <w:rFonts w:ascii="Times New Roman" w:hAnsi="Times New Roman" w:cs="Times New Roman"/>
                <w:sz w:val="24"/>
                <w:szCs w:val="24"/>
              </w:rPr>
            </w:pPr>
            <w:r w:rsidRPr="00A45F06">
              <w:rPr>
                <w:rFonts w:ascii="Times New Roman" w:hAnsi="Times New Roman" w:cs="Times New Roman"/>
                <w:sz w:val="24"/>
                <w:szCs w:val="24"/>
              </w:rPr>
              <w:t xml:space="preserve">Центр </w:t>
            </w:r>
            <w:proofErr w:type="spellStart"/>
            <w:r w:rsidRPr="00A45F06">
              <w:rPr>
                <w:rFonts w:ascii="Times New Roman" w:hAnsi="Times New Roman" w:cs="Times New Roman"/>
                <w:sz w:val="24"/>
                <w:szCs w:val="24"/>
              </w:rPr>
              <w:t>надання</w:t>
            </w:r>
            <w:proofErr w:type="spellEnd"/>
            <w:r w:rsidRPr="00A45F06">
              <w:rPr>
                <w:rFonts w:ascii="Times New Roman" w:hAnsi="Times New Roman" w:cs="Times New Roman"/>
                <w:sz w:val="24"/>
                <w:szCs w:val="24"/>
              </w:rPr>
              <w:t xml:space="preserve"> </w:t>
            </w:r>
            <w:proofErr w:type="spellStart"/>
            <w:r w:rsidRPr="00A45F06">
              <w:rPr>
                <w:rFonts w:ascii="Times New Roman" w:hAnsi="Times New Roman" w:cs="Times New Roman"/>
                <w:sz w:val="24"/>
                <w:szCs w:val="24"/>
              </w:rPr>
              <w:t>адміністративних</w:t>
            </w:r>
            <w:proofErr w:type="spellEnd"/>
            <w:r w:rsidRPr="00A45F06">
              <w:rPr>
                <w:rFonts w:ascii="Times New Roman" w:hAnsi="Times New Roman" w:cs="Times New Roman"/>
                <w:sz w:val="24"/>
                <w:szCs w:val="24"/>
              </w:rPr>
              <w:t xml:space="preserve"> </w:t>
            </w:r>
            <w:proofErr w:type="spellStart"/>
            <w:r w:rsidRPr="00A45F06">
              <w:rPr>
                <w:rFonts w:ascii="Times New Roman" w:hAnsi="Times New Roman" w:cs="Times New Roman"/>
                <w:sz w:val="24"/>
                <w:szCs w:val="24"/>
              </w:rPr>
              <w:t>послуг</w:t>
            </w:r>
            <w:proofErr w:type="spellEnd"/>
          </w:p>
        </w:tc>
        <w:tc>
          <w:tcPr>
            <w:tcW w:w="866" w:type="pct"/>
            <w:tcBorders>
              <w:top w:val="single" w:sz="4" w:space="0" w:color="auto"/>
              <w:left w:val="outset" w:sz="6" w:space="0" w:color="000000"/>
              <w:bottom w:val="single" w:sz="4" w:space="0" w:color="auto"/>
              <w:right w:val="outset" w:sz="6" w:space="0" w:color="000000"/>
            </w:tcBorders>
          </w:tcPr>
          <w:p w:rsidR="00BD5743" w:rsidRPr="00BD5743" w:rsidRDefault="00BD5743" w:rsidP="00BD5743">
            <w:pPr>
              <w:spacing w:before="100" w:beforeAutospacing="1" w:after="100" w:afterAutospacing="1"/>
              <w:rPr>
                <w:rFonts w:ascii="Times New Roman" w:hAnsi="Times New Roman" w:cs="Times New Roman"/>
                <w:sz w:val="24"/>
                <w:szCs w:val="24"/>
                <w:lang w:val="uk-UA" w:eastAsia="uk-UA"/>
              </w:rPr>
            </w:pPr>
            <w:r>
              <w:rPr>
                <w:rFonts w:ascii="Times New Roman" w:hAnsi="Times New Roman" w:cs="Times New Roman"/>
                <w:sz w:val="24"/>
                <w:szCs w:val="24"/>
                <w:lang w:val="uk-UA"/>
              </w:rPr>
              <w:t>Не пізніше 5 робочих дні</w:t>
            </w:r>
          </w:p>
        </w:tc>
      </w:tr>
      <w:tr w:rsidR="00944D3E" w:rsidRPr="00304C8B" w:rsidTr="00C44361">
        <w:trPr>
          <w:trHeight w:val="496"/>
        </w:trPr>
        <w:tc>
          <w:tcPr>
            <w:tcW w:w="363" w:type="pct"/>
            <w:tcBorders>
              <w:top w:val="outset" w:sz="6" w:space="0" w:color="000000"/>
              <w:left w:val="outset" w:sz="6" w:space="0" w:color="000000"/>
              <w:right w:val="outset" w:sz="6" w:space="0" w:color="000000"/>
            </w:tcBorders>
          </w:tcPr>
          <w:p w:rsidR="00944D3E" w:rsidRPr="00304C8B" w:rsidRDefault="00944D3E" w:rsidP="00304C8B">
            <w:pPr>
              <w:tabs>
                <w:tab w:val="left" w:pos="284"/>
              </w:tabs>
              <w:spacing w:after="0" w:line="240" w:lineRule="auto"/>
              <w:rPr>
                <w:rFonts w:ascii="Times New Roman" w:eastAsia="Times New Roman" w:hAnsi="Times New Roman" w:cs="Times New Roman"/>
                <w:b/>
                <w:sz w:val="24"/>
                <w:szCs w:val="24"/>
                <w:lang w:eastAsia="uk-UA"/>
              </w:rPr>
            </w:pPr>
          </w:p>
        </w:tc>
        <w:tc>
          <w:tcPr>
            <w:tcW w:w="3770" w:type="pct"/>
            <w:gridSpan w:val="3"/>
            <w:tcBorders>
              <w:top w:val="outset" w:sz="6" w:space="0" w:color="000000"/>
              <w:left w:val="outset" w:sz="6" w:space="0" w:color="000000"/>
              <w:right w:val="outset" w:sz="6" w:space="0" w:color="000000"/>
            </w:tcBorders>
          </w:tcPr>
          <w:p w:rsidR="00944D3E" w:rsidRPr="00304C8B" w:rsidRDefault="00BD5743"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Термін надання послуги</w:t>
            </w:r>
          </w:p>
        </w:tc>
        <w:tc>
          <w:tcPr>
            <w:tcW w:w="866" w:type="pct"/>
            <w:tcBorders>
              <w:top w:val="outset" w:sz="6" w:space="0" w:color="000000"/>
              <w:left w:val="outset" w:sz="6" w:space="0" w:color="000000"/>
              <w:right w:val="outset" w:sz="6" w:space="0" w:color="000000"/>
            </w:tcBorders>
          </w:tcPr>
          <w:p w:rsidR="00944D3E" w:rsidRDefault="00944D3E" w:rsidP="00304C8B">
            <w:pPr>
              <w:spacing w:before="100" w:beforeAutospacing="1" w:after="100" w:afterAutospacing="1"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 робочих днів</w:t>
            </w:r>
          </w:p>
        </w:tc>
      </w:tr>
    </w:tbl>
    <w:p w:rsidR="00304C8B" w:rsidRPr="00304C8B" w:rsidRDefault="00304C8B" w:rsidP="00304C8B">
      <w:pPr>
        <w:spacing w:before="100" w:beforeAutospacing="1" w:after="100" w:afterAutospacing="1" w:line="240" w:lineRule="auto"/>
        <w:ind w:firstLine="708"/>
        <w:jc w:val="both"/>
        <w:rPr>
          <w:rFonts w:ascii="Times New Roman" w:eastAsia="Times New Roman" w:hAnsi="Times New Roman" w:cs="Times New Roman"/>
          <w:sz w:val="24"/>
          <w:szCs w:val="24"/>
          <w:lang w:val="uk-UA" w:eastAsia="uk-UA"/>
        </w:rPr>
      </w:pPr>
      <w:bookmarkStart w:id="4" w:name="n29"/>
      <w:bookmarkEnd w:id="4"/>
      <w:r w:rsidRPr="00304C8B">
        <w:rPr>
          <w:rFonts w:ascii="Times New Roman" w:eastAsia="Times New Roman" w:hAnsi="Times New Roman" w:cs="Times New Roman"/>
          <w:b/>
          <w:sz w:val="24"/>
          <w:szCs w:val="24"/>
          <w:lang w:val="uk-UA"/>
        </w:rPr>
        <w:t xml:space="preserve"> </w:t>
      </w:r>
      <w:r w:rsidRPr="00304C8B">
        <w:rPr>
          <w:rFonts w:ascii="Times New Roman" w:eastAsia="Times New Roman" w:hAnsi="Times New Roman" w:cs="Times New Roman"/>
          <w:sz w:val="24"/>
          <w:szCs w:val="24"/>
          <w:lang w:val="uk-UA"/>
        </w:rPr>
        <w:t xml:space="preserve"> </w:t>
      </w:r>
      <w:r w:rsidRPr="00304C8B">
        <w:rPr>
          <w:rFonts w:ascii="Times New Roman" w:eastAsia="Times New Roman" w:hAnsi="Times New Roman" w:cs="Times New Roman"/>
          <w:b/>
          <w:sz w:val="24"/>
          <w:szCs w:val="24"/>
          <w:lang w:val="uk-UA"/>
        </w:rPr>
        <w:t xml:space="preserve"> </w:t>
      </w:r>
    </w:p>
    <w:p w:rsidR="00174DDF" w:rsidRPr="008F6B8F" w:rsidRDefault="00174DDF"/>
    <w:p w:rsidR="00327833" w:rsidRPr="008F6B8F" w:rsidRDefault="00327833"/>
    <w:sectPr w:rsidR="00327833" w:rsidRPr="008F6B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0A" w:rsidRDefault="001F360A">
      <w:pPr>
        <w:spacing w:after="0" w:line="240" w:lineRule="auto"/>
      </w:pPr>
      <w:r>
        <w:separator/>
      </w:r>
    </w:p>
  </w:endnote>
  <w:endnote w:type="continuationSeparator" w:id="0">
    <w:p w:rsidR="001F360A" w:rsidRDefault="001F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0A" w:rsidRDefault="001F360A">
      <w:pPr>
        <w:spacing w:after="0" w:line="240" w:lineRule="auto"/>
      </w:pPr>
      <w:r>
        <w:separator/>
      </w:r>
    </w:p>
  </w:footnote>
  <w:footnote w:type="continuationSeparator" w:id="0">
    <w:p w:rsidR="001F360A" w:rsidRDefault="001F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81" w:rsidRDefault="00304C8B">
    <w:pPr>
      <w:pStyle w:val="a3"/>
      <w:jc w:val="center"/>
    </w:pPr>
    <w:r>
      <w:fldChar w:fldCharType="begin"/>
    </w:r>
    <w:r>
      <w:instrText>PAGE   \* MERGEFORMAT</w:instrText>
    </w:r>
    <w:r>
      <w:fldChar w:fldCharType="separate"/>
    </w:r>
    <w:r w:rsidR="00B473C1">
      <w:rPr>
        <w:noProof/>
      </w:rPr>
      <w:t>6</w:t>
    </w:r>
    <w:r>
      <w:fldChar w:fldCharType="end"/>
    </w:r>
  </w:p>
  <w:p w:rsidR="00685D81" w:rsidRDefault="001F36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44C"/>
    <w:multiLevelType w:val="hybridMultilevel"/>
    <w:tmpl w:val="0182237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2816063A"/>
    <w:multiLevelType w:val="hybridMultilevel"/>
    <w:tmpl w:val="DB3C35E8"/>
    <w:lvl w:ilvl="0" w:tplc="297610C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555D2443"/>
    <w:multiLevelType w:val="hybridMultilevel"/>
    <w:tmpl w:val="8940E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DF"/>
    <w:rsid w:val="00006718"/>
    <w:rsid w:val="00010D7C"/>
    <w:rsid w:val="00090A6E"/>
    <w:rsid w:val="000C119D"/>
    <w:rsid w:val="000E26E2"/>
    <w:rsid w:val="00174DDF"/>
    <w:rsid w:val="001940D8"/>
    <w:rsid w:val="001A0D3C"/>
    <w:rsid w:val="001C0BFC"/>
    <w:rsid w:val="001F16BC"/>
    <w:rsid w:val="001F360A"/>
    <w:rsid w:val="0026590C"/>
    <w:rsid w:val="00271DC1"/>
    <w:rsid w:val="00287F07"/>
    <w:rsid w:val="00292008"/>
    <w:rsid w:val="00304C8B"/>
    <w:rsid w:val="00327833"/>
    <w:rsid w:val="003459F7"/>
    <w:rsid w:val="0041108F"/>
    <w:rsid w:val="004127DD"/>
    <w:rsid w:val="004129DD"/>
    <w:rsid w:val="00415BA2"/>
    <w:rsid w:val="0045567B"/>
    <w:rsid w:val="00476EC0"/>
    <w:rsid w:val="004B2E2C"/>
    <w:rsid w:val="004C4FAA"/>
    <w:rsid w:val="00553445"/>
    <w:rsid w:val="00633F62"/>
    <w:rsid w:val="00652DA7"/>
    <w:rsid w:val="00664744"/>
    <w:rsid w:val="006706F2"/>
    <w:rsid w:val="006F386E"/>
    <w:rsid w:val="007C6D2B"/>
    <w:rsid w:val="00844D53"/>
    <w:rsid w:val="0086509E"/>
    <w:rsid w:val="008C0350"/>
    <w:rsid w:val="008C27F7"/>
    <w:rsid w:val="008F6B8F"/>
    <w:rsid w:val="00944D3E"/>
    <w:rsid w:val="0098720A"/>
    <w:rsid w:val="009C6548"/>
    <w:rsid w:val="009D1CED"/>
    <w:rsid w:val="00A35289"/>
    <w:rsid w:val="00A45F06"/>
    <w:rsid w:val="00A5536A"/>
    <w:rsid w:val="00A67D6F"/>
    <w:rsid w:val="00AA2418"/>
    <w:rsid w:val="00AD3124"/>
    <w:rsid w:val="00AD4A4E"/>
    <w:rsid w:val="00B473C1"/>
    <w:rsid w:val="00BD5743"/>
    <w:rsid w:val="00BE65F1"/>
    <w:rsid w:val="00C44361"/>
    <w:rsid w:val="00C54D0C"/>
    <w:rsid w:val="00CD2BF6"/>
    <w:rsid w:val="00CE685A"/>
    <w:rsid w:val="00D21F95"/>
    <w:rsid w:val="00DC55AF"/>
    <w:rsid w:val="00E159C6"/>
    <w:rsid w:val="00E8281F"/>
    <w:rsid w:val="00F05131"/>
    <w:rsid w:val="00F71EA5"/>
    <w:rsid w:val="00FC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7B040-9E50-4DFE-91C9-D3D5FBA3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4C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4C8B"/>
  </w:style>
  <w:style w:type="character" w:styleId="a5">
    <w:name w:val="Hyperlink"/>
    <w:rsid w:val="00CE685A"/>
    <w:rPr>
      <w:color w:val="0000FF"/>
      <w:u w:val="single"/>
    </w:rPr>
  </w:style>
  <w:style w:type="character" w:styleId="a6">
    <w:name w:val="Strong"/>
    <w:uiPriority w:val="99"/>
    <w:qFormat/>
    <w:rsid w:val="00E159C6"/>
    <w:rPr>
      <w:rFonts w:cs="Times New Roman"/>
      <w:b/>
      <w:bCs/>
    </w:rPr>
  </w:style>
  <w:style w:type="character" w:customStyle="1" w:styleId="apple-converted-space">
    <w:name w:val="apple-converted-space"/>
    <w:uiPriority w:val="99"/>
    <w:rsid w:val="00E159C6"/>
    <w:rPr>
      <w:rFonts w:cs="Times New Roman"/>
    </w:rPr>
  </w:style>
  <w:style w:type="paragraph" w:styleId="a7">
    <w:name w:val="Balloon Text"/>
    <w:basedOn w:val="a"/>
    <w:link w:val="a8"/>
    <w:uiPriority w:val="99"/>
    <w:semiHidden/>
    <w:unhideWhenUsed/>
    <w:rsid w:val="001F16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16BC"/>
    <w:rPr>
      <w:rFonts w:ascii="Tahoma" w:hAnsi="Tahoma" w:cs="Tahoma"/>
      <w:sz w:val="16"/>
      <w:szCs w:val="16"/>
    </w:rPr>
  </w:style>
  <w:style w:type="paragraph" w:styleId="a9">
    <w:name w:val="List Paragraph"/>
    <w:basedOn w:val="a"/>
    <w:uiPriority w:val="34"/>
    <w:qFormat/>
    <w:rsid w:val="000E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65885">
      <w:bodyDiv w:val="1"/>
      <w:marLeft w:val="0"/>
      <w:marRight w:val="0"/>
      <w:marTop w:val="0"/>
      <w:marBottom w:val="0"/>
      <w:divBdr>
        <w:top w:val="none" w:sz="0" w:space="0" w:color="auto"/>
        <w:left w:val="none" w:sz="0" w:space="0" w:color="auto"/>
        <w:bottom w:val="none" w:sz="0" w:space="0" w:color="auto"/>
        <w:right w:val="none" w:sz="0" w:space="0" w:color="auto"/>
      </w:divBdr>
    </w:div>
    <w:div w:id="1580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EFBC-9D71-4444-B46B-B6B529D3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СНАП</cp:lastModifiedBy>
  <cp:revision>19</cp:revision>
  <cp:lastPrinted>2019-06-25T12:50:00Z</cp:lastPrinted>
  <dcterms:created xsi:type="dcterms:W3CDTF">2021-03-02T12:07:00Z</dcterms:created>
  <dcterms:modified xsi:type="dcterms:W3CDTF">2022-02-15T09:48:00Z</dcterms:modified>
</cp:coreProperties>
</file>