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70" w:rsidRPr="00B32070" w:rsidRDefault="00B32070" w:rsidP="00B32070">
      <w:pPr>
        <w:framePr w:w="9452" w:h="2368" w:hRule="exact" w:hSpace="180" w:wrap="around" w:vAnchor="page" w:hAnchor="page" w:x="760" w:y="451"/>
        <w:rPr>
          <w:color w:val="000000"/>
          <w:sz w:val="26"/>
          <w:szCs w:val="26"/>
        </w:rPr>
      </w:pP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</w:p>
    <w:p w:rsidR="00B32070" w:rsidRPr="00B32070" w:rsidRDefault="00B32070" w:rsidP="00B32070">
      <w:pPr>
        <w:framePr w:w="9452" w:h="2368" w:hRule="exact" w:hSpace="180" w:wrap="around" w:vAnchor="page" w:hAnchor="page" w:x="760" w:y="451"/>
        <w:rPr>
          <w:color w:val="000000"/>
          <w:sz w:val="26"/>
          <w:szCs w:val="26"/>
        </w:rPr>
      </w:pPr>
      <w:r w:rsidRPr="00B32070">
        <w:rPr>
          <w:color w:val="000000"/>
          <w:sz w:val="26"/>
          <w:szCs w:val="26"/>
        </w:rPr>
        <w:t xml:space="preserve"> </w:t>
      </w:r>
      <w:r w:rsidR="00A32441" w:rsidRPr="00A32441">
        <w:rPr>
          <w:color w:val="000000"/>
          <w:sz w:val="26"/>
          <w:szCs w:val="26"/>
        </w:rPr>
        <w:t>ЗАТВЕРДЖЕНО</w:t>
      </w:r>
      <w:r w:rsidRPr="00B32070">
        <w:rPr>
          <w:color w:val="000000"/>
          <w:sz w:val="26"/>
          <w:szCs w:val="26"/>
        </w:rPr>
        <w:t xml:space="preserve">                                                                  ЗАТВЕРДЖЕНО</w:t>
      </w:r>
    </w:p>
    <w:p w:rsidR="00B32070" w:rsidRPr="00B32070" w:rsidRDefault="00B32070" w:rsidP="00B32070">
      <w:pPr>
        <w:framePr w:w="9452" w:h="2368" w:hRule="exact" w:hSpace="180" w:wrap="around" w:vAnchor="page" w:hAnchor="page" w:x="760" w:y="451"/>
        <w:rPr>
          <w:color w:val="000000"/>
          <w:sz w:val="26"/>
          <w:szCs w:val="26"/>
        </w:rPr>
      </w:pPr>
      <w:r w:rsidRPr="00B32070">
        <w:rPr>
          <w:color w:val="000000"/>
          <w:sz w:val="26"/>
          <w:szCs w:val="26"/>
        </w:rPr>
        <w:tab/>
      </w:r>
      <w:r w:rsidRPr="00B32070">
        <w:rPr>
          <w:color w:val="000000"/>
          <w:sz w:val="26"/>
          <w:szCs w:val="26"/>
        </w:rPr>
        <w:tab/>
      </w:r>
    </w:p>
    <w:p w:rsidR="00B32070" w:rsidRPr="00B32070" w:rsidRDefault="00B32070" w:rsidP="00B32070">
      <w:pPr>
        <w:framePr w:w="9452" w:h="2368" w:hRule="exact" w:hSpace="180" w:wrap="around" w:vAnchor="page" w:hAnchor="page" w:x="760" w:y="451"/>
        <w:rPr>
          <w:color w:val="000000"/>
          <w:sz w:val="26"/>
          <w:szCs w:val="26"/>
        </w:rPr>
      </w:pPr>
      <w:r w:rsidRPr="00B32070"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B32070" w:rsidRPr="00B32070" w:rsidRDefault="008C7487" w:rsidP="00B32070">
      <w:pPr>
        <w:framePr w:w="9452" w:h="2368" w:hRule="exact" w:hSpace="180" w:wrap="around" w:vAnchor="page" w:hAnchor="page" w:x="760" w:y="4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30.07.2021 </w:t>
      </w:r>
      <w:r w:rsidR="00B32070" w:rsidRPr="00B32070">
        <w:rPr>
          <w:color w:val="000000"/>
          <w:sz w:val="26"/>
          <w:szCs w:val="26"/>
        </w:rPr>
        <w:t xml:space="preserve">р. </w:t>
      </w:r>
      <w:r>
        <w:rPr>
          <w:color w:val="000000"/>
          <w:sz w:val="26"/>
          <w:szCs w:val="26"/>
          <w:lang w:val="ru-RU"/>
        </w:rPr>
        <w:t>№ 213</w:t>
      </w:r>
      <w:bookmarkStart w:id="0" w:name="_GoBack"/>
      <w:bookmarkEnd w:id="0"/>
      <w:r w:rsidR="00B32070" w:rsidRPr="00B32070">
        <w:rPr>
          <w:color w:val="000000"/>
          <w:sz w:val="26"/>
          <w:szCs w:val="26"/>
        </w:rPr>
        <w:t xml:space="preserve">                                                       24 червня 2021 № 37</w:t>
      </w:r>
    </w:p>
    <w:p w:rsidR="00B32070" w:rsidRPr="004F6ECE" w:rsidRDefault="00B32070" w:rsidP="00B32070">
      <w:pPr>
        <w:ind w:right="203"/>
        <w:outlineLvl w:val="2"/>
        <w:rPr>
          <w:bCs/>
          <w:color w:val="000000"/>
          <w:sz w:val="26"/>
          <w:szCs w:val="2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0"/>
        <w:gridCol w:w="5760"/>
      </w:tblGrid>
      <w:tr w:rsidR="003E52A6" w:rsidRPr="00BA3707" w:rsidTr="00FF4658">
        <w:tc>
          <w:tcPr>
            <w:tcW w:w="10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jc w:val="center"/>
            </w:pPr>
            <w:r w:rsidRPr="00CD388B">
              <w:tab/>
            </w:r>
            <w:r w:rsidRPr="00BA3707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3E52A6" w:rsidRPr="00BA3707" w:rsidTr="00B51AF4">
        <w:tc>
          <w:tcPr>
            <w:tcW w:w="10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2A6" w:rsidRPr="004918B1" w:rsidRDefault="00A9309C" w:rsidP="00B51AF4">
            <w:pPr>
              <w:jc w:val="center"/>
              <w:rPr>
                <w:u w:val="single"/>
              </w:rPr>
            </w:pPr>
            <w:r w:rsidRPr="00A9309C">
              <w:rPr>
                <w:b/>
                <w:sz w:val="22"/>
                <w:szCs w:val="22"/>
                <w:u w:val="single"/>
              </w:rPr>
              <w:t>05-35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3E52A6" w:rsidRPr="004918B1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3E52A6" w:rsidRPr="00BA3707" w:rsidRDefault="003E52A6" w:rsidP="00B51AF4">
            <w:pPr>
              <w:jc w:val="center"/>
              <w:rPr>
                <w:u w:val="single"/>
              </w:rPr>
            </w:pPr>
            <w:r w:rsidRPr="004918B1">
              <w:rPr>
                <w:sz w:val="22"/>
                <w:szCs w:val="22"/>
                <w:u w:val="single"/>
              </w:rPr>
              <w:t>У ФОРМІ ВИТЯГ</w:t>
            </w:r>
            <w:r w:rsidRPr="004918B1">
              <w:rPr>
                <w:caps/>
                <w:sz w:val="22"/>
                <w:szCs w:val="22"/>
                <w:u w:val="single"/>
              </w:rPr>
              <w:t>ів</w:t>
            </w:r>
            <w:r w:rsidRPr="004918B1">
              <w:rPr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 w:rsidRPr="004918B1">
              <w:rPr>
                <w:caps/>
                <w:sz w:val="22"/>
                <w:szCs w:val="22"/>
                <w:u w:val="single"/>
                <w:shd w:val="clear" w:color="auto" w:fill="FFFFFF"/>
              </w:rPr>
              <w:t>з 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</w:tr>
      <w:tr w:rsidR="003E52A6" w:rsidRPr="00BA3707" w:rsidTr="00B51AF4">
        <w:tc>
          <w:tcPr>
            <w:tcW w:w="10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2A6" w:rsidRPr="00BA3707" w:rsidRDefault="003E52A6" w:rsidP="00B51AF4">
            <w:pPr>
              <w:jc w:val="center"/>
              <w:rPr>
                <w:sz w:val="16"/>
                <w:szCs w:val="16"/>
              </w:rPr>
            </w:pPr>
            <w:r w:rsidRPr="00BA3707">
              <w:rPr>
                <w:sz w:val="16"/>
                <w:szCs w:val="16"/>
              </w:rPr>
              <w:t>(назва адміністративної послуги)</w:t>
            </w:r>
          </w:p>
          <w:p w:rsidR="0063710B" w:rsidRPr="0063710B" w:rsidRDefault="00B25E98" w:rsidP="0063710B">
            <w:pPr>
              <w:jc w:val="center"/>
              <w:rPr>
                <w:u w:val="single"/>
              </w:rPr>
            </w:pPr>
            <w:r>
              <w:rPr>
                <w:color w:val="000000"/>
                <w:u w:val="single"/>
              </w:rPr>
              <w:t xml:space="preserve">Відділ у Великобагачанському районі Головного управління Держгеокадастру у Полтавській області </w:t>
            </w:r>
          </w:p>
          <w:p w:rsidR="003E52A6" w:rsidRDefault="003E52A6" w:rsidP="00B51AF4">
            <w:pPr>
              <w:jc w:val="center"/>
              <w:rPr>
                <w:sz w:val="16"/>
                <w:szCs w:val="16"/>
              </w:rPr>
            </w:pPr>
            <w:r w:rsidRPr="00BA3707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63710B" w:rsidRDefault="0063710B" w:rsidP="00B51AF4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2"/>
              <w:gridCol w:w="2474"/>
              <w:gridCol w:w="2297"/>
              <w:gridCol w:w="2588"/>
            </w:tblGrid>
            <w:tr w:rsidR="00FF4658" w:rsidTr="00FF4658">
              <w:tc>
                <w:tcPr>
                  <w:tcW w:w="100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F4658" w:rsidTr="00FF4658">
              <w:trPr>
                <w:trHeight w:val="113"/>
              </w:trPr>
              <w:tc>
                <w:tcPr>
                  <w:tcW w:w="2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tabs>
                      <w:tab w:val="left" w:pos="2444"/>
                    </w:tabs>
                    <w:spacing w:line="276" w:lineRule="auto"/>
                    <w:ind w:right="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  <w:p w:rsidR="00FF4658" w:rsidRDefault="00FF4658" w:rsidP="00B51AF4">
                  <w:pPr>
                    <w:tabs>
                      <w:tab w:val="left" w:pos="2444"/>
                    </w:tabs>
                    <w:spacing w:line="276" w:lineRule="auto"/>
                    <w:ind w:righ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</w:tr>
            <w:tr w:rsidR="00FF4658" w:rsidTr="00FF4658">
              <w:trPr>
                <w:trHeight w:val="1693"/>
              </w:trPr>
              <w:tc>
                <w:tcPr>
                  <w:tcW w:w="2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4658" w:rsidRDefault="00FF4658" w:rsidP="00B51AF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Інформація щодо режиму роботи центру надання адміністративної послуги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</w:tr>
            <w:tr w:rsidR="00FF4658" w:rsidRPr="00197059" w:rsidTr="00FF4658">
              <w:trPr>
                <w:trHeight w:val="2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Pr="00261F23" w:rsidRDefault="00FF4658" w:rsidP="00B51AF4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>Відділ "Центр надання адміністративних послуг" виконавчого комітету Великобагачанської селищної ради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Default="00FF4658" w:rsidP="00B51AF4">
                  <w:pPr>
                    <w:jc w:val="center"/>
                    <w:rPr>
                      <w:color w:val="333333"/>
                      <w:sz w:val="20"/>
                      <w:szCs w:val="20"/>
                      <w:lang w:eastAsia="uk-UA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>Полтавська область</w:t>
                  </w:r>
                  <w:r>
                    <w:rPr>
                      <w:color w:val="333333"/>
                      <w:sz w:val="20"/>
                      <w:szCs w:val="20"/>
                      <w:lang w:eastAsia="uk-UA"/>
                    </w:rPr>
                    <w:t>,</w:t>
                  </w:r>
                </w:p>
                <w:p w:rsidR="00FF4658" w:rsidRDefault="00FF4658" w:rsidP="00B51AF4">
                  <w:pPr>
                    <w:jc w:val="center"/>
                    <w:rPr>
                      <w:color w:val="333333"/>
                      <w:sz w:val="20"/>
                      <w:szCs w:val="20"/>
                      <w:lang w:eastAsia="uk-UA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 xml:space="preserve"> смт. Велика Багачка,</w:t>
                  </w:r>
                </w:p>
                <w:p w:rsidR="00FF4658" w:rsidRDefault="00FF4658" w:rsidP="00B51AF4">
                  <w:pPr>
                    <w:jc w:val="center"/>
                    <w:rPr>
                      <w:color w:val="333333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333333"/>
                      <w:sz w:val="20"/>
                      <w:szCs w:val="20"/>
                      <w:lang w:eastAsia="uk-UA"/>
                    </w:rPr>
                    <w:t>вул. Каштанова, 20</w:t>
                  </w:r>
                </w:p>
                <w:p w:rsidR="00FF4658" w:rsidRPr="00261F23" w:rsidRDefault="00FF4658" w:rsidP="00B51AF4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Pr="00261F23" w:rsidRDefault="00FF4658" w:rsidP="00B51AF4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>Понеділок 08:00-20:00</w:t>
                  </w:r>
                </w:p>
                <w:p w:rsidR="00FF4658" w:rsidRDefault="00FF4658" w:rsidP="00B51AF4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 xml:space="preserve">Вівторок, Середа,Четвер </w:t>
                  </w:r>
                </w:p>
                <w:p w:rsidR="00FF4658" w:rsidRPr="00261F23" w:rsidRDefault="00FF4658" w:rsidP="00B51AF4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>08:00-17:15</w:t>
                  </w:r>
                </w:p>
                <w:p w:rsidR="00FF4658" w:rsidRPr="00261F23" w:rsidRDefault="00FF4658" w:rsidP="00B51AF4">
                  <w:pPr>
                    <w:jc w:val="center"/>
                    <w:rPr>
                      <w:sz w:val="20"/>
                      <w:szCs w:val="20"/>
                    </w:rPr>
                  </w:pPr>
                  <w:r w:rsidRPr="00261F23">
                    <w:rPr>
                      <w:sz w:val="20"/>
                      <w:szCs w:val="20"/>
                    </w:rPr>
                    <w:t>П'ятниця 08:00-16:00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58" w:rsidRPr="00261F23" w:rsidRDefault="00FF4658" w:rsidP="00B51AF4">
                  <w:pPr>
                    <w:jc w:val="center"/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  <w:p w:rsidR="00FF4658" w:rsidRPr="00261F23" w:rsidRDefault="00FF4658" w:rsidP="00B51AF4">
                  <w:pPr>
                    <w:jc w:val="center"/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(05345) 9-10-38,</w:t>
                  </w:r>
                </w:p>
                <w:p w:rsidR="00FF4658" w:rsidRDefault="00FF4658" w:rsidP="00B51AF4">
                  <w:pPr>
                    <w:jc w:val="center"/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 w:rsidRPr="00261F23"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095-694-59-98</w:t>
                  </w:r>
                </w:p>
                <w:p w:rsidR="00825EE5" w:rsidRPr="00825EE5" w:rsidRDefault="00825EE5" w:rsidP="00B51AF4">
                  <w:pPr>
                    <w:jc w:val="center"/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en-US"/>
                    </w:rPr>
                  </w:pPr>
                  <w:r>
                    <w:rPr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val="en-US"/>
                    </w:rPr>
                    <w:t>viddiladmin2016@ukr.net</w:t>
                  </w:r>
                </w:p>
                <w:p w:rsidR="00B25E98" w:rsidRPr="00261F23" w:rsidRDefault="00B25E98" w:rsidP="00B51A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F4658" w:rsidRPr="00BA3707" w:rsidRDefault="00FF4658" w:rsidP="00B51AF4">
            <w:pPr>
              <w:jc w:val="center"/>
            </w:pPr>
          </w:p>
        </w:tc>
      </w:tr>
      <w:tr w:rsidR="003E52A6" w:rsidRPr="00BA3707" w:rsidTr="00FF4658">
        <w:tc>
          <w:tcPr>
            <w:tcW w:w="10004" w:type="dxa"/>
            <w:gridSpan w:val="3"/>
          </w:tcPr>
          <w:p w:rsidR="003E52A6" w:rsidRPr="00BA3707" w:rsidRDefault="003E52A6" w:rsidP="00B51AF4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Стаття 38 Закону України «Про Державний земельний кадастр», </w:t>
            </w:r>
            <w:hyperlink r:id="rId5" w:tgtFrame="_blank" w:history="1">
              <w:r w:rsidRPr="00BA3707">
                <w:rPr>
                  <w:rStyle w:val="a5"/>
                  <w:sz w:val="20"/>
                  <w:szCs w:val="20"/>
                  <w:shd w:val="clear" w:color="auto" w:fill="FFFFFF"/>
                </w:rPr>
                <w:t>Закон України</w:t>
              </w:r>
            </w:hyperlink>
            <w:r w:rsidRPr="00BA3707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Пункти 166, 167, 167</w:t>
            </w:r>
            <w:r w:rsidRPr="00BA3707">
              <w:rPr>
                <w:sz w:val="20"/>
                <w:szCs w:val="20"/>
                <w:vertAlign w:val="superscript"/>
              </w:rPr>
              <w:t>1</w:t>
            </w:r>
            <w:r w:rsidRPr="00BA3707">
              <w:rPr>
                <w:sz w:val="20"/>
                <w:szCs w:val="20"/>
              </w:rPr>
              <w:t xml:space="preserve">, 168, 171, </w:t>
            </w:r>
            <w:r w:rsidRPr="00BA3707">
              <w:rPr>
                <w:sz w:val="20"/>
                <w:szCs w:val="20"/>
                <w:shd w:val="clear" w:color="auto" w:fill="FFFFFF"/>
              </w:rPr>
              <w:t>177</w:t>
            </w:r>
            <w:r w:rsidRPr="00BA3707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BA37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A3707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center"/>
              <w:rPr>
                <w:sz w:val="20"/>
                <w:szCs w:val="20"/>
              </w:rPr>
            </w:pP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center"/>
              <w:rPr>
                <w:sz w:val="20"/>
                <w:szCs w:val="20"/>
              </w:rPr>
            </w:pPr>
          </w:p>
        </w:tc>
      </w:tr>
      <w:tr w:rsidR="003E52A6" w:rsidRPr="00BA3707" w:rsidTr="00FF4658">
        <w:tc>
          <w:tcPr>
            <w:tcW w:w="10004" w:type="dxa"/>
            <w:gridSpan w:val="3"/>
          </w:tcPr>
          <w:p w:rsidR="003E52A6" w:rsidRPr="00BA3707" w:rsidRDefault="003E52A6" w:rsidP="00B51AF4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A3707">
              <w:rPr>
                <w:bCs/>
                <w:iCs/>
                <w:sz w:val="20"/>
                <w:szCs w:val="20"/>
              </w:rPr>
              <w:t>1. </w:t>
            </w:r>
            <w:r w:rsidRPr="00BA3707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BA3707">
              <w:rPr>
                <w:bCs/>
                <w:iCs/>
                <w:sz w:val="20"/>
                <w:szCs w:val="20"/>
              </w:rPr>
              <w:t xml:space="preserve"> за </w:t>
            </w:r>
            <w:r w:rsidRPr="00BA3707">
              <w:rPr>
                <w:sz w:val="20"/>
                <w:szCs w:val="20"/>
                <w:lang w:eastAsia="uk-UA"/>
              </w:rPr>
              <w:t>формою, встановленою</w:t>
            </w:r>
            <w:r w:rsidRPr="00BA3707">
              <w:rPr>
                <w:b/>
                <w:sz w:val="20"/>
                <w:szCs w:val="20"/>
              </w:rPr>
              <w:t xml:space="preserve"> </w:t>
            </w:r>
            <w:r w:rsidRPr="00BA3707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3E52A6" w:rsidRPr="00BA3707" w:rsidRDefault="003E52A6" w:rsidP="00B51AF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3707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(або інформація (реквізити платежу) про сплату збору (внесення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плати) в будь-якій формі, надані суб’єктом звернення **).</w:t>
            </w:r>
          </w:p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bCs/>
                <w:iCs/>
                <w:sz w:val="20"/>
                <w:szCs w:val="20"/>
              </w:rPr>
              <w:t>3. </w:t>
            </w:r>
            <w:r w:rsidRPr="00BA3707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Послуга платна 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3E52A6" w:rsidRPr="00BA3707" w:rsidRDefault="003E52A6" w:rsidP="00B51AF4">
            <w:pPr>
              <w:jc w:val="center"/>
              <w:rPr>
                <w:sz w:val="20"/>
                <w:szCs w:val="20"/>
              </w:rPr>
            </w:pPr>
            <w:r w:rsidRPr="00BA3707">
              <w:rPr>
                <w:i/>
                <w:sz w:val="20"/>
                <w:szCs w:val="20"/>
              </w:rPr>
              <w:t>У разі платності</w:t>
            </w:r>
            <w:r w:rsidRPr="00BA3707">
              <w:rPr>
                <w:sz w:val="20"/>
                <w:szCs w:val="20"/>
              </w:rPr>
              <w:t>: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Стаття 41 Закону України «Про Державний земельний кадастр», </w:t>
            </w:r>
            <w:r w:rsidRPr="00BA3707">
              <w:rPr>
                <w:iCs/>
                <w:sz w:val="20"/>
                <w:szCs w:val="20"/>
              </w:rPr>
              <w:t xml:space="preserve">стаття 34 </w:t>
            </w:r>
            <w:hyperlink r:id="rId6" w:tgtFrame="_blank" w:history="1">
              <w:r w:rsidRPr="00BA3707">
                <w:rPr>
                  <w:rStyle w:val="a5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BA3707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ind w:firstLine="74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Розмір плати за надання послуги – </w:t>
            </w:r>
            <w:r w:rsidRPr="00BA3707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BA3707">
              <w:rPr>
                <w:sz w:val="20"/>
                <w:szCs w:val="20"/>
              </w:rPr>
              <w:t xml:space="preserve"> </w:t>
            </w:r>
            <w:r w:rsidRPr="00664398">
              <w:rPr>
                <w:sz w:val="20"/>
                <w:szCs w:val="20"/>
              </w:rPr>
              <w:t>(у випадку звернення органів виконавчої влади та органів місце</w:t>
            </w:r>
            <w:r>
              <w:rPr>
                <w:sz w:val="20"/>
                <w:szCs w:val="20"/>
              </w:rPr>
              <w:t>вого самоврядування – безоплатно</w:t>
            </w:r>
            <w:r w:rsidRPr="0066439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3E52A6" w:rsidRPr="00BA3707" w:rsidRDefault="003E52A6" w:rsidP="00B51AF4">
            <w:pPr>
              <w:ind w:firstLine="74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з цього реєстру відповідно до  </w:t>
            </w:r>
            <w:hyperlink r:id="rId7" w:tgtFrame="_blank" w:history="1">
              <w:r w:rsidRPr="00BA3707">
                <w:rPr>
                  <w:rStyle w:val="a5"/>
                  <w:sz w:val="20"/>
                  <w:szCs w:val="20"/>
                </w:rPr>
                <w:t>Закону України</w:t>
              </w:r>
            </w:hyperlink>
            <w:r w:rsidRPr="00BA3707">
              <w:rPr>
                <w:sz w:val="20"/>
                <w:szCs w:val="20"/>
              </w:rPr>
              <w:t>  «Про державну реєстрацію</w:t>
            </w:r>
            <w:r w:rsidRPr="00BA3707">
              <w:rPr>
                <w:sz w:val="20"/>
                <w:szCs w:val="20"/>
                <w:shd w:val="clear" w:color="auto" w:fill="F0F0F0"/>
              </w:rPr>
              <w:t xml:space="preserve"> </w:t>
            </w:r>
            <w:r w:rsidRPr="00BA3707">
              <w:rPr>
                <w:sz w:val="20"/>
                <w:szCs w:val="20"/>
              </w:rPr>
              <w:t>речових прав на нерухоме майно та їх обтяжень».</w:t>
            </w:r>
          </w:p>
          <w:p w:rsidR="003E52A6" w:rsidRPr="00BA3707" w:rsidRDefault="003E52A6" w:rsidP="00B51AF4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  <w:lang w:val="ru-RU"/>
              </w:rPr>
            </w:pPr>
            <w:r w:rsidRPr="00BA3707">
              <w:rPr>
                <w:sz w:val="20"/>
                <w:szCs w:val="20"/>
              </w:rPr>
              <w:t>За отримання інформації з Державного реєстру прав справляється адміністративний </w:t>
            </w:r>
            <w:bookmarkStart w:id="1" w:name="w1_10"/>
            <w:r w:rsidR="009C1D07" w:rsidRPr="00BA3707">
              <w:rPr>
                <w:sz w:val="20"/>
                <w:szCs w:val="20"/>
              </w:rPr>
              <w:fldChar w:fldCharType="begin"/>
            </w:r>
            <w:r w:rsidRPr="00BA3707">
              <w:rPr>
                <w:sz w:val="20"/>
                <w:szCs w:val="20"/>
              </w:rPr>
              <w:instrText xml:space="preserve"> HYPERLINK "https://zakon.rada.gov.ua/laws/show/1952-15?ed=20200116&amp;find=1&amp;text=%D0%B7%D0%B1%D1%96%D1%80" \l "w1_11" </w:instrText>
            </w:r>
            <w:r w:rsidR="009C1D07" w:rsidRPr="00BA3707">
              <w:rPr>
                <w:sz w:val="20"/>
                <w:szCs w:val="20"/>
              </w:rPr>
              <w:fldChar w:fldCharType="separate"/>
            </w:r>
            <w:r w:rsidRPr="00BA3707">
              <w:rPr>
                <w:rStyle w:val="a5"/>
                <w:sz w:val="20"/>
                <w:szCs w:val="20"/>
              </w:rPr>
              <w:t>збір</w:t>
            </w:r>
            <w:r w:rsidR="009C1D07" w:rsidRPr="00BA3707">
              <w:rPr>
                <w:sz w:val="20"/>
                <w:szCs w:val="20"/>
              </w:rPr>
              <w:fldChar w:fldCharType="end"/>
            </w:r>
            <w:bookmarkEnd w:id="1"/>
            <w:r w:rsidRPr="00BA3707">
              <w:rPr>
                <w:sz w:val="20"/>
                <w:szCs w:val="20"/>
              </w:rPr>
              <w:t> у такому розмірі:</w:t>
            </w:r>
          </w:p>
          <w:p w:rsidR="003E52A6" w:rsidRPr="00BA3707" w:rsidRDefault="003E52A6" w:rsidP="00B51AF4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</w:rPr>
            </w:pPr>
            <w:bookmarkStart w:id="2" w:name="n631"/>
            <w:bookmarkEnd w:id="2"/>
            <w:r w:rsidRPr="00BA3707">
              <w:rPr>
                <w:sz w:val="20"/>
                <w:szCs w:val="20"/>
              </w:rPr>
              <w:t>0,025 прожиткового мінімуму для працездатн</w:t>
            </w:r>
            <w:r>
              <w:rPr>
                <w:sz w:val="20"/>
                <w:szCs w:val="20"/>
              </w:rPr>
              <w:t xml:space="preserve">их осіб - отримання інформації </w:t>
            </w:r>
            <w:r w:rsidRPr="00BA3707">
              <w:rPr>
                <w:sz w:val="20"/>
                <w:szCs w:val="20"/>
              </w:rPr>
              <w:t>в паперовій формі;</w:t>
            </w:r>
          </w:p>
          <w:p w:rsidR="003E52A6" w:rsidRPr="00BA3707" w:rsidRDefault="003E52A6" w:rsidP="00B51AF4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</w:rPr>
            </w:pPr>
            <w:bookmarkStart w:id="3" w:name="n632"/>
            <w:bookmarkEnd w:id="3"/>
            <w:r w:rsidRPr="00BA3707">
              <w:rPr>
                <w:sz w:val="20"/>
                <w:szCs w:val="20"/>
              </w:rPr>
              <w:t>0,0125 прожиткового мінімуму для працездатних осіб - отримання інформації в електронній формі;</w:t>
            </w:r>
          </w:p>
          <w:p w:rsidR="003E52A6" w:rsidRPr="00BA3707" w:rsidRDefault="003E52A6" w:rsidP="00B51AF4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</w:rPr>
            </w:pPr>
            <w:bookmarkStart w:id="4" w:name="n633"/>
            <w:bookmarkStart w:id="5" w:name="n634"/>
            <w:bookmarkEnd w:id="4"/>
            <w:bookmarkEnd w:id="5"/>
            <w:r w:rsidRPr="00BA3707">
              <w:rPr>
                <w:sz w:val="20"/>
                <w:szCs w:val="20"/>
              </w:rPr>
              <w:t>Адміністративний </w:t>
            </w:r>
            <w:bookmarkStart w:id="6" w:name="w1_11"/>
            <w:r w:rsidR="009C1D07" w:rsidRPr="00BA3707">
              <w:rPr>
                <w:sz w:val="20"/>
                <w:szCs w:val="20"/>
              </w:rPr>
              <w:fldChar w:fldCharType="begin"/>
            </w:r>
            <w:r w:rsidRPr="00BA3707">
              <w:rPr>
                <w:sz w:val="20"/>
                <w:szCs w:val="20"/>
              </w:rPr>
              <w:instrText xml:space="preserve"> HYPERLINK "https://zakon.rada.gov.ua/laws/show/1952-15?ed=20200116&amp;find=1&amp;text=%D0%B7%D0%B1%D1%96%D1%80" \l "w1_12" </w:instrText>
            </w:r>
            <w:r w:rsidR="009C1D07" w:rsidRPr="00BA3707">
              <w:rPr>
                <w:sz w:val="20"/>
                <w:szCs w:val="20"/>
              </w:rPr>
              <w:fldChar w:fldCharType="separate"/>
            </w:r>
            <w:r w:rsidRPr="00BA3707">
              <w:rPr>
                <w:rStyle w:val="a5"/>
                <w:sz w:val="20"/>
                <w:szCs w:val="20"/>
              </w:rPr>
              <w:t>збір</w:t>
            </w:r>
            <w:r w:rsidR="009C1D07" w:rsidRPr="00BA3707">
              <w:rPr>
                <w:sz w:val="20"/>
                <w:szCs w:val="20"/>
              </w:rPr>
              <w:fldChar w:fldCharType="end"/>
            </w:r>
            <w:bookmarkEnd w:id="6"/>
            <w:r w:rsidRPr="00BA3707">
              <w:rPr>
                <w:sz w:val="20"/>
                <w:szCs w:val="20"/>
              </w:rPr>
              <w:t> справляється у відповідному розмірі від прожиткового мінімуму для працездатних осіб, встановленого законом на 1 січня календарного року, та округлюється до найближчих 10 гривень.</w:t>
            </w:r>
          </w:p>
          <w:p w:rsidR="003E52A6" w:rsidRPr="00BA3707" w:rsidRDefault="003E52A6" w:rsidP="00B51AF4">
            <w:pPr>
              <w:ind w:firstLine="74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3E52A6" w:rsidRPr="00BA3707" w:rsidRDefault="003E52A6" w:rsidP="00B51AF4">
            <w:pPr>
              <w:ind w:firstLine="74"/>
              <w:jc w:val="both"/>
              <w:rPr>
                <w:sz w:val="20"/>
                <w:szCs w:val="20"/>
                <w:shd w:val="clear" w:color="auto" w:fill="F9F9F9"/>
              </w:rPr>
            </w:pPr>
            <w:r w:rsidRPr="00BA3707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BA3707">
              <w:rPr>
                <w:sz w:val="20"/>
                <w:szCs w:val="20"/>
                <w:shd w:val="clear" w:color="auto" w:fill="F9F9F9"/>
              </w:rPr>
              <w:t>.</w:t>
            </w:r>
          </w:p>
          <w:p w:rsidR="003E52A6" w:rsidRPr="00BA3707" w:rsidRDefault="003E52A6" w:rsidP="00B51AF4">
            <w:pPr>
              <w:ind w:firstLine="74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Розрахунковий рахунок для внесення плати надається центром надання адміністративних послуг, який надає адміністративну </w:t>
            </w:r>
            <w:r w:rsidRPr="00BA3707">
              <w:rPr>
                <w:sz w:val="20"/>
                <w:szCs w:val="20"/>
              </w:rPr>
              <w:lastRenderedPageBreak/>
              <w:t>послугу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E52A6" w:rsidRDefault="00E70823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 день реєстрації відповідно</w:t>
            </w:r>
            <w:r>
              <w:rPr>
                <w:sz w:val="20"/>
                <w:szCs w:val="20"/>
              </w:rPr>
              <w:t>ї заяви у відділі у Великобагачанському районі Головного управління Держгеокадастру у Полтавській області.</w:t>
            </w:r>
          </w:p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кадастру.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3E52A6" w:rsidRPr="00BA3707" w:rsidRDefault="003E52A6" w:rsidP="00B51AF4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BA3707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BA3707">
              <w:t xml:space="preserve"> </w:t>
            </w:r>
            <w:r w:rsidRPr="00BA3707">
              <w:rPr>
                <w:sz w:val="20"/>
                <w:szCs w:val="20"/>
              </w:rPr>
              <w:t xml:space="preserve">(право на отримання витягу </w:t>
            </w:r>
            <w:r w:rsidRPr="00BA3707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BA3707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7" w:name="n829"/>
            <w:bookmarkEnd w:id="7"/>
            <w:r w:rsidRPr="00BA3707">
              <w:rPr>
                <w:sz w:val="20"/>
                <w:szCs w:val="20"/>
              </w:rPr>
              <w:t xml:space="preserve"> </w:t>
            </w:r>
            <w:r w:rsidRPr="00BA3707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BA3707">
              <w:rPr>
                <w:sz w:val="20"/>
                <w:szCs w:val="20"/>
              </w:rPr>
              <w:t>).</w:t>
            </w:r>
          </w:p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bookmarkStart w:id="8" w:name="n717"/>
            <w:bookmarkEnd w:id="8"/>
            <w:r w:rsidRPr="00BA3707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платежу)**</w:t>
            </w:r>
            <w:r w:rsidRPr="00BA3707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E52A6" w:rsidRPr="00BD0414" w:rsidRDefault="003E52A6" w:rsidP="00B51AF4">
            <w:pPr>
              <w:jc w:val="both"/>
              <w:rPr>
                <w:sz w:val="20"/>
                <w:szCs w:val="20"/>
              </w:rPr>
            </w:pPr>
            <w:r w:rsidRPr="00992DA4"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  <w:r w:rsidR="00A26558">
              <w:rPr>
                <w:sz w:val="20"/>
                <w:szCs w:val="20"/>
              </w:rPr>
              <w:t xml:space="preserve"> </w:t>
            </w:r>
            <w:r w:rsidRPr="00992DA4">
              <w:rPr>
                <w:sz w:val="20"/>
                <w:szCs w:val="20"/>
                <w:shd w:val="clear" w:color="auto" w:fill="FFFFFF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 </w:t>
            </w:r>
            <w:r w:rsidRPr="00992DA4"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  <w:bookmarkStart w:id="9" w:name="n1655"/>
            <w:bookmarkStart w:id="10" w:name="n1656"/>
            <w:bookmarkStart w:id="11" w:name="n1657"/>
            <w:bookmarkStart w:id="12" w:name="n1658"/>
            <w:bookmarkEnd w:id="9"/>
            <w:bookmarkEnd w:id="10"/>
            <w:bookmarkEnd w:id="11"/>
            <w:bookmarkEnd w:id="12"/>
          </w:p>
          <w:p w:rsidR="003E52A6" w:rsidRPr="00DF27AE" w:rsidRDefault="003E52A6" w:rsidP="00B51AF4">
            <w:pPr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BA3707">
              <w:rPr>
                <w:sz w:val="20"/>
                <w:szCs w:val="20"/>
              </w:rPr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</w:t>
            </w:r>
            <w:r w:rsidRPr="00BA3707">
              <w:rPr>
                <w:color w:val="333333"/>
                <w:sz w:val="20"/>
                <w:szCs w:val="20"/>
              </w:rPr>
              <w:t>технічними засобами телекомунікацій.</w:t>
            </w:r>
            <w:bookmarkStart w:id="13" w:name="n2524"/>
            <w:bookmarkStart w:id="14" w:name="n2525"/>
            <w:bookmarkEnd w:id="13"/>
            <w:bookmarkEnd w:id="14"/>
          </w:p>
        </w:tc>
      </w:tr>
      <w:tr w:rsidR="003E52A6" w:rsidRPr="00BA3707" w:rsidTr="00FF4658">
        <w:tc>
          <w:tcPr>
            <w:tcW w:w="644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E52A6" w:rsidRPr="00BA3707" w:rsidRDefault="003E52A6" w:rsidP="00B51AF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E52A6" w:rsidRPr="00BA3707" w:rsidRDefault="003E52A6" w:rsidP="00B51AF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3707">
              <w:rPr>
                <w:sz w:val="20"/>
                <w:szCs w:val="20"/>
              </w:rPr>
              <w:t>*Форм</w:t>
            </w:r>
            <w:r>
              <w:rPr>
                <w:sz w:val="20"/>
                <w:szCs w:val="20"/>
              </w:rPr>
              <w:t>а</w:t>
            </w:r>
            <w:r w:rsidRPr="00BA3707">
              <w:rPr>
                <w:sz w:val="20"/>
                <w:szCs w:val="20"/>
              </w:rPr>
              <w:t xml:space="preserve"> заяв</w:t>
            </w:r>
            <w:r>
              <w:rPr>
                <w:sz w:val="20"/>
                <w:szCs w:val="20"/>
              </w:rPr>
              <w:t>и</w:t>
            </w:r>
            <w:r w:rsidRPr="00BA3707">
              <w:rPr>
                <w:sz w:val="20"/>
                <w:szCs w:val="20"/>
              </w:rPr>
              <w:t xml:space="preserve"> про надання відомостей з Державного земельного кадастру наведені у додатк</w:t>
            </w:r>
            <w:r>
              <w:rPr>
                <w:sz w:val="20"/>
                <w:szCs w:val="20"/>
              </w:rPr>
              <w:t xml:space="preserve">у </w:t>
            </w:r>
            <w:r w:rsidRPr="00BA3707">
              <w:rPr>
                <w:sz w:val="20"/>
                <w:szCs w:val="20"/>
              </w:rPr>
              <w:t>до  інформаційної картки адміністративної послуги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E52A6" w:rsidRPr="00BA3707" w:rsidRDefault="003E52A6" w:rsidP="00B51AF4">
            <w:pPr>
              <w:rPr>
                <w:sz w:val="20"/>
                <w:szCs w:val="20"/>
              </w:rPr>
            </w:pP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3E52A6" w:rsidRPr="00BA3707" w:rsidRDefault="003E52A6" w:rsidP="003E52A6">
      <w:pPr>
        <w:rPr>
          <w:lang w:eastAsia="uk-UA"/>
        </w:rPr>
      </w:pPr>
    </w:p>
    <w:p w:rsidR="003E52A6" w:rsidRPr="00BA3707" w:rsidRDefault="003E52A6" w:rsidP="003E52A6">
      <w:pPr>
        <w:rPr>
          <w:lang w:eastAsia="uk-UA"/>
        </w:rPr>
      </w:pPr>
    </w:p>
    <w:p w:rsidR="003E52A6" w:rsidRPr="00BA3707" w:rsidRDefault="003E52A6" w:rsidP="003E52A6">
      <w:pPr>
        <w:ind w:left="5670"/>
        <w:rPr>
          <w:lang w:eastAsia="uk-UA"/>
        </w:rPr>
      </w:pPr>
    </w:p>
    <w:p w:rsidR="003E52A6" w:rsidRPr="00BA3707" w:rsidRDefault="003E52A6" w:rsidP="003E52A6">
      <w:pPr>
        <w:ind w:left="5670"/>
        <w:rPr>
          <w:lang w:eastAsia="uk-UA"/>
        </w:rPr>
      </w:pPr>
    </w:p>
    <w:p w:rsidR="003E52A6" w:rsidRPr="00BA3707" w:rsidRDefault="003E52A6" w:rsidP="003E52A6">
      <w:pPr>
        <w:ind w:left="5670"/>
        <w:rPr>
          <w:lang w:eastAsia="uk-UA"/>
        </w:rPr>
      </w:pPr>
    </w:p>
    <w:p w:rsidR="003E52A6" w:rsidRPr="00BA3707" w:rsidRDefault="003E52A6" w:rsidP="003E52A6">
      <w:pPr>
        <w:ind w:left="5670"/>
        <w:rPr>
          <w:lang w:eastAsia="uk-UA"/>
        </w:rPr>
      </w:pPr>
    </w:p>
    <w:p w:rsidR="003E52A6" w:rsidRPr="00BA3707" w:rsidRDefault="003E52A6" w:rsidP="003E52A6">
      <w:pPr>
        <w:ind w:left="5670"/>
        <w:rPr>
          <w:lang w:eastAsia="uk-UA"/>
        </w:rPr>
      </w:pPr>
    </w:p>
    <w:p w:rsidR="003E52A6" w:rsidRPr="00BA3707" w:rsidRDefault="003E52A6" w:rsidP="003E52A6">
      <w:pPr>
        <w:ind w:left="5670"/>
        <w:rPr>
          <w:lang w:eastAsia="uk-UA"/>
        </w:rPr>
      </w:pPr>
    </w:p>
    <w:p w:rsidR="003E52A6" w:rsidRPr="00BA3707" w:rsidRDefault="003E52A6" w:rsidP="003E52A6">
      <w:pPr>
        <w:ind w:left="5670"/>
        <w:rPr>
          <w:lang w:eastAsia="uk-UA"/>
        </w:rPr>
      </w:pPr>
    </w:p>
    <w:p w:rsidR="00B51AF4" w:rsidRDefault="00B51AF4" w:rsidP="003E52A6">
      <w:pPr>
        <w:ind w:left="5670"/>
        <w:rPr>
          <w:lang w:eastAsia="uk-UA"/>
        </w:rPr>
      </w:pPr>
    </w:p>
    <w:p w:rsidR="00B32070" w:rsidRDefault="00B32070" w:rsidP="003E52A6">
      <w:pPr>
        <w:ind w:left="5670"/>
        <w:rPr>
          <w:lang w:eastAsia="uk-UA"/>
        </w:rPr>
      </w:pPr>
    </w:p>
    <w:p w:rsidR="00B32070" w:rsidRDefault="00B32070" w:rsidP="003E52A6">
      <w:pPr>
        <w:ind w:left="5670"/>
        <w:rPr>
          <w:lang w:eastAsia="uk-UA"/>
        </w:rPr>
      </w:pPr>
    </w:p>
    <w:p w:rsidR="00B32070" w:rsidRDefault="00B32070" w:rsidP="003E52A6">
      <w:pPr>
        <w:ind w:left="5670"/>
        <w:rPr>
          <w:lang w:eastAsia="uk-UA"/>
        </w:rPr>
      </w:pPr>
    </w:p>
    <w:p w:rsidR="00B32070" w:rsidRDefault="00B32070" w:rsidP="003E52A6">
      <w:pPr>
        <w:ind w:left="5670"/>
        <w:rPr>
          <w:lang w:eastAsia="uk-UA"/>
        </w:rPr>
      </w:pPr>
    </w:p>
    <w:p w:rsidR="00B32070" w:rsidRDefault="00B32070" w:rsidP="003E52A6">
      <w:pPr>
        <w:ind w:left="5670"/>
        <w:rPr>
          <w:lang w:eastAsia="uk-UA"/>
        </w:rPr>
      </w:pPr>
    </w:p>
    <w:p w:rsidR="00B32070" w:rsidRDefault="00B32070" w:rsidP="003E52A6">
      <w:pPr>
        <w:ind w:left="5670"/>
        <w:rPr>
          <w:lang w:eastAsia="uk-UA"/>
        </w:rPr>
      </w:pPr>
    </w:p>
    <w:p w:rsidR="00CA3176" w:rsidRDefault="00CA3176" w:rsidP="003E52A6">
      <w:pPr>
        <w:ind w:left="5670"/>
        <w:rPr>
          <w:lang w:eastAsia="uk-UA"/>
        </w:rPr>
      </w:pPr>
    </w:p>
    <w:p w:rsidR="00A26558" w:rsidRDefault="00A26558" w:rsidP="00E70823">
      <w:pPr>
        <w:rPr>
          <w:lang w:eastAsia="uk-UA"/>
        </w:rPr>
      </w:pPr>
    </w:p>
    <w:p w:rsidR="003E52A6" w:rsidRDefault="003E52A6" w:rsidP="003E52A6">
      <w:pPr>
        <w:ind w:left="5103"/>
        <w:rPr>
          <w:lang w:eastAsia="uk-UA"/>
        </w:rPr>
      </w:pPr>
      <w:r>
        <w:rPr>
          <w:lang w:eastAsia="uk-UA"/>
        </w:rPr>
        <w:t xml:space="preserve">Додаток </w:t>
      </w:r>
    </w:p>
    <w:p w:rsidR="003E52A6" w:rsidRPr="008B7451" w:rsidRDefault="003E52A6" w:rsidP="003E52A6">
      <w:pPr>
        <w:ind w:left="5103"/>
      </w:pPr>
      <w:r>
        <w:rPr>
          <w:lang w:eastAsia="uk-UA"/>
        </w:rPr>
        <w:t xml:space="preserve">До </w:t>
      </w:r>
      <w:r w:rsidRPr="00A06C2A">
        <w:rPr>
          <w:lang w:eastAsia="uk-UA"/>
        </w:rPr>
        <w:t xml:space="preserve">інформаційної картки адміністративної послуги з надання </w:t>
      </w:r>
      <w:r w:rsidRPr="00A06C2A">
        <w:t xml:space="preserve">відомостей з Державного земельного кадастру у формі витягу </w:t>
      </w:r>
      <w:r w:rsidRPr="00A06C2A">
        <w:rPr>
          <w:lang w:eastAsia="uk-UA"/>
        </w:rPr>
        <w:t>з Державного земельного кадастру про земельну ділянку</w:t>
      </w:r>
      <w:r w:rsidRPr="00A06C2A">
        <w:t xml:space="preserve"> </w:t>
      </w:r>
      <w:r w:rsidRPr="00A06C2A">
        <w:rPr>
          <w:shd w:val="clear" w:color="auto" w:fill="FFFFFF"/>
        </w:rPr>
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3E52A6" w:rsidRPr="00BA3707" w:rsidTr="00B51AF4">
        <w:trPr>
          <w:jc w:val="center"/>
        </w:trPr>
        <w:tc>
          <w:tcPr>
            <w:tcW w:w="4008" w:type="dxa"/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BA3707">
              <w:rPr>
                <w:color w:val="000000"/>
                <w:sz w:val="20"/>
              </w:rPr>
              <w:t>___________________________________</w:t>
            </w:r>
            <w:r w:rsidRPr="00BA3707">
              <w:rPr>
                <w:color w:val="000000"/>
                <w:sz w:val="20"/>
              </w:rPr>
              <w:br/>
            </w:r>
            <w:r w:rsidRPr="00BA3707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3E52A6" w:rsidRPr="00BA3707" w:rsidRDefault="003E52A6" w:rsidP="003E52A6">
      <w:pPr>
        <w:pStyle w:val="a4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8"/>
          <w:szCs w:val="28"/>
        </w:rPr>
        <w:t>ЗАЯВА</w:t>
      </w:r>
      <w:r w:rsidRPr="00BA370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3E52A6" w:rsidRPr="00BA3707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3E52A6" w:rsidRPr="00BA3707" w:rsidTr="00B51AF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A6" w:rsidRPr="00BA3707" w:rsidTr="00B51AF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3E52A6" w:rsidRPr="00BA3707" w:rsidTr="00B51AF4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3E52A6" w:rsidRPr="00BA3707" w:rsidRDefault="003E52A6" w:rsidP="00B51AF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3E52A6" w:rsidRPr="00BA3707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3E52A6" w:rsidRPr="00BA3707" w:rsidTr="00B51AF4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3E52A6" w:rsidRPr="00BA3707" w:rsidTr="00B51AF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A6" w:rsidRPr="00BA3707" w:rsidTr="00B51AF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E52A6" w:rsidRPr="00BA3707" w:rsidTr="00B51AF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E52A6" w:rsidRPr="00BA3707" w:rsidTr="00B51AF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E52A6" w:rsidRPr="00BA3707" w:rsidTr="00B51AF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3E52A6" w:rsidRPr="00BA3707" w:rsidTr="00B51AF4">
        <w:tc>
          <w:tcPr>
            <w:tcW w:w="5615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E52A6" w:rsidRPr="00BA3707" w:rsidTr="00B51AF4">
        <w:tc>
          <w:tcPr>
            <w:tcW w:w="5615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E52A6" w:rsidRPr="00BA3707" w:rsidTr="00B51AF4">
        <w:tc>
          <w:tcPr>
            <w:tcW w:w="5615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E52A6" w:rsidRPr="00BA3707" w:rsidTr="00B51AF4">
        <w:tc>
          <w:tcPr>
            <w:tcW w:w="5615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3E52A6" w:rsidRPr="00BA3707" w:rsidRDefault="003E52A6" w:rsidP="00B51AF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3E52A6" w:rsidRPr="00BA3707" w:rsidTr="00B51AF4">
        <w:tc>
          <w:tcPr>
            <w:tcW w:w="5637" w:type="dxa"/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3E52A6" w:rsidRPr="00BA3707" w:rsidRDefault="003E52A6" w:rsidP="00B51AF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2A6" w:rsidRPr="00BA3707" w:rsidRDefault="003E52A6" w:rsidP="003E52A6">
      <w:pPr>
        <w:pStyle w:val="a3"/>
        <w:rPr>
          <w:rFonts w:ascii="Times New Roman" w:hAnsi="Times New Roman"/>
          <w:sz w:val="24"/>
          <w:szCs w:val="24"/>
        </w:rPr>
      </w:pPr>
    </w:p>
    <w:p w:rsidR="003E52A6" w:rsidRPr="00BA3707" w:rsidRDefault="003E52A6" w:rsidP="003E52A6">
      <w:pPr>
        <w:pStyle w:val="a3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3E52A6" w:rsidRPr="00BA3707" w:rsidRDefault="003E52A6" w:rsidP="003E52A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3E52A6" w:rsidRPr="00BA3707" w:rsidTr="00B51AF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3E52A6" w:rsidRPr="00BA3707" w:rsidRDefault="003E52A6" w:rsidP="00B51AF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3E52A6" w:rsidRPr="00BA3707" w:rsidRDefault="003E52A6" w:rsidP="00B51AF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3E52A6" w:rsidRPr="00BA3707" w:rsidRDefault="003E52A6" w:rsidP="003E52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3E52A6" w:rsidRPr="00BA3707" w:rsidRDefault="003E52A6" w:rsidP="003E52A6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eastAsia="Symbol" w:hAnsi="Times New Roman"/>
          <w:sz w:val="24"/>
          <w:szCs w:val="24"/>
        </w:rPr>
        <w:t></w:t>
      </w:r>
      <w:r w:rsidRPr="00BA3707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3E52A6" w:rsidRPr="00BA3707" w:rsidRDefault="003E52A6" w:rsidP="003E52A6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eastAsia="Symbol" w:hAnsi="Times New Roman"/>
          <w:sz w:val="24"/>
          <w:szCs w:val="24"/>
        </w:rPr>
        <w:t></w:t>
      </w:r>
      <w:r w:rsidRPr="00BA3707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3E52A6" w:rsidRPr="00BA3707" w:rsidRDefault="003E52A6" w:rsidP="003E52A6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eastAsia="Symbol" w:hAnsi="Times New Roman"/>
          <w:sz w:val="24"/>
          <w:szCs w:val="24"/>
        </w:rPr>
        <w:t></w:t>
      </w:r>
      <w:r w:rsidRPr="00BA3707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3E52A6" w:rsidRPr="00BA3707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Pr="00BA3707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3E52A6" w:rsidRPr="00BA3707" w:rsidTr="00B51AF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Службова інформація</w:t>
            </w:r>
          </w:p>
        </w:tc>
      </w:tr>
      <w:tr w:rsidR="003E52A6" w:rsidRPr="00BA3707" w:rsidTr="00B51AF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Реєстраційний номер заяви</w:t>
            </w:r>
          </w:p>
        </w:tc>
      </w:tr>
      <w:tr w:rsidR="003E52A6" w:rsidRPr="00BA3707" w:rsidTr="00B51AF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3E52A6" w:rsidRPr="00BA3707" w:rsidTr="00B51AF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реєстрації заяви</w:t>
            </w:r>
          </w:p>
        </w:tc>
      </w:tr>
      <w:tr w:rsidR="003E52A6" w:rsidRPr="00BA3707" w:rsidTr="00B51AF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3E52A6" w:rsidRPr="00BA3707" w:rsidTr="00B51AF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3E52A6" w:rsidRPr="00BA3707" w:rsidTr="00B51AF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3E52A6" w:rsidRPr="00BA3707" w:rsidTr="00B51AF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3E52A6" w:rsidRPr="00BA3707" w:rsidTr="00B51AF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2A6" w:rsidRPr="00BA3707" w:rsidRDefault="003E52A6" w:rsidP="00B51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3E52A6" w:rsidRPr="00BA3707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Pr="00BA3707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A3707">
        <w:rPr>
          <w:color w:val="000000"/>
        </w:rPr>
        <w:t>МП</w:t>
      </w:r>
    </w:p>
    <w:p w:rsidR="003E52A6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52A6" w:rsidRPr="00BA3707" w:rsidRDefault="003E52A6" w:rsidP="003E52A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5D4C" w:rsidRDefault="004C5D4C"/>
    <w:sectPr w:rsidR="004C5D4C" w:rsidSect="004C5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A6"/>
    <w:rsid w:val="00161199"/>
    <w:rsid w:val="003E52A6"/>
    <w:rsid w:val="00401ED7"/>
    <w:rsid w:val="004C5D4C"/>
    <w:rsid w:val="004F2D27"/>
    <w:rsid w:val="005A5621"/>
    <w:rsid w:val="0063710B"/>
    <w:rsid w:val="00677EE6"/>
    <w:rsid w:val="00825EE5"/>
    <w:rsid w:val="008C7487"/>
    <w:rsid w:val="009C1D07"/>
    <w:rsid w:val="00A26558"/>
    <w:rsid w:val="00A32441"/>
    <w:rsid w:val="00A9309C"/>
    <w:rsid w:val="00B25E98"/>
    <w:rsid w:val="00B32070"/>
    <w:rsid w:val="00B51AF4"/>
    <w:rsid w:val="00CA3176"/>
    <w:rsid w:val="00D457D5"/>
    <w:rsid w:val="00E70823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5228"/>
  <w15:docId w15:val="{8C202EEC-018F-4FC4-BFDA-A61853E2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E5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2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3">
    <w:name w:val="Нормальний текст"/>
    <w:basedOn w:val="a"/>
    <w:rsid w:val="003E52A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3E52A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5">
    <w:name w:val="Hyperlink"/>
    <w:rsid w:val="003E52A6"/>
    <w:rPr>
      <w:color w:val="0000FF"/>
      <w:u w:val="single"/>
    </w:rPr>
  </w:style>
  <w:style w:type="paragraph" w:customStyle="1" w:styleId="rvps2">
    <w:name w:val="rvps2"/>
    <w:basedOn w:val="a"/>
    <w:rsid w:val="003E52A6"/>
    <w:pPr>
      <w:spacing w:before="100" w:beforeAutospacing="1" w:after="100" w:afterAutospacing="1"/>
    </w:pPr>
    <w:rPr>
      <w:lang w:eastAsia="uk-UA"/>
    </w:rPr>
  </w:style>
  <w:style w:type="character" w:customStyle="1" w:styleId="st42">
    <w:name w:val="st42"/>
    <w:uiPriority w:val="99"/>
    <w:rsid w:val="003E52A6"/>
    <w:rPr>
      <w:color w:val="000000"/>
    </w:rPr>
  </w:style>
  <w:style w:type="character" w:customStyle="1" w:styleId="rvts37">
    <w:name w:val="rvts37"/>
    <w:basedOn w:val="a0"/>
    <w:rsid w:val="003E52A6"/>
  </w:style>
  <w:style w:type="character" w:styleId="a6">
    <w:name w:val="Emphasis"/>
    <w:basedOn w:val="a0"/>
    <w:qFormat/>
    <w:rsid w:val="00FF4658"/>
    <w:rPr>
      <w:i/>
      <w:iCs/>
    </w:rPr>
  </w:style>
  <w:style w:type="paragraph" w:styleId="a7">
    <w:name w:val="Normal (Web)"/>
    <w:basedOn w:val="a"/>
    <w:uiPriority w:val="99"/>
    <w:rsid w:val="00FF4658"/>
    <w:pPr>
      <w:spacing w:before="100" w:beforeAutospacing="1" w:after="100" w:afterAutospacing="1"/>
    </w:pPr>
  </w:style>
  <w:style w:type="character" w:customStyle="1" w:styleId="grkhzd">
    <w:name w:val="grkhzd"/>
    <w:basedOn w:val="a0"/>
    <w:rsid w:val="00FF4658"/>
  </w:style>
  <w:style w:type="character" w:customStyle="1" w:styleId="10">
    <w:name w:val="Заголовок 1 Знак"/>
    <w:basedOn w:val="a0"/>
    <w:link w:val="1"/>
    <w:uiPriority w:val="9"/>
    <w:rsid w:val="00FF4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qFormat/>
    <w:rsid w:val="00FF46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20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0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952-15/ed202001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952-15" TargetMode="External"/><Relationship Id="rId5" Type="http://schemas.openxmlformats.org/officeDocument/2006/relationships/hyperlink" Target="https://zakon.rada.gov.ua/laws/show/1952-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34552-3EC2-49A6-829E-936D0CCD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СНАП</cp:lastModifiedBy>
  <cp:revision>9</cp:revision>
  <cp:lastPrinted>2021-07-23T05:48:00Z</cp:lastPrinted>
  <dcterms:created xsi:type="dcterms:W3CDTF">2021-07-08T07:08:00Z</dcterms:created>
  <dcterms:modified xsi:type="dcterms:W3CDTF">2021-08-23T05:48:00Z</dcterms:modified>
</cp:coreProperties>
</file>