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077" w:rsidRPr="00BA2C06" w:rsidRDefault="00A71077" w:rsidP="00A71077">
      <w:pPr>
        <w:spacing w:before="100" w:beforeAutospacing="1" w:after="100" w:afterAutospacing="1" w:line="240" w:lineRule="auto"/>
        <w:ind w:left="5245"/>
        <w:contextualSpacing/>
        <w:jc w:val="both"/>
        <w:rPr>
          <w:rFonts w:ascii="Times New Roman" w:eastAsia="Times New Roman" w:hAnsi="Times New Roman" w:cs="Times New Roman"/>
          <w:color w:val="000000"/>
          <w:sz w:val="24"/>
          <w:szCs w:val="24"/>
          <w:lang w:eastAsia="ar-SA"/>
        </w:rPr>
      </w:pPr>
      <w:r w:rsidRPr="00BA2C06">
        <w:rPr>
          <w:rFonts w:ascii="Times New Roman" w:eastAsia="Times New Roman" w:hAnsi="Times New Roman" w:cs="Times New Roman"/>
          <w:color w:val="000000"/>
          <w:sz w:val="24"/>
          <w:szCs w:val="24"/>
          <w:lang w:eastAsia="ru-RU"/>
        </w:rPr>
        <w:t>Додаток 1</w:t>
      </w:r>
    </w:p>
    <w:p w:rsidR="00A71077" w:rsidRPr="00BA2C06" w:rsidRDefault="00A71077" w:rsidP="00A71077">
      <w:pPr>
        <w:spacing w:before="100" w:beforeAutospacing="1" w:after="100" w:afterAutospacing="1" w:line="240" w:lineRule="auto"/>
        <w:ind w:left="5245"/>
        <w:contextualSpacing/>
        <w:jc w:val="both"/>
        <w:rPr>
          <w:rFonts w:ascii="Times New Roman" w:eastAsia="Times New Roman" w:hAnsi="Times New Roman" w:cs="Times New Roman"/>
          <w:color w:val="000000"/>
          <w:sz w:val="24"/>
          <w:szCs w:val="24"/>
          <w:lang w:eastAsia="ru-RU"/>
        </w:rPr>
      </w:pPr>
      <w:r w:rsidRPr="00BA2C06">
        <w:rPr>
          <w:rFonts w:ascii="Times New Roman" w:eastAsia="Times New Roman" w:hAnsi="Times New Roman" w:cs="Times New Roman"/>
          <w:color w:val="000000"/>
          <w:sz w:val="24"/>
          <w:szCs w:val="24"/>
          <w:lang w:eastAsia="ru-RU"/>
        </w:rPr>
        <w:t xml:space="preserve">до розпорядження начальника Щастинської міської військової адміністрації Щастинського району Луганської області </w:t>
      </w:r>
    </w:p>
    <w:p w:rsidR="00A71077" w:rsidRPr="00BA2C06" w:rsidRDefault="00A71077" w:rsidP="00A71077">
      <w:pPr>
        <w:spacing w:before="100" w:beforeAutospacing="1" w:after="100" w:afterAutospacing="1" w:line="240" w:lineRule="auto"/>
        <w:ind w:left="5245"/>
        <w:contextualSpacing/>
        <w:jc w:val="both"/>
        <w:rPr>
          <w:rFonts w:ascii="Times New Roman" w:eastAsia="Times New Roman" w:hAnsi="Times New Roman" w:cs="Times New Roman"/>
          <w:color w:val="000000"/>
          <w:sz w:val="24"/>
          <w:szCs w:val="24"/>
          <w:lang w:eastAsia="ru-RU"/>
        </w:rPr>
      </w:pPr>
      <w:r w:rsidRPr="00BA2C06">
        <w:rPr>
          <w:rFonts w:ascii="Times New Roman" w:eastAsia="Times New Roman" w:hAnsi="Times New Roman" w:cs="Times New Roman"/>
          <w:color w:val="000000"/>
          <w:sz w:val="24"/>
          <w:szCs w:val="24"/>
          <w:lang w:eastAsia="ru-RU"/>
        </w:rPr>
        <w:t xml:space="preserve">від </w:t>
      </w:r>
      <w:r w:rsidR="00270468">
        <w:rPr>
          <w:rFonts w:ascii="Times New Roman" w:eastAsia="Times New Roman" w:hAnsi="Times New Roman" w:cs="Times New Roman"/>
          <w:color w:val="000000"/>
          <w:sz w:val="24"/>
          <w:szCs w:val="24"/>
          <w:lang w:eastAsia="ru-RU"/>
        </w:rPr>
        <w:t>___.11.202</w:t>
      </w:r>
      <w:r w:rsidR="00311587">
        <w:rPr>
          <w:rFonts w:ascii="Times New Roman" w:eastAsia="Times New Roman" w:hAnsi="Times New Roman" w:cs="Times New Roman"/>
          <w:color w:val="000000"/>
          <w:sz w:val="24"/>
          <w:szCs w:val="24"/>
          <w:lang w:eastAsia="ru-RU"/>
        </w:rPr>
        <w:t>4</w:t>
      </w:r>
      <w:r w:rsidRPr="00BA2C06">
        <w:rPr>
          <w:rFonts w:ascii="Times New Roman" w:eastAsia="Times New Roman" w:hAnsi="Times New Roman" w:cs="Times New Roman"/>
          <w:color w:val="000000"/>
          <w:sz w:val="24"/>
          <w:szCs w:val="24"/>
          <w:lang w:eastAsia="ru-RU"/>
        </w:rPr>
        <w:t xml:space="preserve">  № </w:t>
      </w:r>
      <w:r w:rsidR="00270468">
        <w:rPr>
          <w:rFonts w:ascii="Times New Roman" w:eastAsia="Times New Roman" w:hAnsi="Times New Roman" w:cs="Times New Roman"/>
          <w:color w:val="000000"/>
          <w:sz w:val="24"/>
          <w:szCs w:val="24"/>
          <w:lang w:eastAsia="ru-RU"/>
        </w:rPr>
        <w:t>01/___</w:t>
      </w:r>
    </w:p>
    <w:p w:rsidR="00E866B7" w:rsidRPr="00BA2C06" w:rsidRDefault="00E866B7" w:rsidP="00E866B7">
      <w:pPr>
        <w:spacing w:after="0" w:line="240" w:lineRule="auto"/>
        <w:jc w:val="both"/>
        <w:rPr>
          <w:rFonts w:ascii="Times New Roman" w:eastAsia="Times New Roman" w:hAnsi="Times New Roman" w:cs="Times New Roman"/>
          <w:color w:val="000000" w:themeColor="text1"/>
          <w:sz w:val="24"/>
          <w:szCs w:val="24"/>
          <w:u w:val="single"/>
          <w:lang w:eastAsia="ru-RU"/>
        </w:rPr>
      </w:pPr>
    </w:p>
    <w:p w:rsidR="00E866B7" w:rsidRPr="00BA2C06" w:rsidRDefault="00E866B7" w:rsidP="00E866B7">
      <w:pPr>
        <w:spacing w:after="0" w:line="240" w:lineRule="auto"/>
        <w:jc w:val="both"/>
        <w:rPr>
          <w:rFonts w:ascii="Times New Roman" w:eastAsia="Times New Roman" w:hAnsi="Times New Roman" w:cs="Times New Roman"/>
          <w:color w:val="000000" w:themeColor="text1"/>
          <w:sz w:val="24"/>
          <w:szCs w:val="24"/>
          <w:u w:val="single"/>
          <w:lang w:eastAsia="ru-RU"/>
        </w:rPr>
      </w:pPr>
    </w:p>
    <w:p w:rsidR="00E866B7" w:rsidRPr="00BA2C06" w:rsidRDefault="00E866B7" w:rsidP="00E866B7">
      <w:pPr>
        <w:spacing w:after="0" w:line="240" w:lineRule="auto"/>
        <w:jc w:val="center"/>
        <w:rPr>
          <w:rFonts w:ascii="Times New Roman" w:eastAsia="Times New Roman" w:hAnsi="Times New Roman" w:cs="Times New Roman"/>
          <w:b/>
          <w:color w:val="000000" w:themeColor="text1"/>
          <w:sz w:val="24"/>
          <w:szCs w:val="24"/>
          <w:lang w:eastAsia="ru-RU"/>
        </w:rPr>
      </w:pPr>
      <w:r w:rsidRPr="00BA2C06">
        <w:rPr>
          <w:rFonts w:ascii="Times New Roman" w:eastAsia="Times New Roman" w:hAnsi="Times New Roman" w:cs="Times New Roman"/>
          <w:b/>
          <w:color w:val="000000" w:themeColor="text1"/>
          <w:sz w:val="24"/>
          <w:szCs w:val="24"/>
          <w:lang w:eastAsia="ru-RU"/>
        </w:rPr>
        <w:t>ПОЛОЖЕННЯ</w:t>
      </w:r>
    </w:p>
    <w:p w:rsidR="00E866B7" w:rsidRPr="00BA2C06" w:rsidRDefault="00E866B7" w:rsidP="00E866B7">
      <w:pPr>
        <w:spacing w:after="0" w:line="240" w:lineRule="auto"/>
        <w:jc w:val="center"/>
        <w:rPr>
          <w:rFonts w:ascii="Times New Roman" w:eastAsia="Times New Roman" w:hAnsi="Times New Roman" w:cs="Times New Roman"/>
          <w:b/>
          <w:color w:val="000000" w:themeColor="text1"/>
          <w:sz w:val="24"/>
          <w:szCs w:val="24"/>
          <w:lang w:eastAsia="ru-RU"/>
        </w:rPr>
      </w:pPr>
      <w:r w:rsidRPr="00BA2C06">
        <w:rPr>
          <w:rFonts w:ascii="Times New Roman" w:eastAsia="Times New Roman" w:hAnsi="Times New Roman" w:cs="Times New Roman"/>
          <w:b/>
          <w:color w:val="000000" w:themeColor="text1"/>
          <w:sz w:val="24"/>
          <w:szCs w:val="24"/>
          <w:lang w:eastAsia="ru-RU"/>
        </w:rPr>
        <w:t>про надання грошової допомоги громадянам</w:t>
      </w:r>
    </w:p>
    <w:p w:rsidR="00E866B7" w:rsidRPr="00BA2C06" w:rsidRDefault="007577A7" w:rsidP="00E866B7">
      <w:pPr>
        <w:spacing w:after="0" w:line="240" w:lineRule="auto"/>
        <w:jc w:val="center"/>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b/>
          <w:color w:val="000000" w:themeColor="text1"/>
          <w:sz w:val="24"/>
          <w:szCs w:val="24"/>
          <w:lang w:eastAsia="ru-RU"/>
        </w:rPr>
        <w:t>Щастинської міської територіальної громади</w:t>
      </w:r>
    </w:p>
    <w:p w:rsidR="00510757" w:rsidRPr="00BA2C06" w:rsidRDefault="00510757" w:rsidP="00E866B7">
      <w:pPr>
        <w:spacing w:after="0" w:line="240" w:lineRule="auto"/>
        <w:ind w:left="720"/>
        <w:jc w:val="both"/>
        <w:rPr>
          <w:rFonts w:ascii="Times New Roman" w:eastAsia="Times New Roman" w:hAnsi="Times New Roman" w:cs="Times New Roman"/>
          <w:color w:val="000000" w:themeColor="text1"/>
          <w:sz w:val="24"/>
          <w:szCs w:val="24"/>
          <w:lang w:eastAsia="ru-RU"/>
        </w:rPr>
      </w:pPr>
    </w:p>
    <w:p w:rsidR="00BA2C06" w:rsidRPr="00BA2C06" w:rsidRDefault="00BA2C06" w:rsidP="00510757">
      <w:pPr>
        <w:spacing w:after="0" w:line="240" w:lineRule="auto"/>
        <w:jc w:val="center"/>
        <w:rPr>
          <w:rFonts w:ascii="Times New Roman" w:eastAsia="Times New Roman" w:hAnsi="Times New Roman" w:cs="Times New Roman"/>
          <w:b/>
          <w:color w:val="000000" w:themeColor="text1"/>
          <w:sz w:val="24"/>
          <w:szCs w:val="24"/>
          <w:lang w:eastAsia="ru-RU"/>
        </w:rPr>
      </w:pPr>
    </w:p>
    <w:p w:rsidR="00E866B7" w:rsidRPr="00BA2C06" w:rsidRDefault="00E81B92" w:rsidP="00510757">
      <w:pPr>
        <w:spacing w:after="0" w:line="240" w:lineRule="auto"/>
        <w:jc w:val="center"/>
        <w:rPr>
          <w:rFonts w:ascii="Times New Roman" w:eastAsia="Times New Roman" w:hAnsi="Times New Roman" w:cs="Times New Roman"/>
          <w:b/>
          <w:color w:val="000000" w:themeColor="text1"/>
          <w:sz w:val="24"/>
          <w:szCs w:val="24"/>
          <w:lang w:eastAsia="ru-RU"/>
        </w:rPr>
      </w:pPr>
      <w:r w:rsidRPr="00BA2C06">
        <w:rPr>
          <w:rFonts w:ascii="Times New Roman" w:eastAsia="Times New Roman" w:hAnsi="Times New Roman" w:cs="Times New Roman"/>
          <w:b/>
          <w:color w:val="000000" w:themeColor="text1"/>
          <w:sz w:val="24"/>
          <w:szCs w:val="24"/>
          <w:lang w:eastAsia="ru-RU"/>
        </w:rPr>
        <w:t xml:space="preserve">РОЗДІЛ </w:t>
      </w:r>
      <w:r w:rsidR="00E866B7" w:rsidRPr="00BA2C06">
        <w:rPr>
          <w:rFonts w:ascii="Times New Roman" w:eastAsia="Times New Roman" w:hAnsi="Times New Roman" w:cs="Times New Roman"/>
          <w:b/>
          <w:color w:val="000000" w:themeColor="text1"/>
          <w:sz w:val="24"/>
          <w:szCs w:val="24"/>
          <w:lang w:eastAsia="ru-RU"/>
        </w:rPr>
        <w:t>1. ЗАГАЛЬНІ ПОЛОЖЕННЯ</w:t>
      </w:r>
    </w:p>
    <w:p w:rsidR="00E866B7" w:rsidRPr="00BA2C06" w:rsidRDefault="00E866B7" w:rsidP="00E866B7">
      <w:pPr>
        <w:spacing w:after="0" w:line="240" w:lineRule="auto"/>
        <w:jc w:val="both"/>
        <w:rPr>
          <w:rFonts w:ascii="Times New Roman" w:eastAsia="Times New Roman" w:hAnsi="Times New Roman" w:cs="Times New Roman"/>
          <w:color w:val="000000" w:themeColor="text1"/>
          <w:sz w:val="24"/>
          <w:szCs w:val="24"/>
          <w:lang w:eastAsia="ru-RU"/>
        </w:rPr>
      </w:pPr>
    </w:p>
    <w:p w:rsidR="00E866B7" w:rsidRPr="00BA2C06" w:rsidRDefault="00E866B7" w:rsidP="00E866B7">
      <w:p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 xml:space="preserve">1.1. Положення про надання грошової допомоги </w:t>
      </w:r>
      <w:r w:rsidR="00323991" w:rsidRPr="00BA2C06">
        <w:rPr>
          <w:rFonts w:ascii="Times New Roman" w:eastAsia="Times New Roman" w:hAnsi="Times New Roman" w:cs="Times New Roman"/>
          <w:color w:val="000000" w:themeColor="text1"/>
          <w:sz w:val="24"/>
          <w:szCs w:val="24"/>
          <w:lang w:eastAsia="ru-RU"/>
        </w:rPr>
        <w:t>громадянам</w:t>
      </w:r>
      <w:r w:rsidR="007577A7" w:rsidRPr="00BA2C06">
        <w:rPr>
          <w:rFonts w:ascii="Times New Roman" w:eastAsia="Times New Roman" w:hAnsi="Times New Roman" w:cs="Times New Roman"/>
          <w:color w:val="000000" w:themeColor="text1"/>
          <w:sz w:val="24"/>
          <w:szCs w:val="24"/>
          <w:lang w:eastAsia="ru-RU"/>
        </w:rPr>
        <w:t xml:space="preserve"> Щастинської міської</w:t>
      </w:r>
      <w:r w:rsidR="00F278DC" w:rsidRPr="00BA2C06">
        <w:rPr>
          <w:rFonts w:ascii="Times New Roman" w:eastAsia="Times New Roman" w:hAnsi="Times New Roman" w:cs="Times New Roman"/>
          <w:color w:val="000000" w:themeColor="text1"/>
          <w:sz w:val="24"/>
          <w:szCs w:val="24"/>
          <w:lang w:eastAsia="ru-RU"/>
        </w:rPr>
        <w:t xml:space="preserve"> територіальної громади</w:t>
      </w:r>
      <w:r w:rsidR="005D17B6" w:rsidRPr="00BA2C06">
        <w:rPr>
          <w:rFonts w:ascii="Times New Roman" w:eastAsia="Times New Roman" w:hAnsi="Times New Roman" w:cs="Times New Roman"/>
          <w:color w:val="000000" w:themeColor="text1"/>
          <w:sz w:val="24"/>
          <w:szCs w:val="24"/>
          <w:lang w:eastAsia="ru-RU"/>
        </w:rPr>
        <w:t xml:space="preserve"> </w:t>
      </w:r>
      <w:r w:rsidRPr="00BA2C06">
        <w:rPr>
          <w:rFonts w:ascii="Times New Roman" w:eastAsia="Times New Roman" w:hAnsi="Times New Roman" w:cs="Times New Roman"/>
          <w:color w:val="000000" w:themeColor="text1"/>
          <w:sz w:val="24"/>
          <w:szCs w:val="24"/>
          <w:lang w:eastAsia="ru-RU"/>
        </w:rPr>
        <w:t>(далі - Положення) визначає механізм, порядок та умови надання грошової допомоги (далі - грошова допомога) як однієї з</w:t>
      </w:r>
      <w:r w:rsidR="00E72E7A" w:rsidRPr="00BA2C06">
        <w:rPr>
          <w:rFonts w:ascii="Times New Roman" w:eastAsia="Times New Roman" w:hAnsi="Times New Roman" w:cs="Times New Roman"/>
          <w:color w:val="000000" w:themeColor="text1"/>
          <w:sz w:val="24"/>
          <w:szCs w:val="24"/>
          <w:lang w:eastAsia="ru-RU"/>
        </w:rPr>
        <w:t xml:space="preserve"> форм </w:t>
      </w:r>
      <w:r w:rsidR="00E72E7A" w:rsidRPr="00BA2C06">
        <w:rPr>
          <w:rFonts w:ascii="Times New Roman" w:hAnsi="Times New Roman" w:cs="Times New Roman"/>
          <w:color w:val="000000" w:themeColor="text1"/>
          <w:sz w:val="24"/>
          <w:szCs w:val="24"/>
          <w:shd w:val="clear" w:color="auto" w:fill="FFFFFF"/>
        </w:rPr>
        <w:t xml:space="preserve">підтримки незахищених верств населення </w:t>
      </w:r>
      <w:r w:rsidRPr="00BA2C06">
        <w:rPr>
          <w:rFonts w:ascii="Times New Roman" w:eastAsia="Times New Roman" w:hAnsi="Times New Roman" w:cs="Times New Roman"/>
          <w:color w:val="000000" w:themeColor="text1"/>
          <w:sz w:val="24"/>
          <w:szCs w:val="24"/>
          <w:lang w:eastAsia="ru-RU"/>
        </w:rPr>
        <w:t xml:space="preserve"> </w:t>
      </w:r>
      <w:r w:rsidR="00E72E7A" w:rsidRPr="00BA2C06">
        <w:rPr>
          <w:rFonts w:ascii="Times New Roman" w:eastAsia="Times New Roman" w:hAnsi="Times New Roman" w:cs="Times New Roman"/>
          <w:color w:val="000000" w:themeColor="text1"/>
          <w:sz w:val="24"/>
          <w:szCs w:val="24"/>
          <w:lang w:eastAsia="ru-RU"/>
        </w:rPr>
        <w:t>та</w:t>
      </w:r>
      <w:r w:rsidRPr="00BA2C06">
        <w:rPr>
          <w:rFonts w:ascii="Times New Roman" w:eastAsia="Times New Roman" w:hAnsi="Times New Roman" w:cs="Times New Roman"/>
          <w:color w:val="000000" w:themeColor="text1"/>
          <w:sz w:val="24"/>
          <w:szCs w:val="24"/>
          <w:lang w:eastAsia="ru-RU"/>
        </w:rPr>
        <w:t xml:space="preserve"> надання послуг мешканцям </w:t>
      </w:r>
      <w:r w:rsidR="007577A7" w:rsidRPr="00BA2C06">
        <w:rPr>
          <w:rFonts w:ascii="Times New Roman" w:eastAsia="Times New Roman" w:hAnsi="Times New Roman" w:cs="Times New Roman"/>
          <w:color w:val="000000" w:themeColor="text1"/>
          <w:sz w:val="24"/>
          <w:szCs w:val="24"/>
          <w:lang w:eastAsia="ru-RU"/>
        </w:rPr>
        <w:t>Щастинської міської територіальної громади</w:t>
      </w:r>
      <w:r w:rsidRPr="00BA2C06">
        <w:rPr>
          <w:rFonts w:ascii="Times New Roman" w:eastAsia="Times New Roman" w:hAnsi="Times New Roman" w:cs="Times New Roman"/>
          <w:color w:val="000000" w:themeColor="text1"/>
          <w:sz w:val="24"/>
          <w:szCs w:val="24"/>
          <w:lang w:eastAsia="ru-RU"/>
        </w:rPr>
        <w:t xml:space="preserve">, які </w:t>
      </w:r>
      <w:r w:rsidR="00E72E7A" w:rsidRPr="00BA2C06">
        <w:rPr>
          <w:rFonts w:ascii="Times New Roman" w:hAnsi="Times New Roman" w:cs="Times New Roman"/>
          <w:color w:val="000000" w:themeColor="text1"/>
          <w:sz w:val="24"/>
          <w:szCs w:val="24"/>
          <w:shd w:val="clear" w:color="auto" w:fill="FFFFFF"/>
        </w:rPr>
        <w:t xml:space="preserve">тимчасово потрапили в складне матеріальне становище (тяжке тривале захворювання, хірургічна операція, </w:t>
      </w:r>
      <w:r w:rsidR="00E11339" w:rsidRPr="007425B9">
        <w:rPr>
          <w:rFonts w:ascii="Times New Roman" w:hAnsi="Times New Roman" w:cs="Times New Roman"/>
          <w:color w:val="000000" w:themeColor="text1"/>
          <w:sz w:val="24"/>
          <w:szCs w:val="24"/>
          <w:shd w:val="clear" w:color="auto" w:fill="FFFFFF"/>
        </w:rPr>
        <w:t>отримані поранення внаслідок бойових дій, контузі</w:t>
      </w:r>
      <w:r w:rsidR="0079203B" w:rsidRPr="007425B9">
        <w:rPr>
          <w:rFonts w:ascii="Times New Roman" w:hAnsi="Times New Roman" w:cs="Times New Roman"/>
          <w:color w:val="000000" w:themeColor="text1"/>
          <w:sz w:val="24"/>
          <w:szCs w:val="24"/>
          <w:shd w:val="clear" w:color="auto" w:fill="FFFFFF"/>
        </w:rPr>
        <w:t>я</w:t>
      </w:r>
      <w:r w:rsidR="00E11339">
        <w:rPr>
          <w:rFonts w:ascii="Times New Roman" w:hAnsi="Times New Roman" w:cs="Times New Roman"/>
          <w:color w:val="000000" w:themeColor="text1"/>
          <w:sz w:val="24"/>
          <w:szCs w:val="24"/>
          <w:shd w:val="clear" w:color="auto" w:fill="FFFFFF"/>
        </w:rPr>
        <w:t>,</w:t>
      </w:r>
      <w:r w:rsidR="00E11339" w:rsidRPr="00E11339">
        <w:rPr>
          <w:rFonts w:ascii="Times New Roman" w:hAnsi="Times New Roman" w:cs="Times New Roman"/>
          <w:color w:val="000000" w:themeColor="text1"/>
          <w:sz w:val="24"/>
          <w:szCs w:val="24"/>
          <w:shd w:val="clear" w:color="auto" w:fill="FFFFFF"/>
        </w:rPr>
        <w:t xml:space="preserve"> </w:t>
      </w:r>
      <w:r w:rsidR="00E72E7A" w:rsidRPr="00BA2C06">
        <w:rPr>
          <w:rFonts w:ascii="Times New Roman" w:hAnsi="Times New Roman" w:cs="Times New Roman"/>
          <w:color w:val="000000" w:themeColor="text1"/>
          <w:sz w:val="24"/>
          <w:szCs w:val="24"/>
          <w:shd w:val="clear" w:color="auto" w:fill="FFFFFF"/>
        </w:rPr>
        <w:t>каліцтво), на поховання.</w:t>
      </w:r>
    </w:p>
    <w:p w:rsidR="00E866B7" w:rsidRPr="00BA2C06" w:rsidRDefault="00E866B7" w:rsidP="00E866B7">
      <w:p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1.2. Грошова допомога не носить постійного характеру, а є додатком до існуючого доходу і надається громадянину (заявнику), який зареєстрований</w:t>
      </w:r>
      <w:r w:rsidR="00B42AF7" w:rsidRPr="00BA2C06">
        <w:rPr>
          <w:rFonts w:ascii="Times New Roman" w:eastAsia="Times New Roman" w:hAnsi="Times New Roman" w:cs="Times New Roman"/>
          <w:color w:val="000000" w:themeColor="text1"/>
          <w:sz w:val="24"/>
          <w:szCs w:val="24"/>
          <w:lang w:eastAsia="ru-RU"/>
        </w:rPr>
        <w:t xml:space="preserve"> </w:t>
      </w:r>
      <w:r w:rsidR="00E11C2B" w:rsidRPr="00BA2C06">
        <w:rPr>
          <w:rFonts w:ascii="Times New Roman" w:eastAsia="Times New Roman" w:hAnsi="Times New Roman" w:cs="Times New Roman"/>
          <w:color w:val="000000" w:themeColor="text1"/>
          <w:sz w:val="24"/>
          <w:szCs w:val="24"/>
          <w:lang w:eastAsia="ru-RU"/>
        </w:rPr>
        <w:t>на території</w:t>
      </w:r>
      <w:r w:rsidRPr="00BA2C06">
        <w:rPr>
          <w:rFonts w:ascii="Times New Roman" w:eastAsia="Times New Roman" w:hAnsi="Times New Roman" w:cs="Times New Roman"/>
          <w:color w:val="000000" w:themeColor="text1"/>
          <w:sz w:val="24"/>
          <w:szCs w:val="24"/>
          <w:lang w:eastAsia="ru-RU"/>
        </w:rPr>
        <w:t xml:space="preserve"> </w:t>
      </w:r>
      <w:r w:rsidR="00C65EC8" w:rsidRPr="00BA2C06">
        <w:rPr>
          <w:rFonts w:ascii="Times New Roman" w:eastAsia="Times New Roman" w:hAnsi="Times New Roman" w:cs="Times New Roman"/>
          <w:color w:val="000000" w:themeColor="text1"/>
          <w:sz w:val="24"/>
          <w:szCs w:val="24"/>
          <w:lang w:eastAsia="ru-RU"/>
        </w:rPr>
        <w:t>Щастинськ</w:t>
      </w:r>
      <w:r w:rsidR="00263ACC" w:rsidRPr="00BA2C06">
        <w:rPr>
          <w:rFonts w:ascii="Times New Roman" w:eastAsia="Times New Roman" w:hAnsi="Times New Roman" w:cs="Times New Roman"/>
          <w:color w:val="000000" w:themeColor="text1"/>
          <w:sz w:val="24"/>
          <w:szCs w:val="24"/>
          <w:lang w:eastAsia="ru-RU"/>
        </w:rPr>
        <w:t>ої</w:t>
      </w:r>
      <w:r w:rsidR="00C65EC8" w:rsidRPr="00BA2C06">
        <w:rPr>
          <w:rFonts w:ascii="Times New Roman" w:eastAsia="Times New Roman" w:hAnsi="Times New Roman" w:cs="Times New Roman"/>
          <w:color w:val="000000" w:themeColor="text1"/>
          <w:sz w:val="24"/>
          <w:szCs w:val="24"/>
          <w:lang w:eastAsia="ru-RU"/>
        </w:rPr>
        <w:t xml:space="preserve"> міськ</w:t>
      </w:r>
      <w:r w:rsidR="00263ACC" w:rsidRPr="00BA2C06">
        <w:rPr>
          <w:rFonts w:ascii="Times New Roman" w:eastAsia="Times New Roman" w:hAnsi="Times New Roman" w:cs="Times New Roman"/>
          <w:color w:val="000000" w:themeColor="text1"/>
          <w:sz w:val="24"/>
          <w:szCs w:val="24"/>
          <w:lang w:eastAsia="ru-RU"/>
        </w:rPr>
        <w:t>ої</w:t>
      </w:r>
      <w:r w:rsidR="00C65EC8" w:rsidRPr="00BA2C06">
        <w:rPr>
          <w:rFonts w:ascii="Times New Roman" w:eastAsia="Times New Roman" w:hAnsi="Times New Roman" w:cs="Times New Roman"/>
          <w:color w:val="000000" w:themeColor="text1"/>
          <w:sz w:val="24"/>
          <w:szCs w:val="24"/>
          <w:lang w:eastAsia="ru-RU"/>
        </w:rPr>
        <w:t xml:space="preserve"> територіальн</w:t>
      </w:r>
      <w:r w:rsidR="00263ACC" w:rsidRPr="00BA2C06">
        <w:rPr>
          <w:rFonts w:ascii="Times New Roman" w:eastAsia="Times New Roman" w:hAnsi="Times New Roman" w:cs="Times New Roman"/>
          <w:color w:val="000000" w:themeColor="text1"/>
          <w:sz w:val="24"/>
          <w:szCs w:val="24"/>
          <w:lang w:eastAsia="ru-RU"/>
        </w:rPr>
        <w:t>ої</w:t>
      </w:r>
      <w:r w:rsidR="00C65EC8" w:rsidRPr="00BA2C06">
        <w:rPr>
          <w:rFonts w:ascii="Times New Roman" w:eastAsia="Times New Roman" w:hAnsi="Times New Roman" w:cs="Times New Roman"/>
          <w:color w:val="000000" w:themeColor="text1"/>
          <w:sz w:val="24"/>
          <w:szCs w:val="24"/>
          <w:lang w:eastAsia="ru-RU"/>
        </w:rPr>
        <w:t xml:space="preserve"> громад</w:t>
      </w:r>
      <w:r w:rsidR="00263ACC" w:rsidRPr="00BA2C06">
        <w:rPr>
          <w:rFonts w:ascii="Times New Roman" w:eastAsia="Times New Roman" w:hAnsi="Times New Roman" w:cs="Times New Roman"/>
          <w:color w:val="000000" w:themeColor="text1"/>
          <w:sz w:val="24"/>
          <w:szCs w:val="24"/>
          <w:lang w:eastAsia="ru-RU"/>
        </w:rPr>
        <w:t>и</w:t>
      </w:r>
      <w:r w:rsidRPr="00BA2C06">
        <w:rPr>
          <w:rFonts w:ascii="Times New Roman" w:eastAsia="Times New Roman" w:hAnsi="Times New Roman" w:cs="Times New Roman"/>
          <w:color w:val="000000" w:themeColor="text1"/>
          <w:sz w:val="24"/>
          <w:szCs w:val="24"/>
          <w:lang w:eastAsia="ru-RU"/>
        </w:rPr>
        <w:t>, один раз протягом календарного року.</w:t>
      </w:r>
    </w:p>
    <w:p w:rsidR="00E866B7" w:rsidRPr="00BA2C06" w:rsidRDefault="00D50ED5" w:rsidP="00E866B7">
      <w:p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1.3</w:t>
      </w:r>
      <w:r w:rsidR="00E866B7" w:rsidRPr="00BA2C06">
        <w:rPr>
          <w:rFonts w:ascii="Times New Roman" w:eastAsia="Times New Roman" w:hAnsi="Times New Roman" w:cs="Times New Roman"/>
          <w:color w:val="000000" w:themeColor="text1"/>
          <w:sz w:val="24"/>
          <w:szCs w:val="24"/>
          <w:lang w:eastAsia="ru-RU"/>
        </w:rPr>
        <w:t xml:space="preserve">. Грошова допомога надається, як правило, один раз на рік, на підставі </w:t>
      </w:r>
      <w:r w:rsidR="006D54D5" w:rsidRPr="00BA2C06">
        <w:rPr>
          <w:rFonts w:ascii="Times New Roman" w:eastAsia="Times New Roman" w:hAnsi="Times New Roman" w:cs="Times New Roman"/>
          <w:color w:val="000000" w:themeColor="text1"/>
          <w:sz w:val="24"/>
          <w:szCs w:val="24"/>
          <w:lang w:eastAsia="ru-RU"/>
        </w:rPr>
        <w:t xml:space="preserve">розпорядження начальника військової </w:t>
      </w:r>
      <w:r w:rsidRPr="00BA2C06">
        <w:rPr>
          <w:rFonts w:ascii="Times New Roman" w:eastAsia="Times New Roman" w:hAnsi="Times New Roman" w:cs="Times New Roman"/>
          <w:color w:val="000000" w:themeColor="text1"/>
          <w:sz w:val="24"/>
          <w:szCs w:val="24"/>
          <w:lang w:eastAsia="ru-RU"/>
        </w:rPr>
        <w:t xml:space="preserve">адміністрації </w:t>
      </w:r>
      <w:r w:rsidR="00E866B7" w:rsidRPr="00BA2C06">
        <w:rPr>
          <w:rFonts w:ascii="Times New Roman" w:eastAsia="Times New Roman" w:hAnsi="Times New Roman" w:cs="Times New Roman"/>
          <w:color w:val="000000" w:themeColor="text1"/>
          <w:sz w:val="24"/>
          <w:szCs w:val="24"/>
          <w:lang w:eastAsia="ru-RU"/>
        </w:rPr>
        <w:t>за рахунок коштів міс</w:t>
      </w:r>
      <w:r w:rsidR="00E11C2B" w:rsidRPr="00BA2C06">
        <w:rPr>
          <w:rFonts w:ascii="Times New Roman" w:eastAsia="Times New Roman" w:hAnsi="Times New Roman" w:cs="Times New Roman"/>
          <w:color w:val="000000" w:themeColor="text1"/>
          <w:sz w:val="24"/>
          <w:szCs w:val="24"/>
          <w:lang w:eastAsia="ru-RU"/>
        </w:rPr>
        <w:t>цевого</w:t>
      </w:r>
      <w:r w:rsidR="00E866B7" w:rsidRPr="00BA2C06">
        <w:rPr>
          <w:rFonts w:ascii="Times New Roman" w:eastAsia="Times New Roman" w:hAnsi="Times New Roman" w:cs="Times New Roman"/>
          <w:color w:val="000000" w:themeColor="text1"/>
          <w:sz w:val="24"/>
          <w:szCs w:val="24"/>
          <w:lang w:eastAsia="ru-RU"/>
        </w:rPr>
        <w:t xml:space="preserve"> бюджету</w:t>
      </w:r>
      <w:r w:rsidR="00C34DB8" w:rsidRPr="00BA2C06">
        <w:rPr>
          <w:rFonts w:ascii="Times New Roman" w:eastAsia="Times New Roman" w:hAnsi="Times New Roman" w:cs="Times New Roman"/>
          <w:color w:val="000000" w:themeColor="text1"/>
          <w:sz w:val="24"/>
          <w:szCs w:val="24"/>
          <w:lang w:eastAsia="ru-RU"/>
        </w:rPr>
        <w:t xml:space="preserve"> на поточ</w:t>
      </w:r>
      <w:r w:rsidR="00B42AF7" w:rsidRPr="00BA2C06">
        <w:rPr>
          <w:rFonts w:ascii="Times New Roman" w:eastAsia="Times New Roman" w:hAnsi="Times New Roman" w:cs="Times New Roman"/>
          <w:color w:val="000000" w:themeColor="text1"/>
          <w:sz w:val="24"/>
          <w:szCs w:val="24"/>
          <w:lang w:eastAsia="ru-RU"/>
        </w:rPr>
        <w:t>н</w:t>
      </w:r>
      <w:r w:rsidR="00C34DB8" w:rsidRPr="00BA2C06">
        <w:rPr>
          <w:rFonts w:ascii="Times New Roman" w:eastAsia="Times New Roman" w:hAnsi="Times New Roman" w:cs="Times New Roman"/>
          <w:color w:val="000000" w:themeColor="text1"/>
          <w:sz w:val="24"/>
          <w:szCs w:val="24"/>
          <w:lang w:eastAsia="ru-RU"/>
        </w:rPr>
        <w:t>ий рік</w:t>
      </w:r>
      <w:r w:rsidR="00E866B7" w:rsidRPr="00BA2C06">
        <w:rPr>
          <w:rFonts w:ascii="Times New Roman" w:eastAsia="Times New Roman" w:hAnsi="Times New Roman" w:cs="Times New Roman"/>
          <w:color w:val="000000" w:themeColor="text1"/>
          <w:sz w:val="24"/>
          <w:szCs w:val="24"/>
          <w:lang w:eastAsia="ru-RU"/>
        </w:rPr>
        <w:t>.</w:t>
      </w:r>
    </w:p>
    <w:p w:rsidR="00E866B7" w:rsidRPr="00BA2C06" w:rsidRDefault="00D50ED5" w:rsidP="00E866B7">
      <w:p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1.4</w:t>
      </w:r>
      <w:r w:rsidR="00E866B7" w:rsidRPr="00BA2C06">
        <w:rPr>
          <w:rFonts w:ascii="Times New Roman" w:eastAsia="Times New Roman" w:hAnsi="Times New Roman" w:cs="Times New Roman"/>
          <w:color w:val="000000" w:themeColor="text1"/>
          <w:sz w:val="24"/>
          <w:szCs w:val="24"/>
          <w:lang w:eastAsia="ru-RU"/>
        </w:rPr>
        <w:t xml:space="preserve">. Грошова допомога сплачується </w:t>
      </w:r>
      <w:r w:rsidR="00F278DC" w:rsidRPr="00BA2C06">
        <w:rPr>
          <w:rFonts w:ascii="Times New Roman" w:eastAsia="Times New Roman" w:hAnsi="Times New Roman" w:cs="Times New Roman"/>
          <w:color w:val="000000" w:themeColor="text1"/>
          <w:sz w:val="24"/>
          <w:szCs w:val="24"/>
          <w:lang w:eastAsia="ru-RU"/>
        </w:rPr>
        <w:t xml:space="preserve">Щастинською міською </w:t>
      </w:r>
      <w:r w:rsidRPr="00BA2C06">
        <w:rPr>
          <w:rFonts w:ascii="Times New Roman" w:eastAsia="Times New Roman" w:hAnsi="Times New Roman" w:cs="Times New Roman"/>
          <w:color w:val="000000" w:themeColor="text1"/>
          <w:sz w:val="24"/>
          <w:szCs w:val="24"/>
          <w:lang w:eastAsia="ru-RU"/>
        </w:rPr>
        <w:t>військов</w:t>
      </w:r>
      <w:r w:rsidR="006D54D5" w:rsidRPr="00BA2C06">
        <w:rPr>
          <w:rFonts w:ascii="Times New Roman" w:eastAsia="Times New Roman" w:hAnsi="Times New Roman" w:cs="Times New Roman"/>
          <w:color w:val="000000" w:themeColor="text1"/>
          <w:sz w:val="24"/>
          <w:szCs w:val="24"/>
          <w:lang w:eastAsia="ru-RU"/>
        </w:rPr>
        <w:t xml:space="preserve">ою </w:t>
      </w:r>
      <w:r w:rsidRPr="00BA2C06">
        <w:rPr>
          <w:rFonts w:ascii="Times New Roman" w:eastAsia="Times New Roman" w:hAnsi="Times New Roman" w:cs="Times New Roman"/>
          <w:color w:val="000000" w:themeColor="text1"/>
          <w:sz w:val="24"/>
          <w:szCs w:val="24"/>
          <w:lang w:eastAsia="ru-RU"/>
        </w:rPr>
        <w:t xml:space="preserve">адміністрацією </w:t>
      </w:r>
      <w:r w:rsidR="00C763D7" w:rsidRPr="00BA2C06">
        <w:rPr>
          <w:rFonts w:ascii="Times New Roman" w:eastAsia="Times New Roman" w:hAnsi="Times New Roman" w:cs="Times New Roman"/>
          <w:color w:val="000000" w:themeColor="text1"/>
          <w:sz w:val="24"/>
          <w:szCs w:val="24"/>
          <w:lang w:eastAsia="ru-RU"/>
        </w:rPr>
        <w:t>через грош</w:t>
      </w:r>
      <w:r w:rsidR="00E866B7" w:rsidRPr="00BA2C06">
        <w:rPr>
          <w:rFonts w:ascii="Times New Roman" w:eastAsia="Times New Roman" w:hAnsi="Times New Roman" w:cs="Times New Roman"/>
          <w:color w:val="000000" w:themeColor="text1"/>
          <w:sz w:val="24"/>
          <w:szCs w:val="24"/>
          <w:lang w:eastAsia="ru-RU"/>
        </w:rPr>
        <w:t xml:space="preserve">ові перекази </w:t>
      </w:r>
      <w:r w:rsidR="00C763D7" w:rsidRPr="00BA2C06">
        <w:rPr>
          <w:rFonts w:ascii="Times New Roman" w:eastAsia="Times New Roman" w:hAnsi="Times New Roman" w:cs="Times New Roman"/>
          <w:color w:val="000000" w:themeColor="text1"/>
          <w:sz w:val="24"/>
          <w:szCs w:val="24"/>
          <w:lang w:eastAsia="ru-RU"/>
        </w:rPr>
        <w:t xml:space="preserve">на рахунок в банку </w:t>
      </w:r>
      <w:r w:rsidR="00E866B7" w:rsidRPr="00BA2C06">
        <w:rPr>
          <w:rFonts w:ascii="Times New Roman" w:eastAsia="Times New Roman" w:hAnsi="Times New Roman" w:cs="Times New Roman"/>
          <w:color w:val="000000" w:themeColor="text1"/>
          <w:sz w:val="24"/>
          <w:szCs w:val="24"/>
          <w:lang w:eastAsia="ru-RU"/>
        </w:rPr>
        <w:t>за місцем мешкання громад</w:t>
      </w:r>
      <w:r w:rsidR="00C763D7" w:rsidRPr="00BA2C06">
        <w:rPr>
          <w:rFonts w:ascii="Times New Roman" w:eastAsia="Times New Roman" w:hAnsi="Times New Roman" w:cs="Times New Roman"/>
          <w:color w:val="000000" w:themeColor="text1"/>
          <w:sz w:val="24"/>
          <w:szCs w:val="24"/>
          <w:lang w:eastAsia="ru-RU"/>
        </w:rPr>
        <w:t>янина</w:t>
      </w:r>
      <w:r w:rsidR="00E866B7" w:rsidRPr="00BA2C06">
        <w:rPr>
          <w:rFonts w:ascii="Times New Roman" w:eastAsia="Times New Roman" w:hAnsi="Times New Roman" w:cs="Times New Roman"/>
          <w:color w:val="000000" w:themeColor="text1"/>
          <w:sz w:val="24"/>
          <w:szCs w:val="24"/>
          <w:lang w:eastAsia="ru-RU"/>
        </w:rPr>
        <w:t>.  У разі, коли громадянин не може особисто отримати надану йому грошову допомогу, вона надається іншій особі на підставі документів, які засвідчують його повноваження на отримання коштів.</w:t>
      </w:r>
    </w:p>
    <w:p w:rsidR="00E866B7" w:rsidRPr="00BA2C06" w:rsidRDefault="00D50ED5" w:rsidP="00E866B7">
      <w:p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1.</w:t>
      </w:r>
      <w:r w:rsidR="00A72BBE" w:rsidRPr="00BA2C06">
        <w:rPr>
          <w:rFonts w:ascii="Times New Roman" w:eastAsia="Times New Roman" w:hAnsi="Times New Roman" w:cs="Times New Roman"/>
          <w:color w:val="000000" w:themeColor="text1"/>
          <w:sz w:val="24"/>
          <w:szCs w:val="24"/>
          <w:lang w:eastAsia="ru-RU"/>
        </w:rPr>
        <w:t>5</w:t>
      </w:r>
      <w:r w:rsidR="00E866B7" w:rsidRPr="00BA2C06">
        <w:rPr>
          <w:rFonts w:ascii="Times New Roman" w:eastAsia="Times New Roman" w:hAnsi="Times New Roman" w:cs="Times New Roman"/>
          <w:color w:val="000000" w:themeColor="text1"/>
          <w:sz w:val="24"/>
          <w:szCs w:val="24"/>
          <w:lang w:eastAsia="ru-RU"/>
        </w:rPr>
        <w:t>. У період відсутності коштів, передбачених у міському бюджеті на надання грошової допомоги, заяви громадян з цього питання не приймаються.</w:t>
      </w:r>
    </w:p>
    <w:p w:rsidR="00BA2C06" w:rsidRPr="00BA2C06" w:rsidRDefault="00D50ED5" w:rsidP="00E866B7">
      <w:p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1.</w:t>
      </w:r>
      <w:r w:rsidR="00A72BBE" w:rsidRPr="00BA2C06">
        <w:rPr>
          <w:rFonts w:ascii="Times New Roman" w:eastAsia="Times New Roman" w:hAnsi="Times New Roman" w:cs="Times New Roman"/>
          <w:color w:val="000000" w:themeColor="text1"/>
          <w:sz w:val="24"/>
          <w:szCs w:val="24"/>
          <w:lang w:eastAsia="ru-RU"/>
        </w:rPr>
        <w:t>6</w:t>
      </w:r>
      <w:r w:rsidR="00E866B7" w:rsidRPr="00BA2C06">
        <w:rPr>
          <w:rFonts w:ascii="Times New Roman" w:eastAsia="Times New Roman" w:hAnsi="Times New Roman" w:cs="Times New Roman"/>
          <w:color w:val="000000" w:themeColor="text1"/>
          <w:sz w:val="24"/>
          <w:szCs w:val="24"/>
          <w:lang w:eastAsia="ru-RU"/>
        </w:rPr>
        <w:t>. У Положенні терміни вживаються у наступному значенні.</w:t>
      </w:r>
    </w:p>
    <w:p w:rsidR="00E866B7" w:rsidRPr="00BA2C06" w:rsidRDefault="00E866B7" w:rsidP="00E866B7">
      <w:p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 xml:space="preserve">Мешканці </w:t>
      </w:r>
      <w:r w:rsidR="006C6C15" w:rsidRPr="00BA2C06">
        <w:rPr>
          <w:rFonts w:ascii="Times New Roman" w:eastAsia="Times New Roman" w:hAnsi="Times New Roman" w:cs="Times New Roman"/>
          <w:color w:val="000000" w:themeColor="text1"/>
          <w:sz w:val="24"/>
          <w:szCs w:val="24"/>
          <w:lang w:eastAsia="ru-RU"/>
        </w:rPr>
        <w:t>Щастинської міської територіальної громади</w:t>
      </w:r>
      <w:r w:rsidRPr="00BA2C06">
        <w:rPr>
          <w:rFonts w:ascii="Times New Roman" w:eastAsia="Times New Roman" w:hAnsi="Times New Roman" w:cs="Times New Roman"/>
          <w:color w:val="000000" w:themeColor="text1"/>
          <w:sz w:val="24"/>
          <w:szCs w:val="24"/>
          <w:lang w:eastAsia="ru-RU"/>
        </w:rPr>
        <w:t xml:space="preserve"> </w:t>
      </w:r>
      <w:r w:rsidR="00323991" w:rsidRPr="00BA2C06">
        <w:rPr>
          <w:rFonts w:ascii="Times New Roman" w:eastAsia="Times New Roman" w:hAnsi="Times New Roman" w:cs="Times New Roman"/>
          <w:color w:val="000000" w:themeColor="text1"/>
          <w:sz w:val="24"/>
          <w:szCs w:val="24"/>
          <w:lang w:eastAsia="ru-RU"/>
        </w:rPr>
        <w:t>–</w:t>
      </w:r>
      <w:r w:rsidRPr="00BA2C06">
        <w:rPr>
          <w:rFonts w:ascii="Times New Roman" w:eastAsia="Times New Roman" w:hAnsi="Times New Roman" w:cs="Times New Roman"/>
          <w:color w:val="000000" w:themeColor="text1"/>
          <w:sz w:val="24"/>
          <w:szCs w:val="24"/>
          <w:lang w:eastAsia="ru-RU"/>
        </w:rPr>
        <w:t xml:space="preserve"> </w:t>
      </w:r>
      <w:r w:rsidR="00323991" w:rsidRPr="00BA2C06">
        <w:rPr>
          <w:rFonts w:ascii="Times New Roman" w:eastAsia="Times New Roman" w:hAnsi="Times New Roman" w:cs="Times New Roman"/>
          <w:color w:val="000000" w:themeColor="text1"/>
          <w:sz w:val="24"/>
          <w:szCs w:val="24"/>
          <w:lang w:eastAsia="ru-RU"/>
        </w:rPr>
        <w:t>громадяни України, які зареєстровані</w:t>
      </w:r>
      <w:r w:rsidR="00775B8F" w:rsidRPr="00BA2C06">
        <w:rPr>
          <w:rFonts w:ascii="Times New Roman" w:eastAsia="Times New Roman" w:hAnsi="Times New Roman" w:cs="Times New Roman"/>
          <w:color w:val="000000" w:themeColor="text1"/>
          <w:sz w:val="24"/>
          <w:szCs w:val="24"/>
          <w:lang w:eastAsia="ru-RU"/>
        </w:rPr>
        <w:t xml:space="preserve"> </w:t>
      </w:r>
      <w:r w:rsidR="00323991" w:rsidRPr="00BA2C06">
        <w:rPr>
          <w:rFonts w:ascii="Times New Roman" w:eastAsia="Times New Roman" w:hAnsi="Times New Roman" w:cs="Times New Roman"/>
          <w:color w:val="000000" w:themeColor="text1"/>
          <w:sz w:val="24"/>
          <w:szCs w:val="24"/>
          <w:lang w:eastAsia="ru-RU"/>
        </w:rPr>
        <w:t xml:space="preserve">на території </w:t>
      </w:r>
      <w:r w:rsidR="006C6C15" w:rsidRPr="00BA2C06">
        <w:rPr>
          <w:rFonts w:ascii="Times New Roman" w:eastAsia="Times New Roman" w:hAnsi="Times New Roman" w:cs="Times New Roman"/>
          <w:color w:val="000000" w:themeColor="text1"/>
          <w:sz w:val="24"/>
          <w:szCs w:val="24"/>
          <w:lang w:eastAsia="ru-RU"/>
        </w:rPr>
        <w:t>Щастинської міської територіальної громади</w:t>
      </w:r>
      <w:r w:rsidR="00775B8F" w:rsidRPr="00BA2C06">
        <w:rPr>
          <w:rFonts w:ascii="Times New Roman" w:eastAsia="Times New Roman" w:hAnsi="Times New Roman" w:cs="Times New Roman"/>
          <w:color w:val="000000" w:themeColor="text1"/>
          <w:sz w:val="24"/>
          <w:szCs w:val="24"/>
          <w:lang w:eastAsia="ru-RU"/>
        </w:rPr>
        <w:t>.</w:t>
      </w:r>
    </w:p>
    <w:p w:rsidR="00E866B7" w:rsidRPr="00BA2C06" w:rsidRDefault="00E866B7" w:rsidP="00E866B7">
      <w:p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Члени сім’ї:</w:t>
      </w:r>
    </w:p>
    <w:p w:rsidR="00E866B7" w:rsidRPr="00BA2C06" w:rsidRDefault="00E866B7" w:rsidP="00E866B7">
      <w:pPr>
        <w:numPr>
          <w:ilvl w:val="0"/>
          <w:numId w:val="1"/>
        </w:num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Відповідно до ст. 1 Закону України «Про запобігання корупції», члени сім’ї - особи, які перебувають у шлюбі, а також їхні діти, у тому числі повнолітні, батьки, особи, які перебувають під опікою і піклуванням, інші особи, які спільно проживають, пов’язані спільним побутом, мають взаємні права та обов’язки (крім осіб, взаємні права та обов’язки яких не мають характеру сімейних), у тому числі особи, які спільно проживають, але не перебувають у шлюбі.</w:t>
      </w:r>
    </w:p>
    <w:p w:rsidR="00E866B7" w:rsidRPr="00BA2C06" w:rsidRDefault="00E866B7" w:rsidP="00E866B7">
      <w:pPr>
        <w:numPr>
          <w:ilvl w:val="0"/>
          <w:numId w:val="1"/>
        </w:num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Відповідно до ст. 3 Сімейного кодексу України, сім'ю складають особи, які спільно проживають, пов'язані спільним побутом, мають взаємні права та обов'язки.</w:t>
      </w:r>
    </w:p>
    <w:p w:rsidR="00E866B7" w:rsidRPr="00C05053" w:rsidRDefault="00E866B7" w:rsidP="0067247D">
      <w:pPr>
        <w:numPr>
          <w:ilvl w:val="0"/>
          <w:numId w:val="1"/>
        </w:numPr>
        <w:spacing w:after="0" w:line="240" w:lineRule="auto"/>
        <w:jc w:val="both"/>
        <w:rPr>
          <w:rFonts w:ascii="Times New Roman" w:eastAsia="Times New Roman" w:hAnsi="Times New Roman" w:cs="Times New Roman"/>
          <w:color w:val="000000" w:themeColor="text1"/>
          <w:sz w:val="24"/>
          <w:szCs w:val="24"/>
          <w:lang w:eastAsia="ru-RU"/>
        </w:rPr>
      </w:pPr>
      <w:r w:rsidRPr="00C05053">
        <w:rPr>
          <w:rFonts w:ascii="Times New Roman" w:eastAsia="Times New Roman" w:hAnsi="Times New Roman" w:cs="Times New Roman"/>
          <w:color w:val="000000" w:themeColor="text1"/>
          <w:sz w:val="24"/>
          <w:szCs w:val="24"/>
          <w:lang w:eastAsia="ru-RU"/>
        </w:rPr>
        <w:t>Відповідно до ст. 21 Сімейного кодексу України, шлюбом є сімейний союз жінки та чоловіка, зареєстрований у органі державної реєстрації актів цивільного стану.</w:t>
      </w:r>
    </w:p>
    <w:p w:rsidR="00E866B7" w:rsidRPr="00BA2C06" w:rsidRDefault="00E866B7" w:rsidP="00E866B7">
      <w:p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 xml:space="preserve">Грошова допомога - це форма допомоги, яка надається персонально та безпосередньо конкретній людині (мешканцю </w:t>
      </w:r>
      <w:r w:rsidR="006C6C15" w:rsidRPr="00BA2C06">
        <w:rPr>
          <w:rFonts w:ascii="Times New Roman" w:eastAsia="Times New Roman" w:hAnsi="Times New Roman" w:cs="Times New Roman"/>
          <w:color w:val="000000" w:themeColor="text1"/>
          <w:sz w:val="24"/>
          <w:szCs w:val="24"/>
          <w:lang w:eastAsia="ru-RU"/>
        </w:rPr>
        <w:t>Шастинської міської територіальної громади</w:t>
      </w:r>
      <w:r w:rsidRPr="00BA2C06">
        <w:rPr>
          <w:rFonts w:ascii="Times New Roman" w:eastAsia="Times New Roman" w:hAnsi="Times New Roman" w:cs="Times New Roman"/>
          <w:color w:val="000000" w:themeColor="text1"/>
          <w:sz w:val="24"/>
          <w:szCs w:val="24"/>
          <w:lang w:eastAsia="ru-RU"/>
        </w:rPr>
        <w:t xml:space="preserve">), яка перебуває на довготривалому лікуванні, в разі проведення складної операції (онкологічним хворим, інвалідам, одиноким пенсіонерам, учасникам </w:t>
      </w:r>
      <w:r w:rsidR="00154FB4" w:rsidRPr="00BA2C06">
        <w:rPr>
          <w:rFonts w:ascii="Times New Roman" w:eastAsia="Times New Roman" w:hAnsi="Times New Roman" w:cs="Times New Roman"/>
          <w:color w:val="000000" w:themeColor="text1"/>
          <w:sz w:val="24"/>
          <w:szCs w:val="24"/>
          <w:lang w:eastAsia="ru-RU"/>
        </w:rPr>
        <w:t xml:space="preserve">ІІ СВ, </w:t>
      </w:r>
      <w:r w:rsidRPr="00BA2C06">
        <w:rPr>
          <w:rFonts w:ascii="Times New Roman" w:eastAsia="Times New Roman" w:hAnsi="Times New Roman" w:cs="Times New Roman"/>
          <w:color w:val="000000" w:themeColor="text1"/>
          <w:sz w:val="24"/>
          <w:szCs w:val="24"/>
          <w:lang w:eastAsia="ru-RU"/>
        </w:rPr>
        <w:t>які зазнали поранень, травм, захворювання)</w:t>
      </w:r>
      <w:r w:rsidR="004E4693">
        <w:rPr>
          <w:rFonts w:ascii="Times New Roman" w:eastAsia="Times New Roman" w:hAnsi="Times New Roman" w:cs="Times New Roman"/>
          <w:color w:val="000000" w:themeColor="text1"/>
          <w:sz w:val="24"/>
          <w:szCs w:val="24"/>
          <w:lang w:eastAsia="ru-RU"/>
        </w:rPr>
        <w:t>,</w:t>
      </w:r>
      <w:r w:rsidR="004E4693" w:rsidRPr="004E4693">
        <w:t xml:space="preserve"> </w:t>
      </w:r>
      <w:r w:rsidR="004E4693" w:rsidRPr="007425B9">
        <w:rPr>
          <w:rFonts w:ascii="Times New Roman" w:eastAsia="Times New Roman" w:hAnsi="Times New Roman" w:cs="Times New Roman"/>
          <w:color w:val="000000" w:themeColor="text1"/>
          <w:sz w:val="24"/>
          <w:szCs w:val="24"/>
          <w:lang w:eastAsia="ru-RU"/>
        </w:rPr>
        <w:t>особам з числа учасників АТО/ООС, військових дій у період запровадження воєнного стану в Україні та членам їх сімей,</w:t>
      </w:r>
      <w:r w:rsidR="004E4693" w:rsidRPr="007425B9">
        <w:t xml:space="preserve"> </w:t>
      </w:r>
      <w:r w:rsidR="004E4693" w:rsidRPr="007425B9">
        <w:rPr>
          <w:rFonts w:ascii="Times New Roman" w:eastAsia="Times New Roman" w:hAnsi="Times New Roman" w:cs="Times New Roman"/>
          <w:color w:val="000000" w:themeColor="text1"/>
          <w:sz w:val="24"/>
          <w:szCs w:val="24"/>
          <w:lang w:eastAsia="ru-RU"/>
        </w:rPr>
        <w:t>член</w:t>
      </w:r>
      <w:r w:rsidR="0079203B" w:rsidRPr="007425B9">
        <w:rPr>
          <w:rFonts w:ascii="Times New Roman" w:eastAsia="Times New Roman" w:hAnsi="Times New Roman" w:cs="Times New Roman"/>
          <w:color w:val="000000" w:themeColor="text1"/>
          <w:sz w:val="24"/>
          <w:szCs w:val="24"/>
          <w:lang w:eastAsia="ru-RU"/>
        </w:rPr>
        <w:t>ів</w:t>
      </w:r>
      <w:r w:rsidR="004E4693" w:rsidRPr="007425B9">
        <w:rPr>
          <w:rFonts w:ascii="Times New Roman" w:eastAsia="Times New Roman" w:hAnsi="Times New Roman" w:cs="Times New Roman"/>
          <w:color w:val="000000" w:themeColor="text1"/>
          <w:sz w:val="24"/>
          <w:szCs w:val="24"/>
          <w:lang w:eastAsia="ru-RU"/>
        </w:rPr>
        <w:t xml:space="preserve"> сімей осіб, які визначені у пунктах 1-6 статті 10</w:t>
      </w:r>
      <w:r w:rsidR="004E4693" w:rsidRPr="007425B9">
        <w:rPr>
          <w:rFonts w:ascii="Times New Roman" w:eastAsia="Times New Roman" w:hAnsi="Times New Roman" w:cs="Times New Roman"/>
          <w:color w:val="000000" w:themeColor="text1"/>
          <w:sz w:val="24"/>
          <w:szCs w:val="24"/>
          <w:vertAlign w:val="superscript"/>
          <w:lang w:eastAsia="ru-RU"/>
        </w:rPr>
        <w:t>1</w:t>
      </w:r>
      <w:r w:rsidR="004E4693" w:rsidRPr="007425B9">
        <w:rPr>
          <w:rFonts w:ascii="Times New Roman" w:eastAsia="Times New Roman" w:hAnsi="Times New Roman" w:cs="Times New Roman"/>
          <w:color w:val="000000" w:themeColor="text1"/>
          <w:sz w:val="24"/>
          <w:szCs w:val="24"/>
          <w:lang w:eastAsia="ru-RU"/>
        </w:rPr>
        <w:t xml:space="preserve">  Закону України «Про статус ветеранів війни, гарантії їх соціального захисту»</w:t>
      </w:r>
      <w:r w:rsidRPr="007425B9">
        <w:rPr>
          <w:rFonts w:ascii="Times New Roman" w:eastAsia="Times New Roman" w:hAnsi="Times New Roman" w:cs="Times New Roman"/>
          <w:color w:val="000000" w:themeColor="text1"/>
          <w:sz w:val="24"/>
          <w:szCs w:val="24"/>
          <w:lang w:eastAsia="ru-RU"/>
        </w:rPr>
        <w:t xml:space="preserve"> і</w:t>
      </w:r>
      <w:r w:rsidRPr="00BA2C06">
        <w:rPr>
          <w:rFonts w:ascii="Times New Roman" w:eastAsia="Times New Roman" w:hAnsi="Times New Roman" w:cs="Times New Roman"/>
          <w:color w:val="000000" w:themeColor="text1"/>
          <w:sz w:val="24"/>
          <w:szCs w:val="24"/>
          <w:lang w:eastAsia="ru-RU"/>
        </w:rPr>
        <w:t xml:space="preserve"> </w:t>
      </w:r>
      <w:r w:rsidRPr="00BA2C06">
        <w:rPr>
          <w:rFonts w:ascii="Times New Roman" w:eastAsia="Times New Roman" w:hAnsi="Times New Roman" w:cs="Times New Roman"/>
          <w:color w:val="000000" w:themeColor="text1"/>
          <w:sz w:val="24"/>
          <w:szCs w:val="24"/>
          <w:lang w:eastAsia="ru-RU"/>
        </w:rPr>
        <w:lastRenderedPageBreak/>
        <w:t>потребують невідкладеної допомоги і довела це право через надання відповідних документів</w:t>
      </w:r>
      <w:r w:rsidR="00A22062" w:rsidRPr="00BA2C06">
        <w:rPr>
          <w:rFonts w:ascii="Times New Roman" w:eastAsia="Times New Roman" w:hAnsi="Times New Roman" w:cs="Times New Roman"/>
          <w:color w:val="000000" w:themeColor="text1"/>
          <w:sz w:val="24"/>
          <w:szCs w:val="24"/>
          <w:lang w:eastAsia="ru-RU"/>
        </w:rPr>
        <w:t xml:space="preserve"> та громадянам</w:t>
      </w:r>
      <w:r w:rsidR="009A12ED" w:rsidRPr="00BA2C06">
        <w:rPr>
          <w:rFonts w:ascii="Times New Roman" w:eastAsia="Times New Roman" w:hAnsi="Times New Roman" w:cs="Times New Roman"/>
          <w:color w:val="000000" w:themeColor="text1"/>
          <w:sz w:val="24"/>
          <w:szCs w:val="24"/>
          <w:lang w:eastAsia="ru-RU"/>
        </w:rPr>
        <w:t xml:space="preserve"> </w:t>
      </w:r>
      <w:bookmarkStart w:id="0" w:name="_Hlk82771961"/>
      <w:r w:rsidR="00C62485" w:rsidRPr="00BA2C06">
        <w:rPr>
          <w:rFonts w:ascii="Times New Roman" w:eastAsia="Times New Roman" w:hAnsi="Times New Roman" w:cs="Times New Roman"/>
          <w:color w:val="000000" w:themeColor="text1"/>
          <w:sz w:val="24"/>
          <w:szCs w:val="24"/>
          <w:lang w:eastAsia="ru-RU"/>
        </w:rPr>
        <w:t xml:space="preserve">житлові будинки, квартири, яких пошкоджено внаслідок надзвичайної ситуації воєнного характеру, спричиненої збройною агресією </w:t>
      </w:r>
      <w:r w:rsidR="00A71077" w:rsidRPr="00BA2C06">
        <w:rPr>
          <w:rFonts w:ascii="Times New Roman" w:eastAsia="Times New Roman" w:hAnsi="Times New Roman" w:cs="Times New Roman"/>
          <w:color w:val="000000" w:themeColor="text1"/>
          <w:sz w:val="24"/>
          <w:szCs w:val="24"/>
          <w:lang w:eastAsia="ru-RU"/>
        </w:rPr>
        <w:t>р</w:t>
      </w:r>
      <w:r w:rsidR="00C62485" w:rsidRPr="00BA2C06">
        <w:rPr>
          <w:rFonts w:ascii="Times New Roman" w:eastAsia="Times New Roman" w:hAnsi="Times New Roman" w:cs="Times New Roman"/>
          <w:color w:val="000000" w:themeColor="text1"/>
          <w:sz w:val="24"/>
          <w:szCs w:val="24"/>
          <w:lang w:eastAsia="ru-RU"/>
        </w:rPr>
        <w:t xml:space="preserve">осійської </w:t>
      </w:r>
      <w:r w:rsidR="00A71077" w:rsidRPr="00BA2C06">
        <w:rPr>
          <w:rFonts w:ascii="Times New Roman" w:eastAsia="Times New Roman" w:hAnsi="Times New Roman" w:cs="Times New Roman"/>
          <w:color w:val="000000" w:themeColor="text1"/>
          <w:sz w:val="24"/>
          <w:szCs w:val="24"/>
          <w:lang w:eastAsia="ru-RU"/>
        </w:rPr>
        <w:t>фе</w:t>
      </w:r>
      <w:r w:rsidR="00C62485" w:rsidRPr="00BA2C06">
        <w:rPr>
          <w:rFonts w:ascii="Times New Roman" w:eastAsia="Times New Roman" w:hAnsi="Times New Roman" w:cs="Times New Roman"/>
          <w:color w:val="000000" w:themeColor="text1"/>
          <w:sz w:val="24"/>
          <w:szCs w:val="24"/>
          <w:lang w:eastAsia="ru-RU"/>
        </w:rPr>
        <w:t>дерації</w:t>
      </w:r>
      <w:r w:rsidR="002937D3" w:rsidRPr="00BA2C06">
        <w:rPr>
          <w:rFonts w:ascii="Times New Roman" w:eastAsia="Times New Roman" w:hAnsi="Times New Roman" w:cs="Times New Roman"/>
          <w:color w:val="000000" w:themeColor="text1"/>
          <w:sz w:val="24"/>
          <w:szCs w:val="24"/>
          <w:lang w:eastAsia="ru-RU"/>
        </w:rPr>
        <w:t>.</w:t>
      </w:r>
      <w:r w:rsidR="006357E6" w:rsidRPr="00BA2C06">
        <w:rPr>
          <w:rFonts w:ascii="Times New Roman" w:eastAsia="Times New Roman" w:hAnsi="Times New Roman" w:cs="Times New Roman"/>
          <w:color w:val="000000" w:themeColor="text1"/>
          <w:sz w:val="24"/>
          <w:szCs w:val="24"/>
          <w:lang w:eastAsia="ru-RU"/>
        </w:rPr>
        <w:t xml:space="preserve"> </w:t>
      </w:r>
      <w:bookmarkEnd w:id="0"/>
    </w:p>
    <w:p w:rsidR="00E866B7" w:rsidRPr="00BA2C06" w:rsidRDefault="00E866B7" w:rsidP="00E866B7">
      <w:p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Складні життєві обставини - обставини, спричинені інвалідністю, віком, станом здоров'я</w:t>
      </w:r>
      <w:r w:rsidR="00626489">
        <w:rPr>
          <w:rFonts w:ascii="Times New Roman" w:eastAsia="Times New Roman" w:hAnsi="Times New Roman" w:cs="Times New Roman"/>
          <w:color w:val="000000" w:themeColor="text1"/>
          <w:sz w:val="24"/>
          <w:szCs w:val="24"/>
          <w:lang w:eastAsia="ru-RU"/>
        </w:rPr>
        <w:t>,</w:t>
      </w:r>
      <w:r w:rsidR="00626489" w:rsidRPr="00626489">
        <w:rPr>
          <w:rFonts w:ascii="Times New Roman" w:eastAsia="Times New Roman" w:hAnsi="Times New Roman" w:cs="Times New Roman"/>
          <w:color w:val="000000" w:themeColor="text1"/>
          <w:sz w:val="24"/>
          <w:szCs w:val="24"/>
          <w:lang w:eastAsia="ru-RU"/>
        </w:rPr>
        <w:t xml:space="preserve"> </w:t>
      </w:r>
      <w:r w:rsidRPr="00BA2C06">
        <w:rPr>
          <w:rFonts w:ascii="Times New Roman" w:eastAsia="Times New Roman" w:hAnsi="Times New Roman" w:cs="Times New Roman"/>
          <w:color w:val="000000" w:themeColor="text1"/>
          <w:sz w:val="24"/>
          <w:szCs w:val="24"/>
          <w:lang w:eastAsia="ru-RU"/>
        </w:rPr>
        <w:t xml:space="preserve"> соціальним становищем, життєвими звичками і способом життя</w:t>
      </w:r>
      <w:r w:rsidR="00B62206">
        <w:rPr>
          <w:rFonts w:ascii="Times New Roman" w:eastAsia="Times New Roman" w:hAnsi="Times New Roman" w:cs="Times New Roman"/>
          <w:color w:val="000000" w:themeColor="text1"/>
          <w:sz w:val="24"/>
          <w:szCs w:val="24"/>
          <w:lang w:eastAsia="ru-RU"/>
        </w:rPr>
        <w:t xml:space="preserve"> </w:t>
      </w:r>
      <w:r w:rsidRPr="00BA2C06">
        <w:rPr>
          <w:rFonts w:ascii="Times New Roman" w:eastAsia="Times New Roman" w:hAnsi="Times New Roman" w:cs="Times New Roman"/>
          <w:color w:val="000000" w:themeColor="text1"/>
          <w:sz w:val="24"/>
          <w:szCs w:val="24"/>
          <w:lang w:eastAsia="ru-RU"/>
        </w:rPr>
        <w:t>внаслідок яких особа частково або повністю не має (не набула або втратила) здатності або можливості самостійно піклуватися про особисте (сімейне) життя та брати участь у суспільному житті</w:t>
      </w:r>
      <w:r w:rsidR="00626489">
        <w:rPr>
          <w:rFonts w:ascii="Times New Roman" w:eastAsia="Times New Roman" w:hAnsi="Times New Roman" w:cs="Times New Roman"/>
          <w:color w:val="000000" w:themeColor="text1"/>
          <w:sz w:val="24"/>
          <w:szCs w:val="24"/>
          <w:lang w:eastAsia="ru-RU"/>
        </w:rPr>
        <w:t>.</w:t>
      </w:r>
    </w:p>
    <w:p w:rsidR="00E866B7" w:rsidRPr="00BA2C06" w:rsidRDefault="000947A0" w:rsidP="00E866B7">
      <w:p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Під</w:t>
      </w:r>
      <w:r w:rsidR="00E866B7" w:rsidRPr="00BA2C06">
        <w:rPr>
          <w:rFonts w:ascii="Times New Roman" w:eastAsia="Times New Roman" w:hAnsi="Times New Roman" w:cs="Times New Roman"/>
          <w:color w:val="000000" w:themeColor="text1"/>
          <w:sz w:val="24"/>
          <w:szCs w:val="24"/>
          <w:lang w:eastAsia="ru-RU"/>
        </w:rPr>
        <w:t xml:space="preserve"> визначення екстремальної ситуації під</w:t>
      </w:r>
      <w:r w:rsidR="00041CE1" w:rsidRPr="00BA2C06">
        <w:rPr>
          <w:rFonts w:ascii="Times New Roman" w:eastAsia="Times New Roman" w:hAnsi="Times New Roman" w:cs="Times New Roman"/>
          <w:color w:val="000000" w:themeColor="text1"/>
          <w:sz w:val="24"/>
          <w:szCs w:val="24"/>
          <w:lang w:eastAsia="ru-RU"/>
        </w:rPr>
        <w:t>пад</w:t>
      </w:r>
      <w:r w:rsidR="00E866B7" w:rsidRPr="00BA2C06">
        <w:rPr>
          <w:rFonts w:ascii="Times New Roman" w:eastAsia="Times New Roman" w:hAnsi="Times New Roman" w:cs="Times New Roman"/>
          <w:color w:val="000000" w:themeColor="text1"/>
          <w:sz w:val="24"/>
          <w:szCs w:val="24"/>
          <w:lang w:eastAsia="ru-RU"/>
        </w:rPr>
        <w:t>ає:</w:t>
      </w:r>
    </w:p>
    <w:p w:rsidR="00E866B7" w:rsidRPr="00BA2C06" w:rsidRDefault="00E866B7" w:rsidP="00E866B7">
      <w:p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 xml:space="preserve">– пожежа та інше стихійне лихо (надзвичайне </w:t>
      </w:r>
      <w:hyperlink r:id="rId8" w:tooltip="Природне явище" w:history="1">
        <w:r w:rsidRPr="00BA2C06">
          <w:rPr>
            <w:rFonts w:ascii="Times New Roman" w:eastAsia="Times New Roman" w:hAnsi="Times New Roman" w:cs="Times New Roman"/>
            <w:color w:val="000000" w:themeColor="text1"/>
            <w:sz w:val="24"/>
            <w:szCs w:val="24"/>
            <w:lang w:eastAsia="ru-RU"/>
          </w:rPr>
          <w:t>природне явище</w:t>
        </w:r>
      </w:hyperlink>
      <w:r w:rsidRPr="00BA2C06">
        <w:rPr>
          <w:rFonts w:ascii="Times New Roman" w:eastAsia="Times New Roman" w:hAnsi="Times New Roman" w:cs="Times New Roman"/>
          <w:color w:val="000000" w:themeColor="text1"/>
          <w:sz w:val="24"/>
          <w:szCs w:val="24"/>
          <w:lang w:eastAsia="ru-RU"/>
        </w:rPr>
        <w:t xml:space="preserve">, що діє з великою руйнівною силою, завдає значної шкоди району, в якому відбувається, порушує нормальну </w:t>
      </w:r>
      <w:hyperlink r:id="rId9" w:tooltip="Життєдіяльність" w:history="1">
        <w:r w:rsidRPr="00BA2C06">
          <w:rPr>
            <w:rFonts w:ascii="Times New Roman" w:eastAsia="Times New Roman" w:hAnsi="Times New Roman" w:cs="Times New Roman"/>
            <w:color w:val="000000" w:themeColor="text1"/>
            <w:sz w:val="24"/>
            <w:szCs w:val="24"/>
            <w:lang w:eastAsia="ru-RU"/>
          </w:rPr>
          <w:t>життєдіяльність</w:t>
        </w:r>
      </w:hyperlink>
      <w:r w:rsidRPr="00BA2C06">
        <w:rPr>
          <w:rFonts w:ascii="Times New Roman" w:eastAsia="Times New Roman" w:hAnsi="Times New Roman" w:cs="Times New Roman"/>
          <w:color w:val="000000" w:themeColor="text1"/>
          <w:sz w:val="24"/>
          <w:szCs w:val="24"/>
          <w:lang w:eastAsia="ru-RU"/>
        </w:rPr>
        <w:t xml:space="preserve"> населення, знищує </w:t>
      </w:r>
      <w:hyperlink r:id="rId10" w:tooltip="Матеріальні цінності" w:history="1">
        <w:r w:rsidRPr="00BA2C06">
          <w:rPr>
            <w:rFonts w:ascii="Times New Roman" w:eastAsia="Times New Roman" w:hAnsi="Times New Roman" w:cs="Times New Roman"/>
            <w:color w:val="000000" w:themeColor="text1"/>
            <w:sz w:val="24"/>
            <w:szCs w:val="24"/>
            <w:lang w:eastAsia="ru-RU"/>
          </w:rPr>
          <w:t>матеріальні цінності</w:t>
        </w:r>
      </w:hyperlink>
      <w:r w:rsidRPr="00BA2C06">
        <w:rPr>
          <w:rFonts w:ascii="Times New Roman" w:eastAsia="Times New Roman" w:hAnsi="Times New Roman" w:cs="Times New Roman"/>
          <w:color w:val="000000" w:themeColor="text1"/>
          <w:sz w:val="24"/>
          <w:szCs w:val="24"/>
          <w:lang w:eastAsia="ru-RU"/>
        </w:rPr>
        <w:t>), внаслідок якого заподіяно значної шкоди майну постраждалих чи їх здоров’ю;</w:t>
      </w:r>
    </w:p>
    <w:p w:rsidR="00E72E7A" w:rsidRPr="00BA2C06" w:rsidRDefault="00E866B7" w:rsidP="00E866B7">
      <w:p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 тяжка або продовж тривалого періоду хвороба, оперативне лікування, які потребують значних фінансових витрат чи від’їзду на лікування до іншого міста.</w:t>
      </w:r>
    </w:p>
    <w:p w:rsidR="00E866B7" w:rsidRPr="00BA2C06" w:rsidRDefault="00E72E7A" w:rsidP="00E866B7">
      <w:p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Під</w:t>
      </w:r>
      <w:r w:rsidR="00E866B7" w:rsidRPr="00BA2C06">
        <w:rPr>
          <w:rFonts w:ascii="Times New Roman" w:eastAsia="Times New Roman" w:hAnsi="Times New Roman" w:cs="Times New Roman"/>
          <w:color w:val="000000" w:themeColor="text1"/>
          <w:sz w:val="24"/>
          <w:szCs w:val="24"/>
          <w:lang w:eastAsia="ru-RU"/>
        </w:rPr>
        <w:t xml:space="preserve"> визначення надзвичайної ситуації </w:t>
      </w:r>
      <w:r w:rsidR="00041CE1" w:rsidRPr="00BA2C06">
        <w:rPr>
          <w:rFonts w:ascii="Times New Roman" w:eastAsia="Times New Roman" w:hAnsi="Times New Roman" w:cs="Times New Roman"/>
          <w:color w:val="000000" w:themeColor="text1"/>
          <w:sz w:val="24"/>
          <w:szCs w:val="24"/>
          <w:lang w:eastAsia="ru-RU"/>
        </w:rPr>
        <w:t>підпадає</w:t>
      </w:r>
      <w:r w:rsidR="00E866B7" w:rsidRPr="00BA2C06">
        <w:rPr>
          <w:rFonts w:ascii="Times New Roman" w:eastAsia="Times New Roman" w:hAnsi="Times New Roman" w:cs="Times New Roman"/>
          <w:color w:val="000000" w:themeColor="text1"/>
          <w:sz w:val="24"/>
          <w:szCs w:val="24"/>
          <w:lang w:eastAsia="ru-RU"/>
        </w:rPr>
        <w:t xml:space="preserve">: порушення нормальних умов життя і діяльності людей на об'єктах або територіях, спричинене аварією, катастрофою, епідемією, стихійним лихом, епізоотією, епіфітотією, </w:t>
      </w:r>
      <w:r w:rsidR="00EB1A82" w:rsidRPr="007425B9">
        <w:rPr>
          <w:rFonts w:ascii="Times New Roman" w:eastAsia="Times New Roman" w:hAnsi="Times New Roman" w:cs="Times New Roman"/>
          <w:color w:val="000000" w:themeColor="text1"/>
          <w:sz w:val="24"/>
          <w:szCs w:val="24"/>
          <w:lang w:eastAsia="ru-RU"/>
        </w:rPr>
        <w:t xml:space="preserve">бойовими діями, терористичним актом, збройним конфліктом, тимчасовою окупацією, </w:t>
      </w:r>
      <w:r w:rsidR="00E866B7" w:rsidRPr="007425B9">
        <w:rPr>
          <w:rFonts w:ascii="Times New Roman" w:eastAsia="Times New Roman" w:hAnsi="Times New Roman" w:cs="Times New Roman"/>
          <w:color w:val="000000" w:themeColor="text1"/>
          <w:sz w:val="24"/>
          <w:szCs w:val="24"/>
          <w:lang w:eastAsia="ru-RU"/>
        </w:rPr>
        <w:t>великою пожежею, застосуванням засобів ураження, що призвели або можуть призвести д</w:t>
      </w:r>
      <w:r w:rsidR="00E866B7" w:rsidRPr="00BA2C06">
        <w:rPr>
          <w:rFonts w:ascii="Times New Roman" w:eastAsia="Times New Roman" w:hAnsi="Times New Roman" w:cs="Times New Roman"/>
          <w:color w:val="000000" w:themeColor="text1"/>
          <w:sz w:val="24"/>
          <w:szCs w:val="24"/>
          <w:lang w:eastAsia="ru-RU"/>
        </w:rPr>
        <w:t>о людських і матеріальних втрат, велике зараження людей і тварин.</w:t>
      </w:r>
    </w:p>
    <w:p w:rsidR="000E330D" w:rsidRPr="00BA2C06" w:rsidRDefault="000E330D" w:rsidP="00E866B7">
      <w:pPr>
        <w:spacing w:after="0" w:line="240" w:lineRule="auto"/>
        <w:jc w:val="both"/>
        <w:rPr>
          <w:rFonts w:ascii="Times New Roman" w:eastAsia="Times New Roman" w:hAnsi="Times New Roman" w:cs="Times New Roman"/>
          <w:color w:val="000000" w:themeColor="text1"/>
          <w:sz w:val="24"/>
          <w:szCs w:val="24"/>
          <w:lang w:eastAsia="ru-RU"/>
        </w:rPr>
      </w:pPr>
    </w:p>
    <w:p w:rsidR="00E866B7" w:rsidRPr="00BA2C06" w:rsidRDefault="00E81B92" w:rsidP="00510757">
      <w:pPr>
        <w:spacing w:after="0" w:line="240" w:lineRule="auto"/>
        <w:jc w:val="center"/>
        <w:rPr>
          <w:rFonts w:ascii="Times New Roman" w:eastAsia="Times New Roman" w:hAnsi="Times New Roman" w:cs="Times New Roman"/>
          <w:b/>
          <w:color w:val="000000" w:themeColor="text1"/>
          <w:sz w:val="24"/>
          <w:szCs w:val="24"/>
          <w:lang w:eastAsia="ru-RU"/>
        </w:rPr>
      </w:pPr>
      <w:r w:rsidRPr="00BA2C06">
        <w:rPr>
          <w:rFonts w:ascii="Times New Roman" w:eastAsia="Times New Roman" w:hAnsi="Times New Roman" w:cs="Times New Roman"/>
          <w:b/>
          <w:color w:val="000000" w:themeColor="text1"/>
          <w:sz w:val="24"/>
          <w:szCs w:val="24"/>
          <w:lang w:eastAsia="ru-RU"/>
        </w:rPr>
        <w:t xml:space="preserve">РОЗДІЛ </w:t>
      </w:r>
      <w:r w:rsidR="00E866B7" w:rsidRPr="00BA2C06">
        <w:rPr>
          <w:rFonts w:ascii="Times New Roman" w:eastAsia="Times New Roman" w:hAnsi="Times New Roman" w:cs="Times New Roman"/>
          <w:b/>
          <w:color w:val="000000" w:themeColor="text1"/>
          <w:sz w:val="24"/>
          <w:szCs w:val="24"/>
          <w:lang w:eastAsia="ru-RU"/>
        </w:rPr>
        <w:t xml:space="preserve">2. ПОРЯДОК </w:t>
      </w:r>
      <w:r w:rsidR="00A72BBE" w:rsidRPr="00BA2C06">
        <w:rPr>
          <w:rFonts w:ascii="Times New Roman" w:eastAsia="Times New Roman" w:hAnsi="Times New Roman" w:cs="Times New Roman"/>
          <w:b/>
          <w:color w:val="000000" w:themeColor="text1"/>
          <w:sz w:val="24"/>
          <w:szCs w:val="24"/>
          <w:lang w:eastAsia="ru-RU"/>
        </w:rPr>
        <w:t>НАДАННЯ</w:t>
      </w:r>
      <w:r w:rsidR="00E866B7" w:rsidRPr="00BA2C06">
        <w:rPr>
          <w:rFonts w:ascii="Times New Roman" w:eastAsia="Times New Roman" w:hAnsi="Times New Roman" w:cs="Times New Roman"/>
          <w:b/>
          <w:color w:val="000000" w:themeColor="text1"/>
          <w:sz w:val="24"/>
          <w:szCs w:val="24"/>
          <w:lang w:eastAsia="ru-RU"/>
        </w:rPr>
        <w:t xml:space="preserve"> ГРОШОВОЇ ДОПОМОГИ</w:t>
      </w:r>
    </w:p>
    <w:p w:rsidR="00E866B7" w:rsidRPr="00BA2C06" w:rsidRDefault="00E866B7" w:rsidP="00E866B7">
      <w:pPr>
        <w:spacing w:after="0" w:line="240" w:lineRule="auto"/>
        <w:jc w:val="both"/>
        <w:rPr>
          <w:rFonts w:ascii="Times New Roman" w:eastAsia="Times New Roman" w:hAnsi="Times New Roman" w:cs="Times New Roman"/>
          <w:color w:val="000000" w:themeColor="text1"/>
          <w:sz w:val="24"/>
          <w:szCs w:val="24"/>
          <w:lang w:eastAsia="ru-RU"/>
        </w:rPr>
      </w:pPr>
    </w:p>
    <w:p w:rsidR="00E866B7" w:rsidRPr="00BA2C06" w:rsidRDefault="00E866B7" w:rsidP="0023417F">
      <w:p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2.1. Підставою для надання або відмови в наданні грошової допомоги є особиста заява громадянина, в окремих випадках - одного з членів його сім'ї, про надання йому допомоги у зв'язку з потребою, що виникла внаслідок певних обставин, які він не має можливості самостійно подолати.</w:t>
      </w:r>
    </w:p>
    <w:p w:rsidR="0023417F" w:rsidRDefault="00E866B7" w:rsidP="0023417F">
      <w:pPr>
        <w:pStyle w:val="af1"/>
        <w:shd w:val="clear" w:color="auto" w:fill="FFFFFF"/>
        <w:spacing w:before="0" w:beforeAutospacing="0" w:after="0" w:afterAutospacing="0"/>
        <w:contextualSpacing/>
        <w:jc w:val="both"/>
        <w:textAlignment w:val="baseline"/>
        <w:rPr>
          <w:color w:val="000000" w:themeColor="text1"/>
          <w:lang w:val="uk-UA"/>
        </w:rPr>
      </w:pPr>
      <w:r w:rsidRPr="00BA2C06">
        <w:rPr>
          <w:color w:val="000000" w:themeColor="text1"/>
          <w:lang w:val="uk-UA"/>
        </w:rPr>
        <w:t xml:space="preserve">2.2. </w:t>
      </w:r>
      <w:r w:rsidR="00EB1A82">
        <w:rPr>
          <w:color w:val="000000" w:themeColor="text1"/>
          <w:lang w:val="uk-UA"/>
        </w:rPr>
        <w:t>Грошова</w:t>
      </w:r>
      <w:r w:rsidR="00A72BBE" w:rsidRPr="00BA2C06">
        <w:rPr>
          <w:color w:val="000000" w:themeColor="text1"/>
          <w:lang w:val="uk-UA"/>
        </w:rPr>
        <w:t xml:space="preserve"> допомога надається за умови настання непередбачених</w:t>
      </w:r>
      <w:r w:rsidR="00296C31">
        <w:rPr>
          <w:color w:val="000000" w:themeColor="text1"/>
          <w:lang w:val="uk-UA"/>
        </w:rPr>
        <w:t xml:space="preserve"> </w:t>
      </w:r>
      <w:r w:rsidR="00296C31" w:rsidRPr="00BA2C06">
        <w:rPr>
          <w:color w:val="000000" w:themeColor="text1"/>
          <w:lang w:val="uk-UA"/>
        </w:rPr>
        <w:t>надзвичайних</w:t>
      </w:r>
      <w:r w:rsidR="00296C31">
        <w:rPr>
          <w:color w:val="000000" w:themeColor="text1"/>
          <w:lang w:val="uk-UA"/>
        </w:rPr>
        <w:t xml:space="preserve">, </w:t>
      </w:r>
      <w:r w:rsidR="00296C31" w:rsidRPr="007425B9">
        <w:rPr>
          <w:color w:val="000000" w:themeColor="text1"/>
          <w:lang w:val="uk-UA"/>
        </w:rPr>
        <w:t xml:space="preserve">екстремальних </w:t>
      </w:r>
      <w:r w:rsidR="00A72BBE" w:rsidRPr="007425B9">
        <w:rPr>
          <w:color w:val="000000" w:themeColor="text1"/>
          <w:lang w:val="uk-UA"/>
        </w:rPr>
        <w:t>ситуацій</w:t>
      </w:r>
      <w:r w:rsidR="00296C31" w:rsidRPr="007425B9">
        <w:rPr>
          <w:color w:val="000000" w:themeColor="text1"/>
          <w:lang w:val="uk-UA"/>
        </w:rPr>
        <w:t xml:space="preserve"> та складних життєвих обставин</w:t>
      </w:r>
      <w:r w:rsidR="00A72BBE" w:rsidRPr="007425B9">
        <w:rPr>
          <w:color w:val="000000" w:themeColor="text1"/>
          <w:lang w:val="uk-UA"/>
        </w:rPr>
        <w:t>:</w:t>
      </w:r>
    </w:p>
    <w:p w:rsidR="0023417F" w:rsidRPr="00CE4799" w:rsidRDefault="002E4EBB" w:rsidP="0023417F">
      <w:pPr>
        <w:pStyle w:val="af1"/>
        <w:numPr>
          <w:ilvl w:val="0"/>
          <w:numId w:val="17"/>
        </w:numPr>
        <w:shd w:val="clear" w:color="auto" w:fill="FFFFFF"/>
        <w:spacing w:before="0" w:beforeAutospacing="0" w:after="0" w:afterAutospacing="0"/>
        <w:contextualSpacing/>
        <w:jc w:val="both"/>
        <w:textAlignment w:val="baseline"/>
        <w:rPr>
          <w:color w:val="000000" w:themeColor="text1"/>
          <w:lang w:val="uk-UA"/>
        </w:rPr>
      </w:pPr>
      <w:r w:rsidRPr="00CE4799">
        <w:rPr>
          <w:color w:val="000000" w:themeColor="text1"/>
          <w:lang w:val="uk-UA"/>
        </w:rPr>
        <w:t>на проведення медичних операцій;</w:t>
      </w:r>
    </w:p>
    <w:p w:rsidR="0023417F" w:rsidRPr="00CE4799" w:rsidRDefault="002E4EBB" w:rsidP="0023417F">
      <w:pPr>
        <w:pStyle w:val="af1"/>
        <w:numPr>
          <w:ilvl w:val="0"/>
          <w:numId w:val="17"/>
        </w:numPr>
        <w:shd w:val="clear" w:color="auto" w:fill="FFFFFF"/>
        <w:spacing w:before="0" w:beforeAutospacing="0" w:after="0" w:afterAutospacing="0"/>
        <w:contextualSpacing/>
        <w:jc w:val="both"/>
        <w:textAlignment w:val="baseline"/>
        <w:rPr>
          <w:color w:val="000000" w:themeColor="text1"/>
          <w:lang w:val="uk-UA"/>
        </w:rPr>
      </w:pPr>
      <w:r w:rsidRPr="00CE4799">
        <w:rPr>
          <w:color w:val="000000" w:themeColor="text1"/>
          <w:lang w:val="uk-UA"/>
        </w:rPr>
        <w:t>для лікування, оздоровлення, реабілітації;</w:t>
      </w:r>
    </w:p>
    <w:p w:rsidR="0023417F" w:rsidRPr="00CE4799" w:rsidRDefault="00442F4F" w:rsidP="0023417F">
      <w:pPr>
        <w:pStyle w:val="af1"/>
        <w:numPr>
          <w:ilvl w:val="0"/>
          <w:numId w:val="17"/>
        </w:numPr>
        <w:shd w:val="clear" w:color="auto" w:fill="FFFFFF"/>
        <w:spacing w:before="0" w:beforeAutospacing="0" w:after="0" w:afterAutospacing="0"/>
        <w:contextualSpacing/>
        <w:jc w:val="both"/>
        <w:textAlignment w:val="baseline"/>
        <w:rPr>
          <w:color w:val="000000" w:themeColor="text1"/>
          <w:lang w:val="uk-UA"/>
        </w:rPr>
      </w:pPr>
      <w:r w:rsidRPr="00CE4799">
        <w:rPr>
          <w:color w:val="000000" w:themeColor="text1"/>
          <w:lang w:val="uk-UA"/>
        </w:rPr>
        <w:t xml:space="preserve">громадянам житлові будинки, квартири, яких пошкоджено внаслідок надзвичайної ситуації воєнного характеру, спричиненої збройною агресією </w:t>
      </w:r>
      <w:r w:rsidR="00A71077" w:rsidRPr="00CE4799">
        <w:rPr>
          <w:color w:val="000000" w:themeColor="text1"/>
          <w:lang w:val="uk-UA"/>
        </w:rPr>
        <w:t>р</w:t>
      </w:r>
      <w:r w:rsidRPr="00CE4799">
        <w:rPr>
          <w:color w:val="000000" w:themeColor="text1"/>
          <w:lang w:val="uk-UA"/>
        </w:rPr>
        <w:t xml:space="preserve">осійської </w:t>
      </w:r>
      <w:r w:rsidR="00A71077" w:rsidRPr="00CE4799">
        <w:rPr>
          <w:color w:val="000000" w:themeColor="text1"/>
          <w:lang w:val="uk-UA"/>
        </w:rPr>
        <w:t>ф</w:t>
      </w:r>
      <w:r w:rsidRPr="00CE4799">
        <w:rPr>
          <w:color w:val="000000" w:themeColor="text1"/>
          <w:lang w:val="uk-UA"/>
        </w:rPr>
        <w:t>едерації</w:t>
      </w:r>
      <w:r w:rsidR="00A72BBE" w:rsidRPr="00CE4799">
        <w:rPr>
          <w:color w:val="000000" w:themeColor="text1"/>
          <w:lang w:val="uk-UA"/>
        </w:rPr>
        <w:t>;</w:t>
      </w:r>
    </w:p>
    <w:p w:rsidR="0023417F" w:rsidRPr="00CE4799" w:rsidRDefault="002E4EBB" w:rsidP="0023417F">
      <w:pPr>
        <w:pStyle w:val="af1"/>
        <w:numPr>
          <w:ilvl w:val="0"/>
          <w:numId w:val="17"/>
        </w:numPr>
        <w:shd w:val="clear" w:color="auto" w:fill="FFFFFF"/>
        <w:spacing w:before="0" w:beforeAutospacing="0" w:after="0" w:afterAutospacing="0"/>
        <w:contextualSpacing/>
        <w:jc w:val="both"/>
        <w:textAlignment w:val="baseline"/>
        <w:rPr>
          <w:color w:val="000000" w:themeColor="text1"/>
          <w:lang w:val="uk-UA"/>
        </w:rPr>
      </w:pPr>
      <w:r w:rsidRPr="00CE4799">
        <w:rPr>
          <w:color w:val="000000" w:themeColor="text1"/>
          <w:lang w:val="uk-UA"/>
        </w:rPr>
        <w:t>дітям сиротам, дітям, позбавленим батьківського піклування, які знаходяться під опікою</w:t>
      </w:r>
      <w:r w:rsidRPr="00CE4799">
        <w:rPr>
          <w:color w:val="212529"/>
          <w:lang w:val="uk-UA"/>
        </w:rPr>
        <w:t>;</w:t>
      </w:r>
    </w:p>
    <w:p w:rsidR="0023417F" w:rsidRPr="00CE4799" w:rsidRDefault="002E4EBB" w:rsidP="0023417F">
      <w:pPr>
        <w:pStyle w:val="af1"/>
        <w:numPr>
          <w:ilvl w:val="0"/>
          <w:numId w:val="17"/>
        </w:numPr>
        <w:shd w:val="clear" w:color="auto" w:fill="FFFFFF"/>
        <w:spacing w:before="0" w:beforeAutospacing="0" w:after="0" w:afterAutospacing="0"/>
        <w:contextualSpacing/>
        <w:jc w:val="both"/>
        <w:textAlignment w:val="baseline"/>
        <w:rPr>
          <w:color w:val="000000" w:themeColor="text1"/>
          <w:lang w:val="uk-UA"/>
        </w:rPr>
      </w:pPr>
      <w:r w:rsidRPr="00CE4799">
        <w:rPr>
          <w:color w:val="212529"/>
          <w:lang w:val="uk-UA"/>
        </w:rPr>
        <w:t>п</w:t>
      </w:r>
      <w:r w:rsidRPr="00CE4799">
        <w:rPr>
          <w:color w:val="000000" w:themeColor="text1"/>
          <w:lang w:val="uk-UA"/>
        </w:rPr>
        <w:t>остраждалим від стихійного лиха, пожеж;</w:t>
      </w:r>
    </w:p>
    <w:p w:rsidR="00A72BBE" w:rsidRPr="00CE4799" w:rsidRDefault="00A72BBE" w:rsidP="0023417F">
      <w:pPr>
        <w:pStyle w:val="af1"/>
        <w:numPr>
          <w:ilvl w:val="0"/>
          <w:numId w:val="17"/>
        </w:numPr>
        <w:shd w:val="clear" w:color="auto" w:fill="FFFFFF"/>
        <w:spacing w:before="0" w:beforeAutospacing="0" w:after="0" w:afterAutospacing="0"/>
        <w:contextualSpacing/>
        <w:jc w:val="both"/>
        <w:textAlignment w:val="baseline"/>
        <w:rPr>
          <w:color w:val="000000" w:themeColor="text1"/>
          <w:lang w:val="uk-UA"/>
        </w:rPr>
      </w:pPr>
      <w:r w:rsidRPr="00CE4799">
        <w:rPr>
          <w:color w:val="000000" w:themeColor="text1"/>
          <w:lang w:val="uk-UA"/>
        </w:rPr>
        <w:t>на поховання, родичам померлих в разі смерті особи, яка не працювала та не була пенсіонером на момент смерті</w:t>
      </w:r>
      <w:r w:rsidR="00296C31" w:rsidRPr="00CE4799">
        <w:rPr>
          <w:color w:val="000000" w:themeColor="text1"/>
          <w:lang w:val="uk-UA"/>
        </w:rPr>
        <w:t>;</w:t>
      </w:r>
    </w:p>
    <w:p w:rsidR="00296C31" w:rsidRPr="007425B9" w:rsidRDefault="00296C31" w:rsidP="0023417F">
      <w:pPr>
        <w:pStyle w:val="af1"/>
        <w:numPr>
          <w:ilvl w:val="0"/>
          <w:numId w:val="17"/>
        </w:numPr>
        <w:shd w:val="clear" w:color="auto" w:fill="FFFFFF"/>
        <w:spacing w:before="0" w:beforeAutospacing="0" w:after="0" w:afterAutospacing="0"/>
        <w:contextualSpacing/>
        <w:jc w:val="both"/>
        <w:textAlignment w:val="baseline"/>
        <w:rPr>
          <w:color w:val="000000" w:themeColor="text1"/>
          <w:lang w:val="uk-UA"/>
        </w:rPr>
      </w:pPr>
      <w:r w:rsidRPr="007425B9">
        <w:rPr>
          <w:color w:val="000000" w:themeColor="text1"/>
          <w:lang w:val="uk-UA"/>
        </w:rPr>
        <w:t>мобілізованим особам або особам, які добровільно пішли служити до лав ЗСУ у 2022-202</w:t>
      </w:r>
      <w:r w:rsidR="00311587">
        <w:rPr>
          <w:color w:val="000000" w:themeColor="text1"/>
          <w:lang w:val="uk-UA"/>
        </w:rPr>
        <w:t>5</w:t>
      </w:r>
      <w:r w:rsidRPr="007425B9">
        <w:rPr>
          <w:color w:val="000000" w:themeColor="text1"/>
          <w:lang w:val="uk-UA"/>
        </w:rPr>
        <w:t xml:space="preserve"> році та учасникам АТО, ООС, учасникам-добровольцям, які беруть участь в ООС;</w:t>
      </w:r>
    </w:p>
    <w:p w:rsidR="00296C31" w:rsidRPr="007425B9" w:rsidRDefault="00CE4799" w:rsidP="0023417F">
      <w:pPr>
        <w:pStyle w:val="af1"/>
        <w:numPr>
          <w:ilvl w:val="0"/>
          <w:numId w:val="17"/>
        </w:numPr>
        <w:shd w:val="clear" w:color="auto" w:fill="FFFFFF"/>
        <w:spacing w:before="0" w:beforeAutospacing="0" w:after="0" w:afterAutospacing="0"/>
        <w:contextualSpacing/>
        <w:jc w:val="both"/>
        <w:textAlignment w:val="baseline"/>
        <w:rPr>
          <w:color w:val="000000" w:themeColor="text1"/>
          <w:lang w:val="uk-UA"/>
        </w:rPr>
      </w:pPr>
      <w:r w:rsidRPr="007425B9">
        <w:rPr>
          <w:color w:val="000000" w:themeColor="text1"/>
          <w:lang w:val="uk-UA"/>
        </w:rPr>
        <w:t>членам сімей загиблих (померлих) учасників, які брали участь в антитерористичній операції, забезпеченні її проведення, військовослужбовців і поранених учасників, які брали участь в антитерористичній операції, забезпеченні її проведення, та/або у здійсненні заходів із забезпечення національної безпеки і оборони, відсічі і стримування збройної агресії російської федерації, забезпеченні їх здійснення, перебуваючи безпосередньо в районах та у період здійснення зазначених заходів, членів сімей загиблих (померлих) Захисників чи Захисниць України, учасників добровольців, які брали участь в антитерористичній операції, забезпеченні її проведення, постраждалих учасників Революції Гідності.</w:t>
      </w:r>
    </w:p>
    <w:p w:rsidR="00E866B7" w:rsidRPr="00BA2C06" w:rsidRDefault="00E866B7" w:rsidP="0023417F">
      <w:p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2.3. Для надання грошової допомоги в межах витрат на відповідний бюджетний період, громадяни надають наступні документи:</w:t>
      </w:r>
    </w:p>
    <w:p w:rsidR="00E866B7" w:rsidRPr="00BA2C06" w:rsidRDefault="00E866B7" w:rsidP="00E866B7">
      <w:pPr>
        <w:numPr>
          <w:ilvl w:val="0"/>
          <w:numId w:val="2"/>
        </w:num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особисту заяву громадянина;</w:t>
      </w:r>
    </w:p>
    <w:p w:rsidR="00E866B7" w:rsidRPr="00BA2C06" w:rsidRDefault="00E866B7" w:rsidP="00E866B7">
      <w:pPr>
        <w:numPr>
          <w:ilvl w:val="0"/>
          <w:numId w:val="2"/>
        </w:num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lastRenderedPageBreak/>
        <w:t>копію паспорта (</w:t>
      </w:r>
      <w:r w:rsidR="00AD0F5D" w:rsidRPr="00BA2C06">
        <w:rPr>
          <w:rFonts w:ascii="Times New Roman" w:hAnsi="Times New Roman" w:cs="Times New Roman"/>
          <w:color w:val="000000" w:themeColor="text1"/>
          <w:sz w:val="24"/>
          <w:szCs w:val="24"/>
          <w:shd w:val="clear" w:color="auto" w:fill="FFFFFF"/>
        </w:rPr>
        <w:t>перша, друга сторінки і сторінка де зазначено місце реєстрації), у випадку подання паспорта у вигляді ІD-картки додається копія довідки про місце реєстрації;</w:t>
      </w:r>
    </w:p>
    <w:p w:rsidR="0023417F" w:rsidRDefault="00E866B7" w:rsidP="0023417F">
      <w:pPr>
        <w:numPr>
          <w:ilvl w:val="0"/>
          <w:numId w:val="2"/>
        </w:num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копію довідки про присвоєння ідентифікаційного номера;</w:t>
      </w:r>
    </w:p>
    <w:p w:rsidR="0023417F" w:rsidRPr="00587BA9" w:rsidRDefault="00C763D7" w:rsidP="00587BA9">
      <w:pPr>
        <w:numPr>
          <w:ilvl w:val="0"/>
          <w:numId w:val="2"/>
        </w:numPr>
        <w:spacing w:after="0" w:line="240" w:lineRule="auto"/>
        <w:jc w:val="both"/>
        <w:rPr>
          <w:rFonts w:ascii="Times New Roman" w:eastAsia="Times New Roman" w:hAnsi="Times New Roman" w:cs="Times New Roman"/>
          <w:color w:val="000000" w:themeColor="text1"/>
          <w:sz w:val="24"/>
          <w:szCs w:val="24"/>
          <w:lang w:eastAsia="ru-RU"/>
        </w:rPr>
      </w:pPr>
      <w:r w:rsidRPr="0023417F">
        <w:rPr>
          <w:rFonts w:ascii="Times New Roman" w:hAnsi="Times New Roman" w:cs="Times New Roman"/>
          <w:color w:val="000000" w:themeColor="text1"/>
          <w:sz w:val="24"/>
          <w:szCs w:val="24"/>
          <w:lang w:eastAsia="ru-RU"/>
        </w:rPr>
        <w:t>номер розрахункового рахунку</w:t>
      </w:r>
      <w:r w:rsidR="000C0E91" w:rsidRPr="0023417F">
        <w:rPr>
          <w:rFonts w:ascii="Times New Roman" w:hAnsi="Times New Roman" w:cs="Times New Roman"/>
          <w:color w:val="000000" w:themeColor="text1"/>
          <w:sz w:val="24"/>
          <w:szCs w:val="24"/>
          <w:lang w:eastAsia="ru-RU"/>
        </w:rPr>
        <w:t>.</w:t>
      </w:r>
    </w:p>
    <w:p w:rsidR="000C0E91" w:rsidRPr="00BA2C06" w:rsidRDefault="000C0E91" w:rsidP="000C0E91">
      <w:pPr>
        <w:pStyle w:val="ad"/>
        <w:ind w:left="360"/>
        <w:jc w:val="both"/>
        <w:rPr>
          <w:color w:val="000000" w:themeColor="text1"/>
          <w:sz w:val="24"/>
          <w:szCs w:val="24"/>
          <w:lang w:val="uk-UA" w:eastAsia="ru-RU"/>
        </w:rPr>
      </w:pPr>
      <w:r w:rsidRPr="00BA2C06">
        <w:rPr>
          <w:color w:val="000000" w:themeColor="text1"/>
          <w:sz w:val="24"/>
          <w:szCs w:val="24"/>
          <w:shd w:val="clear" w:color="auto" w:fill="FFFFFF"/>
          <w:lang w:val="uk-UA"/>
        </w:rPr>
        <w:t xml:space="preserve">Крім того, для розгляду питання про виділення </w:t>
      </w:r>
      <w:r w:rsidR="00FA2B9A">
        <w:rPr>
          <w:color w:val="000000" w:themeColor="text1"/>
          <w:sz w:val="24"/>
          <w:szCs w:val="24"/>
          <w:shd w:val="clear" w:color="auto" w:fill="FFFFFF"/>
          <w:lang w:val="uk-UA"/>
        </w:rPr>
        <w:t>грошової</w:t>
      </w:r>
      <w:r w:rsidRPr="00BA2C06">
        <w:rPr>
          <w:color w:val="000000" w:themeColor="text1"/>
          <w:sz w:val="24"/>
          <w:szCs w:val="24"/>
          <w:shd w:val="clear" w:color="auto" w:fill="FFFFFF"/>
          <w:lang w:val="uk-UA"/>
        </w:rPr>
        <w:t xml:space="preserve"> допомоги надаються:</w:t>
      </w:r>
    </w:p>
    <w:p w:rsidR="00E866B7" w:rsidRPr="00BA2C06" w:rsidRDefault="00E866B7" w:rsidP="00D50ED5">
      <w:pPr>
        <w:numPr>
          <w:ilvl w:val="0"/>
          <w:numId w:val="2"/>
        </w:num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довідку про склад сім'ї;</w:t>
      </w:r>
    </w:p>
    <w:p w:rsidR="00E866B7" w:rsidRPr="00BA2C06" w:rsidRDefault="00E866B7" w:rsidP="00E866B7">
      <w:pPr>
        <w:numPr>
          <w:ilvl w:val="0"/>
          <w:numId w:val="2"/>
        </w:num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 xml:space="preserve">копію посвідчення </w:t>
      </w:r>
      <w:r w:rsidR="00EB3C00" w:rsidRPr="00BA2C06">
        <w:rPr>
          <w:rFonts w:ascii="Times New Roman" w:hAnsi="Times New Roman" w:cs="Times New Roman"/>
          <w:color w:val="000000" w:themeColor="text1"/>
          <w:sz w:val="24"/>
          <w:szCs w:val="24"/>
          <w:shd w:val="clear" w:color="auto" w:fill="FFFFFF"/>
        </w:rPr>
        <w:t xml:space="preserve">(пенсійного, багатодітної родини, </w:t>
      </w:r>
      <w:r w:rsidR="00EB3C00" w:rsidRPr="00147CD6">
        <w:rPr>
          <w:rFonts w:ascii="Times New Roman" w:hAnsi="Times New Roman" w:cs="Times New Roman"/>
          <w:color w:val="000000" w:themeColor="text1"/>
          <w:sz w:val="24"/>
          <w:szCs w:val="24"/>
          <w:shd w:val="clear" w:color="auto" w:fill="FFFFFF"/>
        </w:rPr>
        <w:t>УБД,</w:t>
      </w:r>
      <w:r w:rsidR="00EB3C00" w:rsidRPr="00BA2C06">
        <w:rPr>
          <w:rFonts w:ascii="Times New Roman" w:hAnsi="Times New Roman" w:cs="Times New Roman"/>
          <w:color w:val="000000" w:themeColor="text1"/>
          <w:sz w:val="24"/>
          <w:szCs w:val="24"/>
          <w:shd w:val="clear" w:color="auto" w:fill="FFFFFF"/>
        </w:rPr>
        <w:t xml:space="preserve"> учасника ліквідації наслідків ЧАЕС та інше)</w:t>
      </w:r>
      <w:r w:rsidRPr="00BA2C06">
        <w:rPr>
          <w:rFonts w:ascii="Times New Roman" w:eastAsia="Times New Roman" w:hAnsi="Times New Roman" w:cs="Times New Roman"/>
          <w:color w:val="000000" w:themeColor="text1"/>
          <w:sz w:val="24"/>
          <w:szCs w:val="24"/>
          <w:lang w:eastAsia="ru-RU"/>
        </w:rPr>
        <w:t>;</w:t>
      </w:r>
    </w:p>
    <w:p w:rsidR="00E866B7" w:rsidRPr="00BA2C06" w:rsidRDefault="00EB3C00" w:rsidP="00E866B7">
      <w:pPr>
        <w:numPr>
          <w:ilvl w:val="0"/>
          <w:numId w:val="2"/>
        </w:num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 xml:space="preserve">працюючи громадяни надають </w:t>
      </w:r>
      <w:r w:rsidR="00E866B7" w:rsidRPr="00BA2C06">
        <w:rPr>
          <w:rFonts w:ascii="Times New Roman" w:eastAsia="Times New Roman" w:hAnsi="Times New Roman" w:cs="Times New Roman"/>
          <w:color w:val="000000" w:themeColor="text1"/>
          <w:sz w:val="24"/>
          <w:szCs w:val="24"/>
          <w:lang w:eastAsia="ru-RU"/>
        </w:rPr>
        <w:t xml:space="preserve">довідки про доходи за </w:t>
      </w:r>
      <w:r w:rsidR="00C83801" w:rsidRPr="00BA2C06">
        <w:rPr>
          <w:rFonts w:ascii="Times New Roman" w:eastAsia="Times New Roman" w:hAnsi="Times New Roman" w:cs="Times New Roman"/>
          <w:color w:val="000000" w:themeColor="text1"/>
          <w:sz w:val="24"/>
          <w:szCs w:val="24"/>
          <w:lang w:eastAsia="ru-RU"/>
        </w:rPr>
        <w:t>попередні шість</w:t>
      </w:r>
      <w:r w:rsidR="00E866B7" w:rsidRPr="00BA2C06">
        <w:rPr>
          <w:rFonts w:ascii="Times New Roman" w:eastAsia="Times New Roman" w:hAnsi="Times New Roman" w:cs="Times New Roman"/>
          <w:color w:val="000000" w:themeColor="text1"/>
          <w:sz w:val="24"/>
          <w:szCs w:val="24"/>
          <w:lang w:eastAsia="ru-RU"/>
        </w:rPr>
        <w:t xml:space="preserve"> місяців</w:t>
      </w:r>
      <w:r w:rsidR="00C83801" w:rsidRPr="00BA2C06">
        <w:rPr>
          <w:rFonts w:ascii="Times New Roman" w:eastAsia="Times New Roman" w:hAnsi="Times New Roman" w:cs="Times New Roman"/>
          <w:color w:val="000000" w:themeColor="text1"/>
          <w:sz w:val="24"/>
          <w:szCs w:val="24"/>
          <w:lang w:eastAsia="ru-RU"/>
        </w:rPr>
        <w:t xml:space="preserve"> перед зверненням</w:t>
      </w:r>
      <w:r w:rsidR="00E866B7" w:rsidRPr="00BA2C06">
        <w:rPr>
          <w:rFonts w:ascii="Times New Roman" w:eastAsia="Times New Roman" w:hAnsi="Times New Roman" w:cs="Times New Roman"/>
          <w:color w:val="000000" w:themeColor="text1"/>
          <w:sz w:val="24"/>
          <w:szCs w:val="24"/>
          <w:lang w:eastAsia="ru-RU"/>
        </w:rPr>
        <w:t xml:space="preserve">, </w:t>
      </w:r>
      <w:r w:rsidR="00C83801" w:rsidRPr="00BA2C06">
        <w:rPr>
          <w:rFonts w:ascii="Times New Roman" w:hAnsi="Times New Roman" w:cs="Times New Roman"/>
          <w:color w:val="000000" w:themeColor="text1"/>
          <w:sz w:val="24"/>
          <w:szCs w:val="24"/>
          <w:shd w:val="clear" w:color="auto" w:fill="FFFFFF"/>
        </w:rPr>
        <w:t>особи, які перебувають на обліку у центрі зайнятості – довідку про розмір допомоги по безробіттю</w:t>
      </w:r>
      <w:r w:rsidR="00E866B7" w:rsidRPr="00BA2C06">
        <w:rPr>
          <w:rFonts w:ascii="Times New Roman" w:eastAsia="Times New Roman" w:hAnsi="Times New Roman" w:cs="Times New Roman"/>
          <w:color w:val="000000" w:themeColor="text1"/>
          <w:sz w:val="24"/>
          <w:szCs w:val="24"/>
          <w:lang w:eastAsia="ru-RU"/>
        </w:rPr>
        <w:t>, пенсіонер</w:t>
      </w:r>
      <w:r w:rsidR="00C83801" w:rsidRPr="00BA2C06">
        <w:rPr>
          <w:rFonts w:ascii="Times New Roman" w:eastAsia="Times New Roman" w:hAnsi="Times New Roman" w:cs="Times New Roman"/>
          <w:color w:val="000000" w:themeColor="text1"/>
          <w:sz w:val="24"/>
          <w:szCs w:val="24"/>
          <w:lang w:eastAsia="ru-RU"/>
        </w:rPr>
        <w:t xml:space="preserve">и - </w:t>
      </w:r>
      <w:r w:rsidR="00E866B7" w:rsidRPr="00BA2C06">
        <w:rPr>
          <w:rFonts w:ascii="Times New Roman" w:eastAsia="Times New Roman" w:hAnsi="Times New Roman" w:cs="Times New Roman"/>
          <w:color w:val="000000" w:themeColor="text1"/>
          <w:sz w:val="24"/>
          <w:szCs w:val="24"/>
          <w:lang w:eastAsia="ru-RU"/>
        </w:rPr>
        <w:t xml:space="preserve"> </w:t>
      </w:r>
      <w:r w:rsidR="00C83801" w:rsidRPr="00BA2C06">
        <w:rPr>
          <w:rFonts w:ascii="Times New Roman" w:hAnsi="Times New Roman" w:cs="Times New Roman"/>
          <w:color w:val="000000" w:themeColor="text1"/>
          <w:sz w:val="24"/>
          <w:szCs w:val="24"/>
          <w:shd w:val="clear" w:color="auto" w:fill="FFFFFF"/>
        </w:rPr>
        <w:t>довідку про розмір отриманої пенсії із управляння</w:t>
      </w:r>
      <w:r w:rsidR="00C83801" w:rsidRPr="00BA2C06">
        <w:rPr>
          <w:rFonts w:ascii="Times New Roman" w:eastAsia="Times New Roman" w:hAnsi="Times New Roman" w:cs="Times New Roman"/>
          <w:color w:val="000000" w:themeColor="text1"/>
          <w:sz w:val="24"/>
          <w:szCs w:val="24"/>
          <w:lang w:eastAsia="ru-RU"/>
        </w:rPr>
        <w:t xml:space="preserve"> Пенсійного фонду, </w:t>
      </w:r>
      <w:r w:rsidR="00C83801" w:rsidRPr="00BA2C06">
        <w:rPr>
          <w:rFonts w:ascii="Times New Roman" w:hAnsi="Times New Roman" w:cs="Times New Roman"/>
          <w:color w:val="000000" w:themeColor="text1"/>
          <w:sz w:val="24"/>
          <w:szCs w:val="24"/>
          <w:shd w:val="clear" w:color="auto" w:fill="FFFFFF"/>
        </w:rPr>
        <w:t>безробітні – копію трудової книжки</w:t>
      </w:r>
      <w:r w:rsidR="00E866B7" w:rsidRPr="00BA2C06">
        <w:rPr>
          <w:rFonts w:ascii="Times New Roman" w:eastAsia="Times New Roman" w:hAnsi="Times New Roman" w:cs="Times New Roman"/>
          <w:color w:val="000000" w:themeColor="text1"/>
          <w:sz w:val="24"/>
          <w:szCs w:val="24"/>
          <w:lang w:eastAsia="ru-RU"/>
        </w:rPr>
        <w:t>;</w:t>
      </w:r>
    </w:p>
    <w:p w:rsidR="00E866B7" w:rsidRPr="00BA2C06" w:rsidRDefault="00E866B7" w:rsidP="00E866B7">
      <w:pPr>
        <w:numPr>
          <w:ilvl w:val="0"/>
          <w:numId w:val="2"/>
        </w:num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медичний документ з лікувальних закладів (із зазначенням медичної установи, яка призначає або призначала лікування, з підписом та печаткою), у тому числі з кабінетів медико-соціальної допомоги, рахунки або чеки (із зазначенням конкретного переліку найменування медичних інструментів, ліків, медичних послуг, тощо);</w:t>
      </w:r>
    </w:p>
    <w:p w:rsidR="00E866B7" w:rsidRPr="00BA2C06" w:rsidRDefault="00C83801" w:rsidP="004E4176">
      <w:pPr>
        <w:numPr>
          <w:ilvl w:val="0"/>
          <w:numId w:val="2"/>
        </w:numPr>
        <w:spacing w:after="0" w:line="240" w:lineRule="auto"/>
        <w:ind w:left="357" w:hanging="357"/>
        <w:jc w:val="both"/>
        <w:rPr>
          <w:rFonts w:ascii="Times New Roman" w:eastAsia="Times New Roman" w:hAnsi="Times New Roman" w:cs="Times New Roman"/>
          <w:color w:val="000000" w:themeColor="text1"/>
          <w:sz w:val="24"/>
          <w:szCs w:val="24"/>
          <w:lang w:eastAsia="ru-RU"/>
        </w:rPr>
      </w:pPr>
      <w:r w:rsidRPr="00BA2C06">
        <w:rPr>
          <w:rFonts w:ascii="Times New Roman" w:hAnsi="Times New Roman" w:cs="Times New Roman"/>
          <w:color w:val="000000" w:themeColor="text1"/>
          <w:sz w:val="24"/>
          <w:szCs w:val="24"/>
          <w:shd w:val="clear" w:color="auto" w:fill="FFFFFF"/>
        </w:rPr>
        <w:t>на ліквідацію наслідків, заподіяних пожежею</w:t>
      </w:r>
      <w:r w:rsidRPr="00BA2C06">
        <w:rPr>
          <w:rFonts w:ascii="Times New Roman" w:eastAsia="Times New Roman" w:hAnsi="Times New Roman" w:cs="Times New Roman"/>
          <w:color w:val="000000" w:themeColor="text1"/>
          <w:sz w:val="24"/>
          <w:szCs w:val="24"/>
          <w:lang w:eastAsia="ru-RU"/>
        </w:rPr>
        <w:t xml:space="preserve"> - </w:t>
      </w:r>
      <w:r w:rsidR="00E866B7" w:rsidRPr="00BA2C06">
        <w:rPr>
          <w:rFonts w:ascii="Times New Roman" w:eastAsia="Times New Roman" w:hAnsi="Times New Roman" w:cs="Times New Roman"/>
          <w:color w:val="000000" w:themeColor="text1"/>
          <w:sz w:val="24"/>
          <w:szCs w:val="24"/>
          <w:lang w:eastAsia="ru-RU"/>
        </w:rPr>
        <w:t>акт пожежної частини про пожежу, що сталася;</w:t>
      </w:r>
    </w:p>
    <w:p w:rsidR="00E866B7" w:rsidRPr="00BA2C06" w:rsidRDefault="004E4176" w:rsidP="004E4176">
      <w:pPr>
        <w:numPr>
          <w:ilvl w:val="0"/>
          <w:numId w:val="2"/>
        </w:numPr>
        <w:shd w:val="clear" w:color="auto" w:fill="FFFFFF"/>
        <w:spacing w:after="0" w:line="240" w:lineRule="auto"/>
        <w:ind w:left="357" w:hanging="357"/>
        <w:textAlignment w:val="baseline"/>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довідка для отримання допомоги на поховання встановленого зразка</w:t>
      </w:r>
      <w:r w:rsidR="00E866B7" w:rsidRPr="00BA2C06">
        <w:rPr>
          <w:rFonts w:ascii="Times New Roman" w:eastAsia="Times New Roman" w:hAnsi="Times New Roman" w:cs="Times New Roman"/>
          <w:color w:val="000000" w:themeColor="text1"/>
          <w:sz w:val="24"/>
          <w:szCs w:val="24"/>
          <w:lang w:eastAsia="ru-RU"/>
        </w:rPr>
        <w:t>;</w:t>
      </w:r>
    </w:p>
    <w:p w:rsidR="004432D2" w:rsidRPr="00C05053" w:rsidRDefault="00E866B7" w:rsidP="00181B5E">
      <w:pPr>
        <w:numPr>
          <w:ilvl w:val="0"/>
          <w:numId w:val="2"/>
        </w:numPr>
        <w:spacing w:after="0" w:line="240" w:lineRule="auto"/>
        <w:ind w:left="357" w:hanging="357"/>
        <w:jc w:val="both"/>
        <w:rPr>
          <w:rFonts w:ascii="Times New Roman" w:eastAsia="Times New Roman" w:hAnsi="Times New Roman" w:cs="Times New Roman"/>
          <w:color w:val="000000" w:themeColor="text1"/>
          <w:sz w:val="24"/>
          <w:szCs w:val="24"/>
          <w:lang w:eastAsia="ru-RU"/>
        </w:rPr>
      </w:pPr>
      <w:r w:rsidRPr="00C05053">
        <w:rPr>
          <w:rFonts w:ascii="Times New Roman" w:eastAsia="Times New Roman" w:hAnsi="Times New Roman" w:cs="Times New Roman"/>
          <w:color w:val="000000" w:themeColor="text1"/>
          <w:sz w:val="24"/>
          <w:szCs w:val="24"/>
          <w:lang w:eastAsia="ru-RU"/>
        </w:rPr>
        <w:t xml:space="preserve">інші документи, що підтверджують складні життєві обставини </w:t>
      </w:r>
      <w:r w:rsidR="004E4176" w:rsidRPr="00C05053">
        <w:rPr>
          <w:rFonts w:ascii="Times New Roman" w:eastAsia="Times New Roman" w:hAnsi="Times New Roman" w:cs="Times New Roman"/>
          <w:color w:val="000000" w:themeColor="text1"/>
          <w:sz w:val="24"/>
          <w:szCs w:val="24"/>
          <w:lang w:eastAsia="ru-RU"/>
        </w:rPr>
        <w:t>(за потреби).</w:t>
      </w:r>
    </w:p>
    <w:p w:rsidR="00E866B7" w:rsidRPr="00BA2C06" w:rsidRDefault="00E866B7" w:rsidP="00E866B7">
      <w:p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 xml:space="preserve">2.4. Для призначення грошової допомоги на поховання померлих непрацездатних осіб не пенсійного віку, відповідно до Закону України «Про державну соціальну допомогу особам, які не мають права на пенсію, та інвалідам» (громадянам на поховання особи, яка не досягла пенсійного віку та на момент смерті не працювала, не перебувала на службі, не зареєстрована у </w:t>
      </w:r>
      <w:r w:rsidR="00F278DC" w:rsidRPr="00BA2C06">
        <w:rPr>
          <w:rFonts w:ascii="Times New Roman" w:eastAsia="Times New Roman" w:hAnsi="Times New Roman" w:cs="Times New Roman"/>
          <w:color w:val="000000" w:themeColor="text1"/>
          <w:sz w:val="24"/>
          <w:szCs w:val="24"/>
          <w:lang w:eastAsia="ru-RU"/>
        </w:rPr>
        <w:t>Ц</w:t>
      </w:r>
      <w:r w:rsidRPr="00BA2C06">
        <w:rPr>
          <w:rFonts w:ascii="Times New Roman" w:eastAsia="Times New Roman" w:hAnsi="Times New Roman" w:cs="Times New Roman"/>
          <w:color w:val="000000" w:themeColor="text1"/>
          <w:sz w:val="24"/>
          <w:szCs w:val="24"/>
          <w:lang w:eastAsia="ru-RU"/>
        </w:rPr>
        <w:t>ентрі зайнятості як безробітна; особи, яка мала право на призначення пенсії або державної соціальної допомоги, але за життя таким правом не скористалися) та поховання померлих одиноких громадян, відповідно до Закону України «Про поховання та похоронну справу», та Постанови Кабінету Міністрів України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громадяни надають наступні документи:</w:t>
      </w:r>
    </w:p>
    <w:p w:rsidR="00E866B7" w:rsidRPr="00BA2C06" w:rsidRDefault="00E866B7" w:rsidP="00E866B7">
      <w:pPr>
        <w:numPr>
          <w:ilvl w:val="0"/>
          <w:numId w:val="3"/>
        </w:num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особисту заяву громадянина;</w:t>
      </w:r>
    </w:p>
    <w:p w:rsidR="00E866B7" w:rsidRPr="00BA2C06" w:rsidRDefault="00E866B7" w:rsidP="00E866B7">
      <w:pPr>
        <w:numPr>
          <w:ilvl w:val="0"/>
          <w:numId w:val="3"/>
        </w:num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копію паспорта (</w:t>
      </w:r>
      <w:r w:rsidR="00AD0F5D" w:rsidRPr="00BA2C06">
        <w:rPr>
          <w:rFonts w:ascii="Times New Roman" w:hAnsi="Times New Roman" w:cs="Times New Roman"/>
          <w:color w:val="000000" w:themeColor="text1"/>
          <w:sz w:val="24"/>
          <w:szCs w:val="24"/>
          <w:shd w:val="clear" w:color="auto" w:fill="FFFFFF"/>
        </w:rPr>
        <w:t>перша, друга сторінки і сторінка де зазначено місце реєстрації), у випадку подання паспорта у вигляді ІD-картки додається копія довідки про місце реєстрації;</w:t>
      </w:r>
    </w:p>
    <w:p w:rsidR="00C763D7" w:rsidRPr="00BA2C06" w:rsidRDefault="00E866B7" w:rsidP="005A21EE">
      <w:pPr>
        <w:numPr>
          <w:ilvl w:val="0"/>
          <w:numId w:val="3"/>
        </w:num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копію довідки про присвоєння ідентифікаційного номера заявника;</w:t>
      </w:r>
    </w:p>
    <w:p w:rsidR="00C763D7" w:rsidRPr="00BA2C06" w:rsidRDefault="00C763D7" w:rsidP="00C763D7">
      <w:pPr>
        <w:numPr>
          <w:ilvl w:val="0"/>
          <w:numId w:val="3"/>
        </w:num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номер розрахункового рахунку;</w:t>
      </w:r>
    </w:p>
    <w:p w:rsidR="00E866B7" w:rsidRPr="00BA2C06" w:rsidRDefault="00E866B7" w:rsidP="005A21EE">
      <w:pPr>
        <w:numPr>
          <w:ilvl w:val="0"/>
          <w:numId w:val="3"/>
        </w:num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копію свідоцтва про смерть;</w:t>
      </w:r>
    </w:p>
    <w:p w:rsidR="00D50ED5" w:rsidRPr="00BA2C06" w:rsidRDefault="00D50ED5" w:rsidP="00E866B7">
      <w:pPr>
        <w:numPr>
          <w:ilvl w:val="0"/>
          <w:numId w:val="3"/>
        </w:num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витяг з Державного реєстру актів цивільного стану громадян про смерть, а у разі державної реєстрації смерті виконавчим органом сільської, селищної, міської (крім міст обласного значення) ради – довідку для отримання одноразової допомоги на поховання</w:t>
      </w:r>
      <w:r w:rsidR="00592AAD" w:rsidRPr="00BA2C06">
        <w:rPr>
          <w:rFonts w:ascii="Times New Roman" w:eastAsia="Times New Roman" w:hAnsi="Times New Roman" w:cs="Times New Roman"/>
          <w:color w:val="000000" w:themeColor="text1"/>
          <w:sz w:val="24"/>
          <w:szCs w:val="24"/>
          <w:lang w:eastAsia="ru-RU"/>
        </w:rPr>
        <w:t>;</w:t>
      </w:r>
    </w:p>
    <w:p w:rsidR="00E866B7" w:rsidRPr="00BA2C06" w:rsidRDefault="00E866B7" w:rsidP="00E866B7">
      <w:pPr>
        <w:numPr>
          <w:ilvl w:val="0"/>
          <w:numId w:val="3"/>
        </w:num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 xml:space="preserve">довідку про те, що заявник провів поховання за свої кошти; </w:t>
      </w:r>
    </w:p>
    <w:p w:rsidR="00D50ED5" w:rsidRPr="00BA2C06" w:rsidRDefault="00D50ED5" w:rsidP="00E866B7">
      <w:pPr>
        <w:numPr>
          <w:ilvl w:val="0"/>
          <w:numId w:val="3"/>
        </w:num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довідку про реєстрацію останнього місця проживання померлого;</w:t>
      </w:r>
    </w:p>
    <w:p w:rsidR="00E866B7" w:rsidRPr="00BA2C06" w:rsidRDefault="00E866B7" w:rsidP="00E866B7">
      <w:pPr>
        <w:numPr>
          <w:ilvl w:val="0"/>
          <w:numId w:val="3"/>
        </w:num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копію трудової книжки померлого (</w:t>
      </w:r>
      <w:r w:rsidR="00592AAD" w:rsidRPr="00BA2C06">
        <w:rPr>
          <w:rFonts w:ascii="Times New Roman" w:eastAsia="Times New Roman" w:hAnsi="Times New Roman" w:cs="Times New Roman"/>
          <w:color w:val="000000" w:themeColor="text1"/>
          <w:sz w:val="24"/>
          <w:szCs w:val="24"/>
          <w:lang w:eastAsia="ru-RU"/>
        </w:rPr>
        <w:t>за наявності</w:t>
      </w:r>
      <w:r w:rsidRPr="00BA2C06">
        <w:rPr>
          <w:rFonts w:ascii="Times New Roman" w:eastAsia="Times New Roman" w:hAnsi="Times New Roman" w:cs="Times New Roman"/>
          <w:color w:val="000000" w:themeColor="text1"/>
          <w:sz w:val="24"/>
          <w:szCs w:val="24"/>
          <w:lang w:eastAsia="ru-RU"/>
        </w:rPr>
        <w:t>);</w:t>
      </w:r>
    </w:p>
    <w:p w:rsidR="00E866B7" w:rsidRPr="00BA2C06" w:rsidRDefault="00E866B7" w:rsidP="00E866B7">
      <w:pPr>
        <w:numPr>
          <w:ilvl w:val="0"/>
          <w:numId w:val="3"/>
        </w:num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 xml:space="preserve">довідку з </w:t>
      </w:r>
      <w:r w:rsidR="00F278DC" w:rsidRPr="00BA2C06">
        <w:rPr>
          <w:rFonts w:ascii="Times New Roman" w:eastAsia="Times New Roman" w:hAnsi="Times New Roman" w:cs="Times New Roman"/>
          <w:color w:val="000000" w:themeColor="text1"/>
          <w:sz w:val="24"/>
          <w:szCs w:val="24"/>
          <w:lang w:eastAsia="ru-RU"/>
        </w:rPr>
        <w:t>Ц</w:t>
      </w:r>
      <w:r w:rsidRPr="00BA2C06">
        <w:rPr>
          <w:rFonts w:ascii="Times New Roman" w:eastAsia="Times New Roman" w:hAnsi="Times New Roman" w:cs="Times New Roman"/>
          <w:color w:val="000000" w:themeColor="text1"/>
          <w:sz w:val="24"/>
          <w:szCs w:val="24"/>
          <w:lang w:eastAsia="ru-RU"/>
        </w:rPr>
        <w:t>ентра занятості населення про те, що померла особа не перебувала на обліку, як безробітна;</w:t>
      </w:r>
    </w:p>
    <w:p w:rsidR="00592AAD" w:rsidRPr="00BA2C06" w:rsidRDefault="00592AAD" w:rsidP="00E866B7">
      <w:pPr>
        <w:numPr>
          <w:ilvl w:val="0"/>
          <w:numId w:val="3"/>
        </w:num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довідку з УСЗН про те, що померла особа не перебувала на обліку;</w:t>
      </w:r>
    </w:p>
    <w:p w:rsidR="00E866B7" w:rsidRPr="00C05053" w:rsidRDefault="00E866B7" w:rsidP="0052747E">
      <w:pPr>
        <w:numPr>
          <w:ilvl w:val="0"/>
          <w:numId w:val="3"/>
        </w:numPr>
        <w:spacing w:after="0" w:line="240" w:lineRule="auto"/>
        <w:jc w:val="both"/>
        <w:rPr>
          <w:rFonts w:ascii="Times New Roman" w:eastAsia="Times New Roman" w:hAnsi="Times New Roman" w:cs="Times New Roman"/>
          <w:color w:val="000000" w:themeColor="text1"/>
          <w:sz w:val="24"/>
          <w:szCs w:val="24"/>
          <w:lang w:eastAsia="ru-RU"/>
        </w:rPr>
      </w:pPr>
      <w:r w:rsidRPr="00C05053">
        <w:rPr>
          <w:rFonts w:ascii="Times New Roman" w:eastAsia="Times New Roman" w:hAnsi="Times New Roman" w:cs="Times New Roman"/>
          <w:color w:val="000000" w:themeColor="text1"/>
          <w:sz w:val="24"/>
          <w:szCs w:val="24"/>
          <w:lang w:eastAsia="ru-RU"/>
        </w:rPr>
        <w:t>довідку з Пенсійного фонду про те, що померлий не отримував пенсію.</w:t>
      </w:r>
    </w:p>
    <w:p w:rsidR="00346016" w:rsidRPr="00BA2C06" w:rsidRDefault="00346016" w:rsidP="00346016">
      <w:p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 xml:space="preserve">2.4.1. Грошова допомога на поховання надається за останнім місцем реєстрації померлого (у тому числі якщо на момент смерті померлий був зареєстрований в </w:t>
      </w:r>
      <w:r w:rsidR="009D5DC0" w:rsidRPr="00BA2C06">
        <w:rPr>
          <w:rFonts w:ascii="Times New Roman" w:eastAsia="Times New Roman" w:hAnsi="Times New Roman" w:cs="Times New Roman"/>
          <w:color w:val="000000" w:themeColor="text1"/>
          <w:sz w:val="24"/>
          <w:szCs w:val="24"/>
          <w:lang w:eastAsia="ru-RU"/>
        </w:rPr>
        <w:t>Шастинській міській територіальній громаді</w:t>
      </w:r>
      <w:r w:rsidRPr="00BA2C06">
        <w:rPr>
          <w:rFonts w:ascii="Times New Roman" w:eastAsia="Times New Roman" w:hAnsi="Times New Roman" w:cs="Times New Roman"/>
          <w:color w:val="000000" w:themeColor="text1"/>
          <w:sz w:val="24"/>
          <w:szCs w:val="24"/>
          <w:lang w:eastAsia="ru-RU"/>
        </w:rPr>
        <w:t xml:space="preserve">, як внутрішньо переміщена особа)  на підставі розпорядження </w:t>
      </w:r>
      <w:r w:rsidR="006D54D5" w:rsidRPr="00BA2C06">
        <w:rPr>
          <w:rFonts w:ascii="Times New Roman" w:eastAsia="Times New Roman" w:hAnsi="Times New Roman" w:cs="Times New Roman"/>
          <w:color w:val="000000" w:themeColor="text1"/>
          <w:sz w:val="24"/>
          <w:szCs w:val="24"/>
          <w:lang w:eastAsia="ru-RU"/>
        </w:rPr>
        <w:t>начальника військов</w:t>
      </w:r>
      <w:r w:rsidRPr="00BA2C06">
        <w:rPr>
          <w:rFonts w:ascii="Times New Roman" w:eastAsia="Times New Roman" w:hAnsi="Times New Roman" w:cs="Times New Roman"/>
          <w:color w:val="000000" w:themeColor="text1"/>
          <w:sz w:val="24"/>
          <w:szCs w:val="24"/>
          <w:lang w:eastAsia="ru-RU"/>
        </w:rPr>
        <w:t>ої адміністрації за рахунок коштів місцевого бюджету.</w:t>
      </w:r>
    </w:p>
    <w:p w:rsidR="00346016" w:rsidRPr="00BA2C06" w:rsidRDefault="00346016" w:rsidP="00346016">
      <w:p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 xml:space="preserve">2.4.2.Грошова допомога на поховання надається, якщо особа, яка здійснила поховання, звернулась із заявою про її виплату не пізніше шести місяців після смерті особи. У разі </w:t>
      </w:r>
      <w:r w:rsidRPr="00BA2C06">
        <w:rPr>
          <w:rFonts w:ascii="Times New Roman" w:eastAsia="Times New Roman" w:hAnsi="Times New Roman" w:cs="Times New Roman"/>
          <w:color w:val="000000" w:themeColor="text1"/>
          <w:sz w:val="24"/>
          <w:szCs w:val="24"/>
          <w:lang w:eastAsia="ru-RU"/>
        </w:rPr>
        <w:lastRenderedPageBreak/>
        <w:t>встановлення особи на підставі виявлених решток - не пізніше шести місяців з дня отримання Постанови про встановлення особи невпізнаного трупу.</w:t>
      </w:r>
    </w:p>
    <w:p w:rsidR="00346016" w:rsidRPr="00BA2C06" w:rsidRDefault="00346016" w:rsidP="00BA2C06">
      <w:pPr>
        <w:spacing w:after="0"/>
        <w:jc w:val="both"/>
        <w:rPr>
          <w:rFonts w:ascii="Times New Roman" w:eastAsia="Calibri" w:hAnsi="Times New Roman" w:cs="Times New Roman"/>
          <w:color w:val="000000" w:themeColor="text1"/>
          <w:sz w:val="24"/>
          <w:szCs w:val="24"/>
          <w:highlight w:val="yellow"/>
        </w:rPr>
      </w:pPr>
      <w:r w:rsidRPr="00BA2C06">
        <w:rPr>
          <w:rFonts w:ascii="Times New Roman" w:eastAsia="Calibri" w:hAnsi="Times New Roman" w:cs="Times New Roman"/>
          <w:color w:val="000000" w:themeColor="text1"/>
          <w:sz w:val="24"/>
          <w:szCs w:val="24"/>
        </w:rPr>
        <w:t xml:space="preserve">2.4.3. Допомога на поховання не виплачується у разі смерті особи, яка перебувала на повному державному утриманні у відповідній установі (закладі) (крім випадків, коли поховання здійснюється виконавцем волевиявлення померлого або особою, яка зобов'язалася поховати померлого).  </w:t>
      </w:r>
    </w:p>
    <w:p w:rsidR="00A22062" w:rsidRPr="00BA2C06" w:rsidRDefault="00A22062" w:rsidP="00A22062">
      <w:p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2.</w:t>
      </w:r>
      <w:r w:rsidR="004432D2">
        <w:rPr>
          <w:rFonts w:ascii="Times New Roman" w:eastAsia="Times New Roman" w:hAnsi="Times New Roman" w:cs="Times New Roman"/>
          <w:color w:val="000000" w:themeColor="text1"/>
          <w:sz w:val="24"/>
          <w:szCs w:val="24"/>
          <w:lang w:eastAsia="ru-RU"/>
        </w:rPr>
        <w:t>5</w:t>
      </w:r>
      <w:r w:rsidRPr="00BA2C06">
        <w:rPr>
          <w:rFonts w:ascii="Times New Roman" w:eastAsia="Times New Roman" w:hAnsi="Times New Roman" w:cs="Times New Roman"/>
          <w:color w:val="000000" w:themeColor="text1"/>
          <w:sz w:val="24"/>
          <w:szCs w:val="24"/>
          <w:lang w:eastAsia="ru-RU"/>
        </w:rPr>
        <w:t xml:space="preserve">. </w:t>
      </w:r>
      <w:r w:rsidR="002937D3" w:rsidRPr="00BA2C06">
        <w:rPr>
          <w:rFonts w:ascii="Times New Roman" w:eastAsia="Times New Roman" w:hAnsi="Times New Roman" w:cs="Times New Roman"/>
          <w:color w:val="000000" w:themeColor="text1"/>
          <w:sz w:val="24"/>
          <w:szCs w:val="24"/>
          <w:lang w:eastAsia="ru-RU"/>
        </w:rPr>
        <w:t xml:space="preserve">Для надання грошової допомоги </w:t>
      </w:r>
      <w:r w:rsidR="00C62485" w:rsidRPr="00BA2C06">
        <w:rPr>
          <w:rFonts w:ascii="Times New Roman" w:eastAsia="Times New Roman" w:hAnsi="Times New Roman" w:cs="Times New Roman"/>
          <w:color w:val="000000" w:themeColor="text1"/>
          <w:sz w:val="24"/>
          <w:szCs w:val="24"/>
          <w:lang w:eastAsia="ru-RU"/>
        </w:rPr>
        <w:t xml:space="preserve">громадянам житлові будинки, квартири, які пошкоджено внаслідок надзвичайної ситуації воєнного характеру, спричиненої збройною агресією </w:t>
      </w:r>
      <w:r w:rsidR="00A71077" w:rsidRPr="00BA2C06">
        <w:rPr>
          <w:rFonts w:ascii="Times New Roman" w:eastAsia="Times New Roman" w:hAnsi="Times New Roman" w:cs="Times New Roman"/>
          <w:color w:val="000000" w:themeColor="text1"/>
          <w:sz w:val="24"/>
          <w:szCs w:val="24"/>
          <w:lang w:eastAsia="ru-RU"/>
        </w:rPr>
        <w:t>р</w:t>
      </w:r>
      <w:r w:rsidR="00C62485" w:rsidRPr="00BA2C06">
        <w:rPr>
          <w:rFonts w:ascii="Times New Roman" w:eastAsia="Times New Roman" w:hAnsi="Times New Roman" w:cs="Times New Roman"/>
          <w:color w:val="000000" w:themeColor="text1"/>
          <w:sz w:val="24"/>
          <w:szCs w:val="24"/>
          <w:lang w:eastAsia="ru-RU"/>
        </w:rPr>
        <w:t xml:space="preserve">осійської </w:t>
      </w:r>
      <w:r w:rsidR="00A71077" w:rsidRPr="00BA2C06">
        <w:rPr>
          <w:rFonts w:ascii="Times New Roman" w:eastAsia="Times New Roman" w:hAnsi="Times New Roman" w:cs="Times New Roman"/>
          <w:color w:val="000000" w:themeColor="text1"/>
          <w:sz w:val="24"/>
          <w:szCs w:val="24"/>
          <w:lang w:eastAsia="ru-RU"/>
        </w:rPr>
        <w:t>ф</w:t>
      </w:r>
      <w:r w:rsidR="00C62485" w:rsidRPr="00BA2C06">
        <w:rPr>
          <w:rFonts w:ascii="Times New Roman" w:eastAsia="Times New Roman" w:hAnsi="Times New Roman" w:cs="Times New Roman"/>
          <w:color w:val="000000" w:themeColor="text1"/>
          <w:sz w:val="24"/>
          <w:szCs w:val="24"/>
          <w:lang w:eastAsia="ru-RU"/>
        </w:rPr>
        <w:t xml:space="preserve">едерації </w:t>
      </w:r>
      <w:r w:rsidR="00950929" w:rsidRPr="00BA2C06">
        <w:rPr>
          <w:rFonts w:ascii="Times New Roman" w:eastAsia="Times New Roman" w:hAnsi="Times New Roman" w:cs="Times New Roman"/>
          <w:color w:val="000000" w:themeColor="text1"/>
          <w:sz w:val="24"/>
          <w:szCs w:val="24"/>
          <w:lang w:eastAsia="ru-RU"/>
        </w:rPr>
        <w:t>надають наступні документи</w:t>
      </w:r>
      <w:r w:rsidRPr="00BA2C06">
        <w:rPr>
          <w:rFonts w:ascii="Times New Roman" w:eastAsia="Times New Roman" w:hAnsi="Times New Roman" w:cs="Times New Roman"/>
          <w:color w:val="000000" w:themeColor="text1"/>
          <w:sz w:val="24"/>
          <w:szCs w:val="24"/>
          <w:lang w:eastAsia="ru-RU"/>
        </w:rPr>
        <w:t>:</w:t>
      </w:r>
    </w:p>
    <w:p w:rsidR="00A22062" w:rsidRPr="00BA2C06" w:rsidRDefault="00A22062" w:rsidP="00A22062">
      <w:p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 особисту заяву громадянина;</w:t>
      </w:r>
    </w:p>
    <w:p w:rsidR="00C763D7" w:rsidRPr="00BA2C06" w:rsidRDefault="00A22062" w:rsidP="00A22062">
      <w:p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 копію паспорта (</w:t>
      </w:r>
      <w:r w:rsidR="000804F6" w:rsidRPr="00BA2C06">
        <w:rPr>
          <w:rFonts w:ascii="Times New Roman" w:hAnsi="Times New Roman" w:cs="Times New Roman"/>
          <w:color w:val="000000" w:themeColor="text1"/>
          <w:sz w:val="24"/>
          <w:szCs w:val="24"/>
          <w:shd w:val="clear" w:color="auto" w:fill="FFFFFF"/>
        </w:rPr>
        <w:t>перша, друга сторінки і сторінка де зазначено місце реєстрації), у випадку подання паспорта у вигляді ІD-картки додається копія довідки про місце реєстрації;</w:t>
      </w:r>
    </w:p>
    <w:p w:rsidR="00C763D7" w:rsidRPr="00BA2C06" w:rsidRDefault="00C763D7" w:rsidP="00A22062">
      <w:p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 копія ідентифікаційного номеру;</w:t>
      </w:r>
    </w:p>
    <w:p w:rsidR="00C763D7" w:rsidRPr="00BA2C06" w:rsidRDefault="00C763D7" w:rsidP="001C5C33">
      <w:p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 номер розрахункового рахунку;</w:t>
      </w:r>
    </w:p>
    <w:p w:rsidR="00A22062" w:rsidRPr="00BA2C06" w:rsidRDefault="00A22062" w:rsidP="00A22062">
      <w:p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 акт обстеження житла;</w:t>
      </w:r>
    </w:p>
    <w:p w:rsidR="00C62485" w:rsidRPr="00BA2C06" w:rsidRDefault="00A22062" w:rsidP="00A22062">
      <w:p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 довідка постраждалої особи</w:t>
      </w:r>
      <w:r w:rsidR="00C62485" w:rsidRPr="00BA2C06">
        <w:rPr>
          <w:rFonts w:ascii="Times New Roman" w:eastAsia="Times New Roman" w:hAnsi="Times New Roman" w:cs="Times New Roman"/>
          <w:color w:val="000000" w:themeColor="text1"/>
          <w:sz w:val="24"/>
          <w:szCs w:val="24"/>
          <w:lang w:eastAsia="ru-RU"/>
        </w:rPr>
        <w:t>;</w:t>
      </w:r>
    </w:p>
    <w:p w:rsidR="00D45C25" w:rsidRPr="00BA2C06" w:rsidRDefault="00C62485" w:rsidP="00A22062">
      <w:p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  документи, що підтверджують право власності або право користування</w:t>
      </w:r>
      <w:r w:rsidR="00154FB4" w:rsidRPr="00BA2C06">
        <w:rPr>
          <w:rFonts w:ascii="Times New Roman" w:eastAsia="Times New Roman" w:hAnsi="Times New Roman" w:cs="Times New Roman"/>
          <w:color w:val="000000" w:themeColor="text1"/>
          <w:sz w:val="24"/>
          <w:szCs w:val="24"/>
          <w:lang w:eastAsia="ru-RU"/>
        </w:rPr>
        <w:t>;</w:t>
      </w:r>
    </w:p>
    <w:p w:rsidR="00154FB4" w:rsidRDefault="00154FB4" w:rsidP="00A22062">
      <w:p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  згода на обробку персональних даних.</w:t>
      </w:r>
    </w:p>
    <w:p w:rsidR="00D45C25" w:rsidRPr="00D45C25" w:rsidRDefault="00D45C25" w:rsidP="00D45C25">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2.</w:t>
      </w:r>
      <w:r w:rsidR="004432D2">
        <w:rPr>
          <w:rFonts w:ascii="Times New Roman" w:eastAsia="Times New Roman" w:hAnsi="Times New Roman" w:cs="Times New Roman"/>
          <w:color w:val="000000" w:themeColor="text1"/>
          <w:sz w:val="24"/>
          <w:szCs w:val="24"/>
          <w:lang w:eastAsia="ru-RU"/>
        </w:rPr>
        <w:t>6</w:t>
      </w:r>
      <w:r>
        <w:rPr>
          <w:rFonts w:ascii="Times New Roman" w:eastAsia="Times New Roman" w:hAnsi="Times New Roman" w:cs="Times New Roman"/>
          <w:color w:val="000000" w:themeColor="text1"/>
          <w:sz w:val="24"/>
          <w:szCs w:val="24"/>
          <w:lang w:eastAsia="ru-RU"/>
        </w:rPr>
        <w:t xml:space="preserve">. </w:t>
      </w:r>
      <w:r w:rsidRPr="00D45C25">
        <w:rPr>
          <w:rFonts w:ascii="Times New Roman" w:eastAsia="Times New Roman" w:hAnsi="Times New Roman" w:cs="Times New Roman"/>
          <w:color w:val="000000" w:themeColor="text1"/>
          <w:sz w:val="24"/>
          <w:szCs w:val="24"/>
          <w:lang w:eastAsia="ru-RU"/>
        </w:rPr>
        <w:t>Для наданн</w:t>
      </w:r>
      <w:r w:rsidR="00147CD6">
        <w:rPr>
          <w:rFonts w:ascii="Times New Roman" w:eastAsia="Times New Roman" w:hAnsi="Times New Roman" w:cs="Times New Roman"/>
          <w:color w:val="000000" w:themeColor="text1"/>
          <w:sz w:val="24"/>
          <w:szCs w:val="24"/>
          <w:lang w:eastAsia="ru-RU"/>
        </w:rPr>
        <w:t>я грошової допомоги громадянам</w:t>
      </w:r>
      <w:r w:rsidR="00147CD6" w:rsidRPr="00D45C25">
        <w:rPr>
          <w:rFonts w:ascii="Times New Roman" w:eastAsia="Times New Roman" w:hAnsi="Times New Roman" w:cs="Times New Roman"/>
          <w:color w:val="000000" w:themeColor="text1"/>
          <w:sz w:val="24"/>
          <w:szCs w:val="24"/>
          <w:lang w:eastAsia="ru-RU"/>
        </w:rPr>
        <w:t xml:space="preserve"> </w:t>
      </w:r>
      <w:r w:rsidR="00147CD6">
        <w:rPr>
          <w:rFonts w:ascii="Times New Roman" w:eastAsia="Times New Roman" w:hAnsi="Times New Roman" w:cs="Times New Roman"/>
          <w:color w:val="000000" w:themeColor="text1"/>
          <w:sz w:val="24"/>
          <w:szCs w:val="24"/>
          <w:lang w:eastAsia="ru-RU"/>
        </w:rPr>
        <w:t>,учасникам бойових дій</w:t>
      </w:r>
      <w:r w:rsidRPr="00D45C25">
        <w:rPr>
          <w:rFonts w:ascii="Times New Roman" w:eastAsia="Times New Roman" w:hAnsi="Times New Roman" w:cs="Times New Roman"/>
          <w:color w:val="000000" w:themeColor="text1"/>
          <w:sz w:val="24"/>
          <w:szCs w:val="24"/>
          <w:lang w:eastAsia="ru-RU"/>
        </w:rPr>
        <w:t xml:space="preserve"> надають наступні документи:</w:t>
      </w:r>
    </w:p>
    <w:p w:rsidR="00D45C25" w:rsidRPr="00D45C25" w:rsidRDefault="00D45C25" w:rsidP="00D45C25">
      <w:pPr>
        <w:spacing w:after="0" w:line="240" w:lineRule="auto"/>
        <w:jc w:val="both"/>
        <w:rPr>
          <w:rFonts w:ascii="Times New Roman" w:eastAsia="Times New Roman" w:hAnsi="Times New Roman" w:cs="Times New Roman"/>
          <w:color w:val="000000" w:themeColor="text1"/>
          <w:sz w:val="24"/>
          <w:szCs w:val="24"/>
          <w:lang w:eastAsia="ru-RU"/>
        </w:rPr>
      </w:pPr>
      <w:r w:rsidRPr="00D45C25">
        <w:rPr>
          <w:rFonts w:ascii="Times New Roman" w:eastAsia="Times New Roman" w:hAnsi="Times New Roman" w:cs="Times New Roman"/>
          <w:color w:val="000000" w:themeColor="text1"/>
          <w:sz w:val="24"/>
          <w:szCs w:val="24"/>
          <w:lang w:eastAsia="ru-RU"/>
        </w:rPr>
        <w:t>- особисту заяву громадянина;</w:t>
      </w:r>
    </w:p>
    <w:p w:rsidR="00D45C25" w:rsidRPr="00D45C25" w:rsidRDefault="00D45C25" w:rsidP="00D45C25">
      <w:pPr>
        <w:spacing w:after="0" w:line="240" w:lineRule="auto"/>
        <w:jc w:val="both"/>
        <w:rPr>
          <w:rFonts w:ascii="Times New Roman" w:eastAsia="Times New Roman" w:hAnsi="Times New Roman" w:cs="Times New Roman"/>
          <w:color w:val="000000" w:themeColor="text1"/>
          <w:sz w:val="24"/>
          <w:szCs w:val="24"/>
          <w:lang w:eastAsia="ru-RU"/>
        </w:rPr>
      </w:pPr>
      <w:r w:rsidRPr="00D45C25">
        <w:rPr>
          <w:rFonts w:ascii="Times New Roman" w:eastAsia="Times New Roman" w:hAnsi="Times New Roman" w:cs="Times New Roman"/>
          <w:color w:val="000000" w:themeColor="text1"/>
          <w:sz w:val="24"/>
          <w:szCs w:val="24"/>
          <w:lang w:eastAsia="ru-RU"/>
        </w:rPr>
        <w:t>- копію паспорта (1,2,11 сторінки) заявника;</w:t>
      </w:r>
    </w:p>
    <w:p w:rsidR="00D45C25" w:rsidRPr="00D45C25" w:rsidRDefault="00D45C25" w:rsidP="00D45C25">
      <w:pPr>
        <w:spacing w:after="0" w:line="240" w:lineRule="auto"/>
        <w:jc w:val="both"/>
        <w:rPr>
          <w:rFonts w:ascii="Times New Roman" w:eastAsia="Times New Roman" w:hAnsi="Times New Roman" w:cs="Times New Roman"/>
          <w:color w:val="000000" w:themeColor="text1"/>
          <w:sz w:val="24"/>
          <w:szCs w:val="24"/>
          <w:lang w:eastAsia="ru-RU"/>
        </w:rPr>
      </w:pPr>
      <w:r w:rsidRPr="00D45C25">
        <w:rPr>
          <w:rFonts w:ascii="Times New Roman" w:eastAsia="Times New Roman" w:hAnsi="Times New Roman" w:cs="Times New Roman"/>
          <w:color w:val="000000" w:themeColor="text1"/>
          <w:sz w:val="24"/>
          <w:szCs w:val="24"/>
          <w:lang w:eastAsia="ru-RU"/>
        </w:rPr>
        <w:t>- копія ідентифікаційного номеру;</w:t>
      </w:r>
    </w:p>
    <w:p w:rsidR="00D45C25" w:rsidRPr="00D45C25" w:rsidRDefault="00D45C25" w:rsidP="00D45C25">
      <w:pPr>
        <w:spacing w:after="0" w:line="240" w:lineRule="auto"/>
        <w:jc w:val="both"/>
        <w:rPr>
          <w:rFonts w:ascii="Times New Roman" w:eastAsia="Times New Roman" w:hAnsi="Times New Roman" w:cs="Times New Roman"/>
          <w:color w:val="000000" w:themeColor="text1"/>
          <w:sz w:val="24"/>
          <w:szCs w:val="24"/>
          <w:lang w:eastAsia="ru-RU"/>
        </w:rPr>
      </w:pPr>
      <w:r w:rsidRPr="00D45C25">
        <w:rPr>
          <w:rFonts w:ascii="Times New Roman" w:eastAsia="Times New Roman" w:hAnsi="Times New Roman" w:cs="Times New Roman"/>
          <w:color w:val="000000" w:themeColor="text1"/>
          <w:sz w:val="24"/>
          <w:szCs w:val="24"/>
          <w:lang w:eastAsia="ru-RU"/>
        </w:rPr>
        <w:t>- номер розрахункового рахунку;</w:t>
      </w:r>
    </w:p>
    <w:p w:rsidR="00D45C25" w:rsidRPr="00D45C25" w:rsidRDefault="00D45C25" w:rsidP="00D45C25">
      <w:pPr>
        <w:spacing w:after="0" w:line="240" w:lineRule="auto"/>
        <w:jc w:val="both"/>
        <w:rPr>
          <w:rFonts w:ascii="Times New Roman" w:eastAsia="Times New Roman" w:hAnsi="Times New Roman" w:cs="Times New Roman"/>
          <w:color w:val="000000" w:themeColor="text1"/>
          <w:sz w:val="24"/>
          <w:szCs w:val="24"/>
          <w:lang w:eastAsia="ru-RU"/>
        </w:rPr>
      </w:pPr>
      <w:r w:rsidRPr="00D45C25">
        <w:rPr>
          <w:rFonts w:ascii="Times New Roman" w:eastAsia="Times New Roman" w:hAnsi="Times New Roman" w:cs="Times New Roman"/>
          <w:color w:val="000000" w:themeColor="text1"/>
          <w:sz w:val="24"/>
          <w:szCs w:val="24"/>
          <w:lang w:eastAsia="ru-RU"/>
        </w:rPr>
        <w:t xml:space="preserve"> - документ, що підтверджує участь в ООС</w:t>
      </w:r>
      <w:r w:rsidR="00A46995">
        <w:rPr>
          <w:rFonts w:ascii="Times New Roman" w:eastAsia="Times New Roman" w:hAnsi="Times New Roman" w:cs="Times New Roman"/>
          <w:color w:val="000000" w:themeColor="text1"/>
          <w:sz w:val="24"/>
          <w:szCs w:val="24"/>
          <w:lang w:eastAsia="ru-RU"/>
        </w:rPr>
        <w:t>(додаток 6)</w:t>
      </w:r>
      <w:r w:rsidRPr="00D45C25">
        <w:rPr>
          <w:rFonts w:ascii="Times New Roman" w:eastAsia="Times New Roman" w:hAnsi="Times New Roman" w:cs="Times New Roman"/>
          <w:color w:val="000000" w:themeColor="text1"/>
          <w:sz w:val="24"/>
          <w:szCs w:val="24"/>
          <w:lang w:eastAsia="ru-RU"/>
        </w:rPr>
        <w:t>;</w:t>
      </w:r>
    </w:p>
    <w:p w:rsidR="00D45C25" w:rsidRPr="00D45C25" w:rsidRDefault="00D45C25" w:rsidP="00D45C25">
      <w:pPr>
        <w:spacing w:after="0" w:line="240" w:lineRule="auto"/>
        <w:jc w:val="both"/>
        <w:rPr>
          <w:rFonts w:ascii="Times New Roman" w:eastAsia="Times New Roman" w:hAnsi="Times New Roman" w:cs="Times New Roman"/>
          <w:color w:val="000000" w:themeColor="text1"/>
          <w:sz w:val="24"/>
          <w:szCs w:val="24"/>
          <w:lang w:eastAsia="ru-RU"/>
        </w:rPr>
      </w:pPr>
      <w:r w:rsidRPr="00D45C25">
        <w:rPr>
          <w:rFonts w:ascii="Times New Roman" w:eastAsia="Times New Roman" w:hAnsi="Times New Roman" w:cs="Times New Roman"/>
          <w:color w:val="000000" w:themeColor="text1"/>
          <w:sz w:val="24"/>
          <w:szCs w:val="24"/>
          <w:lang w:eastAsia="ru-RU"/>
        </w:rPr>
        <w:t>- документ, що підтверджує  необхідність лікування або реабілітації (для учасників АТО);</w:t>
      </w:r>
    </w:p>
    <w:p w:rsidR="00D45C25" w:rsidRPr="00D45C25" w:rsidRDefault="00D45C25" w:rsidP="00D45C25">
      <w:pPr>
        <w:spacing w:after="0" w:line="240" w:lineRule="auto"/>
        <w:jc w:val="both"/>
        <w:rPr>
          <w:rFonts w:ascii="Times New Roman" w:eastAsia="Times New Roman" w:hAnsi="Times New Roman" w:cs="Times New Roman"/>
          <w:color w:val="000000" w:themeColor="text1"/>
          <w:sz w:val="24"/>
          <w:szCs w:val="24"/>
          <w:lang w:eastAsia="ru-RU"/>
        </w:rPr>
      </w:pPr>
      <w:r w:rsidRPr="00D45C25">
        <w:rPr>
          <w:rFonts w:ascii="Times New Roman" w:eastAsia="Times New Roman" w:hAnsi="Times New Roman" w:cs="Times New Roman"/>
          <w:color w:val="000000" w:themeColor="text1"/>
          <w:sz w:val="24"/>
          <w:szCs w:val="24"/>
          <w:lang w:eastAsia="ru-RU"/>
        </w:rPr>
        <w:t>- довідка про мобілізацію;</w:t>
      </w:r>
    </w:p>
    <w:p w:rsidR="00D45C25" w:rsidRDefault="00D45C25" w:rsidP="00D45C25">
      <w:pPr>
        <w:spacing w:after="0" w:line="240" w:lineRule="auto"/>
        <w:jc w:val="both"/>
        <w:rPr>
          <w:rFonts w:ascii="Times New Roman" w:eastAsia="Times New Roman" w:hAnsi="Times New Roman" w:cs="Times New Roman"/>
          <w:color w:val="000000" w:themeColor="text1"/>
          <w:sz w:val="24"/>
          <w:szCs w:val="24"/>
          <w:lang w:eastAsia="ru-RU"/>
        </w:rPr>
      </w:pPr>
      <w:r w:rsidRPr="00D45C25">
        <w:rPr>
          <w:rFonts w:ascii="Times New Roman" w:eastAsia="Times New Roman" w:hAnsi="Times New Roman" w:cs="Times New Roman"/>
          <w:color w:val="000000" w:themeColor="text1"/>
          <w:sz w:val="24"/>
          <w:szCs w:val="24"/>
          <w:lang w:eastAsia="ru-RU"/>
        </w:rPr>
        <w:t>- акт обстеження матеріально побутових умов (за потреби).</w:t>
      </w:r>
    </w:p>
    <w:p w:rsidR="004E4693" w:rsidRPr="007425B9" w:rsidRDefault="001578C3" w:rsidP="00D45C25">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r w:rsidR="004432D2">
        <w:rPr>
          <w:rFonts w:ascii="Times New Roman" w:eastAsia="Times New Roman" w:hAnsi="Times New Roman" w:cs="Times New Roman"/>
          <w:color w:val="000000" w:themeColor="text1"/>
          <w:sz w:val="24"/>
          <w:szCs w:val="24"/>
          <w:lang w:eastAsia="ru-RU"/>
        </w:rPr>
        <w:t>7</w:t>
      </w:r>
      <w:r>
        <w:rPr>
          <w:rFonts w:ascii="Times New Roman" w:eastAsia="Times New Roman" w:hAnsi="Times New Roman" w:cs="Times New Roman"/>
          <w:color w:val="000000" w:themeColor="text1"/>
          <w:sz w:val="24"/>
          <w:szCs w:val="24"/>
          <w:lang w:eastAsia="ru-RU"/>
        </w:rPr>
        <w:t xml:space="preserve">.  Для </w:t>
      </w:r>
      <w:r w:rsidRPr="007425B9">
        <w:rPr>
          <w:rFonts w:ascii="Times New Roman" w:eastAsia="Times New Roman" w:hAnsi="Times New Roman" w:cs="Times New Roman"/>
          <w:color w:val="000000" w:themeColor="text1"/>
          <w:sz w:val="24"/>
          <w:szCs w:val="24"/>
          <w:lang w:eastAsia="ru-RU"/>
        </w:rPr>
        <w:t>надання</w:t>
      </w:r>
      <w:r w:rsidRPr="007425B9">
        <w:t xml:space="preserve"> </w:t>
      </w:r>
      <w:r w:rsidR="005D3A29" w:rsidRPr="007425B9">
        <w:rPr>
          <w:rFonts w:ascii="Times New Roman" w:eastAsia="Times New Roman" w:hAnsi="Times New Roman" w:cs="Times New Roman"/>
          <w:color w:val="000000" w:themeColor="text1"/>
          <w:sz w:val="24"/>
          <w:szCs w:val="24"/>
          <w:lang w:eastAsia="ru-RU"/>
        </w:rPr>
        <w:t>грошов</w:t>
      </w:r>
      <w:r w:rsidRPr="007425B9">
        <w:rPr>
          <w:rFonts w:ascii="Times New Roman" w:eastAsia="Times New Roman" w:hAnsi="Times New Roman" w:cs="Times New Roman"/>
          <w:color w:val="000000" w:themeColor="text1"/>
          <w:sz w:val="24"/>
          <w:szCs w:val="24"/>
          <w:lang w:eastAsia="ru-RU"/>
        </w:rPr>
        <w:t>ої допомоги членам сімей осіб, які визначені у пунктах 1-6 статті 10</w:t>
      </w:r>
      <w:r w:rsidRPr="007425B9">
        <w:rPr>
          <w:rFonts w:ascii="Times New Roman" w:eastAsia="Times New Roman" w:hAnsi="Times New Roman" w:cs="Times New Roman"/>
          <w:color w:val="000000" w:themeColor="text1"/>
          <w:sz w:val="24"/>
          <w:szCs w:val="24"/>
          <w:vertAlign w:val="superscript"/>
          <w:lang w:eastAsia="ru-RU"/>
        </w:rPr>
        <w:t>1</w:t>
      </w:r>
      <w:r w:rsidRPr="007425B9">
        <w:rPr>
          <w:rFonts w:ascii="Times New Roman" w:eastAsia="Times New Roman" w:hAnsi="Times New Roman" w:cs="Times New Roman"/>
          <w:color w:val="000000" w:themeColor="text1"/>
          <w:sz w:val="24"/>
          <w:szCs w:val="24"/>
          <w:lang w:eastAsia="ru-RU"/>
        </w:rPr>
        <w:t xml:space="preserve"> Закону України «Про статус ветеранів війни, гарантії їх соціального захисту»</w:t>
      </w:r>
      <w:r w:rsidRPr="007425B9">
        <w:t xml:space="preserve"> </w:t>
      </w:r>
      <w:r w:rsidRPr="007425B9">
        <w:rPr>
          <w:rFonts w:ascii="Times New Roman" w:eastAsia="Times New Roman" w:hAnsi="Times New Roman" w:cs="Times New Roman"/>
          <w:color w:val="000000" w:themeColor="text1"/>
          <w:sz w:val="24"/>
          <w:szCs w:val="24"/>
          <w:lang w:eastAsia="ru-RU"/>
        </w:rPr>
        <w:t>уповноважений представник сім’ї загиблого(ої)(</w:t>
      </w:r>
      <w:r w:rsidRPr="007425B9">
        <w:t xml:space="preserve"> </w:t>
      </w:r>
      <w:r w:rsidRPr="007425B9">
        <w:rPr>
          <w:rFonts w:ascii="Times New Roman" w:eastAsia="Times New Roman" w:hAnsi="Times New Roman" w:cs="Times New Roman"/>
          <w:color w:val="000000" w:themeColor="text1"/>
          <w:sz w:val="24"/>
          <w:szCs w:val="24"/>
          <w:lang w:eastAsia="ru-RU"/>
        </w:rPr>
        <w:t>до членів сім’ї загиблої особи належать дружина (чоловік), неповнолітні діти та батьки) звертається із заявою або її сканованою копією до відділу соціального захисту населення Щастинської міської ВА.</w:t>
      </w:r>
    </w:p>
    <w:p w:rsidR="001578C3" w:rsidRPr="007425B9" w:rsidRDefault="001578C3" w:rsidP="001578C3">
      <w:pPr>
        <w:spacing w:after="0" w:line="240" w:lineRule="auto"/>
        <w:jc w:val="both"/>
        <w:rPr>
          <w:rFonts w:ascii="Times New Roman" w:eastAsia="Times New Roman" w:hAnsi="Times New Roman" w:cs="Times New Roman"/>
          <w:color w:val="000000" w:themeColor="text1"/>
          <w:sz w:val="24"/>
          <w:szCs w:val="24"/>
          <w:lang w:eastAsia="ru-RU"/>
        </w:rPr>
      </w:pPr>
      <w:r w:rsidRPr="007425B9">
        <w:rPr>
          <w:rFonts w:ascii="Times New Roman" w:eastAsia="Times New Roman" w:hAnsi="Times New Roman" w:cs="Times New Roman"/>
          <w:color w:val="000000" w:themeColor="text1"/>
          <w:sz w:val="24"/>
          <w:szCs w:val="24"/>
          <w:lang w:eastAsia="ru-RU"/>
        </w:rPr>
        <w:t xml:space="preserve">        До заяви додаються:</w:t>
      </w:r>
    </w:p>
    <w:p w:rsidR="001578C3" w:rsidRPr="007425B9" w:rsidRDefault="001578C3" w:rsidP="001578C3">
      <w:pPr>
        <w:spacing w:after="0" w:line="240" w:lineRule="auto"/>
        <w:jc w:val="both"/>
        <w:rPr>
          <w:rFonts w:ascii="Times New Roman" w:eastAsia="Times New Roman" w:hAnsi="Times New Roman" w:cs="Times New Roman"/>
          <w:color w:val="000000" w:themeColor="text1"/>
          <w:sz w:val="24"/>
          <w:szCs w:val="24"/>
          <w:lang w:eastAsia="ru-RU"/>
        </w:rPr>
      </w:pPr>
      <w:r w:rsidRPr="007425B9">
        <w:rPr>
          <w:rFonts w:ascii="Times New Roman" w:eastAsia="Times New Roman" w:hAnsi="Times New Roman" w:cs="Times New Roman"/>
          <w:color w:val="000000" w:themeColor="text1"/>
          <w:sz w:val="24"/>
          <w:szCs w:val="24"/>
          <w:lang w:eastAsia="ru-RU"/>
        </w:rPr>
        <w:t>- сканована копія паспорту заявника (сторінки 1 і 2, а також сторінки з відміткою про реєстрацію місця проживання), завірена належним чином (дата, підпис, прізвище та ініціали з відміткою «згідно з оригіналом»);</w:t>
      </w:r>
    </w:p>
    <w:p w:rsidR="001578C3" w:rsidRPr="007425B9" w:rsidRDefault="001578C3" w:rsidP="001578C3">
      <w:pPr>
        <w:spacing w:after="0" w:line="240" w:lineRule="auto"/>
        <w:jc w:val="both"/>
        <w:rPr>
          <w:rFonts w:ascii="Times New Roman" w:eastAsia="Times New Roman" w:hAnsi="Times New Roman" w:cs="Times New Roman"/>
          <w:color w:val="000000" w:themeColor="text1"/>
          <w:sz w:val="24"/>
          <w:szCs w:val="24"/>
          <w:lang w:eastAsia="ru-RU"/>
        </w:rPr>
      </w:pPr>
      <w:r w:rsidRPr="007425B9">
        <w:rPr>
          <w:rFonts w:ascii="Times New Roman" w:eastAsia="Times New Roman" w:hAnsi="Times New Roman" w:cs="Times New Roman"/>
          <w:color w:val="000000" w:themeColor="text1"/>
          <w:sz w:val="24"/>
          <w:szCs w:val="24"/>
          <w:lang w:eastAsia="ru-RU"/>
        </w:rPr>
        <w:t>- сканована копія довідки про присвоєння реєстраційного номера облікової картки платника податків заявника, завірена належним чином (дата, підпис, прізвище та ініціали з відміткою «згідно з оригіналом»);</w:t>
      </w:r>
    </w:p>
    <w:p w:rsidR="001578C3" w:rsidRPr="007425B9" w:rsidRDefault="001578C3" w:rsidP="001578C3">
      <w:pPr>
        <w:spacing w:after="0" w:line="240" w:lineRule="auto"/>
        <w:jc w:val="both"/>
        <w:rPr>
          <w:rFonts w:ascii="Times New Roman" w:eastAsia="Times New Roman" w:hAnsi="Times New Roman" w:cs="Times New Roman"/>
          <w:color w:val="000000" w:themeColor="text1"/>
          <w:sz w:val="24"/>
          <w:szCs w:val="24"/>
          <w:lang w:eastAsia="ru-RU"/>
        </w:rPr>
      </w:pPr>
      <w:r w:rsidRPr="007425B9">
        <w:rPr>
          <w:rFonts w:ascii="Times New Roman" w:eastAsia="Times New Roman" w:hAnsi="Times New Roman" w:cs="Times New Roman"/>
          <w:color w:val="000000" w:themeColor="text1"/>
          <w:sz w:val="24"/>
          <w:szCs w:val="24"/>
          <w:lang w:eastAsia="ru-RU"/>
        </w:rPr>
        <w:t>- сканована копія документів, що встановлюють причинний зв’язок поранень, контузій каліцтв, що призвели до загибелі/смерті, із захистом Батьківщини, завірена належним чином (дата, підпис, прізвище та ініціали з відміткою «згідно з оригіналом»);</w:t>
      </w:r>
    </w:p>
    <w:p w:rsidR="001578C3" w:rsidRPr="007425B9" w:rsidRDefault="001578C3" w:rsidP="001578C3">
      <w:pPr>
        <w:spacing w:after="0" w:line="240" w:lineRule="auto"/>
        <w:jc w:val="both"/>
        <w:rPr>
          <w:rFonts w:ascii="Times New Roman" w:eastAsia="Times New Roman" w:hAnsi="Times New Roman" w:cs="Times New Roman"/>
          <w:color w:val="000000" w:themeColor="text1"/>
          <w:sz w:val="24"/>
          <w:szCs w:val="24"/>
          <w:lang w:eastAsia="ru-RU"/>
        </w:rPr>
      </w:pPr>
      <w:r w:rsidRPr="007425B9">
        <w:rPr>
          <w:rFonts w:ascii="Times New Roman" w:eastAsia="Times New Roman" w:hAnsi="Times New Roman" w:cs="Times New Roman"/>
          <w:color w:val="000000" w:themeColor="text1"/>
          <w:sz w:val="24"/>
          <w:szCs w:val="24"/>
          <w:lang w:eastAsia="ru-RU"/>
        </w:rPr>
        <w:t>- сканована копія свідоцтва про смерть, завірена належним чином (дата, підпис, прізвище та ініціали з відміткою «згідно з оригіналом»);</w:t>
      </w:r>
    </w:p>
    <w:p w:rsidR="001578C3" w:rsidRPr="007425B9" w:rsidRDefault="001578C3" w:rsidP="001578C3">
      <w:pPr>
        <w:spacing w:after="0" w:line="240" w:lineRule="auto"/>
        <w:jc w:val="both"/>
        <w:rPr>
          <w:rFonts w:ascii="Times New Roman" w:eastAsia="Times New Roman" w:hAnsi="Times New Roman" w:cs="Times New Roman"/>
          <w:color w:val="000000" w:themeColor="text1"/>
          <w:sz w:val="24"/>
          <w:szCs w:val="24"/>
          <w:lang w:eastAsia="ru-RU"/>
        </w:rPr>
      </w:pPr>
      <w:r w:rsidRPr="007425B9">
        <w:rPr>
          <w:rFonts w:ascii="Times New Roman" w:eastAsia="Times New Roman" w:hAnsi="Times New Roman" w:cs="Times New Roman"/>
          <w:color w:val="000000" w:themeColor="text1"/>
          <w:sz w:val="24"/>
          <w:szCs w:val="24"/>
          <w:lang w:eastAsia="ru-RU"/>
        </w:rPr>
        <w:t>- скановані копії документів, що підтверджують родинні стосунки (свідоцтво про одруження, свідоцтво про народження тощо), завірені належним чином (дата, підпис, прізвище та ініціали з відміткою «згідно з оригіналом»);</w:t>
      </w:r>
    </w:p>
    <w:p w:rsidR="001578C3" w:rsidRPr="007425B9" w:rsidRDefault="001578C3" w:rsidP="001578C3">
      <w:pPr>
        <w:spacing w:after="0" w:line="240" w:lineRule="auto"/>
        <w:jc w:val="both"/>
        <w:rPr>
          <w:rFonts w:ascii="Times New Roman" w:eastAsia="Times New Roman" w:hAnsi="Times New Roman" w:cs="Times New Roman"/>
          <w:color w:val="000000" w:themeColor="text1"/>
          <w:sz w:val="24"/>
          <w:szCs w:val="24"/>
          <w:lang w:eastAsia="ru-RU"/>
        </w:rPr>
      </w:pPr>
      <w:r w:rsidRPr="007425B9">
        <w:rPr>
          <w:rFonts w:ascii="Times New Roman" w:eastAsia="Times New Roman" w:hAnsi="Times New Roman" w:cs="Times New Roman"/>
          <w:color w:val="000000" w:themeColor="text1"/>
          <w:sz w:val="24"/>
          <w:szCs w:val="24"/>
          <w:lang w:eastAsia="ru-RU"/>
        </w:rPr>
        <w:t>- сканованої копії довідки про відкриття банківського рахунку в АТ КБ «ПриватБанк» або у АТ «Ощадбанк»;</w:t>
      </w:r>
    </w:p>
    <w:p w:rsidR="001578C3" w:rsidRPr="007425B9" w:rsidRDefault="001578C3" w:rsidP="001578C3">
      <w:pPr>
        <w:spacing w:after="0" w:line="240" w:lineRule="auto"/>
        <w:jc w:val="both"/>
        <w:rPr>
          <w:rFonts w:ascii="Times New Roman" w:eastAsia="Times New Roman" w:hAnsi="Times New Roman" w:cs="Times New Roman"/>
          <w:color w:val="000000" w:themeColor="text1"/>
          <w:sz w:val="24"/>
          <w:szCs w:val="24"/>
          <w:lang w:eastAsia="ru-RU"/>
        </w:rPr>
      </w:pPr>
      <w:r w:rsidRPr="007425B9">
        <w:rPr>
          <w:rFonts w:ascii="Times New Roman" w:eastAsia="Times New Roman" w:hAnsi="Times New Roman" w:cs="Times New Roman"/>
          <w:color w:val="000000" w:themeColor="text1"/>
          <w:sz w:val="24"/>
          <w:szCs w:val="24"/>
          <w:lang w:eastAsia="ru-RU"/>
        </w:rPr>
        <w:t>- сканована копія доручення на представлення інтересів особи ( у разі потреби), завірена належним чином (дата, підпис, прізвище та ініціали з відміткою «згідно з оригіналом»).</w:t>
      </w:r>
    </w:p>
    <w:p w:rsidR="001578C3" w:rsidRPr="007425B9" w:rsidRDefault="001578C3" w:rsidP="001578C3">
      <w:pPr>
        <w:spacing w:after="0" w:line="240" w:lineRule="auto"/>
        <w:jc w:val="both"/>
        <w:rPr>
          <w:rFonts w:ascii="Times New Roman" w:eastAsia="Times New Roman" w:hAnsi="Times New Roman" w:cs="Times New Roman"/>
          <w:color w:val="000000" w:themeColor="text1"/>
          <w:sz w:val="24"/>
          <w:szCs w:val="24"/>
          <w:lang w:eastAsia="ru-RU"/>
        </w:rPr>
      </w:pPr>
      <w:r w:rsidRPr="007425B9">
        <w:rPr>
          <w:rFonts w:ascii="Times New Roman" w:eastAsia="Times New Roman" w:hAnsi="Times New Roman" w:cs="Times New Roman"/>
          <w:color w:val="000000" w:themeColor="text1"/>
          <w:sz w:val="24"/>
          <w:szCs w:val="24"/>
          <w:lang w:eastAsia="ru-RU"/>
        </w:rPr>
        <w:lastRenderedPageBreak/>
        <w:t xml:space="preserve">Документи, які надаються в електронному вигляді, надсилаються на електронну адресу Щастинської міської ВА shchastya@loga.gov.ua. </w:t>
      </w:r>
    </w:p>
    <w:p w:rsidR="001578C3" w:rsidRPr="007425B9" w:rsidRDefault="001578C3" w:rsidP="00D45C25">
      <w:pPr>
        <w:spacing w:after="0" w:line="240" w:lineRule="auto"/>
        <w:jc w:val="both"/>
        <w:rPr>
          <w:rFonts w:ascii="Times New Roman" w:eastAsia="Times New Roman" w:hAnsi="Times New Roman" w:cs="Times New Roman"/>
          <w:color w:val="000000" w:themeColor="text1"/>
          <w:sz w:val="24"/>
          <w:szCs w:val="24"/>
          <w:lang w:eastAsia="ru-RU"/>
        </w:rPr>
      </w:pPr>
      <w:r w:rsidRPr="007425B9">
        <w:rPr>
          <w:rFonts w:ascii="Times New Roman" w:eastAsia="Times New Roman" w:hAnsi="Times New Roman" w:cs="Times New Roman"/>
          <w:color w:val="000000" w:themeColor="text1"/>
          <w:sz w:val="24"/>
          <w:szCs w:val="24"/>
          <w:lang w:eastAsia="ru-RU"/>
        </w:rPr>
        <w:t>Заявник несе відповідальність за достовірність наданих документів.</w:t>
      </w:r>
    </w:p>
    <w:p w:rsidR="002E391B" w:rsidRPr="007425B9" w:rsidRDefault="001578C3" w:rsidP="00D45C25">
      <w:pPr>
        <w:spacing w:after="0" w:line="240" w:lineRule="auto"/>
        <w:jc w:val="both"/>
        <w:rPr>
          <w:rFonts w:ascii="Times New Roman" w:eastAsia="Times New Roman" w:hAnsi="Times New Roman" w:cs="Times New Roman"/>
          <w:color w:val="000000" w:themeColor="text1"/>
          <w:sz w:val="24"/>
          <w:szCs w:val="24"/>
          <w:lang w:eastAsia="ru-RU"/>
        </w:rPr>
      </w:pPr>
      <w:r w:rsidRPr="007425B9">
        <w:rPr>
          <w:rFonts w:ascii="Times New Roman" w:eastAsia="Times New Roman" w:hAnsi="Times New Roman" w:cs="Times New Roman"/>
          <w:color w:val="000000" w:themeColor="text1"/>
          <w:sz w:val="24"/>
          <w:szCs w:val="24"/>
          <w:lang w:eastAsia="ru-RU"/>
        </w:rPr>
        <w:t>2.</w:t>
      </w:r>
      <w:r w:rsidR="004432D2" w:rsidRPr="007425B9">
        <w:rPr>
          <w:rFonts w:ascii="Times New Roman" w:eastAsia="Times New Roman" w:hAnsi="Times New Roman" w:cs="Times New Roman"/>
          <w:color w:val="000000" w:themeColor="text1"/>
          <w:sz w:val="24"/>
          <w:szCs w:val="24"/>
          <w:lang w:eastAsia="ru-RU"/>
        </w:rPr>
        <w:t>8</w:t>
      </w:r>
      <w:r w:rsidRPr="007425B9">
        <w:rPr>
          <w:rFonts w:ascii="Times New Roman" w:eastAsia="Times New Roman" w:hAnsi="Times New Roman" w:cs="Times New Roman"/>
          <w:color w:val="000000" w:themeColor="text1"/>
          <w:sz w:val="24"/>
          <w:szCs w:val="24"/>
          <w:lang w:eastAsia="ru-RU"/>
        </w:rPr>
        <w:t>.</w:t>
      </w:r>
      <w:r w:rsidR="002E391B" w:rsidRPr="007425B9">
        <w:t xml:space="preserve"> </w:t>
      </w:r>
      <w:r w:rsidR="002E391B" w:rsidRPr="007425B9">
        <w:rPr>
          <w:rFonts w:ascii="Times New Roman" w:eastAsia="Times New Roman" w:hAnsi="Times New Roman" w:cs="Times New Roman"/>
          <w:color w:val="000000" w:themeColor="text1"/>
          <w:sz w:val="24"/>
          <w:szCs w:val="24"/>
          <w:lang w:eastAsia="ru-RU"/>
        </w:rPr>
        <w:t xml:space="preserve">Для надання </w:t>
      </w:r>
      <w:r w:rsidR="00A46995">
        <w:rPr>
          <w:rFonts w:ascii="Times New Roman" w:eastAsia="Times New Roman" w:hAnsi="Times New Roman" w:cs="Times New Roman"/>
          <w:color w:val="000000" w:themeColor="text1"/>
          <w:sz w:val="24"/>
          <w:szCs w:val="24"/>
          <w:lang w:eastAsia="ru-RU"/>
        </w:rPr>
        <w:t xml:space="preserve">одноразової </w:t>
      </w:r>
      <w:r w:rsidR="002E391B" w:rsidRPr="007425B9">
        <w:rPr>
          <w:rFonts w:ascii="Times New Roman" w:eastAsia="Times New Roman" w:hAnsi="Times New Roman" w:cs="Times New Roman"/>
          <w:color w:val="000000" w:themeColor="text1"/>
          <w:sz w:val="24"/>
          <w:szCs w:val="24"/>
          <w:lang w:eastAsia="ru-RU"/>
        </w:rPr>
        <w:t>грошової допомоги мобілізованим особам або особам, які добровільно пішли служити до лав ЗСУ у 2022-202</w:t>
      </w:r>
      <w:r w:rsidR="00311587">
        <w:rPr>
          <w:rFonts w:ascii="Times New Roman" w:eastAsia="Times New Roman" w:hAnsi="Times New Roman" w:cs="Times New Roman"/>
          <w:color w:val="000000" w:themeColor="text1"/>
          <w:sz w:val="24"/>
          <w:szCs w:val="24"/>
          <w:lang w:eastAsia="ru-RU"/>
        </w:rPr>
        <w:t>5</w:t>
      </w:r>
      <w:r w:rsidR="002E391B" w:rsidRPr="007425B9">
        <w:rPr>
          <w:rFonts w:ascii="Times New Roman" w:eastAsia="Times New Roman" w:hAnsi="Times New Roman" w:cs="Times New Roman"/>
          <w:color w:val="000000" w:themeColor="text1"/>
          <w:sz w:val="24"/>
          <w:szCs w:val="24"/>
          <w:lang w:eastAsia="ru-RU"/>
        </w:rPr>
        <w:t xml:space="preserve"> році та учасникам АТО, ООС, учасникам-добровольцям, які беруть участь в ООС</w:t>
      </w:r>
      <w:r w:rsidRPr="007425B9">
        <w:rPr>
          <w:rFonts w:ascii="Times New Roman" w:eastAsia="Times New Roman" w:hAnsi="Times New Roman" w:cs="Times New Roman"/>
          <w:color w:val="000000" w:themeColor="text1"/>
          <w:sz w:val="24"/>
          <w:szCs w:val="24"/>
          <w:lang w:eastAsia="ru-RU"/>
        </w:rPr>
        <w:t xml:space="preserve"> </w:t>
      </w:r>
      <w:r w:rsidR="002E391B" w:rsidRPr="007425B9">
        <w:rPr>
          <w:rFonts w:ascii="Times New Roman" w:eastAsia="Times New Roman" w:hAnsi="Times New Roman" w:cs="Times New Roman"/>
          <w:color w:val="000000" w:themeColor="text1"/>
          <w:sz w:val="24"/>
          <w:szCs w:val="24"/>
          <w:lang w:eastAsia="ru-RU"/>
        </w:rPr>
        <w:t>,особа або її уповноважений представник звертається із заявою або її сканованою копією до відділу соціального захисту населення Щастинської міської ВА.</w:t>
      </w:r>
    </w:p>
    <w:p w:rsidR="002E391B" w:rsidRPr="007425B9" w:rsidRDefault="001578C3" w:rsidP="002E391B">
      <w:pPr>
        <w:spacing w:after="0" w:line="240" w:lineRule="auto"/>
        <w:jc w:val="both"/>
        <w:rPr>
          <w:rFonts w:ascii="Times New Roman" w:eastAsia="Times New Roman" w:hAnsi="Times New Roman" w:cs="Times New Roman"/>
          <w:color w:val="000000" w:themeColor="text1"/>
          <w:sz w:val="24"/>
          <w:szCs w:val="24"/>
          <w:lang w:eastAsia="ru-RU"/>
        </w:rPr>
      </w:pPr>
      <w:r w:rsidRPr="007425B9">
        <w:rPr>
          <w:rFonts w:ascii="Times New Roman" w:eastAsia="Times New Roman" w:hAnsi="Times New Roman" w:cs="Times New Roman"/>
          <w:color w:val="000000" w:themeColor="text1"/>
          <w:sz w:val="24"/>
          <w:szCs w:val="24"/>
          <w:lang w:eastAsia="ru-RU"/>
        </w:rPr>
        <w:t xml:space="preserve">    </w:t>
      </w:r>
      <w:r w:rsidR="002E391B" w:rsidRPr="007425B9">
        <w:rPr>
          <w:rFonts w:ascii="Times New Roman" w:eastAsia="Times New Roman" w:hAnsi="Times New Roman" w:cs="Times New Roman"/>
          <w:color w:val="000000" w:themeColor="text1"/>
          <w:sz w:val="24"/>
          <w:szCs w:val="24"/>
          <w:lang w:eastAsia="ru-RU"/>
        </w:rPr>
        <w:t xml:space="preserve">   До заяви додаються:</w:t>
      </w:r>
    </w:p>
    <w:p w:rsidR="002E391B" w:rsidRPr="007425B9" w:rsidRDefault="002E391B" w:rsidP="002E391B">
      <w:pPr>
        <w:spacing w:after="0" w:line="240" w:lineRule="auto"/>
        <w:jc w:val="both"/>
        <w:rPr>
          <w:rFonts w:ascii="Times New Roman" w:eastAsia="Times New Roman" w:hAnsi="Times New Roman" w:cs="Times New Roman"/>
          <w:color w:val="000000" w:themeColor="text1"/>
          <w:sz w:val="24"/>
          <w:szCs w:val="24"/>
          <w:lang w:eastAsia="ru-RU"/>
        </w:rPr>
      </w:pPr>
      <w:r w:rsidRPr="007425B9">
        <w:rPr>
          <w:rFonts w:ascii="Times New Roman" w:eastAsia="Times New Roman" w:hAnsi="Times New Roman" w:cs="Times New Roman"/>
          <w:color w:val="000000" w:themeColor="text1"/>
          <w:sz w:val="24"/>
          <w:szCs w:val="24"/>
          <w:lang w:eastAsia="ru-RU"/>
        </w:rPr>
        <w:t>- сканована копія паспорту заявника (сторінки 1 і 2, а також сторінки з відміткою про реєстрацію місця проживання), завірена належним чином (дата, підпис, прізвище та ініціали з відміткою «згідно з оригіналом»);</w:t>
      </w:r>
    </w:p>
    <w:p w:rsidR="002E391B" w:rsidRPr="007425B9" w:rsidRDefault="002E391B" w:rsidP="002E391B">
      <w:pPr>
        <w:spacing w:after="0" w:line="240" w:lineRule="auto"/>
        <w:jc w:val="both"/>
        <w:rPr>
          <w:rFonts w:ascii="Times New Roman" w:eastAsia="Times New Roman" w:hAnsi="Times New Roman" w:cs="Times New Roman"/>
          <w:color w:val="000000" w:themeColor="text1"/>
          <w:sz w:val="24"/>
          <w:szCs w:val="24"/>
          <w:lang w:eastAsia="ru-RU"/>
        </w:rPr>
      </w:pPr>
      <w:r w:rsidRPr="007425B9">
        <w:rPr>
          <w:rFonts w:ascii="Times New Roman" w:eastAsia="Times New Roman" w:hAnsi="Times New Roman" w:cs="Times New Roman"/>
          <w:color w:val="000000" w:themeColor="text1"/>
          <w:sz w:val="24"/>
          <w:szCs w:val="24"/>
          <w:lang w:eastAsia="ru-RU"/>
        </w:rPr>
        <w:t>- сканована копія довідки про присвоєння реєстраційного номера облікової картки платника податків заявника, завірена належним чином (дата, підпис, прізвище та ініціали з відміткою «згідно з оригіналом»);</w:t>
      </w:r>
    </w:p>
    <w:p w:rsidR="002E391B" w:rsidRPr="007425B9" w:rsidRDefault="002E391B" w:rsidP="002E391B">
      <w:pPr>
        <w:spacing w:after="0" w:line="240" w:lineRule="auto"/>
        <w:jc w:val="both"/>
        <w:rPr>
          <w:rFonts w:ascii="Times New Roman" w:eastAsia="Times New Roman" w:hAnsi="Times New Roman" w:cs="Times New Roman"/>
          <w:color w:val="000000" w:themeColor="text1"/>
          <w:sz w:val="24"/>
          <w:szCs w:val="24"/>
          <w:lang w:eastAsia="ru-RU"/>
        </w:rPr>
      </w:pPr>
      <w:r w:rsidRPr="007425B9">
        <w:rPr>
          <w:rFonts w:ascii="Times New Roman" w:eastAsia="Times New Roman" w:hAnsi="Times New Roman" w:cs="Times New Roman"/>
          <w:color w:val="000000" w:themeColor="text1"/>
          <w:sz w:val="24"/>
          <w:szCs w:val="24"/>
          <w:lang w:eastAsia="ru-RU"/>
        </w:rPr>
        <w:t>- сканована копія довідки з місця проходження військової служби із зазначенням дати або , з якої особа перебуває на такій службі;</w:t>
      </w:r>
    </w:p>
    <w:p w:rsidR="002E391B" w:rsidRPr="007425B9" w:rsidRDefault="002E391B" w:rsidP="002E391B">
      <w:pPr>
        <w:spacing w:after="0" w:line="240" w:lineRule="auto"/>
        <w:jc w:val="both"/>
        <w:rPr>
          <w:rFonts w:ascii="Times New Roman" w:eastAsia="Times New Roman" w:hAnsi="Times New Roman" w:cs="Times New Roman"/>
          <w:color w:val="000000" w:themeColor="text1"/>
          <w:sz w:val="24"/>
          <w:szCs w:val="24"/>
          <w:lang w:eastAsia="ru-RU"/>
        </w:rPr>
      </w:pPr>
      <w:r w:rsidRPr="007425B9">
        <w:rPr>
          <w:rFonts w:ascii="Times New Roman" w:eastAsia="Times New Roman" w:hAnsi="Times New Roman" w:cs="Times New Roman"/>
          <w:color w:val="000000" w:themeColor="text1"/>
          <w:sz w:val="24"/>
          <w:szCs w:val="24"/>
          <w:lang w:eastAsia="ru-RU"/>
        </w:rPr>
        <w:t>- сканована копія посвідчення УБД (за наявністю), завірена належним чином (дата, підпис, прізвище та ініціали з відміткою «згідно з оригіналом»);</w:t>
      </w:r>
    </w:p>
    <w:p w:rsidR="002E391B" w:rsidRPr="007425B9" w:rsidRDefault="002E391B" w:rsidP="002E391B">
      <w:pPr>
        <w:spacing w:after="0" w:line="240" w:lineRule="auto"/>
        <w:jc w:val="both"/>
        <w:rPr>
          <w:rFonts w:ascii="Times New Roman" w:eastAsia="Times New Roman" w:hAnsi="Times New Roman" w:cs="Times New Roman"/>
          <w:color w:val="000000" w:themeColor="text1"/>
          <w:sz w:val="24"/>
          <w:szCs w:val="24"/>
          <w:lang w:eastAsia="ru-RU"/>
        </w:rPr>
      </w:pPr>
      <w:r w:rsidRPr="007425B9">
        <w:rPr>
          <w:rFonts w:ascii="Times New Roman" w:eastAsia="Times New Roman" w:hAnsi="Times New Roman" w:cs="Times New Roman"/>
          <w:color w:val="000000" w:themeColor="text1"/>
          <w:sz w:val="24"/>
          <w:szCs w:val="24"/>
          <w:lang w:eastAsia="ru-RU"/>
        </w:rPr>
        <w:t>- сканована копія довідки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рф проти України завірена належним чином (дата, підпис, прізвище та ініціали з відміткою «згідно з оригіналом»). Довідка повинна містити інформацію про документи, які підтверджують участь особи у відповідних заходах за період з 2022- 202</w:t>
      </w:r>
      <w:r w:rsidR="007425B9" w:rsidRPr="007425B9">
        <w:rPr>
          <w:rFonts w:ascii="Times New Roman" w:eastAsia="Times New Roman" w:hAnsi="Times New Roman" w:cs="Times New Roman"/>
          <w:color w:val="000000" w:themeColor="text1"/>
          <w:sz w:val="24"/>
          <w:szCs w:val="24"/>
          <w:lang w:eastAsia="ru-RU"/>
        </w:rPr>
        <w:t>4</w:t>
      </w:r>
      <w:r w:rsidRPr="007425B9">
        <w:rPr>
          <w:rFonts w:ascii="Times New Roman" w:eastAsia="Times New Roman" w:hAnsi="Times New Roman" w:cs="Times New Roman"/>
          <w:color w:val="000000" w:themeColor="text1"/>
          <w:sz w:val="24"/>
          <w:szCs w:val="24"/>
          <w:lang w:eastAsia="ru-RU"/>
        </w:rPr>
        <w:t xml:space="preserve"> роки</w:t>
      </w:r>
      <w:r w:rsidR="00A46995">
        <w:rPr>
          <w:rFonts w:ascii="Times New Roman" w:eastAsia="Times New Roman" w:hAnsi="Times New Roman" w:cs="Times New Roman"/>
          <w:color w:val="000000" w:themeColor="text1"/>
          <w:sz w:val="24"/>
          <w:szCs w:val="24"/>
          <w:lang w:eastAsia="ru-RU"/>
        </w:rPr>
        <w:t>(додаток 6)</w:t>
      </w:r>
      <w:r w:rsidRPr="007425B9">
        <w:rPr>
          <w:rFonts w:ascii="Times New Roman" w:eastAsia="Times New Roman" w:hAnsi="Times New Roman" w:cs="Times New Roman"/>
          <w:color w:val="000000" w:themeColor="text1"/>
          <w:sz w:val="24"/>
          <w:szCs w:val="24"/>
          <w:lang w:eastAsia="ru-RU"/>
        </w:rPr>
        <w:t>;</w:t>
      </w:r>
    </w:p>
    <w:p w:rsidR="002E391B" w:rsidRPr="007425B9" w:rsidRDefault="002E391B" w:rsidP="002E391B">
      <w:pPr>
        <w:spacing w:after="0" w:line="240" w:lineRule="auto"/>
        <w:jc w:val="both"/>
        <w:rPr>
          <w:rFonts w:ascii="Times New Roman" w:eastAsia="Times New Roman" w:hAnsi="Times New Roman" w:cs="Times New Roman"/>
          <w:color w:val="000000" w:themeColor="text1"/>
          <w:sz w:val="24"/>
          <w:szCs w:val="24"/>
          <w:lang w:eastAsia="ru-RU"/>
        </w:rPr>
      </w:pPr>
      <w:r w:rsidRPr="007425B9">
        <w:rPr>
          <w:rFonts w:ascii="Times New Roman" w:eastAsia="Times New Roman" w:hAnsi="Times New Roman" w:cs="Times New Roman"/>
          <w:color w:val="000000" w:themeColor="text1"/>
          <w:sz w:val="24"/>
          <w:szCs w:val="24"/>
          <w:lang w:eastAsia="ru-RU"/>
        </w:rPr>
        <w:t>- сканованої копії довідки про відкриття банківського рахунку в АТ КБ «ПриватБанк» або у АТ «Ощадбанк»;</w:t>
      </w:r>
    </w:p>
    <w:p w:rsidR="002E391B" w:rsidRPr="007425B9" w:rsidRDefault="002E391B" w:rsidP="002E391B">
      <w:pPr>
        <w:spacing w:after="0" w:line="240" w:lineRule="auto"/>
        <w:jc w:val="both"/>
        <w:rPr>
          <w:rFonts w:ascii="Times New Roman" w:eastAsia="Times New Roman" w:hAnsi="Times New Roman" w:cs="Times New Roman"/>
          <w:color w:val="000000" w:themeColor="text1"/>
          <w:sz w:val="24"/>
          <w:szCs w:val="24"/>
          <w:lang w:eastAsia="ru-RU"/>
        </w:rPr>
      </w:pPr>
      <w:r w:rsidRPr="007425B9">
        <w:rPr>
          <w:rFonts w:ascii="Times New Roman" w:eastAsia="Times New Roman" w:hAnsi="Times New Roman" w:cs="Times New Roman"/>
          <w:color w:val="000000" w:themeColor="text1"/>
          <w:sz w:val="24"/>
          <w:szCs w:val="24"/>
          <w:lang w:eastAsia="ru-RU"/>
        </w:rPr>
        <w:t>- сканована копія доручення на представлення інтересів особи ( у разі потреби), завірена належним чином (дата, підпис, прізвище та ініціали з відміткою «згідно з оригіналом»).</w:t>
      </w:r>
    </w:p>
    <w:p w:rsidR="002E391B" w:rsidRPr="007425B9" w:rsidRDefault="002E391B" w:rsidP="002E391B">
      <w:pPr>
        <w:spacing w:after="0" w:line="240" w:lineRule="auto"/>
        <w:jc w:val="both"/>
        <w:rPr>
          <w:rFonts w:ascii="Times New Roman" w:eastAsia="Times New Roman" w:hAnsi="Times New Roman" w:cs="Times New Roman"/>
          <w:color w:val="000000" w:themeColor="text1"/>
          <w:sz w:val="24"/>
          <w:szCs w:val="24"/>
          <w:lang w:eastAsia="ru-RU"/>
        </w:rPr>
      </w:pPr>
      <w:r w:rsidRPr="007425B9">
        <w:rPr>
          <w:rFonts w:ascii="Times New Roman" w:eastAsia="Times New Roman" w:hAnsi="Times New Roman" w:cs="Times New Roman"/>
          <w:color w:val="000000" w:themeColor="text1"/>
          <w:sz w:val="24"/>
          <w:szCs w:val="24"/>
          <w:lang w:eastAsia="ru-RU"/>
        </w:rPr>
        <w:t>Документи, які надаються в електронному вигляді, надсилаються на електронну адресу Щастинської міської ВА shchastya@loga.gov.ua.</w:t>
      </w:r>
    </w:p>
    <w:p w:rsidR="001578C3" w:rsidRPr="007425B9" w:rsidRDefault="002E391B" w:rsidP="002E391B">
      <w:pPr>
        <w:spacing w:after="0" w:line="240" w:lineRule="auto"/>
        <w:jc w:val="both"/>
        <w:rPr>
          <w:rFonts w:ascii="Times New Roman" w:eastAsia="Times New Roman" w:hAnsi="Times New Roman" w:cs="Times New Roman"/>
          <w:color w:val="000000" w:themeColor="text1"/>
          <w:sz w:val="24"/>
          <w:szCs w:val="24"/>
          <w:lang w:eastAsia="ru-RU"/>
        </w:rPr>
      </w:pPr>
      <w:r w:rsidRPr="007425B9">
        <w:rPr>
          <w:rFonts w:ascii="Times New Roman" w:eastAsia="Times New Roman" w:hAnsi="Times New Roman" w:cs="Times New Roman"/>
          <w:color w:val="000000" w:themeColor="text1"/>
          <w:sz w:val="24"/>
          <w:szCs w:val="24"/>
          <w:lang w:eastAsia="ru-RU"/>
        </w:rPr>
        <w:t>Заявник несе відповідальність за достовірність наданих документів.</w:t>
      </w:r>
    </w:p>
    <w:p w:rsidR="00FA2B9A" w:rsidRPr="00BA2C06" w:rsidRDefault="00FA2B9A" w:rsidP="002E391B">
      <w:pPr>
        <w:spacing w:after="0" w:line="240" w:lineRule="auto"/>
        <w:jc w:val="both"/>
        <w:rPr>
          <w:rFonts w:ascii="Times New Roman" w:eastAsia="Times New Roman" w:hAnsi="Times New Roman" w:cs="Times New Roman"/>
          <w:color w:val="000000" w:themeColor="text1"/>
          <w:sz w:val="24"/>
          <w:szCs w:val="24"/>
          <w:lang w:eastAsia="ru-RU"/>
        </w:rPr>
      </w:pPr>
      <w:r w:rsidRPr="007425B9">
        <w:rPr>
          <w:rFonts w:ascii="Times New Roman" w:eastAsia="Times New Roman" w:hAnsi="Times New Roman" w:cs="Times New Roman"/>
          <w:color w:val="000000" w:themeColor="text1"/>
          <w:sz w:val="24"/>
          <w:szCs w:val="24"/>
          <w:lang w:eastAsia="ru-RU"/>
        </w:rPr>
        <w:t>2.</w:t>
      </w:r>
      <w:r w:rsidR="004432D2" w:rsidRPr="007425B9">
        <w:rPr>
          <w:rFonts w:ascii="Times New Roman" w:eastAsia="Times New Roman" w:hAnsi="Times New Roman" w:cs="Times New Roman"/>
          <w:color w:val="000000" w:themeColor="text1"/>
          <w:sz w:val="24"/>
          <w:szCs w:val="24"/>
          <w:lang w:eastAsia="ru-RU"/>
        </w:rPr>
        <w:t>9</w:t>
      </w:r>
      <w:r w:rsidRPr="007425B9">
        <w:rPr>
          <w:rFonts w:ascii="Times New Roman" w:eastAsia="Times New Roman" w:hAnsi="Times New Roman" w:cs="Times New Roman"/>
          <w:color w:val="000000" w:themeColor="text1"/>
          <w:sz w:val="24"/>
          <w:szCs w:val="24"/>
          <w:lang w:eastAsia="ru-RU"/>
        </w:rPr>
        <w:t>. У разі необхідності громадянин, якому надається допомога, повинен надати інші документи за вимогою Щастинської міської військової адміністрації.</w:t>
      </w:r>
    </w:p>
    <w:p w:rsidR="00F7532A" w:rsidRPr="00275B9C" w:rsidRDefault="002E391B" w:rsidP="00BE1455">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3</w:t>
      </w:r>
      <w:r w:rsidR="00F7532A" w:rsidRPr="00BA2C06">
        <w:rPr>
          <w:rFonts w:ascii="Times New Roman" w:hAnsi="Times New Roman" w:cs="Times New Roman"/>
          <w:color w:val="000000" w:themeColor="text1"/>
          <w:sz w:val="24"/>
          <w:szCs w:val="24"/>
          <w:shd w:val="clear" w:color="auto" w:fill="FFFFFF"/>
        </w:rPr>
        <w:t xml:space="preserve">. </w:t>
      </w:r>
      <w:r w:rsidR="005D3A29" w:rsidRPr="00275B9C">
        <w:rPr>
          <w:rFonts w:ascii="Times New Roman" w:hAnsi="Times New Roman" w:cs="Times New Roman"/>
          <w:color w:val="000000" w:themeColor="text1"/>
          <w:sz w:val="24"/>
          <w:szCs w:val="24"/>
          <w:shd w:val="clear" w:color="auto" w:fill="FFFFFF"/>
        </w:rPr>
        <w:t>Грошова</w:t>
      </w:r>
      <w:r w:rsidR="00F7532A" w:rsidRPr="00275B9C">
        <w:rPr>
          <w:rFonts w:ascii="Times New Roman" w:hAnsi="Times New Roman" w:cs="Times New Roman"/>
          <w:color w:val="000000" w:themeColor="text1"/>
          <w:sz w:val="24"/>
          <w:szCs w:val="24"/>
          <w:shd w:val="clear" w:color="auto" w:fill="FFFFFF"/>
        </w:rPr>
        <w:t xml:space="preserve"> допомога надається сім’ї не більше ніж один раз на рік (в окремих випадках, в особливо гострих життєвих ситуаціях розглядається можливість надання допомоги вдруге).</w:t>
      </w:r>
    </w:p>
    <w:p w:rsidR="00BA2C06" w:rsidRPr="00CC7262" w:rsidRDefault="002E391B" w:rsidP="0023417F">
      <w:pPr>
        <w:spacing w:after="0" w:line="256" w:lineRule="auto"/>
        <w:jc w:val="both"/>
        <w:rPr>
          <w:rFonts w:ascii="Times New Roman" w:hAnsi="Times New Roman" w:cs="Times New Roman"/>
          <w:sz w:val="24"/>
          <w:szCs w:val="24"/>
        </w:rPr>
      </w:pPr>
      <w:r w:rsidRPr="00275B9C">
        <w:rPr>
          <w:rFonts w:ascii="Times New Roman" w:hAnsi="Times New Roman" w:cs="Times New Roman"/>
          <w:color w:val="000000" w:themeColor="text1"/>
          <w:sz w:val="24"/>
          <w:szCs w:val="24"/>
          <w:shd w:val="clear" w:color="auto" w:fill="FFFFFF"/>
        </w:rPr>
        <w:t>3.1.</w:t>
      </w:r>
      <w:r w:rsidR="00BA2C06" w:rsidRPr="00275B9C">
        <w:rPr>
          <w:rFonts w:ascii="Times New Roman" w:hAnsi="Times New Roman" w:cs="Times New Roman"/>
          <w:color w:val="000000" w:themeColor="text1"/>
          <w:sz w:val="24"/>
          <w:szCs w:val="24"/>
          <w:shd w:val="clear" w:color="auto" w:fill="FFFFFF"/>
        </w:rPr>
        <w:t xml:space="preserve">. </w:t>
      </w:r>
      <w:r w:rsidR="00CC7262" w:rsidRPr="00275B9C">
        <w:rPr>
          <w:rFonts w:ascii="Times New Roman" w:hAnsi="Times New Roman" w:cs="Times New Roman"/>
          <w:color w:val="000000" w:themeColor="text1"/>
          <w:sz w:val="24"/>
          <w:szCs w:val="24"/>
          <w:shd w:val="clear" w:color="auto" w:fill="FFFFFF"/>
        </w:rPr>
        <w:t>К</w:t>
      </w:r>
      <w:r w:rsidR="00BA2C06" w:rsidRPr="00275B9C">
        <w:rPr>
          <w:rFonts w:ascii="Times New Roman" w:hAnsi="Times New Roman" w:cs="Times New Roman"/>
          <w:color w:val="000000" w:themeColor="text1"/>
          <w:sz w:val="24"/>
          <w:szCs w:val="24"/>
          <w:shd w:val="clear" w:color="auto" w:fill="FFFFFF"/>
        </w:rPr>
        <w:t>омісія з н</w:t>
      </w:r>
      <w:r w:rsidR="00BA2C06" w:rsidRPr="00275B9C">
        <w:rPr>
          <w:rFonts w:ascii="Times New Roman" w:hAnsi="Times New Roman" w:cs="Times New Roman"/>
          <w:sz w:val="24"/>
          <w:szCs w:val="24"/>
        </w:rPr>
        <w:t xml:space="preserve">адання та розгляду заяв осіб, про надання </w:t>
      </w:r>
      <w:r w:rsidR="005D3A29" w:rsidRPr="00275B9C">
        <w:rPr>
          <w:rFonts w:ascii="Times New Roman" w:hAnsi="Times New Roman" w:cs="Times New Roman"/>
          <w:sz w:val="24"/>
          <w:szCs w:val="24"/>
        </w:rPr>
        <w:t>грошов</w:t>
      </w:r>
      <w:r w:rsidR="00BA2C06" w:rsidRPr="00275B9C">
        <w:rPr>
          <w:rFonts w:ascii="Times New Roman" w:hAnsi="Times New Roman" w:cs="Times New Roman"/>
          <w:sz w:val="24"/>
          <w:szCs w:val="24"/>
        </w:rPr>
        <w:t>ої допомоги</w:t>
      </w:r>
      <w:r w:rsidR="00BA2C06" w:rsidRPr="00CC7262">
        <w:rPr>
          <w:rFonts w:ascii="Times New Roman" w:hAnsi="Times New Roman" w:cs="Times New Roman"/>
          <w:sz w:val="24"/>
          <w:szCs w:val="24"/>
        </w:rPr>
        <w:t xml:space="preserve">, утворюється при Щастинській міській військовій </w:t>
      </w:r>
      <w:r w:rsidR="00BA2C06" w:rsidRPr="00457D4D">
        <w:rPr>
          <w:rFonts w:ascii="Times New Roman" w:hAnsi="Times New Roman" w:cs="Times New Roman"/>
          <w:sz w:val="24"/>
          <w:szCs w:val="24"/>
        </w:rPr>
        <w:t xml:space="preserve">адміністрації. </w:t>
      </w:r>
      <w:r w:rsidR="00C956A0" w:rsidRPr="00457D4D">
        <w:rPr>
          <w:rStyle w:val="docdata"/>
          <w:rFonts w:ascii="Times New Roman" w:hAnsi="Times New Roman" w:cs="Times New Roman"/>
          <w:sz w:val="24"/>
          <w:szCs w:val="24"/>
        </w:rPr>
        <w:t xml:space="preserve">Організовує, відкриває та проводить засідання </w:t>
      </w:r>
      <w:r w:rsidR="00457D4D" w:rsidRPr="00457D4D">
        <w:rPr>
          <w:rStyle w:val="docdata"/>
          <w:rFonts w:ascii="Times New Roman" w:hAnsi="Times New Roman" w:cs="Times New Roman"/>
          <w:sz w:val="24"/>
          <w:szCs w:val="24"/>
        </w:rPr>
        <w:t>Голова комісії.</w:t>
      </w:r>
      <w:r w:rsidR="00C956A0" w:rsidRPr="00457D4D">
        <w:rPr>
          <w:rFonts w:ascii="Times New Roman" w:hAnsi="Times New Roman" w:cs="Times New Roman"/>
          <w:sz w:val="24"/>
          <w:szCs w:val="24"/>
        </w:rPr>
        <w:t xml:space="preserve"> Веде протокол засідань </w:t>
      </w:r>
      <w:r w:rsidR="00457D4D">
        <w:rPr>
          <w:rFonts w:ascii="Times New Roman" w:hAnsi="Times New Roman" w:cs="Times New Roman"/>
          <w:color w:val="000000"/>
          <w:sz w:val="24"/>
          <w:szCs w:val="24"/>
        </w:rPr>
        <w:t>С</w:t>
      </w:r>
      <w:r w:rsidR="00C956A0" w:rsidRPr="00C956A0">
        <w:rPr>
          <w:rFonts w:ascii="Times New Roman" w:hAnsi="Times New Roman" w:cs="Times New Roman"/>
          <w:color w:val="000000"/>
          <w:sz w:val="24"/>
          <w:szCs w:val="24"/>
        </w:rPr>
        <w:t>екретар комісії. Персональний склад комісії затверджується розпорядженням начальника Щастинської міської військової адміністрації. Рішення з питань</w:t>
      </w:r>
      <w:r w:rsidR="00457D4D">
        <w:rPr>
          <w:rFonts w:ascii="Times New Roman" w:hAnsi="Times New Roman" w:cs="Times New Roman"/>
          <w:color w:val="000000"/>
          <w:sz w:val="24"/>
          <w:szCs w:val="24"/>
        </w:rPr>
        <w:t xml:space="preserve"> порядку денного</w:t>
      </w:r>
      <w:r w:rsidR="00C956A0" w:rsidRPr="00C956A0">
        <w:rPr>
          <w:rFonts w:ascii="Times New Roman" w:hAnsi="Times New Roman" w:cs="Times New Roman"/>
          <w:color w:val="000000"/>
          <w:sz w:val="24"/>
          <w:szCs w:val="24"/>
        </w:rPr>
        <w:t xml:space="preserve">, що обговорюються на засіданнях комісії, приймаються простою більшістю голосів членів комісії, присутніх на засіданні. </w:t>
      </w:r>
      <w:r w:rsidR="00C956A0" w:rsidRPr="00457D4D">
        <w:rPr>
          <w:rFonts w:ascii="Times New Roman" w:hAnsi="Times New Roman" w:cs="Times New Roman"/>
          <w:sz w:val="24"/>
          <w:szCs w:val="24"/>
        </w:rPr>
        <w:t xml:space="preserve">Рішення комісії оформляється протоколом за підписом всіх присутніх на засіданні. Засідання </w:t>
      </w:r>
      <w:r w:rsidR="00C90B5C" w:rsidRPr="00457D4D">
        <w:rPr>
          <w:rFonts w:ascii="Times New Roman" w:hAnsi="Times New Roman" w:cs="Times New Roman"/>
          <w:sz w:val="24"/>
          <w:szCs w:val="24"/>
        </w:rPr>
        <w:t>проводяться по мірі необхідності та</w:t>
      </w:r>
      <w:r w:rsidR="00BA2C06" w:rsidRPr="00457D4D">
        <w:rPr>
          <w:rFonts w:ascii="Times New Roman" w:hAnsi="Times New Roman" w:cs="Times New Roman"/>
          <w:sz w:val="24"/>
          <w:szCs w:val="24"/>
        </w:rPr>
        <w:t xml:space="preserve"> є правомочним, якщо присутні 2/3</w:t>
      </w:r>
      <w:r w:rsidR="00CC7262" w:rsidRPr="00457D4D">
        <w:rPr>
          <w:rFonts w:ascii="Times New Roman" w:hAnsi="Times New Roman" w:cs="Times New Roman"/>
          <w:sz w:val="24"/>
          <w:szCs w:val="24"/>
        </w:rPr>
        <w:t xml:space="preserve"> членів</w:t>
      </w:r>
      <w:r w:rsidR="00BA2C06" w:rsidRPr="00457D4D">
        <w:rPr>
          <w:rFonts w:ascii="Times New Roman" w:hAnsi="Times New Roman" w:cs="Times New Roman"/>
          <w:sz w:val="24"/>
          <w:szCs w:val="24"/>
        </w:rPr>
        <w:t xml:space="preserve"> </w:t>
      </w:r>
      <w:r w:rsidR="00BA2C06" w:rsidRPr="00CC7262">
        <w:rPr>
          <w:rFonts w:ascii="Times New Roman" w:hAnsi="Times New Roman" w:cs="Times New Roman"/>
          <w:sz w:val="24"/>
          <w:szCs w:val="24"/>
        </w:rPr>
        <w:t>персонального складу</w:t>
      </w:r>
      <w:r w:rsidR="00457D4D">
        <w:rPr>
          <w:rFonts w:ascii="Times New Roman" w:hAnsi="Times New Roman" w:cs="Times New Roman"/>
          <w:sz w:val="24"/>
          <w:szCs w:val="24"/>
        </w:rPr>
        <w:t xml:space="preserve"> комісії</w:t>
      </w:r>
      <w:r w:rsidR="00BA2C06" w:rsidRPr="00CC7262">
        <w:rPr>
          <w:rFonts w:ascii="Times New Roman" w:hAnsi="Times New Roman" w:cs="Times New Roman"/>
          <w:sz w:val="24"/>
          <w:szCs w:val="24"/>
        </w:rPr>
        <w:t xml:space="preserve">. </w:t>
      </w:r>
    </w:p>
    <w:p w:rsidR="00CC7262" w:rsidRDefault="00BA2C06" w:rsidP="00C05053">
      <w:pPr>
        <w:spacing w:after="0" w:line="264" w:lineRule="auto"/>
        <w:jc w:val="both"/>
        <w:rPr>
          <w:rFonts w:ascii="Times New Roman" w:hAnsi="Times New Roman" w:cs="Times New Roman"/>
          <w:color w:val="000000" w:themeColor="text1"/>
          <w:sz w:val="24"/>
          <w:szCs w:val="24"/>
          <w:shd w:val="clear" w:color="auto" w:fill="FFFFFF"/>
        </w:rPr>
      </w:pPr>
      <w:r w:rsidRPr="00457D4D">
        <w:rPr>
          <w:rFonts w:ascii="Times New Roman" w:hAnsi="Times New Roman" w:cs="Times New Roman"/>
          <w:sz w:val="24"/>
          <w:szCs w:val="24"/>
        </w:rPr>
        <w:t xml:space="preserve">2.10 Виплата грошової допомоги здійснюється </w:t>
      </w:r>
      <w:r w:rsidR="00457D4D" w:rsidRPr="00457D4D">
        <w:rPr>
          <w:rFonts w:ascii="Times New Roman" w:hAnsi="Times New Roman" w:cs="Times New Roman"/>
          <w:sz w:val="24"/>
          <w:szCs w:val="24"/>
        </w:rPr>
        <w:t xml:space="preserve">на </w:t>
      </w:r>
      <w:r w:rsidR="00C91EE1" w:rsidRPr="00457D4D">
        <w:rPr>
          <w:rFonts w:ascii="Times New Roman" w:hAnsi="Times New Roman" w:cs="Times New Roman"/>
          <w:sz w:val="24"/>
          <w:szCs w:val="24"/>
        </w:rPr>
        <w:t xml:space="preserve">підставі розпорядження </w:t>
      </w:r>
      <w:r w:rsidR="007B6DDF" w:rsidRPr="00457D4D">
        <w:rPr>
          <w:rFonts w:ascii="Times New Roman" w:hAnsi="Times New Roman" w:cs="Times New Roman"/>
          <w:sz w:val="24"/>
          <w:szCs w:val="24"/>
        </w:rPr>
        <w:t xml:space="preserve">начальника Щастинської міської військової адміністрації. Проєкт розпорядження готує </w:t>
      </w:r>
      <w:r w:rsidR="00457D4D" w:rsidRPr="00457D4D">
        <w:rPr>
          <w:rFonts w:ascii="Times New Roman" w:hAnsi="Times New Roman" w:cs="Times New Roman"/>
          <w:sz w:val="24"/>
          <w:szCs w:val="24"/>
        </w:rPr>
        <w:t>Секретар</w:t>
      </w:r>
      <w:r w:rsidR="007B6DDF" w:rsidRPr="00457D4D">
        <w:rPr>
          <w:rFonts w:ascii="Times New Roman" w:hAnsi="Times New Roman" w:cs="Times New Roman"/>
          <w:sz w:val="24"/>
          <w:szCs w:val="24"/>
        </w:rPr>
        <w:t xml:space="preserve"> комісії на підставі</w:t>
      </w:r>
      <w:r w:rsidRPr="00457D4D">
        <w:rPr>
          <w:rFonts w:ascii="Times New Roman" w:hAnsi="Times New Roman" w:cs="Times New Roman"/>
          <w:sz w:val="24"/>
          <w:szCs w:val="24"/>
        </w:rPr>
        <w:t xml:space="preserve"> затверджено</w:t>
      </w:r>
      <w:r w:rsidR="007B6DDF" w:rsidRPr="00457D4D">
        <w:rPr>
          <w:rFonts w:ascii="Times New Roman" w:hAnsi="Times New Roman" w:cs="Times New Roman"/>
          <w:sz w:val="24"/>
          <w:szCs w:val="24"/>
        </w:rPr>
        <w:t>го протоколу комісії, яке</w:t>
      </w:r>
      <w:r w:rsidRPr="00457D4D">
        <w:rPr>
          <w:rFonts w:ascii="Times New Roman" w:hAnsi="Times New Roman" w:cs="Times New Roman"/>
          <w:sz w:val="24"/>
          <w:szCs w:val="24"/>
        </w:rPr>
        <w:t xml:space="preserve"> підписано усіма учасниками засідання.</w:t>
      </w:r>
      <w:r w:rsidR="00DA1FD1" w:rsidRPr="00457D4D">
        <w:rPr>
          <w:rFonts w:ascii="Times New Roman" w:hAnsi="Times New Roman" w:cs="Times New Roman"/>
          <w:sz w:val="24"/>
          <w:szCs w:val="24"/>
        </w:rPr>
        <w:t xml:space="preserve"> </w:t>
      </w:r>
    </w:p>
    <w:p w:rsidR="00CC7262" w:rsidRDefault="00CC7262" w:rsidP="00CC7262">
      <w:pPr>
        <w:spacing w:after="0" w:line="240" w:lineRule="auto"/>
        <w:jc w:val="center"/>
        <w:rPr>
          <w:rFonts w:ascii="Times New Roman" w:eastAsia="Times New Roman" w:hAnsi="Times New Roman" w:cs="Times New Roman"/>
          <w:b/>
          <w:color w:val="000000" w:themeColor="text1"/>
          <w:sz w:val="24"/>
          <w:szCs w:val="24"/>
          <w:lang w:eastAsia="ru-RU"/>
        </w:rPr>
      </w:pPr>
    </w:p>
    <w:p w:rsidR="0023417F" w:rsidRDefault="0023417F" w:rsidP="00CC7262">
      <w:pPr>
        <w:spacing w:after="0" w:line="240" w:lineRule="auto"/>
        <w:jc w:val="center"/>
        <w:rPr>
          <w:rFonts w:ascii="Times New Roman" w:eastAsia="Times New Roman" w:hAnsi="Times New Roman" w:cs="Times New Roman"/>
          <w:b/>
          <w:color w:val="000000" w:themeColor="text1"/>
          <w:sz w:val="24"/>
          <w:szCs w:val="24"/>
          <w:lang w:eastAsia="ru-RU"/>
        </w:rPr>
      </w:pPr>
    </w:p>
    <w:p w:rsidR="00E866B7" w:rsidRPr="00BA2C06" w:rsidRDefault="00E81B92" w:rsidP="00CC7262">
      <w:pPr>
        <w:spacing w:after="0" w:line="240" w:lineRule="auto"/>
        <w:jc w:val="center"/>
        <w:rPr>
          <w:rFonts w:ascii="Times New Roman" w:eastAsia="Times New Roman" w:hAnsi="Times New Roman" w:cs="Times New Roman"/>
          <w:b/>
          <w:color w:val="000000" w:themeColor="text1"/>
          <w:sz w:val="24"/>
          <w:szCs w:val="24"/>
          <w:lang w:eastAsia="ru-RU"/>
        </w:rPr>
      </w:pPr>
      <w:r w:rsidRPr="00BA2C06">
        <w:rPr>
          <w:rFonts w:ascii="Times New Roman" w:eastAsia="Times New Roman" w:hAnsi="Times New Roman" w:cs="Times New Roman"/>
          <w:b/>
          <w:color w:val="000000" w:themeColor="text1"/>
          <w:sz w:val="24"/>
          <w:szCs w:val="24"/>
          <w:lang w:eastAsia="ru-RU"/>
        </w:rPr>
        <w:t xml:space="preserve">РОЗДІЛ </w:t>
      </w:r>
      <w:r w:rsidR="00E866B7" w:rsidRPr="00BA2C06">
        <w:rPr>
          <w:rFonts w:ascii="Times New Roman" w:eastAsia="Times New Roman" w:hAnsi="Times New Roman" w:cs="Times New Roman"/>
          <w:b/>
          <w:color w:val="000000" w:themeColor="text1"/>
          <w:sz w:val="24"/>
          <w:szCs w:val="24"/>
          <w:lang w:eastAsia="ru-RU"/>
        </w:rPr>
        <w:t>3. РОЗМІР ГРОШОВОЇ ДОПОМОГИ</w:t>
      </w:r>
    </w:p>
    <w:p w:rsidR="00E866B7" w:rsidRPr="00BA2C06" w:rsidRDefault="00E866B7" w:rsidP="00BA2C06">
      <w:pPr>
        <w:spacing w:before="100" w:beforeAutospacing="1"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3.1. Грошова допомога на підставі ст. ст. 7, 9, 14 Закону України «Про державний бюджет</w:t>
      </w:r>
      <w:r w:rsidR="00346016" w:rsidRPr="00BA2C06">
        <w:rPr>
          <w:rFonts w:ascii="Times New Roman" w:eastAsia="Times New Roman" w:hAnsi="Times New Roman" w:cs="Times New Roman"/>
          <w:color w:val="000000" w:themeColor="text1"/>
          <w:sz w:val="24"/>
          <w:szCs w:val="24"/>
          <w:lang w:eastAsia="ru-RU"/>
        </w:rPr>
        <w:t xml:space="preserve"> України на 20</w:t>
      </w:r>
      <w:r w:rsidR="00C763D7" w:rsidRPr="00BA2C06">
        <w:rPr>
          <w:rFonts w:ascii="Times New Roman" w:eastAsia="Times New Roman" w:hAnsi="Times New Roman" w:cs="Times New Roman"/>
          <w:color w:val="000000" w:themeColor="text1"/>
          <w:sz w:val="24"/>
          <w:szCs w:val="24"/>
          <w:lang w:eastAsia="ru-RU"/>
        </w:rPr>
        <w:t>2</w:t>
      </w:r>
      <w:r w:rsidR="00275B9C">
        <w:rPr>
          <w:rFonts w:ascii="Times New Roman" w:eastAsia="Times New Roman" w:hAnsi="Times New Roman" w:cs="Times New Roman"/>
          <w:color w:val="000000" w:themeColor="text1"/>
          <w:sz w:val="24"/>
          <w:szCs w:val="24"/>
          <w:lang w:eastAsia="ru-RU"/>
        </w:rPr>
        <w:t>4</w:t>
      </w:r>
      <w:r w:rsidRPr="00BA2C06">
        <w:rPr>
          <w:rFonts w:ascii="Times New Roman" w:eastAsia="Times New Roman" w:hAnsi="Times New Roman" w:cs="Times New Roman"/>
          <w:color w:val="000000" w:themeColor="text1"/>
          <w:sz w:val="24"/>
          <w:szCs w:val="24"/>
          <w:lang w:eastAsia="ru-RU"/>
        </w:rPr>
        <w:t xml:space="preserve"> рік» (із змінами і доповненнями), з урахуванням рівня забезпечення </w:t>
      </w:r>
      <w:r w:rsidRPr="00BA2C06">
        <w:rPr>
          <w:rFonts w:ascii="Times New Roman" w:eastAsia="Times New Roman" w:hAnsi="Times New Roman" w:cs="Times New Roman"/>
          <w:color w:val="000000" w:themeColor="text1"/>
          <w:sz w:val="24"/>
          <w:szCs w:val="24"/>
          <w:lang w:eastAsia="ru-RU"/>
        </w:rPr>
        <w:lastRenderedPageBreak/>
        <w:t xml:space="preserve">прожиткового мінімуму у відсотковому співвідношенні до </w:t>
      </w:r>
      <w:hyperlink r:id="rId11" w:anchor="w13" w:history="1">
        <w:r w:rsidRPr="00BA2C06">
          <w:rPr>
            <w:rFonts w:ascii="Times New Roman" w:eastAsia="Times New Roman" w:hAnsi="Times New Roman" w:cs="Times New Roman"/>
            <w:color w:val="000000" w:themeColor="text1"/>
            <w:sz w:val="24"/>
            <w:szCs w:val="24"/>
            <w:lang w:eastAsia="ru-RU"/>
          </w:rPr>
          <w:t>прожиткового</w:t>
        </w:r>
      </w:hyperlink>
      <w:r w:rsidRPr="00BA2C06">
        <w:rPr>
          <w:rFonts w:ascii="Times New Roman" w:eastAsia="Times New Roman" w:hAnsi="Times New Roman" w:cs="Times New Roman"/>
          <w:color w:val="000000" w:themeColor="text1"/>
          <w:sz w:val="24"/>
          <w:szCs w:val="24"/>
          <w:lang w:eastAsia="ru-RU"/>
        </w:rPr>
        <w:t xml:space="preserve"> мінімуму для основних соціальних і демографічних груп населення становить: для працездатних осіб - </w:t>
      </w:r>
      <w:r w:rsidR="00C865F4">
        <w:rPr>
          <w:rFonts w:ascii="Times New Roman" w:eastAsia="Times New Roman" w:hAnsi="Times New Roman" w:cs="Times New Roman"/>
          <w:color w:val="000000" w:themeColor="text1"/>
          <w:sz w:val="24"/>
          <w:szCs w:val="24"/>
          <w:lang w:eastAsia="ru-RU"/>
        </w:rPr>
        <w:t>110</w:t>
      </w:r>
      <w:r w:rsidRPr="00BA2C06">
        <w:rPr>
          <w:rFonts w:ascii="Times New Roman" w:eastAsia="Times New Roman" w:hAnsi="Times New Roman" w:cs="Times New Roman"/>
          <w:color w:val="000000" w:themeColor="text1"/>
          <w:sz w:val="24"/>
          <w:szCs w:val="24"/>
          <w:lang w:eastAsia="ru-RU"/>
        </w:rPr>
        <w:t xml:space="preserve"> відсоток, для дітей - </w:t>
      </w:r>
      <w:r w:rsidR="00275F41">
        <w:rPr>
          <w:rFonts w:ascii="Times New Roman" w:eastAsia="Times New Roman" w:hAnsi="Times New Roman" w:cs="Times New Roman"/>
          <w:color w:val="000000" w:themeColor="text1"/>
          <w:sz w:val="24"/>
          <w:szCs w:val="24"/>
          <w:lang w:eastAsia="ru-RU"/>
        </w:rPr>
        <w:t>1</w:t>
      </w:r>
      <w:r w:rsidR="00275B9C">
        <w:rPr>
          <w:rFonts w:ascii="Times New Roman" w:eastAsia="Times New Roman" w:hAnsi="Times New Roman" w:cs="Times New Roman"/>
          <w:color w:val="000000" w:themeColor="text1"/>
          <w:sz w:val="24"/>
          <w:szCs w:val="24"/>
          <w:lang w:eastAsia="ru-RU"/>
        </w:rPr>
        <w:t>4</w:t>
      </w:r>
      <w:r w:rsidR="006124B1">
        <w:rPr>
          <w:rFonts w:ascii="Times New Roman" w:eastAsia="Times New Roman" w:hAnsi="Times New Roman" w:cs="Times New Roman"/>
          <w:color w:val="000000" w:themeColor="text1"/>
          <w:sz w:val="24"/>
          <w:szCs w:val="24"/>
          <w:lang w:eastAsia="ru-RU"/>
        </w:rPr>
        <w:t>00</w:t>
      </w:r>
      <w:r w:rsidRPr="00BA2C06">
        <w:rPr>
          <w:rFonts w:ascii="Times New Roman" w:eastAsia="Times New Roman" w:hAnsi="Times New Roman" w:cs="Times New Roman"/>
          <w:color w:val="000000" w:themeColor="text1"/>
          <w:sz w:val="24"/>
          <w:szCs w:val="24"/>
          <w:lang w:eastAsia="ru-RU"/>
        </w:rPr>
        <w:t xml:space="preserve"> відсотків, для осіб, які втратили працездатність, та інвалідів - </w:t>
      </w:r>
      <w:r w:rsidR="00C865F4">
        <w:rPr>
          <w:rFonts w:ascii="Times New Roman" w:eastAsia="Times New Roman" w:hAnsi="Times New Roman" w:cs="Times New Roman"/>
          <w:color w:val="000000" w:themeColor="text1"/>
          <w:sz w:val="24"/>
          <w:szCs w:val="24"/>
          <w:lang w:eastAsia="ru-RU"/>
        </w:rPr>
        <w:t>2</w:t>
      </w:r>
      <w:r w:rsidRPr="00BA2C06">
        <w:rPr>
          <w:rFonts w:ascii="Times New Roman" w:eastAsia="Times New Roman" w:hAnsi="Times New Roman" w:cs="Times New Roman"/>
          <w:color w:val="000000" w:themeColor="text1"/>
          <w:sz w:val="24"/>
          <w:szCs w:val="24"/>
          <w:lang w:eastAsia="ru-RU"/>
        </w:rPr>
        <w:t xml:space="preserve">00 відсотків відповідного </w:t>
      </w:r>
      <w:hyperlink r:id="rId12" w:anchor="w14" w:history="1">
        <w:r w:rsidRPr="00BA2C06">
          <w:rPr>
            <w:rFonts w:ascii="Times New Roman" w:eastAsia="Times New Roman" w:hAnsi="Times New Roman" w:cs="Times New Roman"/>
            <w:color w:val="000000" w:themeColor="text1"/>
            <w:sz w:val="24"/>
            <w:szCs w:val="24"/>
            <w:lang w:eastAsia="ru-RU"/>
          </w:rPr>
          <w:t>прожиткового</w:t>
        </w:r>
      </w:hyperlink>
      <w:r w:rsidRPr="00BA2C06">
        <w:rPr>
          <w:rFonts w:ascii="Times New Roman" w:eastAsia="Times New Roman" w:hAnsi="Times New Roman" w:cs="Times New Roman"/>
          <w:color w:val="000000" w:themeColor="text1"/>
          <w:sz w:val="24"/>
          <w:szCs w:val="24"/>
          <w:lang w:eastAsia="ru-RU"/>
        </w:rPr>
        <w:t xml:space="preserve"> мінімуму, за рахунок коштів бюджету </w:t>
      </w:r>
      <w:r w:rsidR="00F278DC" w:rsidRPr="00BA2C06">
        <w:rPr>
          <w:rFonts w:ascii="Times New Roman" w:eastAsia="Times New Roman" w:hAnsi="Times New Roman" w:cs="Times New Roman"/>
          <w:color w:val="000000" w:themeColor="text1"/>
          <w:sz w:val="24"/>
          <w:szCs w:val="24"/>
          <w:lang w:eastAsia="ru-RU"/>
        </w:rPr>
        <w:t>Щастинської міської територіальної громади</w:t>
      </w:r>
      <w:r w:rsidRPr="00BA2C06">
        <w:rPr>
          <w:rFonts w:ascii="Times New Roman" w:eastAsia="Times New Roman" w:hAnsi="Times New Roman" w:cs="Times New Roman"/>
          <w:color w:val="000000" w:themeColor="text1"/>
          <w:sz w:val="24"/>
          <w:szCs w:val="24"/>
          <w:lang w:eastAsia="ru-RU"/>
        </w:rPr>
        <w:t xml:space="preserve"> в межах витрат, передбачених на цілі на відповідний бюджетний період.</w:t>
      </w:r>
      <w:bookmarkStart w:id="1" w:name="_GoBack"/>
      <w:bookmarkEnd w:id="1"/>
    </w:p>
    <w:p w:rsidR="00545B5E" w:rsidRPr="00BA2C06" w:rsidRDefault="00E866B7" w:rsidP="00BA2C06">
      <w:p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3.2.  Допомога надається</w:t>
      </w:r>
      <w:r w:rsidR="00545B5E" w:rsidRPr="00BA2C06">
        <w:rPr>
          <w:rFonts w:ascii="Times New Roman" w:eastAsia="Times New Roman" w:hAnsi="Times New Roman" w:cs="Times New Roman"/>
          <w:color w:val="000000" w:themeColor="text1"/>
          <w:sz w:val="24"/>
          <w:szCs w:val="24"/>
          <w:lang w:eastAsia="ru-RU"/>
        </w:rPr>
        <w:t>:</w:t>
      </w:r>
    </w:p>
    <w:p w:rsidR="00E866B7" w:rsidRPr="00BA2C06" w:rsidRDefault="00E866B7" w:rsidP="00BA2C06">
      <w:p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 xml:space="preserve">громадянам, які надали документи, що підтверджують необхідність проведення довготривалого лікування - надається грошова допомога у розмірі  </w:t>
      </w:r>
      <w:r w:rsidR="00C865F4">
        <w:rPr>
          <w:rFonts w:ascii="Times New Roman" w:eastAsia="Times New Roman" w:hAnsi="Times New Roman" w:cs="Times New Roman"/>
          <w:color w:val="000000" w:themeColor="text1"/>
          <w:sz w:val="24"/>
          <w:szCs w:val="24"/>
          <w:lang w:eastAsia="ru-RU"/>
        </w:rPr>
        <w:t>3331</w:t>
      </w:r>
      <w:r w:rsidR="004457AA">
        <w:rPr>
          <w:rFonts w:ascii="Times New Roman" w:eastAsia="Times New Roman" w:hAnsi="Times New Roman" w:cs="Times New Roman"/>
          <w:color w:val="000000" w:themeColor="text1"/>
          <w:sz w:val="24"/>
          <w:szCs w:val="24"/>
          <w:lang w:eastAsia="ru-RU"/>
        </w:rPr>
        <w:t xml:space="preserve"> </w:t>
      </w:r>
      <w:r w:rsidRPr="00BA2C06">
        <w:rPr>
          <w:rFonts w:ascii="Times New Roman" w:eastAsia="Times New Roman" w:hAnsi="Times New Roman" w:cs="Times New Roman"/>
          <w:color w:val="000000" w:themeColor="text1"/>
          <w:sz w:val="24"/>
          <w:szCs w:val="24"/>
          <w:lang w:eastAsia="ru-RU"/>
        </w:rPr>
        <w:t>грн., на операційне лікування</w:t>
      </w:r>
      <w:r w:rsidR="00E7667C" w:rsidRPr="00BA2C06">
        <w:rPr>
          <w:rFonts w:ascii="Times New Roman" w:eastAsia="Times New Roman" w:hAnsi="Times New Roman" w:cs="Times New Roman"/>
          <w:color w:val="000000" w:themeColor="text1"/>
          <w:sz w:val="24"/>
          <w:szCs w:val="24"/>
          <w:lang w:eastAsia="ru-RU"/>
        </w:rPr>
        <w:t>, інвалідам</w:t>
      </w:r>
      <w:r w:rsidRPr="00BA2C06">
        <w:rPr>
          <w:rFonts w:ascii="Times New Roman" w:eastAsia="Times New Roman" w:hAnsi="Times New Roman" w:cs="Times New Roman"/>
          <w:color w:val="000000" w:themeColor="text1"/>
          <w:sz w:val="24"/>
          <w:szCs w:val="24"/>
          <w:lang w:eastAsia="ru-RU"/>
        </w:rPr>
        <w:t xml:space="preserve">  у розмірі до </w:t>
      </w:r>
      <w:r w:rsidR="00C865F4">
        <w:rPr>
          <w:rFonts w:ascii="Times New Roman" w:eastAsia="Times New Roman" w:hAnsi="Times New Roman" w:cs="Times New Roman"/>
          <w:color w:val="000000" w:themeColor="text1"/>
          <w:sz w:val="24"/>
          <w:szCs w:val="24"/>
          <w:lang w:eastAsia="ru-RU"/>
        </w:rPr>
        <w:t>6056</w:t>
      </w:r>
      <w:r w:rsidR="00E7667C" w:rsidRPr="00BA2C06">
        <w:rPr>
          <w:rFonts w:ascii="Times New Roman" w:eastAsia="Times New Roman" w:hAnsi="Times New Roman" w:cs="Times New Roman"/>
          <w:color w:val="000000" w:themeColor="text1"/>
          <w:sz w:val="24"/>
          <w:szCs w:val="24"/>
          <w:lang w:eastAsia="ru-RU"/>
        </w:rPr>
        <w:t xml:space="preserve"> грн.;</w:t>
      </w:r>
    </w:p>
    <w:p w:rsidR="005C69B3" w:rsidRPr="00BA2C06" w:rsidRDefault="00E866B7" w:rsidP="00BA2C06">
      <w:p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 xml:space="preserve">дітям сиротам, дітям, позбавленим батьківського піклування, які знаходяться під опікою, надається грошова допомога </w:t>
      </w:r>
      <w:r w:rsidR="0023417F" w:rsidRPr="0023417F">
        <w:rPr>
          <w:rFonts w:ascii="Times New Roman" w:eastAsia="Times New Roman" w:hAnsi="Times New Roman" w:cs="Times New Roman"/>
          <w:color w:val="000000" w:themeColor="text1"/>
          <w:sz w:val="24"/>
          <w:szCs w:val="24"/>
          <w:lang w:eastAsia="ru-RU"/>
        </w:rPr>
        <w:t xml:space="preserve"> </w:t>
      </w:r>
      <w:r w:rsidRPr="00BA2C06">
        <w:rPr>
          <w:rFonts w:ascii="Times New Roman" w:eastAsia="Times New Roman" w:hAnsi="Times New Roman" w:cs="Times New Roman"/>
          <w:color w:val="000000" w:themeColor="text1"/>
          <w:sz w:val="24"/>
          <w:szCs w:val="24"/>
          <w:lang w:eastAsia="ru-RU"/>
        </w:rPr>
        <w:t xml:space="preserve">у розмірі  </w:t>
      </w:r>
      <w:r w:rsidR="006124B1">
        <w:rPr>
          <w:rFonts w:ascii="Times New Roman" w:eastAsia="Times New Roman" w:hAnsi="Times New Roman" w:cs="Times New Roman"/>
          <w:color w:val="000000" w:themeColor="text1"/>
          <w:sz w:val="24"/>
          <w:szCs w:val="24"/>
          <w:lang w:eastAsia="ru-RU"/>
        </w:rPr>
        <w:t>44744</w:t>
      </w:r>
      <w:r w:rsidRPr="00BA2C06">
        <w:rPr>
          <w:rFonts w:ascii="Times New Roman" w:eastAsia="Times New Roman" w:hAnsi="Times New Roman" w:cs="Times New Roman"/>
          <w:color w:val="000000" w:themeColor="text1"/>
          <w:sz w:val="24"/>
          <w:szCs w:val="24"/>
          <w:lang w:eastAsia="ru-RU"/>
        </w:rPr>
        <w:t xml:space="preserve"> грн.;</w:t>
      </w:r>
    </w:p>
    <w:p w:rsidR="00E866B7" w:rsidRPr="00BA2C06" w:rsidRDefault="00E866B7" w:rsidP="00BA2C06">
      <w:p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 xml:space="preserve">у разі стихійного лиха у </w:t>
      </w:r>
      <w:r w:rsidR="004457AA" w:rsidRPr="004457AA">
        <w:rPr>
          <w:rFonts w:ascii="Times New Roman" w:eastAsia="Times New Roman" w:hAnsi="Times New Roman" w:cs="Times New Roman"/>
          <w:color w:val="000000" w:themeColor="text1"/>
          <w:sz w:val="24"/>
          <w:szCs w:val="24"/>
          <w:lang w:eastAsia="ru-RU"/>
        </w:rPr>
        <w:t>на підставі ст. ст. 7, 9, 14 Закону України «Про державний бюджет України на 202</w:t>
      </w:r>
      <w:r w:rsidR="004457AA">
        <w:rPr>
          <w:rFonts w:ascii="Times New Roman" w:eastAsia="Times New Roman" w:hAnsi="Times New Roman" w:cs="Times New Roman"/>
          <w:color w:val="000000" w:themeColor="text1"/>
          <w:sz w:val="24"/>
          <w:szCs w:val="24"/>
          <w:lang w:eastAsia="ru-RU"/>
        </w:rPr>
        <w:t>4</w:t>
      </w:r>
      <w:r w:rsidR="004457AA" w:rsidRPr="004457AA">
        <w:rPr>
          <w:rFonts w:ascii="Times New Roman" w:eastAsia="Times New Roman" w:hAnsi="Times New Roman" w:cs="Times New Roman"/>
          <w:color w:val="000000" w:themeColor="text1"/>
          <w:sz w:val="24"/>
          <w:szCs w:val="24"/>
          <w:lang w:eastAsia="ru-RU"/>
        </w:rPr>
        <w:t xml:space="preserve"> рік»</w:t>
      </w:r>
      <w:r w:rsidR="004457AA">
        <w:rPr>
          <w:rFonts w:ascii="Times New Roman" w:eastAsia="Times New Roman" w:hAnsi="Times New Roman" w:cs="Times New Roman"/>
          <w:color w:val="000000" w:themeColor="text1"/>
          <w:sz w:val="24"/>
          <w:szCs w:val="24"/>
          <w:lang w:eastAsia="ru-RU"/>
        </w:rPr>
        <w:t xml:space="preserve"> у </w:t>
      </w:r>
      <w:r w:rsidRPr="00BA2C06">
        <w:rPr>
          <w:rFonts w:ascii="Times New Roman" w:eastAsia="Times New Roman" w:hAnsi="Times New Roman" w:cs="Times New Roman"/>
          <w:color w:val="000000" w:themeColor="text1"/>
          <w:sz w:val="24"/>
          <w:szCs w:val="24"/>
          <w:lang w:eastAsia="ru-RU"/>
        </w:rPr>
        <w:t>розмірі</w:t>
      </w:r>
      <w:r w:rsidR="004457AA">
        <w:rPr>
          <w:rFonts w:ascii="Times New Roman" w:eastAsia="Times New Roman" w:hAnsi="Times New Roman" w:cs="Times New Roman"/>
          <w:color w:val="000000" w:themeColor="text1"/>
          <w:sz w:val="24"/>
          <w:szCs w:val="24"/>
          <w:lang w:eastAsia="ru-RU"/>
        </w:rPr>
        <w:t xml:space="preserve"> одного</w:t>
      </w:r>
      <w:r w:rsidR="004457AA" w:rsidRPr="004457AA">
        <w:t xml:space="preserve"> </w:t>
      </w:r>
      <w:r w:rsidR="004457AA" w:rsidRPr="004457AA">
        <w:rPr>
          <w:rFonts w:ascii="Times New Roman" w:eastAsia="Times New Roman" w:hAnsi="Times New Roman" w:cs="Times New Roman"/>
          <w:color w:val="000000" w:themeColor="text1"/>
          <w:sz w:val="24"/>
          <w:szCs w:val="24"/>
          <w:lang w:eastAsia="ru-RU"/>
        </w:rPr>
        <w:t>прожиткового мінімуму</w:t>
      </w:r>
      <w:r w:rsidRPr="00BA2C06">
        <w:rPr>
          <w:rFonts w:ascii="Times New Roman" w:eastAsia="Times New Roman" w:hAnsi="Times New Roman" w:cs="Times New Roman"/>
          <w:color w:val="000000" w:themeColor="text1"/>
          <w:sz w:val="24"/>
          <w:szCs w:val="24"/>
          <w:lang w:eastAsia="ru-RU"/>
        </w:rPr>
        <w:t xml:space="preserve"> </w:t>
      </w:r>
      <w:r w:rsidR="004457AA">
        <w:rPr>
          <w:rFonts w:ascii="Times New Roman" w:eastAsia="Times New Roman" w:hAnsi="Times New Roman" w:cs="Times New Roman"/>
          <w:color w:val="000000" w:themeColor="text1"/>
          <w:sz w:val="24"/>
          <w:szCs w:val="24"/>
          <w:lang w:eastAsia="ru-RU"/>
        </w:rPr>
        <w:t>3028</w:t>
      </w:r>
      <w:r w:rsidRPr="00BA2C06">
        <w:rPr>
          <w:rFonts w:ascii="Times New Roman" w:eastAsia="Times New Roman" w:hAnsi="Times New Roman" w:cs="Times New Roman"/>
          <w:color w:val="000000" w:themeColor="text1"/>
          <w:sz w:val="24"/>
          <w:szCs w:val="24"/>
          <w:lang w:eastAsia="ru-RU"/>
        </w:rPr>
        <w:t xml:space="preserve"> грн.  за погодженням </w:t>
      </w:r>
      <w:r w:rsidR="005C69B3" w:rsidRPr="00BA2C06">
        <w:rPr>
          <w:rFonts w:ascii="Times New Roman" w:eastAsia="Times New Roman" w:hAnsi="Times New Roman" w:cs="Times New Roman"/>
          <w:color w:val="000000" w:themeColor="text1"/>
          <w:sz w:val="24"/>
          <w:szCs w:val="24"/>
          <w:lang w:eastAsia="ru-RU"/>
        </w:rPr>
        <w:t>начальника військово</w:t>
      </w:r>
      <w:r w:rsidR="00346016" w:rsidRPr="00BA2C06">
        <w:rPr>
          <w:rFonts w:ascii="Times New Roman" w:eastAsia="Times New Roman" w:hAnsi="Times New Roman" w:cs="Times New Roman"/>
          <w:color w:val="000000" w:themeColor="text1"/>
          <w:sz w:val="24"/>
          <w:szCs w:val="24"/>
          <w:lang w:eastAsia="ru-RU"/>
        </w:rPr>
        <w:t>ї адміністрації</w:t>
      </w:r>
      <w:r w:rsidRPr="00BA2C06">
        <w:rPr>
          <w:rFonts w:ascii="Times New Roman" w:eastAsia="Times New Roman" w:hAnsi="Times New Roman" w:cs="Times New Roman"/>
          <w:color w:val="000000" w:themeColor="text1"/>
          <w:sz w:val="24"/>
          <w:szCs w:val="24"/>
          <w:lang w:eastAsia="ru-RU"/>
        </w:rPr>
        <w:t>.</w:t>
      </w:r>
    </w:p>
    <w:p w:rsidR="00E866B7" w:rsidRPr="00BA2C06" w:rsidRDefault="00545B5E" w:rsidP="00BA2C06">
      <w:pPr>
        <w:spacing w:after="0" w:line="240" w:lineRule="auto"/>
        <w:jc w:val="both"/>
        <w:rPr>
          <w:rFonts w:ascii="Times New Roman" w:eastAsia="Times New Roman" w:hAnsi="Times New Roman" w:cs="Times New Roman"/>
          <w:color w:val="000000" w:themeColor="text1"/>
          <w:sz w:val="24"/>
          <w:szCs w:val="24"/>
          <w:lang w:eastAsia="ru-RU"/>
        </w:rPr>
      </w:pPr>
      <w:r w:rsidRPr="00BA2C06">
        <w:rPr>
          <w:rFonts w:ascii="Times New Roman" w:eastAsia="Times New Roman" w:hAnsi="Times New Roman" w:cs="Times New Roman"/>
          <w:color w:val="000000" w:themeColor="text1"/>
          <w:sz w:val="24"/>
          <w:szCs w:val="24"/>
          <w:lang w:eastAsia="ru-RU"/>
        </w:rPr>
        <w:t>н</w:t>
      </w:r>
      <w:r w:rsidR="00E866B7" w:rsidRPr="00BA2C06">
        <w:rPr>
          <w:rFonts w:ascii="Times New Roman" w:eastAsia="Times New Roman" w:hAnsi="Times New Roman" w:cs="Times New Roman"/>
          <w:color w:val="000000" w:themeColor="text1"/>
          <w:sz w:val="24"/>
          <w:szCs w:val="24"/>
          <w:lang w:eastAsia="ru-RU"/>
        </w:rPr>
        <w:t xml:space="preserve">а поховання громадян допомога надається на підставі Постанови КМУ від 31.01.2007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та одиноких громадян у розмірі </w:t>
      </w:r>
      <w:r w:rsidR="005C1171">
        <w:rPr>
          <w:rFonts w:ascii="Times New Roman" w:eastAsia="Times New Roman" w:hAnsi="Times New Roman" w:cs="Times New Roman"/>
          <w:color w:val="000000" w:themeColor="text1"/>
          <w:sz w:val="24"/>
          <w:szCs w:val="24"/>
          <w:lang w:eastAsia="ru-RU"/>
        </w:rPr>
        <w:t>67</w:t>
      </w:r>
      <w:r w:rsidR="00E866B7" w:rsidRPr="00BA2C06">
        <w:rPr>
          <w:rFonts w:ascii="Times New Roman" w:eastAsia="Times New Roman" w:hAnsi="Times New Roman" w:cs="Times New Roman"/>
          <w:color w:val="000000" w:themeColor="text1"/>
          <w:sz w:val="24"/>
          <w:szCs w:val="24"/>
          <w:lang w:eastAsia="ru-RU"/>
        </w:rPr>
        <w:t>00 грн.</w:t>
      </w:r>
    </w:p>
    <w:p w:rsidR="00C62485" w:rsidRDefault="00115C80" w:rsidP="00BA2C06">
      <w:pPr>
        <w:spacing w:after="0" w:line="240" w:lineRule="auto"/>
        <w:jc w:val="both"/>
        <w:rPr>
          <w:rFonts w:ascii="Times New Roman" w:eastAsia="Times New Roman" w:hAnsi="Times New Roman" w:cs="Times New Roman"/>
          <w:color w:val="000000" w:themeColor="text1"/>
          <w:sz w:val="24"/>
          <w:szCs w:val="24"/>
          <w:lang w:eastAsia="ru-RU"/>
        </w:rPr>
      </w:pPr>
      <w:bookmarkStart w:id="2" w:name="_Hlk82771783"/>
      <w:r w:rsidRPr="00BA2C06">
        <w:rPr>
          <w:rFonts w:ascii="Times New Roman" w:eastAsia="Times New Roman" w:hAnsi="Times New Roman" w:cs="Times New Roman"/>
          <w:color w:val="000000" w:themeColor="text1"/>
          <w:sz w:val="24"/>
          <w:szCs w:val="24"/>
          <w:lang w:eastAsia="ru-RU"/>
        </w:rPr>
        <w:t>д</w:t>
      </w:r>
      <w:r w:rsidR="00A22062" w:rsidRPr="00BA2C06">
        <w:rPr>
          <w:rFonts w:ascii="Times New Roman" w:eastAsia="Times New Roman" w:hAnsi="Times New Roman" w:cs="Times New Roman"/>
          <w:color w:val="000000" w:themeColor="text1"/>
          <w:sz w:val="24"/>
          <w:szCs w:val="24"/>
          <w:lang w:eastAsia="ru-RU"/>
        </w:rPr>
        <w:t xml:space="preserve">опомога громадянам </w:t>
      </w:r>
      <w:r w:rsidR="00052374" w:rsidRPr="00BA2C06">
        <w:rPr>
          <w:rFonts w:ascii="Times New Roman" w:eastAsia="Times New Roman" w:hAnsi="Times New Roman" w:cs="Times New Roman"/>
          <w:color w:val="000000" w:themeColor="text1"/>
          <w:sz w:val="24"/>
          <w:szCs w:val="24"/>
          <w:lang w:eastAsia="ru-RU"/>
        </w:rPr>
        <w:t>житлов</w:t>
      </w:r>
      <w:r w:rsidR="00C62485" w:rsidRPr="00BA2C06">
        <w:rPr>
          <w:rFonts w:ascii="Times New Roman" w:eastAsia="Times New Roman" w:hAnsi="Times New Roman" w:cs="Times New Roman"/>
          <w:color w:val="000000" w:themeColor="text1"/>
          <w:sz w:val="24"/>
          <w:szCs w:val="24"/>
          <w:lang w:eastAsia="ru-RU"/>
        </w:rPr>
        <w:t>і</w:t>
      </w:r>
      <w:r w:rsidR="00052374" w:rsidRPr="00BA2C06">
        <w:rPr>
          <w:rFonts w:ascii="Times New Roman" w:eastAsia="Times New Roman" w:hAnsi="Times New Roman" w:cs="Times New Roman"/>
          <w:color w:val="000000" w:themeColor="text1"/>
          <w:sz w:val="24"/>
          <w:szCs w:val="24"/>
          <w:lang w:eastAsia="ru-RU"/>
        </w:rPr>
        <w:t xml:space="preserve"> будинк</w:t>
      </w:r>
      <w:r w:rsidR="00C62485" w:rsidRPr="00BA2C06">
        <w:rPr>
          <w:rFonts w:ascii="Times New Roman" w:eastAsia="Times New Roman" w:hAnsi="Times New Roman" w:cs="Times New Roman"/>
          <w:color w:val="000000" w:themeColor="text1"/>
          <w:sz w:val="24"/>
          <w:szCs w:val="24"/>
          <w:lang w:eastAsia="ru-RU"/>
        </w:rPr>
        <w:t>и</w:t>
      </w:r>
      <w:r w:rsidR="00052374" w:rsidRPr="00BA2C06">
        <w:rPr>
          <w:rFonts w:ascii="Times New Roman" w:eastAsia="Times New Roman" w:hAnsi="Times New Roman" w:cs="Times New Roman"/>
          <w:color w:val="000000" w:themeColor="text1"/>
          <w:sz w:val="24"/>
          <w:szCs w:val="24"/>
          <w:lang w:eastAsia="ru-RU"/>
        </w:rPr>
        <w:t>, квартир</w:t>
      </w:r>
      <w:r w:rsidR="00C62485" w:rsidRPr="00BA2C06">
        <w:rPr>
          <w:rFonts w:ascii="Times New Roman" w:eastAsia="Times New Roman" w:hAnsi="Times New Roman" w:cs="Times New Roman"/>
          <w:color w:val="000000" w:themeColor="text1"/>
          <w:sz w:val="24"/>
          <w:szCs w:val="24"/>
          <w:lang w:eastAsia="ru-RU"/>
        </w:rPr>
        <w:t>и</w:t>
      </w:r>
      <w:r w:rsidR="00052374" w:rsidRPr="00BA2C06">
        <w:rPr>
          <w:rFonts w:ascii="Times New Roman" w:eastAsia="Times New Roman" w:hAnsi="Times New Roman" w:cs="Times New Roman"/>
          <w:color w:val="000000" w:themeColor="text1"/>
          <w:sz w:val="24"/>
          <w:szCs w:val="24"/>
          <w:lang w:eastAsia="ru-RU"/>
        </w:rPr>
        <w:t>, як</w:t>
      </w:r>
      <w:r w:rsidR="00C62485" w:rsidRPr="00BA2C06">
        <w:rPr>
          <w:rFonts w:ascii="Times New Roman" w:eastAsia="Times New Roman" w:hAnsi="Times New Roman" w:cs="Times New Roman"/>
          <w:color w:val="000000" w:themeColor="text1"/>
          <w:sz w:val="24"/>
          <w:szCs w:val="24"/>
          <w:lang w:eastAsia="ru-RU"/>
        </w:rPr>
        <w:t>их</w:t>
      </w:r>
      <w:r w:rsidR="00052374" w:rsidRPr="00BA2C06">
        <w:rPr>
          <w:rFonts w:ascii="Times New Roman" w:eastAsia="Times New Roman" w:hAnsi="Times New Roman" w:cs="Times New Roman"/>
          <w:color w:val="000000" w:themeColor="text1"/>
          <w:sz w:val="24"/>
          <w:szCs w:val="24"/>
          <w:lang w:eastAsia="ru-RU"/>
        </w:rPr>
        <w:t xml:space="preserve"> пошкоджен</w:t>
      </w:r>
      <w:r w:rsidR="00C62485" w:rsidRPr="00BA2C06">
        <w:rPr>
          <w:rFonts w:ascii="Times New Roman" w:eastAsia="Times New Roman" w:hAnsi="Times New Roman" w:cs="Times New Roman"/>
          <w:color w:val="000000" w:themeColor="text1"/>
          <w:sz w:val="24"/>
          <w:szCs w:val="24"/>
          <w:lang w:eastAsia="ru-RU"/>
        </w:rPr>
        <w:t>о</w:t>
      </w:r>
      <w:r w:rsidR="00052374" w:rsidRPr="00BA2C06">
        <w:rPr>
          <w:rFonts w:ascii="Times New Roman" w:eastAsia="Times New Roman" w:hAnsi="Times New Roman" w:cs="Times New Roman"/>
          <w:color w:val="000000" w:themeColor="text1"/>
          <w:sz w:val="24"/>
          <w:szCs w:val="24"/>
          <w:lang w:eastAsia="ru-RU"/>
        </w:rPr>
        <w:t xml:space="preserve"> внаслідок надзвичайної ситуації воєнного характеру, спричиненої збройною агресією Російської Федерації </w:t>
      </w:r>
      <w:bookmarkEnd w:id="2"/>
      <w:r w:rsidR="00A22062" w:rsidRPr="00BA2C06">
        <w:rPr>
          <w:rFonts w:ascii="Times New Roman" w:eastAsia="Times New Roman" w:hAnsi="Times New Roman" w:cs="Times New Roman"/>
          <w:color w:val="000000" w:themeColor="text1"/>
          <w:sz w:val="24"/>
          <w:szCs w:val="24"/>
          <w:lang w:eastAsia="ru-RU"/>
        </w:rPr>
        <w:t xml:space="preserve">надається в залежності від пошкодження та визначається </w:t>
      </w:r>
      <w:r w:rsidR="00C62485" w:rsidRPr="00BA2C06">
        <w:rPr>
          <w:rFonts w:ascii="Times New Roman" w:eastAsia="Times New Roman" w:hAnsi="Times New Roman" w:cs="Times New Roman"/>
          <w:color w:val="000000" w:themeColor="text1"/>
          <w:sz w:val="24"/>
          <w:szCs w:val="24"/>
          <w:lang w:eastAsia="ru-RU"/>
        </w:rPr>
        <w:t>рішенням комісії в залежності від середньої вартості 1 м</w:t>
      </w:r>
      <w:r w:rsidR="00C62485" w:rsidRPr="00BA2C06">
        <w:rPr>
          <w:rFonts w:ascii="Times New Roman" w:eastAsia="Times New Roman" w:hAnsi="Times New Roman" w:cs="Times New Roman"/>
          <w:color w:val="000000" w:themeColor="text1"/>
          <w:sz w:val="24"/>
          <w:szCs w:val="24"/>
          <w:vertAlign w:val="superscript"/>
          <w:lang w:eastAsia="ru-RU"/>
        </w:rPr>
        <w:t>2</w:t>
      </w:r>
      <w:r w:rsidR="00C62485" w:rsidRPr="00BA2C06">
        <w:rPr>
          <w:rFonts w:ascii="Times New Roman" w:eastAsia="Times New Roman" w:hAnsi="Times New Roman" w:cs="Times New Roman"/>
          <w:color w:val="000000" w:themeColor="text1"/>
          <w:sz w:val="24"/>
          <w:szCs w:val="24"/>
          <w:lang w:eastAsia="ru-RU"/>
        </w:rPr>
        <w:t xml:space="preserve"> пошкодженого елемента.</w:t>
      </w:r>
    </w:p>
    <w:p w:rsidR="00BA670B" w:rsidRPr="005C1171" w:rsidRDefault="006124B1" w:rsidP="00BA2C0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одноразова </w:t>
      </w:r>
      <w:r w:rsidR="00BA670B" w:rsidRPr="005C1171">
        <w:rPr>
          <w:rFonts w:ascii="Times New Roman" w:eastAsia="Times New Roman" w:hAnsi="Times New Roman" w:cs="Times New Roman"/>
          <w:color w:val="000000" w:themeColor="text1"/>
          <w:sz w:val="24"/>
          <w:szCs w:val="24"/>
          <w:lang w:eastAsia="ru-RU"/>
        </w:rPr>
        <w:t>грошова допомога членам сімей осіб, які визначені у пунктах 1-6 статті 10</w:t>
      </w:r>
      <w:r w:rsidR="00BA670B" w:rsidRPr="005C1171">
        <w:rPr>
          <w:rFonts w:ascii="Times New Roman" w:eastAsia="Times New Roman" w:hAnsi="Times New Roman" w:cs="Times New Roman"/>
          <w:color w:val="000000" w:themeColor="text1"/>
          <w:sz w:val="24"/>
          <w:szCs w:val="24"/>
          <w:vertAlign w:val="superscript"/>
          <w:lang w:eastAsia="ru-RU"/>
        </w:rPr>
        <w:t>1</w:t>
      </w:r>
      <w:r w:rsidR="00BA670B" w:rsidRPr="005C1171">
        <w:rPr>
          <w:rFonts w:ascii="Times New Roman" w:eastAsia="Times New Roman" w:hAnsi="Times New Roman" w:cs="Times New Roman"/>
          <w:color w:val="000000" w:themeColor="text1"/>
          <w:sz w:val="24"/>
          <w:szCs w:val="24"/>
          <w:lang w:eastAsia="ru-RU"/>
        </w:rPr>
        <w:t xml:space="preserve"> Закону України «Про статус ветеранів війни, гарантії їх соціального захисту » надається члену сімʼї загиблої/померлої особи одноразово у розмірі 50 000 (п’ятдесят тисяч) грн.</w:t>
      </w:r>
    </w:p>
    <w:p w:rsidR="00BA670B" w:rsidRPr="00BA670B" w:rsidRDefault="006124B1" w:rsidP="00BA670B">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одноразова </w:t>
      </w:r>
      <w:r w:rsidR="00BA670B" w:rsidRPr="005C1171">
        <w:rPr>
          <w:rFonts w:ascii="Times New Roman" w:eastAsia="Times New Roman" w:hAnsi="Times New Roman" w:cs="Times New Roman"/>
          <w:color w:val="000000" w:themeColor="text1"/>
          <w:sz w:val="24"/>
          <w:szCs w:val="24"/>
          <w:lang w:eastAsia="ru-RU"/>
        </w:rPr>
        <w:t>грошова допомога мобілізованим особам або особам, які добровільно пішли служити до лав ЗСУ у 2022-202</w:t>
      </w:r>
      <w:r>
        <w:rPr>
          <w:rFonts w:ascii="Times New Roman" w:eastAsia="Times New Roman" w:hAnsi="Times New Roman" w:cs="Times New Roman"/>
          <w:color w:val="000000" w:themeColor="text1"/>
          <w:sz w:val="24"/>
          <w:szCs w:val="24"/>
          <w:lang w:eastAsia="ru-RU"/>
        </w:rPr>
        <w:t>5</w:t>
      </w:r>
      <w:r w:rsidR="00BA670B" w:rsidRPr="005C1171">
        <w:rPr>
          <w:rFonts w:ascii="Times New Roman" w:eastAsia="Times New Roman" w:hAnsi="Times New Roman" w:cs="Times New Roman"/>
          <w:color w:val="000000" w:themeColor="text1"/>
          <w:sz w:val="24"/>
          <w:szCs w:val="24"/>
          <w:lang w:eastAsia="ru-RU"/>
        </w:rPr>
        <w:t xml:space="preserve"> році та учасникам АТО, ООС, учасникам-добровольцям, які беруть участь в ООС надається одноразово</w:t>
      </w:r>
      <w:r w:rsidR="00BA670B" w:rsidRPr="005C1171">
        <w:t xml:space="preserve"> </w:t>
      </w:r>
      <w:r w:rsidR="00BA670B" w:rsidRPr="005C1171">
        <w:rPr>
          <w:rFonts w:ascii="Times New Roman" w:eastAsia="Times New Roman" w:hAnsi="Times New Roman" w:cs="Times New Roman"/>
          <w:color w:val="000000" w:themeColor="text1"/>
          <w:sz w:val="24"/>
          <w:szCs w:val="24"/>
          <w:lang w:eastAsia="ru-RU"/>
        </w:rPr>
        <w:t xml:space="preserve">у розмірі </w:t>
      </w:r>
      <w:r>
        <w:rPr>
          <w:rFonts w:ascii="Times New Roman" w:eastAsia="Times New Roman" w:hAnsi="Times New Roman" w:cs="Times New Roman"/>
          <w:color w:val="000000" w:themeColor="text1"/>
          <w:sz w:val="24"/>
          <w:szCs w:val="24"/>
          <w:lang w:eastAsia="ru-RU"/>
        </w:rPr>
        <w:t>30 000 (три</w:t>
      </w:r>
      <w:r w:rsidR="00BA670B" w:rsidRPr="005C1171">
        <w:rPr>
          <w:rFonts w:ascii="Times New Roman" w:eastAsia="Times New Roman" w:hAnsi="Times New Roman" w:cs="Times New Roman"/>
          <w:color w:val="000000" w:themeColor="text1"/>
          <w:sz w:val="24"/>
          <w:szCs w:val="24"/>
          <w:lang w:eastAsia="ru-RU"/>
        </w:rPr>
        <w:t>дцять тисяч) грн</w:t>
      </w:r>
    </w:p>
    <w:p w:rsidR="00C62485" w:rsidRPr="00BA2C06" w:rsidRDefault="00C62485" w:rsidP="00E866B7">
      <w:pPr>
        <w:spacing w:after="0" w:line="240" w:lineRule="auto"/>
        <w:jc w:val="both"/>
        <w:rPr>
          <w:rFonts w:ascii="Times New Roman" w:eastAsia="Times New Roman" w:hAnsi="Times New Roman" w:cs="Times New Roman"/>
          <w:color w:val="000000" w:themeColor="text1"/>
          <w:sz w:val="24"/>
          <w:szCs w:val="24"/>
          <w:lang w:eastAsia="ru-RU"/>
        </w:rPr>
      </w:pPr>
    </w:p>
    <w:p w:rsidR="00E866B7" w:rsidRPr="00BA2C06" w:rsidRDefault="00E81B92" w:rsidP="00BA2C06">
      <w:pPr>
        <w:spacing w:after="0" w:line="240" w:lineRule="auto"/>
        <w:jc w:val="center"/>
        <w:rPr>
          <w:rFonts w:ascii="Times New Roman" w:eastAsia="Times New Roman" w:hAnsi="Times New Roman" w:cs="Times New Roman"/>
          <w:b/>
          <w:color w:val="000000" w:themeColor="text1"/>
          <w:sz w:val="24"/>
          <w:szCs w:val="24"/>
          <w:lang w:eastAsia="ru-RU"/>
        </w:rPr>
      </w:pPr>
      <w:r w:rsidRPr="00BA2C06">
        <w:rPr>
          <w:rFonts w:ascii="Times New Roman" w:eastAsia="Times New Roman" w:hAnsi="Times New Roman" w:cs="Times New Roman"/>
          <w:b/>
          <w:color w:val="000000" w:themeColor="text1"/>
          <w:sz w:val="24"/>
          <w:szCs w:val="24"/>
          <w:lang w:eastAsia="ru-RU"/>
        </w:rPr>
        <w:t xml:space="preserve">РОЗДІЛ </w:t>
      </w:r>
      <w:r w:rsidR="00E866B7" w:rsidRPr="00BA2C06">
        <w:rPr>
          <w:rFonts w:ascii="Times New Roman" w:eastAsia="Times New Roman" w:hAnsi="Times New Roman" w:cs="Times New Roman"/>
          <w:b/>
          <w:color w:val="000000" w:themeColor="text1"/>
          <w:sz w:val="24"/>
          <w:szCs w:val="24"/>
          <w:lang w:eastAsia="ru-RU"/>
        </w:rPr>
        <w:t>4. ПІДСТАВИ ДЛЯ ВІДМОВИ В НАДАННІ ГРОШОВОЇ ДОПОМОГИ</w:t>
      </w:r>
    </w:p>
    <w:p w:rsidR="00E866B7" w:rsidRPr="00BA2C06" w:rsidRDefault="00E866B7" w:rsidP="00E866B7">
      <w:pPr>
        <w:spacing w:after="0" w:line="240" w:lineRule="auto"/>
        <w:jc w:val="both"/>
        <w:rPr>
          <w:rFonts w:ascii="Times New Roman" w:eastAsia="Times New Roman" w:hAnsi="Times New Roman" w:cs="Times New Roman"/>
          <w:color w:val="000000" w:themeColor="text1"/>
          <w:sz w:val="24"/>
          <w:szCs w:val="24"/>
          <w:lang w:eastAsia="ru-RU"/>
        </w:rPr>
      </w:pPr>
    </w:p>
    <w:p w:rsidR="00F7532A" w:rsidRPr="00BA2C06" w:rsidRDefault="00E866B7" w:rsidP="00A71077">
      <w:pPr>
        <w:pStyle w:val="af1"/>
        <w:shd w:val="clear" w:color="auto" w:fill="FFFFFF"/>
        <w:spacing w:before="0" w:beforeAutospacing="0" w:after="0" w:afterAutospacing="0"/>
        <w:contextualSpacing/>
        <w:jc w:val="both"/>
        <w:textAlignment w:val="baseline"/>
        <w:rPr>
          <w:color w:val="000000" w:themeColor="text1"/>
          <w:lang w:val="uk-UA"/>
        </w:rPr>
      </w:pPr>
      <w:r w:rsidRPr="00BA2C06">
        <w:rPr>
          <w:color w:val="000000" w:themeColor="text1"/>
          <w:lang w:val="uk-UA"/>
        </w:rPr>
        <w:t xml:space="preserve">4.1. </w:t>
      </w:r>
      <w:r w:rsidR="00F7532A" w:rsidRPr="00BA2C06">
        <w:rPr>
          <w:color w:val="000000" w:themeColor="text1"/>
          <w:lang w:val="uk-UA"/>
        </w:rPr>
        <w:t xml:space="preserve">Рішення про відмову у наданні </w:t>
      </w:r>
      <w:r w:rsidR="005D3A29" w:rsidRPr="005C1171">
        <w:rPr>
          <w:color w:val="000000" w:themeColor="text1"/>
          <w:lang w:val="uk-UA"/>
        </w:rPr>
        <w:t>грошової</w:t>
      </w:r>
      <w:r w:rsidR="00F7532A" w:rsidRPr="00BA2C06">
        <w:rPr>
          <w:color w:val="000000" w:themeColor="text1"/>
          <w:lang w:val="uk-UA"/>
        </w:rPr>
        <w:t xml:space="preserve"> допомоги приймається з обов’язковим повідомленням заявника у випадках:</w:t>
      </w:r>
    </w:p>
    <w:p w:rsidR="00F7532A" w:rsidRPr="00BA2C06" w:rsidRDefault="00863A7F" w:rsidP="00A71077">
      <w:pPr>
        <w:pStyle w:val="af1"/>
        <w:shd w:val="clear" w:color="auto" w:fill="FFFFFF"/>
        <w:spacing w:before="0" w:beforeAutospacing="0" w:after="0" w:afterAutospacing="0"/>
        <w:contextualSpacing/>
        <w:textAlignment w:val="baseline"/>
        <w:rPr>
          <w:color w:val="000000" w:themeColor="text1"/>
          <w:lang w:val="uk-UA"/>
        </w:rPr>
      </w:pPr>
      <w:r>
        <w:rPr>
          <w:color w:val="000000" w:themeColor="text1"/>
          <w:lang w:val="uk-UA"/>
        </w:rPr>
        <w:t xml:space="preserve">- </w:t>
      </w:r>
      <w:r w:rsidR="00F7532A" w:rsidRPr="00BA2C06">
        <w:rPr>
          <w:color w:val="000000" w:themeColor="text1"/>
          <w:lang w:val="uk-UA"/>
        </w:rPr>
        <w:t>невідповідності поданих документів;</w:t>
      </w:r>
    </w:p>
    <w:p w:rsidR="00F7532A" w:rsidRPr="00BA2C06" w:rsidRDefault="00863A7F" w:rsidP="00A71077">
      <w:pPr>
        <w:pStyle w:val="af1"/>
        <w:shd w:val="clear" w:color="auto" w:fill="FFFFFF"/>
        <w:spacing w:before="0" w:beforeAutospacing="0" w:after="0" w:afterAutospacing="0"/>
        <w:contextualSpacing/>
        <w:textAlignment w:val="baseline"/>
        <w:rPr>
          <w:color w:val="000000" w:themeColor="text1"/>
          <w:lang w:val="uk-UA"/>
        </w:rPr>
      </w:pPr>
      <w:r>
        <w:rPr>
          <w:color w:val="000000" w:themeColor="text1"/>
          <w:lang w:val="uk-UA"/>
        </w:rPr>
        <w:t xml:space="preserve">- </w:t>
      </w:r>
      <w:r w:rsidR="00F7532A" w:rsidRPr="00BA2C06">
        <w:rPr>
          <w:color w:val="000000" w:themeColor="text1"/>
          <w:lang w:val="uk-UA"/>
        </w:rPr>
        <w:t>відсутності коштів у міському бюджеті;</w:t>
      </w:r>
    </w:p>
    <w:p w:rsidR="00F7532A" w:rsidRPr="00BA2C06" w:rsidRDefault="00863A7F" w:rsidP="00A71077">
      <w:pPr>
        <w:pStyle w:val="af1"/>
        <w:shd w:val="clear" w:color="auto" w:fill="FFFFFF"/>
        <w:spacing w:before="0" w:beforeAutospacing="0" w:after="0" w:afterAutospacing="0"/>
        <w:contextualSpacing/>
        <w:jc w:val="both"/>
        <w:textAlignment w:val="baseline"/>
        <w:rPr>
          <w:color w:val="000000" w:themeColor="text1"/>
          <w:lang w:val="uk-UA"/>
        </w:rPr>
      </w:pPr>
      <w:r>
        <w:rPr>
          <w:color w:val="000000" w:themeColor="text1"/>
          <w:lang w:val="uk-UA"/>
        </w:rPr>
        <w:t xml:space="preserve">- </w:t>
      </w:r>
      <w:r w:rsidR="00F7532A" w:rsidRPr="00BA2C06">
        <w:rPr>
          <w:color w:val="000000" w:themeColor="text1"/>
          <w:lang w:val="uk-UA"/>
        </w:rPr>
        <w:t xml:space="preserve">повторного звернення особи протягом року (крім випадків, передбачених </w:t>
      </w:r>
      <w:r w:rsidR="00F7532A" w:rsidRPr="005C1171">
        <w:rPr>
          <w:color w:val="000000" w:themeColor="text1"/>
          <w:lang w:val="uk-UA"/>
        </w:rPr>
        <w:t>п. 2.</w:t>
      </w:r>
      <w:r w:rsidR="002427B4" w:rsidRPr="005C1171">
        <w:rPr>
          <w:color w:val="000000" w:themeColor="text1"/>
          <w:lang w:val="uk-UA"/>
        </w:rPr>
        <w:t>8</w:t>
      </w:r>
      <w:r w:rsidR="00F7532A" w:rsidRPr="00BA2C06">
        <w:rPr>
          <w:color w:val="000000" w:themeColor="text1"/>
          <w:lang w:val="uk-UA"/>
        </w:rPr>
        <w:t xml:space="preserve"> даного Положення</w:t>
      </w:r>
      <w:r w:rsidR="002427B4" w:rsidRPr="00BA2C06">
        <w:rPr>
          <w:color w:val="000000" w:themeColor="text1"/>
          <w:lang w:val="uk-UA"/>
        </w:rPr>
        <w:t>)</w:t>
      </w:r>
      <w:r w:rsidR="00F7532A" w:rsidRPr="00BA2C06">
        <w:rPr>
          <w:color w:val="000000" w:themeColor="text1"/>
          <w:lang w:val="uk-UA"/>
        </w:rPr>
        <w:t>.</w:t>
      </w:r>
    </w:p>
    <w:p w:rsidR="00BA2C06" w:rsidRPr="00BA2C06" w:rsidRDefault="00BA2C06" w:rsidP="00E81B92">
      <w:pPr>
        <w:pStyle w:val="af1"/>
        <w:shd w:val="clear" w:color="auto" w:fill="FFFFFF"/>
        <w:spacing w:before="0" w:beforeAutospacing="0" w:after="0" w:afterAutospacing="0"/>
        <w:jc w:val="center"/>
        <w:textAlignment w:val="baseline"/>
        <w:rPr>
          <w:rStyle w:val="af2"/>
          <w:color w:val="000000" w:themeColor="text1"/>
          <w:bdr w:val="none" w:sz="0" w:space="0" w:color="auto" w:frame="1"/>
          <w:lang w:val="uk-UA"/>
        </w:rPr>
      </w:pPr>
    </w:p>
    <w:p w:rsidR="00E81B92" w:rsidRPr="00BA2C06" w:rsidRDefault="00E81B92" w:rsidP="00E81B92">
      <w:pPr>
        <w:pStyle w:val="af1"/>
        <w:shd w:val="clear" w:color="auto" w:fill="FFFFFF"/>
        <w:spacing w:before="0" w:beforeAutospacing="0" w:after="0" w:afterAutospacing="0"/>
        <w:jc w:val="center"/>
        <w:textAlignment w:val="baseline"/>
        <w:rPr>
          <w:rStyle w:val="af2"/>
          <w:color w:val="000000" w:themeColor="text1"/>
          <w:bdr w:val="none" w:sz="0" w:space="0" w:color="auto" w:frame="1"/>
          <w:lang w:val="uk-UA"/>
        </w:rPr>
      </w:pPr>
      <w:r w:rsidRPr="00BA2C06">
        <w:rPr>
          <w:rStyle w:val="af2"/>
          <w:color w:val="000000" w:themeColor="text1"/>
          <w:bdr w:val="none" w:sz="0" w:space="0" w:color="auto" w:frame="1"/>
          <w:lang w:val="uk-UA"/>
        </w:rPr>
        <w:t>РОЗДІЛ 5. ЗАКЛЮЧНІ ПОЛОЖЕННЯ</w:t>
      </w:r>
    </w:p>
    <w:p w:rsidR="00BA284D" w:rsidRPr="00BA2C06" w:rsidRDefault="00BA284D" w:rsidP="00E81B92">
      <w:pPr>
        <w:pStyle w:val="af1"/>
        <w:shd w:val="clear" w:color="auto" w:fill="FFFFFF"/>
        <w:spacing w:before="0" w:beforeAutospacing="0" w:after="0" w:afterAutospacing="0"/>
        <w:jc w:val="center"/>
        <w:textAlignment w:val="baseline"/>
        <w:rPr>
          <w:color w:val="000000" w:themeColor="text1"/>
          <w:lang w:val="uk-UA"/>
        </w:rPr>
      </w:pPr>
    </w:p>
    <w:p w:rsidR="00E81B92" w:rsidRPr="005C1171" w:rsidRDefault="00E81B92" w:rsidP="00A71077">
      <w:pPr>
        <w:pStyle w:val="af1"/>
        <w:shd w:val="clear" w:color="auto" w:fill="FFFFFF"/>
        <w:spacing w:before="0" w:beforeAutospacing="0" w:after="0" w:afterAutospacing="0"/>
        <w:jc w:val="both"/>
        <w:textAlignment w:val="baseline"/>
        <w:rPr>
          <w:color w:val="000000" w:themeColor="text1"/>
          <w:lang w:val="uk-UA"/>
        </w:rPr>
      </w:pPr>
      <w:r w:rsidRPr="00BA2C06">
        <w:rPr>
          <w:color w:val="000000" w:themeColor="text1"/>
          <w:lang w:val="uk-UA"/>
        </w:rPr>
        <w:t xml:space="preserve">5.1. Звернення щодо надання </w:t>
      </w:r>
      <w:r w:rsidR="005D3A29" w:rsidRPr="005C1171">
        <w:rPr>
          <w:color w:val="000000" w:themeColor="text1"/>
          <w:lang w:val="uk-UA"/>
        </w:rPr>
        <w:t>грошова</w:t>
      </w:r>
      <w:r w:rsidRPr="005C1171">
        <w:rPr>
          <w:color w:val="000000" w:themeColor="text1"/>
          <w:lang w:val="uk-UA"/>
        </w:rPr>
        <w:t xml:space="preserve"> допомоги громадянам розглядаються в місячний термін.</w:t>
      </w:r>
    </w:p>
    <w:p w:rsidR="00E81B92" w:rsidRPr="005C1171" w:rsidRDefault="00E81B92" w:rsidP="00A71077">
      <w:pPr>
        <w:pStyle w:val="af1"/>
        <w:shd w:val="clear" w:color="auto" w:fill="FFFFFF"/>
        <w:spacing w:before="0" w:beforeAutospacing="0" w:after="0" w:afterAutospacing="0"/>
        <w:jc w:val="both"/>
        <w:textAlignment w:val="baseline"/>
        <w:rPr>
          <w:color w:val="000000" w:themeColor="text1"/>
          <w:lang w:val="uk-UA"/>
        </w:rPr>
      </w:pPr>
      <w:r w:rsidRPr="005C1171">
        <w:rPr>
          <w:color w:val="000000" w:themeColor="text1"/>
          <w:lang w:val="uk-UA"/>
        </w:rPr>
        <w:t>5.2. Контроль за повнотою наданих документів покладається на відділ соціального захисту населення Щастинської міської військової адміністрації.</w:t>
      </w:r>
    </w:p>
    <w:p w:rsidR="00E81B92" w:rsidRPr="00BA2C06" w:rsidRDefault="00E81B92" w:rsidP="00A71077">
      <w:pPr>
        <w:pStyle w:val="af1"/>
        <w:shd w:val="clear" w:color="auto" w:fill="FFFFFF"/>
        <w:spacing w:before="0" w:beforeAutospacing="0" w:after="0" w:afterAutospacing="0"/>
        <w:jc w:val="both"/>
        <w:textAlignment w:val="baseline"/>
        <w:rPr>
          <w:color w:val="000000" w:themeColor="text1"/>
          <w:lang w:val="uk-UA"/>
        </w:rPr>
      </w:pPr>
      <w:r w:rsidRPr="005C1171">
        <w:rPr>
          <w:color w:val="000000" w:themeColor="text1"/>
          <w:lang w:val="uk-UA"/>
        </w:rPr>
        <w:t>5.3. Кошти</w:t>
      </w:r>
      <w:r w:rsidR="00D2007B" w:rsidRPr="005C1171">
        <w:rPr>
          <w:color w:val="000000" w:themeColor="text1"/>
          <w:lang w:val="uk-UA"/>
        </w:rPr>
        <w:t>,</w:t>
      </w:r>
      <w:r w:rsidRPr="005C1171">
        <w:rPr>
          <w:color w:val="000000" w:themeColor="text1"/>
          <w:lang w:val="uk-UA"/>
        </w:rPr>
        <w:t xml:space="preserve"> що передбачені, для надання </w:t>
      </w:r>
      <w:r w:rsidR="005D3A29" w:rsidRPr="005C1171">
        <w:rPr>
          <w:color w:val="000000" w:themeColor="text1"/>
          <w:lang w:val="uk-UA"/>
        </w:rPr>
        <w:t xml:space="preserve">грошової </w:t>
      </w:r>
      <w:r w:rsidRPr="005C1171">
        <w:rPr>
          <w:color w:val="000000" w:themeColor="text1"/>
          <w:lang w:val="uk-UA"/>
        </w:rPr>
        <w:t>допомоги соціально незахищеним категоріям громадян, громадянам, які опинилися в складних</w:t>
      </w:r>
      <w:r w:rsidRPr="00BA2C06">
        <w:rPr>
          <w:color w:val="000000" w:themeColor="text1"/>
          <w:lang w:val="uk-UA"/>
        </w:rPr>
        <w:t xml:space="preserve"> життєвих обставинах та іншим категоріям громадян</w:t>
      </w:r>
      <w:r w:rsidR="002F5B0E" w:rsidRPr="00BA2C06">
        <w:rPr>
          <w:color w:val="000000" w:themeColor="text1"/>
          <w:lang w:val="uk-UA"/>
        </w:rPr>
        <w:t>,</w:t>
      </w:r>
      <w:r w:rsidRPr="00BA2C06">
        <w:rPr>
          <w:color w:val="000000" w:themeColor="text1"/>
          <w:lang w:val="uk-UA"/>
        </w:rPr>
        <w:t xml:space="preserve"> не можуть використовуватися для іншої мети.</w:t>
      </w:r>
    </w:p>
    <w:p w:rsidR="00E866B7" w:rsidRPr="00BA2C06" w:rsidRDefault="00E866B7" w:rsidP="00E866B7">
      <w:pPr>
        <w:spacing w:after="0" w:line="240" w:lineRule="auto"/>
        <w:jc w:val="both"/>
        <w:rPr>
          <w:rFonts w:ascii="Times New Roman" w:eastAsia="Times New Roman" w:hAnsi="Times New Roman" w:cs="Times New Roman"/>
          <w:color w:val="000000" w:themeColor="text1"/>
          <w:sz w:val="24"/>
          <w:szCs w:val="24"/>
          <w:lang w:eastAsia="ru-RU"/>
        </w:rPr>
      </w:pPr>
    </w:p>
    <w:p w:rsidR="00B41166" w:rsidRPr="00BA2C06" w:rsidRDefault="00B41166" w:rsidP="00E866B7">
      <w:pPr>
        <w:spacing w:after="0" w:line="240" w:lineRule="auto"/>
        <w:jc w:val="both"/>
        <w:rPr>
          <w:rFonts w:ascii="Times New Roman" w:eastAsia="Times New Roman" w:hAnsi="Times New Roman" w:cs="Times New Roman"/>
          <w:color w:val="000000" w:themeColor="text1"/>
          <w:sz w:val="24"/>
          <w:szCs w:val="24"/>
          <w:lang w:eastAsia="ru-RU"/>
        </w:rPr>
      </w:pPr>
    </w:p>
    <w:p w:rsidR="00BA2C06" w:rsidRPr="00BA2C06" w:rsidRDefault="00BA2C06" w:rsidP="00E866B7">
      <w:pPr>
        <w:spacing w:after="0" w:line="240" w:lineRule="auto"/>
        <w:jc w:val="both"/>
        <w:rPr>
          <w:rFonts w:ascii="Times New Roman" w:eastAsia="Times New Roman" w:hAnsi="Times New Roman" w:cs="Times New Roman"/>
          <w:color w:val="000000" w:themeColor="text1"/>
          <w:sz w:val="24"/>
          <w:szCs w:val="24"/>
          <w:lang w:eastAsia="ru-RU"/>
        </w:rPr>
      </w:pPr>
    </w:p>
    <w:p w:rsidR="00C62485" w:rsidRDefault="005C69B3" w:rsidP="00A71077">
      <w:pPr>
        <w:widowControl w:val="0"/>
        <w:autoSpaceDE w:val="0"/>
        <w:spacing w:after="0" w:line="240" w:lineRule="auto"/>
        <w:jc w:val="both"/>
        <w:rPr>
          <w:rFonts w:ascii="Times New Roman" w:eastAsia="Times New Roman" w:hAnsi="Times New Roman" w:cs="Times New Roman"/>
          <w:b/>
          <w:color w:val="000000" w:themeColor="text1"/>
          <w:sz w:val="24"/>
          <w:szCs w:val="24"/>
          <w:shd w:val="clear" w:color="auto" w:fill="FFFFFF"/>
          <w:lang w:eastAsia="ru-RU"/>
        </w:rPr>
      </w:pPr>
      <w:r w:rsidRPr="00BA2C06">
        <w:rPr>
          <w:rFonts w:ascii="Times New Roman" w:eastAsia="Times New Roman" w:hAnsi="Times New Roman" w:cs="Times New Roman"/>
          <w:color w:val="000000" w:themeColor="text1"/>
          <w:sz w:val="24"/>
          <w:szCs w:val="24"/>
          <w:shd w:val="clear" w:color="auto" w:fill="FFFFFF"/>
          <w:lang w:eastAsia="ru-RU"/>
        </w:rPr>
        <w:t xml:space="preserve">Начальник    військової адміністрації                                                         </w:t>
      </w:r>
      <w:r w:rsidRPr="00BA2C06">
        <w:rPr>
          <w:rFonts w:ascii="Times New Roman" w:eastAsia="Times New Roman" w:hAnsi="Times New Roman" w:cs="Times New Roman"/>
          <w:b/>
          <w:color w:val="000000" w:themeColor="text1"/>
          <w:sz w:val="24"/>
          <w:szCs w:val="24"/>
          <w:shd w:val="clear" w:color="auto" w:fill="FFFFFF"/>
          <w:lang w:eastAsia="ru-RU"/>
        </w:rPr>
        <w:t>Сергій ПРАЩУР</w:t>
      </w:r>
    </w:p>
    <w:p w:rsidR="007B4781" w:rsidRDefault="007B4781" w:rsidP="00A71077">
      <w:pPr>
        <w:widowControl w:val="0"/>
        <w:autoSpaceDE w:val="0"/>
        <w:spacing w:after="0" w:line="240" w:lineRule="auto"/>
        <w:jc w:val="both"/>
        <w:rPr>
          <w:rFonts w:ascii="Times New Roman" w:eastAsia="Times New Roman" w:hAnsi="Times New Roman" w:cs="Times New Roman"/>
          <w:b/>
          <w:color w:val="000000" w:themeColor="text1"/>
          <w:sz w:val="24"/>
          <w:szCs w:val="24"/>
          <w:shd w:val="clear" w:color="auto" w:fill="FFFFFF"/>
          <w:lang w:eastAsia="ru-RU"/>
        </w:rPr>
      </w:pPr>
    </w:p>
    <w:p w:rsidR="007B4781" w:rsidRDefault="007B4781" w:rsidP="00A71077">
      <w:pPr>
        <w:widowControl w:val="0"/>
        <w:autoSpaceDE w:val="0"/>
        <w:spacing w:after="0" w:line="240" w:lineRule="auto"/>
        <w:jc w:val="both"/>
        <w:rPr>
          <w:rFonts w:ascii="Times New Roman" w:eastAsia="Times New Roman" w:hAnsi="Times New Roman" w:cs="Times New Roman"/>
          <w:b/>
          <w:color w:val="000000" w:themeColor="text1"/>
          <w:sz w:val="24"/>
          <w:szCs w:val="24"/>
          <w:shd w:val="clear" w:color="auto" w:fill="FFFFFF"/>
          <w:lang w:eastAsia="ru-RU"/>
        </w:rPr>
      </w:pPr>
    </w:p>
    <w:p w:rsidR="00A72036" w:rsidRDefault="007B4781" w:rsidP="007B4781">
      <w:pPr>
        <w:rPr>
          <w:sz w:val="18"/>
          <w:szCs w:val="18"/>
        </w:rPr>
      </w:pPr>
      <w:r w:rsidRPr="000E54E2">
        <w:rPr>
          <w:sz w:val="18"/>
          <w:szCs w:val="18"/>
        </w:rPr>
        <w:t xml:space="preserve">                                                                                                                                  </w:t>
      </w:r>
      <w:r>
        <w:rPr>
          <w:sz w:val="18"/>
          <w:szCs w:val="18"/>
        </w:rPr>
        <w:t xml:space="preserve">                           </w:t>
      </w:r>
    </w:p>
    <w:p w:rsidR="00824FEE" w:rsidRPr="00960808" w:rsidRDefault="007B4781" w:rsidP="00960808">
      <w:pPr>
        <w:spacing w:after="0"/>
        <w:ind w:left="5954"/>
        <w:rPr>
          <w:rFonts w:ascii="Times New Roman" w:hAnsi="Times New Roman" w:cs="Times New Roman"/>
        </w:rPr>
      </w:pPr>
      <w:r w:rsidRPr="00960808">
        <w:rPr>
          <w:rFonts w:ascii="Times New Roman" w:hAnsi="Times New Roman" w:cs="Times New Roman"/>
        </w:rPr>
        <w:lastRenderedPageBreak/>
        <w:t xml:space="preserve">Додаток  2 </w:t>
      </w:r>
    </w:p>
    <w:p w:rsidR="007B4781" w:rsidRPr="00960808" w:rsidRDefault="00824FEE" w:rsidP="00960808">
      <w:pPr>
        <w:spacing w:after="0"/>
        <w:ind w:left="5954"/>
        <w:rPr>
          <w:rFonts w:ascii="Times New Roman" w:hAnsi="Times New Roman" w:cs="Times New Roman"/>
        </w:rPr>
      </w:pPr>
      <w:r w:rsidRPr="00960808">
        <w:rPr>
          <w:rFonts w:ascii="Times New Roman" w:hAnsi="Times New Roman" w:cs="Times New Roman"/>
        </w:rPr>
        <w:t xml:space="preserve">до </w:t>
      </w:r>
      <w:r w:rsidR="007B4781" w:rsidRPr="00960808">
        <w:rPr>
          <w:rFonts w:ascii="Times New Roman" w:hAnsi="Times New Roman" w:cs="Times New Roman"/>
        </w:rPr>
        <w:t xml:space="preserve">розпорядження начальника </w:t>
      </w:r>
    </w:p>
    <w:p w:rsidR="007B4781" w:rsidRPr="00960808" w:rsidRDefault="007B4781" w:rsidP="00960808">
      <w:pPr>
        <w:spacing w:after="0"/>
        <w:ind w:left="5954"/>
        <w:rPr>
          <w:rFonts w:ascii="Times New Roman" w:hAnsi="Times New Roman" w:cs="Times New Roman"/>
        </w:rPr>
      </w:pPr>
      <w:r w:rsidRPr="00960808">
        <w:rPr>
          <w:rFonts w:ascii="Times New Roman" w:hAnsi="Times New Roman" w:cs="Times New Roman"/>
        </w:rPr>
        <w:t xml:space="preserve">військової адміністрації </w:t>
      </w:r>
    </w:p>
    <w:p w:rsidR="007B4781" w:rsidRDefault="007B4781" w:rsidP="00960808">
      <w:pPr>
        <w:spacing w:after="0"/>
        <w:ind w:left="5954"/>
      </w:pPr>
      <w:r w:rsidRPr="00960808">
        <w:rPr>
          <w:rFonts w:ascii="Times New Roman" w:hAnsi="Times New Roman" w:cs="Times New Roman"/>
        </w:rPr>
        <w:t>від</w:t>
      </w:r>
      <w:r w:rsidR="00270468" w:rsidRPr="00960808">
        <w:rPr>
          <w:rFonts w:ascii="Times New Roman" w:hAnsi="Times New Roman" w:cs="Times New Roman"/>
        </w:rPr>
        <w:t>___.11.202</w:t>
      </w:r>
      <w:r w:rsidR="006124B1">
        <w:rPr>
          <w:rFonts w:ascii="Times New Roman" w:hAnsi="Times New Roman" w:cs="Times New Roman"/>
        </w:rPr>
        <w:t>4</w:t>
      </w:r>
      <w:r w:rsidR="00270468" w:rsidRPr="00960808">
        <w:rPr>
          <w:rFonts w:ascii="Times New Roman" w:hAnsi="Times New Roman" w:cs="Times New Roman"/>
        </w:rPr>
        <w:t xml:space="preserve"> </w:t>
      </w:r>
      <w:r w:rsidRPr="00960808">
        <w:rPr>
          <w:rFonts w:ascii="Times New Roman" w:hAnsi="Times New Roman" w:cs="Times New Roman"/>
        </w:rPr>
        <w:t>№</w:t>
      </w:r>
      <w:r w:rsidR="00270468" w:rsidRPr="00960808">
        <w:rPr>
          <w:rFonts w:ascii="Times New Roman" w:hAnsi="Times New Roman" w:cs="Times New Roman"/>
        </w:rPr>
        <w:t xml:space="preserve"> 01/____</w:t>
      </w:r>
      <w:r>
        <w:t xml:space="preserve"> </w:t>
      </w:r>
    </w:p>
    <w:p w:rsidR="007B4781" w:rsidRDefault="007B4781" w:rsidP="007B4781">
      <w:pPr>
        <w:tabs>
          <w:tab w:val="left" w:pos="4110"/>
        </w:tabs>
      </w:pPr>
      <w:r>
        <w:tab/>
      </w:r>
    </w:p>
    <w:p w:rsidR="007B4781" w:rsidRPr="000E54E2" w:rsidRDefault="007B4781" w:rsidP="007B4781">
      <w:pPr>
        <w:jc w:val="center"/>
        <w:rPr>
          <w:rFonts w:ascii="Times New Roman" w:hAnsi="Times New Roman" w:cs="Times New Roman"/>
          <w:b/>
          <w:sz w:val="28"/>
          <w:szCs w:val="28"/>
        </w:rPr>
      </w:pPr>
      <w:r w:rsidRPr="000E54E2">
        <w:rPr>
          <w:rFonts w:ascii="Times New Roman" w:hAnsi="Times New Roman" w:cs="Times New Roman"/>
          <w:b/>
          <w:sz w:val="28"/>
          <w:szCs w:val="28"/>
        </w:rPr>
        <w:t>СКЛАД</w:t>
      </w:r>
    </w:p>
    <w:p w:rsidR="007B4781" w:rsidRPr="000E54E2" w:rsidRDefault="007B4781" w:rsidP="007B4781">
      <w:pPr>
        <w:tabs>
          <w:tab w:val="left" w:pos="1770"/>
        </w:tabs>
        <w:rPr>
          <w:rFonts w:ascii="Times New Roman" w:hAnsi="Times New Roman" w:cs="Times New Roman"/>
          <w:sz w:val="28"/>
          <w:szCs w:val="28"/>
        </w:rPr>
      </w:pPr>
      <w:r w:rsidRPr="000E54E2">
        <w:rPr>
          <w:rFonts w:ascii="Times New Roman" w:hAnsi="Times New Roman" w:cs="Times New Roman"/>
          <w:b/>
          <w:sz w:val="28"/>
          <w:szCs w:val="28"/>
        </w:rPr>
        <w:t>комісії з розгляду звернень громадян про надання грошової допомоги</w:t>
      </w:r>
    </w:p>
    <w:tbl>
      <w:tblPr>
        <w:tblStyle w:val="af"/>
        <w:tblW w:w="0" w:type="auto"/>
        <w:tblLook w:val="04A0" w:firstRow="1" w:lastRow="0" w:firstColumn="1" w:lastColumn="0" w:noHBand="0" w:noVBand="1"/>
      </w:tblPr>
      <w:tblGrid>
        <w:gridCol w:w="4672"/>
        <w:gridCol w:w="4673"/>
      </w:tblGrid>
      <w:tr w:rsidR="007B4781" w:rsidTr="0038780F">
        <w:tc>
          <w:tcPr>
            <w:tcW w:w="9345" w:type="dxa"/>
            <w:gridSpan w:val="2"/>
          </w:tcPr>
          <w:p w:rsidR="007B4781" w:rsidRPr="000E54E2" w:rsidRDefault="007B4781" w:rsidP="0038780F">
            <w:pPr>
              <w:tabs>
                <w:tab w:val="left" w:pos="1770"/>
              </w:tabs>
              <w:jc w:val="center"/>
              <w:rPr>
                <w:rFonts w:ascii="Times New Roman" w:hAnsi="Times New Roman" w:cs="Times New Roman"/>
                <w:sz w:val="28"/>
                <w:szCs w:val="28"/>
              </w:rPr>
            </w:pPr>
            <w:r>
              <w:rPr>
                <w:rFonts w:ascii="Times New Roman" w:hAnsi="Times New Roman" w:cs="Times New Roman"/>
                <w:sz w:val="28"/>
                <w:szCs w:val="28"/>
              </w:rPr>
              <w:t>Голова комісії:</w:t>
            </w:r>
          </w:p>
        </w:tc>
      </w:tr>
      <w:tr w:rsidR="007B4781" w:rsidRPr="002C18F2" w:rsidTr="0038780F">
        <w:tc>
          <w:tcPr>
            <w:tcW w:w="4672" w:type="dxa"/>
          </w:tcPr>
          <w:p w:rsidR="007B4781" w:rsidRDefault="006124B1" w:rsidP="0038780F">
            <w:pPr>
              <w:tabs>
                <w:tab w:val="left" w:pos="1770"/>
              </w:tabs>
              <w:jc w:val="center"/>
              <w:rPr>
                <w:rFonts w:ascii="Times New Roman" w:hAnsi="Times New Roman" w:cs="Times New Roman"/>
                <w:sz w:val="28"/>
                <w:szCs w:val="28"/>
              </w:rPr>
            </w:pPr>
            <w:r>
              <w:rPr>
                <w:rFonts w:ascii="Times New Roman" w:hAnsi="Times New Roman" w:cs="Times New Roman"/>
                <w:sz w:val="28"/>
                <w:szCs w:val="28"/>
              </w:rPr>
              <w:t>Микола ДЕМИДЮК</w:t>
            </w:r>
          </w:p>
        </w:tc>
        <w:tc>
          <w:tcPr>
            <w:tcW w:w="4673" w:type="dxa"/>
          </w:tcPr>
          <w:p w:rsidR="007B4781" w:rsidRDefault="007B4781" w:rsidP="0038780F">
            <w:pPr>
              <w:tabs>
                <w:tab w:val="left" w:pos="420"/>
                <w:tab w:val="left" w:pos="1770"/>
              </w:tabs>
              <w:rPr>
                <w:rFonts w:ascii="Times New Roman" w:hAnsi="Times New Roman" w:cs="Times New Roman"/>
                <w:sz w:val="28"/>
                <w:szCs w:val="28"/>
              </w:rPr>
            </w:pPr>
            <w:r>
              <w:rPr>
                <w:rFonts w:ascii="Times New Roman" w:hAnsi="Times New Roman" w:cs="Times New Roman"/>
                <w:sz w:val="28"/>
                <w:szCs w:val="28"/>
              </w:rPr>
              <w:t>Заступник начальника Щастинської міської військової адміністрації Щастинського району Луганської області</w:t>
            </w:r>
            <w:r>
              <w:rPr>
                <w:rFonts w:ascii="Times New Roman" w:hAnsi="Times New Roman" w:cs="Times New Roman"/>
                <w:sz w:val="28"/>
                <w:szCs w:val="28"/>
              </w:rPr>
              <w:tab/>
            </w:r>
          </w:p>
        </w:tc>
      </w:tr>
      <w:tr w:rsidR="007B4781" w:rsidTr="0038780F">
        <w:tc>
          <w:tcPr>
            <w:tcW w:w="9345" w:type="dxa"/>
            <w:gridSpan w:val="2"/>
          </w:tcPr>
          <w:p w:rsidR="007B4781" w:rsidRDefault="007B4781" w:rsidP="0038780F">
            <w:pPr>
              <w:tabs>
                <w:tab w:val="left" w:pos="420"/>
                <w:tab w:val="left" w:pos="1770"/>
              </w:tabs>
              <w:jc w:val="center"/>
              <w:rPr>
                <w:rFonts w:ascii="Times New Roman" w:hAnsi="Times New Roman" w:cs="Times New Roman"/>
                <w:sz w:val="28"/>
                <w:szCs w:val="28"/>
              </w:rPr>
            </w:pPr>
            <w:r>
              <w:rPr>
                <w:rFonts w:ascii="Times New Roman" w:hAnsi="Times New Roman" w:cs="Times New Roman"/>
                <w:sz w:val="28"/>
                <w:szCs w:val="28"/>
              </w:rPr>
              <w:t>Секретар комісії:</w:t>
            </w:r>
          </w:p>
        </w:tc>
      </w:tr>
      <w:tr w:rsidR="007B4781" w:rsidRPr="002C18F2" w:rsidTr="0038780F">
        <w:tc>
          <w:tcPr>
            <w:tcW w:w="4672" w:type="dxa"/>
          </w:tcPr>
          <w:p w:rsidR="007B4781" w:rsidRDefault="007B4781" w:rsidP="0038780F">
            <w:pPr>
              <w:tabs>
                <w:tab w:val="left" w:pos="1770"/>
              </w:tabs>
              <w:jc w:val="center"/>
              <w:rPr>
                <w:rFonts w:ascii="Times New Roman" w:hAnsi="Times New Roman" w:cs="Times New Roman"/>
                <w:sz w:val="28"/>
                <w:szCs w:val="28"/>
              </w:rPr>
            </w:pPr>
            <w:r>
              <w:rPr>
                <w:rFonts w:ascii="Times New Roman" w:hAnsi="Times New Roman" w:cs="Times New Roman"/>
                <w:sz w:val="28"/>
                <w:szCs w:val="28"/>
              </w:rPr>
              <w:t>Лія ШИРКІНА</w:t>
            </w:r>
          </w:p>
        </w:tc>
        <w:tc>
          <w:tcPr>
            <w:tcW w:w="4673" w:type="dxa"/>
          </w:tcPr>
          <w:p w:rsidR="007B4781" w:rsidRDefault="007B4781" w:rsidP="0038780F">
            <w:pPr>
              <w:tabs>
                <w:tab w:val="left" w:pos="420"/>
                <w:tab w:val="left" w:pos="1770"/>
              </w:tabs>
              <w:rPr>
                <w:rFonts w:ascii="Times New Roman" w:hAnsi="Times New Roman" w:cs="Times New Roman"/>
                <w:sz w:val="28"/>
                <w:szCs w:val="28"/>
              </w:rPr>
            </w:pPr>
            <w:r>
              <w:rPr>
                <w:rFonts w:ascii="Times New Roman" w:hAnsi="Times New Roman" w:cs="Times New Roman"/>
                <w:sz w:val="28"/>
                <w:szCs w:val="28"/>
              </w:rPr>
              <w:t xml:space="preserve">Начальник відділу соціального </w:t>
            </w:r>
            <w:r w:rsidRPr="005B2A6E">
              <w:rPr>
                <w:rFonts w:ascii="Times New Roman" w:hAnsi="Times New Roman" w:cs="Times New Roman"/>
                <w:sz w:val="28"/>
                <w:szCs w:val="28"/>
              </w:rPr>
              <w:t>захисту населення Щастинської міської військової адміністрації Щастинського району Луганської області</w:t>
            </w:r>
          </w:p>
        </w:tc>
      </w:tr>
      <w:tr w:rsidR="007B4781" w:rsidTr="0038780F">
        <w:tc>
          <w:tcPr>
            <w:tcW w:w="9345" w:type="dxa"/>
            <w:gridSpan w:val="2"/>
          </w:tcPr>
          <w:p w:rsidR="007B4781" w:rsidRDefault="007B4781" w:rsidP="0038780F">
            <w:pPr>
              <w:tabs>
                <w:tab w:val="left" w:pos="4005"/>
              </w:tabs>
              <w:rPr>
                <w:rFonts w:ascii="Times New Roman" w:hAnsi="Times New Roman" w:cs="Times New Roman"/>
                <w:sz w:val="28"/>
                <w:szCs w:val="28"/>
              </w:rPr>
            </w:pPr>
            <w:r>
              <w:rPr>
                <w:rFonts w:ascii="Times New Roman" w:hAnsi="Times New Roman" w:cs="Times New Roman"/>
                <w:sz w:val="28"/>
                <w:szCs w:val="28"/>
              </w:rPr>
              <w:tab/>
              <w:t>Члени комісії:</w:t>
            </w:r>
          </w:p>
        </w:tc>
      </w:tr>
      <w:tr w:rsidR="007B4781" w:rsidRPr="002C18F2" w:rsidTr="0038780F">
        <w:tc>
          <w:tcPr>
            <w:tcW w:w="4672" w:type="dxa"/>
          </w:tcPr>
          <w:p w:rsidR="007B4781" w:rsidRDefault="007B4781" w:rsidP="0038780F">
            <w:pPr>
              <w:tabs>
                <w:tab w:val="left" w:pos="1770"/>
              </w:tabs>
              <w:jc w:val="center"/>
              <w:rPr>
                <w:rFonts w:ascii="Times New Roman" w:hAnsi="Times New Roman" w:cs="Times New Roman"/>
                <w:sz w:val="28"/>
                <w:szCs w:val="28"/>
              </w:rPr>
            </w:pPr>
            <w:r>
              <w:rPr>
                <w:rFonts w:ascii="Times New Roman" w:hAnsi="Times New Roman" w:cs="Times New Roman"/>
                <w:sz w:val="28"/>
                <w:szCs w:val="28"/>
              </w:rPr>
              <w:t>Артем ДИКУН</w:t>
            </w:r>
          </w:p>
        </w:tc>
        <w:tc>
          <w:tcPr>
            <w:tcW w:w="4673" w:type="dxa"/>
          </w:tcPr>
          <w:p w:rsidR="007B4781" w:rsidRPr="005B2A6E" w:rsidRDefault="00CD72AC" w:rsidP="0038780F">
            <w:pPr>
              <w:tabs>
                <w:tab w:val="left" w:pos="420"/>
                <w:tab w:val="left" w:pos="1770"/>
              </w:tabs>
              <w:rPr>
                <w:rFonts w:ascii="Times New Roman" w:hAnsi="Times New Roman" w:cs="Times New Roman"/>
                <w:sz w:val="28"/>
                <w:szCs w:val="28"/>
              </w:rPr>
            </w:pPr>
            <w:r>
              <w:rPr>
                <w:rFonts w:ascii="Times New Roman" w:hAnsi="Times New Roman" w:cs="Times New Roman"/>
                <w:sz w:val="28"/>
                <w:szCs w:val="28"/>
              </w:rPr>
              <w:t>Начальник</w:t>
            </w:r>
            <w:r w:rsidR="007B4781" w:rsidRPr="005B2A6E">
              <w:rPr>
                <w:rFonts w:ascii="Times New Roman" w:hAnsi="Times New Roman" w:cs="Times New Roman"/>
                <w:sz w:val="28"/>
                <w:szCs w:val="28"/>
              </w:rPr>
              <w:t xml:space="preserve"> відділу житлово-комунального господарства</w:t>
            </w:r>
          </w:p>
          <w:p w:rsidR="007B4781" w:rsidRDefault="007B4781" w:rsidP="0038780F">
            <w:pPr>
              <w:tabs>
                <w:tab w:val="left" w:pos="420"/>
                <w:tab w:val="left" w:pos="1770"/>
              </w:tabs>
              <w:rPr>
                <w:rFonts w:ascii="Times New Roman" w:hAnsi="Times New Roman" w:cs="Times New Roman"/>
                <w:sz w:val="28"/>
                <w:szCs w:val="28"/>
              </w:rPr>
            </w:pPr>
            <w:r w:rsidRPr="005B2A6E">
              <w:rPr>
                <w:rFonts w:ascii="Times New Roman" w:hAnsi="Times New Roman" w:cs="Times New Roman"/>
                <w:sz w:val="28"/>
                <w:szCs w:val="28"/>
              </w:rPr>
              <w:t>Щастинської міської військової адміністрації Щастинського району Луганської області</w:t>
            </w:r>
          </w:p>
        </w:tc>
      </w:tr>
      <w:tr w:rsidR="007B4781" w:rsidRPr="002C18F2" w:rsidTr="0038780F">
        <w:tc>
          <w:tcPr>
            <w:tcW w:w="4672" w:type="dxa"/>
          </w:tcPr>
          <w:p w:rsidR="007B4781" w:rsidRDefault="00A72036" w:rsidP="0038780F">
            <w:pPr>
              <w:tabs>
                <w:tab w:val="left" w:pos="1770"/>
              </w:tabs>
              <w:jc w:val="center"/>
              <w:rPr>
                <w:rFonts w:ascii="Times New Roman" w:hAnsi="Times New Roman" w:cs="Times New Roman"/>
                <w:sz w:val="28"/>
                <w:szCs w:val="28"/>
              </w:rPr>
            </w:pPr>
            <w:r>
              <w:rPr>
                <w:rFonts w:ascii="Times New Roman" w:hAnsi="Times New Roman" w:cs="Times New Roman"/>
                <w:sz w:val="28"/>
                <w:szCs w:val="28"/>
              </w:rPr>
              <w:t>Наталія БЄЛЬЧІКОВА</w:t>
            </w:r>
          </w:p>
        </w:tc>
        <w:tc>
          <w:tcPr>
            <w:tcW w:w="4673" w:type="dxa"/>
          </w:tcPr>
          <w:p w:rsidR="007B4781" w:rsidRDefault="00A72036" w:rsidP="0038780F">
            <w:pPr>
              <w:tabs>
                <w:tab w:val="left" w:pos="420"/>
                <w:tab w:val="left" w:pos="1770"/>
              </w:tabs>
              <w:rPr>
                <w:rFonts w:ascii="Times New Roman" w:hAnsi="Times New Roman" w:cs="Times New Roman"/>
                <w:sz w:val="28"/>
                <w:szCs w:val="28"/>
              </w:rPr>
            </w:pPr>
            <w:r w:rsidRPr="00A72036">
              <w:rPr>
                <w:rFonts w:ascii="Times New Roman" w:hAnsi="Times New Roman" w:cs="Times New Roman"/>
                <w:sz w:val="28"/>
                <w:szCs w:val="28"/>
              </w:rPr>
              <w:t>Головний спеціаліст відділу</w:t>
            </w:r>
            <w:r>
              <w:t xml:space="preserve"> </w:t>
            </w:r>
            <w:r w:rsidRPr="00A72036">
              <w:rPr>
                <w:rFonts w:ascii="Times New Roman" w:hAnsi="Times New Roman" w:cs="Times New Roman"/>
                <w:sz w:val="28"/>
                <w:szCs w:val="28"/>
              </w:rPr>
              <w:t>соціального захисту населення Щастинської міської військової адміністрації Щастинського району Луганської області</w:t>
            </w:r>
          </w:p>
        </w:tc>
      </w:tr>
      <w:tr w:rsidR="007B4781" w:rsidRPr="002C18F2" w:rsidTr="0038780F">
        <w:tc>
          <w:tcPr>
            <w:tcW w:w="4672" w:type="dxa"/>
          </w:tcPr>
          <w:p w:rsidR="007B4781" w:rsidRDefault="007B4781" w:rsidP="0038780F">
            <w:pPr>
              <w:tabs>
                <w:tab w:val="left" w:pos="1770"/>
              </w:tabs>
              <w:jc w:val="center"/>
              <w:rPr>
                <w:rFonts w:ascii="Times New Roman" w:hAnsi="Times New Roman" w:cs="Times New Roman"/>
                <w:sz w:val="28"/>
                <w:szCs w:val="28"/>
              </w:rPr>
            </w:pPr>
            <w:r>
              <w:rPr>
                <w:rFonts w:ascii="Times New Roman" w:hAnsi="Times New Roman" w:cs="Times New Roman"/>
                <w:sz w:val="28"/>
                <w:szCs w:val="28"/>
              </w:rPr>
              <w:t>Вікторія ГАРУСТ</w:t>
            </w:r>
          </w:p>
        </w:tc>
        <w:tc>
          <w:tcPr>
            <w:tcW w:w="4673" w:type="dxa"/>
          </w:tcPr>
          <w:p w:rsidR="007B4781" w:rsidRPr="005B2A6E" w:rsidRDefault="007B4781" w:rsidP="0038780F">
            <w:pPr>
              <w:tabs>
                <w:tab w:val="left" w:pos="420"/>
                <w:tab w:val="left" w:pos="1770"/>
              </w:tabs>
              <w:rPr>
                <w:rFonts w:ascii="Times New Roman" w:hAnsi="Times New Roman" w:cs="Times New Roman"/>
                <w:sz w:val="28"/>
                <w:szCs w:val="28"/>
              </w:rPr>
            </w:pPr>
            <w:r>
              <w:rPr>
                <w:rFonts w:ascii="Times New Roman" w:hAnsi="Times New Roman" w:cs="Times New Roman"/>
                <w:sz w:val="28"/>
                <w:szCs w:val="28"/>
              </w:rPr>
              <w:t>Н</w:t>
            </w:r>
            <w:r w:rsidRPr="005B2A6E">
              <w:rPr>
                <w:rFonts w:ascii="Times New Roman" w:hAnsi="Times New Roman" w:cs="Times New Roman"/>
                <w:sz w:val="28"/>
                <w:szCs w:val="28"/>
              </w:rPr>
              <w:t>ачальник відділу інформаційної політики Щастинської міської</w:t>
            </w:r>
          </w:p>
          <w:p w:rsidR="007B4781" w:rsidRDefault="007B4781" w:rsidP="0038780F">
            <w:pPr>
              <w:tabs>
                <w:tab w:val="left" w:pos="420"/>
                <w:tab w:val="left" w:pos="1770"/>
              </w:tabs>
              <w:rPr>
                <w:rFonts w:ascii="Times New Roman" w:hAnsi="Times New Roman" w:cs="Times New Roman"/>
                <w:sz w:val="28"/>
                <w:szCs w:val="28"/>
              </w:rPr>
            </w:pPr>
            <w:r w:rsidRPr="005B2A6E">
              <w:rPr>
                <w:rFonts w:ascii="Times New Roman" w:hAnsi="Times New Roman" w:cs="Times New Roman"/>
                <w:sz w:val="28"/>
                <w:szCs w:val="28"/>
              </w:rPr>
              <w:t>військової адміністрації Щастинського району Луганської області</w:t>
            </w:r>
          </w:p>
        </w:tc>
      </w:tr>
    </w:tbl>
    <w:p w:rsidR="006124B1" w:rsidRDefault="006124B1" w:rsidP="007B4781">
      <w:pPr>
        <w:tabs>
          <w:tab w:val="left" w:pos="1770"/>
        </w:tabs>
        <w:rPr>
          <w:rFonts w:ascii="Times New Roman" w:hAnsi="Times New Roman" w:cs="Times New Roman"/>
          <w:b/>
          <w:sz w:val="28"/>
          <w:szCs w:val="28"/>
        </w:rPr>
      </w:pPr>
    </w:p>
    <w:p w:rsidR="007B4781" w:rsidRPr="000E54E2" w:rsidRDefault="007B4781" w:rsidP="007B4781">
      <w:pPr>
        <w:tabs>
          <w:tab w:val="left" w:pos="1770"/>
        </w:tabs>
        <w:rPr>
          <w:rFonts w:ascii="Times New Roman" w:hAnsi="Times New Roman" w:cs="Times New Roman"/>
          <w:b/>
          <w:sz w:val="28"/>
          <w:szCs w:val="28"/>
        </w:rPr>
      </w:pPr>
      <w:r w:rsidRPr="005B2A6E">
        <w:rPr>
          <w:rFonts w:ascii="Times New Roman" w:hAnsi="Times New Roman" w:cs="Times New Roman"/>
          <w:sz w:val="28"/>
          <w:szCs w:val="28"/>
        </w:rPr>
        <w:t>Начальник військової адміністрації</w:t>
      </w:r>
      <w:r w:rsidRPr="005B2A6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B2A6E">
        <w:rPr>
          <w:rFonts w:ascii="Times New Roman" w:hAnsi="Times New Roman" w:cs="Times New Roman"/>
          <w:b/>
          <w:sz w:val="28"/>
          <w:szCs w:val="28"/>
        </w:rPr>
        <w:t>Сергій ПРАЩУР</w:t>
      </w:r>
    </w:p>
    <w:p w:rsidR="007B4781" w:rsidRPr="00BA2C06" w:rsidRDefault="007B4781" w:rsidP="00A71077">
      <w:pPr>
        <w:widowControl w:val="0"/>
        <w:autoSpaceDE w:val="0"/>
        <w:spacing w:after="0" w:line="240" w:lineRule="auto"/>
        <w:jc w:val="both"/>
        <w:rPr>
          <w:rFonts w:ascii="Times New Roman" w:hAnsi="Times New Roman" w:cs="Times New Roman"/>
          <w:color w:val="000000" w:themeColor="text1"/>
          <w:sz w:val="24"/>
          <w:szCs w:val="24"/>
        </w:rPr>
      </w:pPr>
    </w:p>
    <w:sectPr w:rsidR="007B4781" w:rsidRPr="00BA2C06" w:rsidSect="00457D4D">
      <w:headerReference w:type="default" r:id="rId13"/>
      <w:pgSz w:w="11906" w:h="16838"/>
      <w:pgMar w:top="851" w:right="567" w:bottom="709" w:left="1560"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F547FF" w16cex:dateUtc="2023-11-07T21:34:00Z"/>
  <w16cex:commentExtensible w16cex:durableId="28F54B42" w16cex:dateUtc="2023-11-07T2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7686CC" w16cid:durableId="28F547FF"/>
  <w16cid:commentId w16cid:paraId="1200E901" w16cid:durableId="28F54B4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03E" w:rsidRDefault="00FE003E" w:rsidP="00E866B7">
      <w:pPr>
        <w:spacing w:after="0" w:line="240" w:lineRule="auto"/>
      </w:pPr>
      <w:r>
        <w:separator/>
      </w:r>
    </w:p>
  </w:endnote>
  <w:endnote w:type="continuationSeparator" w:id="0">
    <w:p w:rsidR="00FE003E" w:rsidRDefault="00FE003E" w:rsidP="00E86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03E" w:rsidRDefault="00FE003E" w:rsidP="00E866B7">
      <w:pPr>
        <w:spacing w:after="0" w:line="240" w:lineRule="auto"/>
      </w:pPr>
      <w:r>
        <w:separator/>
      </w:r>
    </w:p>
  </w:footnote>
  <w:footnote w:type="continuationSeparator" w:id="0">
    <w:p w:rsidR="00FE003E" w:rsidRDefault="00FE003E" w:rsidP="00E86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942706"/>
      <w:docPartObj>
        <w:docPartGallery w:val="Page Numbers (Top of Page)"/>
        <w:docPartUnique/>
      </w:docPartObj>
    </w:sdtPr>
    <w:sdtEndPr/>
    <w:sdtContent>
      <w:p w:rsidR="005640AE" w:rsidRDefault="004C26ED">
        <w:pPr>
          <w:pStyle w:val="a4"/>
          <w:jc w:val="center"/>
        </w:pPr>
        <w:r>
          <w:fldChar w:fldCharType="begin"/>
        </w:r>
        <w:r w:rsidR="005640AE">
          <w:instrText>PAGE   \* MERGEFORMAT</w:instrText>
        </w:r>
        <w:r>
          <w:fldChar w:fldCharType="separate"/>
        </w:r>
        <w:r w:rsidR="006124B1" w:rsidRPr="006124B1">
          <w:rPr>
            <w:noProof/>
            <w:lang w:val="ru-RU"/>
          </w:rPr>
          <w:t>1</w:t>
        </w:r>
        <w:r>
          <w:fldChar w:fldCharType="end"/>
        </w:r>
      </w:p>
    </w:sdtContent>
  </w:sdt>
  <w:p w:rsidR="00377305" w:rsidRDefault="0037730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E44243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D02A14"/>
    <w:multiLevelType w:val="hybridMultilevel"/>
    <w:tmpl w:val="E19CAD6E"/>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3F31F7"/>
    <w:multiLevelType w:val="hybridMultilevel"/>
    <w:tmpl w:val="BD28167C"/>
    <w:lvl w:ilvl="0" w:tplc="20E8D58A">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BC95767"/>
    <w:multiLevelType w:val="multilevel"/>
    <w:tmpl w:val="916C5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7537F7"/>
    <w:multiLevelType w:val="hybridMultilevel"/>
    <w:tmpl w:val="94145180"/>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 w15:restartNumberingAfterBreak="0">
    <w:nsid w:val="1DF50413"/>
    <w:multiLevelType w:val="multilevel"/>
    <w:tmpl w:val="E74E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EF1657"/>
    <w:multiLevelType w:val="multilevel"/>
    <w:tmpl w:val="64F4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FD1565"/>
    <w:multiLevelType w:val="multilevel"/>
    <w:tmpl w:val="E5E4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8C6C80"/>
    <w:multiLevelType w:val="multilevel"/>
    <w:tmpl w:val="6904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9F2745"/>
    <w:multiLevelType w:val="hybridMultilevel"/>
    <w:tmpl w:val="53463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3C1022"/>
    <w:multiLevelType w:val="hybridMultilevel"/>
    <w:tmpl w:val="53463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7A45E5"/>
    <w:multiLevelType w:val="hybridMultilevel"/>
    <w:tmpl w:val="5D564454"/>
    <w:lvl w:ilvl="0" w:tplc="36BC54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567B770F"/>
    <w:multiLevelType w:val="multilevel"/>
    <w:tmpl w:val="868A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757FD1"/>
    <w:multiLevelType w:val="hybridMultilevel"/>
    <w:tmpl w:val="8E781230"/>
    <w:lvl w:ilvl="0" w:tplc="36BC54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69CF69C7"/>
    <w:multiLevelType w:val="hybridMultilevel"/>
    <w:tmpl w:val="B58EBBE2"/>
    <w:lvl w:ilvl="0" w:tplc="813EB87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73F7CF8"/>
    <w:multiLevelType w:val="multilevel"/>
    <w:tmpl w:val="FC52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032E22"/>
    <w:multiLevelType w:val="hybridMultilevel"/>
    <w:tmpl w:val="33FE061A"/>
    <w:lvl w:ilvl="0" w:tplc="36BC54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16"/>
  </w:num>
  <w:num w:numId="3">
    <w:abstractNumId w:val="13"/>
  </w:num>
  <w:num w:numId="4">
    <w:abstractNumId w:val="11"/>
  </w:num>
  <w:num w:numId="5">
    <w:abstractNumId w:val="10"/>
  </w:num>
  <w:num w:numId="6">
    <w:abstractNumId w:val="9"/>
  </w:num>
  <w:num w:numId="7">
    <w:abstractNumId w:val="0"/>
  </w:num>
  <w:num w:numId="8">
    <w:abstractNumId w:val="4"/>
  </w:num>
  <w:num w:numId="9">
    <w:abstractNumId w:val="14"/>
  </w:num>
  <w:num w:numId="10">
    <w:abstractNumId w:val="3"/>
  </w:num>
  <w:num w:numId="11">
    <w:abstractNumId w:val="7"/>
  </w:num>
  <w:num w:numId="12">
    <w:abstractNumId w:val="5"/>
  </w:num>
  <w:num w:numId="13">
    <w:abstractNumId w:val="8"/>
  </w:num>
  <w:num w:numId="14">
    <w:abstractNumId w:val="15"/>
  </w:num>
  <w:num w:numId="15">
    <w:abstractNumId w:val="12"/>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866B7"/>
    <w:rsid w:val="00000008"/>
    <w:rsid w:val="00012A8A"/>
    <w:rsid w:val="00041612"/>
    <w:rsid w:val="00041CE1"/>
    <w:rsid w:val="00043C33"/>
    <w:rsid w:val="00052374"/>
    <w:rsid w:val="000629F8"/>
    <w:rsid w:val="000804F6"/>
    <w:rsid w:val="000947A0"/>
    <w:rsid w:val="00095569"/>
    <w:rsid w:val="000C0E91"/>
    <w:rsid w:val="000C55A0"/>
    <w:rsid w:val="000D7987"/>
    <w:rsid w:val="000E2515"/>
    <w:rsid w:val="000E330D"/>
    <w:rsid w:val="000E6C63"/>
    <w:rsid w:val="000F46B8"/>
    <w:rsid w:val="00114F9E"/>
    <w:rsid w:val="00115C80"/>
    <w:rsid w:val="00122CE6"/>
    <w:rsid w:val="0014312C"/>
    <w:rsid w:val="00147CD6"/>
    <w:rsid w:val="00150792"/>
    <w:rsid w:val="00154FB4"/>
    <w:rsid w:val="001578C3"/>
    <w:rsid w:val="00171B15"/>
    <w:rsid w:val="001C0824"/>
    <w:rsid w:val="001C5C33"/>
    <w:rsid w:val="001D0742"/>
    <w:rsid w:val="00215833"/>
    <w:rsid w:val="00221B0F"/>
    <w:rsid w:val="002241F6"/>
    <w:rsid w:val="0023417F"/>
    <w:rsid w:val="0024057D"/>
    <w:rsid w:val="002427B4"/>
    <w:rsid w:val="002438CE"/>
    <w:rsid w:val="002441A6"/>
    <w:rsid w:val="002561F9"/>
    <w:rsid w:val="00257082"/>
    <w:rsid w:val="00263ACC"/>
    <w:rsid w:val="00270468"/>
    <w:rsid w:val="00275B9C"/>
    <w:rsid w:val="00275F41"/>
    <w:rsid w:val="00281700"/>
    <w:rsid w:val="002937D3"/>
    <w:rsid w:val="00296C31"/>
    <w:rsid w:val="002E391B"/>
    <w:rsid w:val="002E4EBB"/>
    <w:rsid w:val="002F5B0E"/>
    <w:rsid w:val="00311587"/>
    <w:rsid w:val="00323991"/>
    <w:rsid w:val="00346016"/>
    <w:rsid w:val="00377305"/>
    <w:rsid w:val="0038563A"/>
    <w:rsid w:val="003A6C0A"/>
    <w:rsid w:val="003B0317"/>
    <w:rsid w:val="003B2713"/>
    <w:rsid w:val="004012DD"/>
    <w:rsid w:val="0040155B"/>
    <w:rsid w:val="004015A9"/>
    <w:rsid w:val="00423E84"/>
    <w:rsid w:val="00442F4F"/>
    <w:rsid w:val="004432D2"/>
    <w:rsid w:val="004457AA"/>
    <w:rsid w:val="00455C59"/>
    <w:rsid w:val="00457D4D"/>
    <w:rsid w:val="00461870"/>
    <w:rsid w:val="004A1047"/>
    <w:rsid w:val="004C1104"/>
    <w:rsid w:val="004C26ED"/>
    <w:rsid w:val="004D5836"/>
    <w:rsid w:val="004D5ADE"/>
    <w:rsid w:val="004E4176"/>
    <w:rsid w:val="004E4693"/>
    <w:rsid w:val="004F1CBF"/>
    <w:rsid w:val="004F673C"/>
    <w:rsid w:val="00510757"/>
    <w:rsid w:val="0051238D"/>
    <w:rsid w:val="005213BC"/>
    <w:rsid w:val="00545B5E"/>
    <w:rsid w:val="0055186B"/>
    <w:rsid w:val="005640AE"/>
    <w:rsid w:val="00587BA9"/>
    <w:rsid w:val="00592AAD"/>
    <w:rsid w:val="005C1171"/>
    <w:rsid w:val="005C69B3"/>
    <w:rsid w:val="005D17B6"/>
    <w:rsid w:val="005D3A29"/>
    <w:rsid w:val="006124B1"/>
    <w:rsid w:val="00626489"/>
    <w:rsid w:val="006357E6"/>
    <w:rsid w:val="006424A9"/>
    <w:rsid w:val="006861BC"/>
    <w:rsid w:val="006C6AA4"/>
    <w:rsid w:val="006C6C15"/>
    <w:rsid w:val="006D1CAD"/>
    <w:rsid w:val="006D54D5"/>
    <w:rsid w:val="006F58E9"/>
    <w:rsid w:val="007374E1"/>
    <w:rsid w:val="007425B9"/>
    <w:rsid w:val="007577A7"/>
    <w:rsid w:val="00775B8F"/>
    <w:rsid w:val="0079203B"/>
    <w:rsid w:val="007A5F05"/>
    <w:rsid w:val="007B4781"/>
    <w:rsid w:val="007B6DDF"/>
    <w:rsid w:val="007D2771"/>
    <w:rsid w:val="007F3667"/>
    <w:rsid w:val="007F7A34"/>
    <w:rsid w:val="00803527"/>
    <w:rsid w:val="00824FEE"/>
    <w:rsid w:val="00863A7F"/>
    <w:rsid w:val="00882EAE"/>
    <w:rsid w:val="00883A62"/>
    <w:rsid w:val="00892EFB"/>
    <w:rsid w:val="008D5A81"/>
    <w:rsid w:val="008F463F"/>
    <w:rsid w:val="009066AA"/>
    <w:rsid w:val="009356CB"/>
    <w:rsid w:val="0093599E"/>
    <w:rsid w:val="00944D4F"/>
    <w:rsid w:val="00950673"/>
    <w:rsid w:val="00950929"/>
    <w:rsid w:val="00960808"/>
    <w:rsid w:val="00970AF8"/>
    <w:rsid w:val="009A12ED"/>
    <w:rsid w:val="009A411A"/>
    <w:rsid w:val="009B2237"/>
    <w:rsid w:val="009D561E"/>
    <w:rsid w:val="009D5DC0"/>
    <w:rsid w:val="009D7C0C"/>
    <w:rsid w:val="00A22062"/>
    <w:rsid w:val="00A46995"/>
    <w:rsid w:val="00A60203"/>
    <w:rsid w:val="00A71077"/>
    <w:rsid w:val="00A72036"/>
    <w:rsid w:val="00A72BBE"/>
    <w:rsid w:val="00A75D17"/>
    <w:rsid w:val="00A8377E"/>
    <w:rsid w:val="00AD0F5D"/>
    <w:rsid w:val="00AD4A41"/>
    <w:rsid w:val="00B04E78"/>
    <w:rsid w:val="00B41166"/>
    <w:rsid w:val="00B42AF7"/>
    <w:rsid w:val="00B62206"/>
    <w:rsid w:val="00B707C5"/>
    <w:rsid w:val="00B96B68"/>
    <w:rsid w:val="00BA284D"/>
    <w:rsid w:val="00BA2C06"/>
    <w:rsid w:val="00BA670B"/>
    <w:rsid w:val="00BE1455"/>
    <w:rsid w:val="00C05053"/>
    <w:rsid w:val="00C10AE5"/>
    <w:rsid w:val="00C34DB8"/>
    <w:rsid w:val="00C41E15"/>
    <w:rsid w:val="00C62485"/>
    <w:rsid w:val="00C65EC8"/>
    <w:rsid w:val="00C719CF"/>
    <w:rsid w:val="00C763D7"/>
    <w:rsid w:val="00C83801"/>
    <w:rsid w:val="00C865F4"/>
    <w:rsid w:val="00C90B5C"/>
    <w:rsid w:val="00C91EE1"/>
    <w:rsid w:val="00C956A0"/>
    <w:rsid w:val="00CA3FB7"/>
    <w:rsid w:val="00CA5AD0"/>
    <w:rsid w:val="00CC7262"/>
    <w:rsid w:val="00CD72AC"/>
    <w:rsid w:val="00CE4799"/>
    <w:rsid w:val="00D03D11"/>
    <w:rsid w:val="00D05D5E"/>
    <w:rsid w:val="00D2007B"/>
    <w:rsid w:val="00D31C0A"/>
    <w:rsid w:val="00D45C25"/>
    <w:rsid w:val="00D50ED5"/>
    <w:rsid w:val="00D6752A"/>
    <w:rsid w:val="00DA1FD1"/>
    <w:rsid w:val="00DB349E"/>
    <w:rsid w:val="00DE0BC9"/>
    <w:rsid w:val="00DE3FAC"/>
    <w:rsid w:val="00E11339"/>
    <w:rsid w:val="00E11C2B"/>
    <w:rsid w:val="00E272DB"/>
    <w:rsid w:val="00E370C5"/>
    <w:rsid w:val="00E72398"/>
    <w:rsid w:val="00E72E7A"/>
    <w:rsid w:val="00E73F2B"/>
    <w:rsid w:val="00E7667C"/>
    <w:rsid w:val="00E770F0"/>
    <w:rsid w:val="00E81B92"/>
    <w:rsid w:val="00E866B7"/>
    <w:rsid w:val="00EB1A82"/>
    <w:rsid w:val="00EB3C00"/>
    <w:rsid w:val="00ED43BD"/>
    <w:rsid w:val="00F268C9"/>
    <w:rsid w:val="00F278DC"/>
    <w:rsid w:val="00F30A13"/>
    <w:rsid w:val="00F3611E"/>
    <w:rsid w:val="00F4688F"/>
    <w:rsid w:val="00F711E6"/>
    <w:rsid w:val="00F7532A"/>
    <w:rsid w:val="00FA2B9A"/>
    <w:rsid w:val="00FA3F79"/>
    <w:rsid w:val="00FE00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962B8"/>
  <w15:docId w15:val="{64312CED-1C73-4C17-A931-ADFE9BB4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26ED"/>
    <w:rPr>
      <w:lang w:val="uk-UA"/>
    </w:rPr>
  </w:style>
  <w:style w:type="paragraph" w:styleId="1">
    <w:name w:val="heading 1"/>
    <w:basedOn w:val="a0"/>
    <w:next w:val="a0"/>
    <w:link w:val="10"/>
    <w:qFormat/>
    <w:rsid w:val="003B0317"/>
    <w:pPr>
      <w:keepNext/>
      <w:spacing w:after="0" w:line="240" w:lineRule="auto"/>
      <w:outlineLvl w:val="0"/>
    </w:pPr>
    <w:rPr>
      <w:rFonts w:ascii="Times New Roman" w:eastAsia="Times New Roman" w:hAnsi="Times New Roman" w:cs="Times New Roman"/>
      <w:sz w:val="28"/>
      <w:szCs w:val="20"/>
      <w:lang w:val="ru-RU" w:eastAsia="ru-RU"/>
    </w:rPr>
  </w:style>
  <w:style w:type="paragraph" w:styleId="2">
    <w:name w:val="heading 2"/>
    <w:basedOn w:val="a0"/>
    <w:next w:val="a0"/>
    <w:link w:val="20"/>
    <w:qFormat/>
    <w:rsid w:val="003B0317"/>
    <w:pPr>
      <w:keepNext/>
      <w:spacing w:after="0" w:line="240" w:lineRule="auto"/>
      <w:jc w:val="center"/>
      <w:outlineLvl w:val="1"/>
    </w:pPr>
    <w:rPr>
      <w:rFonts w:ascii="Times New Roman" w:eastAsia="Times New Roman" w:hAnsi="Times New Roman" w:cs="Times New Roman"/>
      <w:sz w:val="28"/>
      <w:szCs w:val="20"/>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866B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866B7"/>
    <w:rPr>
      <w:lang w:val="uk-UA"/>
    </w:rPr>
  </w:style>
  <w:style w:type="paragraph" w:styleId="a6">
    <w:name w:val="footer"/>
    <w:basedOn w:val="a0"/>
    <w:link w:val="a7"/>
    <w:uiPriority w:val="99"/>
    <w:unhideWhenUsed/>
    <w:rsid w:val="00E866B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E866B7"/>
    <w:rPr>
      <w:lang w:val="uk-UA"/>
    </w:rPr>
  </w:style>
  <w:style w:type="character" w:styleId="a8">
    <w:name w:val="line number"/>
    <w:basedOn w:val="a1"/>
    <w:uiPriority w:val="99"/>
    <w:semiHidden/>
    <w:unhideWhenUsed/>
    <w:rsid w:val="00E866B7"/>
  </w:style>
  <w:style w:type="paragraph" w:styleId="a9">
    <w:name w:val="Balloon Text"/>
    <w:basedOn w:val="a0"/>
    <w:link w:val="aa"/>
    <w:uiPriority w:val="99"/>
    <w:semiHidden/>
    <w:unhideWhenUsed/>
    <w:rsid w:val="00F3611E"/>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F3611E"/>
    <w:rPr>
      <w:rFonts w:ascii="Tahoma" w:hAnsi="Tahoma" w:cs="Tahoma"/>
      <w:sz w:val="16"/>
      <w:szCs w:val="16"/>
      <w:lang w:val="uk-UA"/>
    </w:rPr>
  </w:style>
  <w:style w:type="character" w:customStyle="1" w:styleId="10">
    <w:name w:val="Заголовок 1 Знак"/>
    <w:basedOn w:val="a1"/>
    <w:link w:val="1"/>
    <w:rsid w:val="003B0317"/>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3B0317"/>
    <w:rPr>
      <w:rFonts w:ascii="Times New Roman" w:eastAsia="Times New Roman" w:hAnsi="Times New Roman" w:cs="Times New Roman"/>
      <w:sz w:val="28"/>
      <w:szCs w:val="20"/>
      <w:lang w:eastAsia="ru-RU"/>
    </w:rPr>
  </w:style>
  <w:style w:type="paragraph" w:styleId="ab">
    <w:name w:val="Body Text"/>
    <w:basedOn w:val="a0"/>
    <w:link w:val="ac"/>
    <w:rsid w:val="003B0317"/>
    <w:pPr>
      <w:spacing w:after="0" w:line="240" w:lineRule="auto"/>
    </w:pPr>
    <w:rPr>
      <w:rFonts w:ascii="Times New Roman" w:eastAsia="Times New Roman" w:hAnsi="Times New Roman" w:cs="Times New Roman"/>
      <w:sz w:val="28"/>
      <w:szCs w:val="20"/>
      <w:lang w:val="ru-RU" w:eastAsia="ru-RU"/>
    </w:rPr>
  </w:style>
  <w:style w:type="character" w:customStyle="1" w:styleId="ac">
    <w:name w:val="Основной текст Знак"/>
    <w:basedOn w:val="a1"/>
    <w:link w:val="ab"/>
    <w:rsid w:val="003B0317"/>
    <w:rPr>
      <w:rFonts w:ascii="Times New Roman" w:eastAsia="Times New Roman" w:hAnsi="Times New Roman" w:cs="Times New Roman"/>
      <w:sz w:val="28"/>
      <w:szCs w:val="20"/>
      <w:lang w:eastAsia="ru-RU"/>
    </w:rPr>
  </w:style>
  <w:style w:type="character" w:customStyle="1" w:styleId="apple-style-span">
    <w:name w:val="apple-style-span"/>
    <w:rsid w:val="003B0317"/>
  </w:style>
  <w:style w:type="paragraph" w:styleId="ad">
    <w:name w:val="List Paragraph"/>
    <w:basedOn w:val="a0"/>
    <w:uiPriority w:val="34"/>
    <w:qFormat/>
    <w:rsid w:val="003B0317"/>
    <w:pPr>
      <w:suppressAutoHyphens/>
      <w:spacing w:after="0" w:line="240" w:lineRule="auto"/>
      <w:ind w:left="708"/>
    </w:pPr>
    <w:rPr>
      <w:rFonts w:ascii="Times New Roman" w:eastAsia="Times New Roman" w:hAnsi="Times New Roman" w:cs="Times New Roman"/>
      <w:sz w:val="20"/>
      <w:szCs w:val="20"/>
      <w:lang w:val="ru-RU" w:eastAsia="zh-CN"/>
    </w:rPr>
  </w:style>
  <w:style w:type="paragraph" w:styleId="ae">
    <w:name w:val="No Spacing"/>
    <w:uiPriority w:val="1"/>
    <w:qFormat/>
    <w:rsid w:val="0038563A"/>
    <w:pPr>
      <w:spacing w:after="0" w:line="240" w:lineRule="auto"/>
    </w:pPr>
    <w:rPr>
      <w:lang w:val="uk-UA"/>
    </w:rPr>
  </w:style>
  <w:style w:type="table" w:styleId="af">
    <w:name w:val="Table Grid"/>
    <w:basedOn w:val="a2"/>
    <w:uiPriority w:val="39"/>
    <w:rsid w:val="008F4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semiHidden/>
    <w:unhideWhenUsed/>
    <w:rsid w:val="006D1CAD"/>
    <w:pPr>
      <w:numPr>
        <w:numId w:val="7"/>
      </w:numPr>
      <w:contextualSpacing/>
    </w:pPr>
  </w:style>
  <w:style w:type="character" w:styleId="af0">
    <w:name w:val="Hyperlink"/>
    <w:basedOn w:val="a1"/>
    <w:uiPriority w:val="99"/>
    <w:semiHidden/>
    <w:unhideWhenUsed/>
    <w:rsid w:val="006D1CAD"/>
    <w:rPr>
      <w:color w:val="0000FF"/>
      <w:u w:val="single"/>
    </w:rPr>
  </w:style>
  <w:style w:type="paragraph" w:styleId="af1">
    <w:name w:val="Normal (Web)"/>
    <w:basedOn w:val="a0"/>
    <w:uiPriority w:val="99"/>
    <w:unhideWhenUsed/>
    <w:rsid w:val="00A72B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2">
    <w:name w:val="Strong"/>
    <w:basedOn w:val="a1"/>
    <w:uiPriority w:val="22"/>
    <w:qFormat/>
    <w:rsid w:val="00E81B92"/>
    <w:rPr>
      <w:b/>
      <w:bCs/>
    </w:rPr>
  </w:style>
  <w:style w:type="character" w:customStyle="1" w:styleId="docdata">
    <w:name w:val="docdata"/>
    <w:aliases w:val="docy,v5,4758,baiaagaaboqcaaadzbaaaaxaeaaaaaaaaaaaaaaaaaaaaaaaaaaaaaaaaaaaaaaaaaaaaaaaaaaaaaaaaaaaaaaaaaaaaaaaaaaaaaaaaaaaaaaaaaaaaaaaaaaaaaaaaaaaaaaaaaaaaaaaaaaaaaaaaaaaaaaaaaaaaaaaaaaaaaaaaaaaaaaaaaaaaaaaaaaaaaaaaaaaaaaaaaaaaaaaaaaaaaaaaaaaaaaa"/>
    <w:basedOn w:val="a1"/>
    <w:rsid w:val="00C956A0"/>
  </w:style>
  <w:style w:type="character" w:styleId="af3">
    <w:name w:val="annotation reference"/>
    <w:basedOn w:val="a1"/>
    <w:uiPriority w:val="99"/>
    <w:semiHidden/>
    <w:unhideWhenUsed/>
    <w:rsid w:val="004432D2"/>
    <w:rPr>
      <w:sz w:val="16"/>
      <w:szCs w:val="16"/>
    </w:rPr>
  </w:style>
  <w:style w:type="paragraph" w:styleId="af4">
    <w:name w:val="annotation text"/>
    <w:basedOn w:val="a0"/>
    <w:link w:val="af5"/>
    <w:uiPriority w:val="99"/>
    <w:semiHidden/>
    <w:unhideWhenUsed/>
    <w:rsid w:val="004432D2"/>
    <w:pPr>
      <w:spacing w:line="240" w:lineRule="auto"/>
    </w:pPr>
    <w:rPr>
      <w:sz w:val="20"/>
      <w:szCs w:val="20"/>
    </w:rPr>
  </w:style>
  <w:style w:type="character" w:customStyle="1" w:styleId="af5">
    <w:name w:val="Текст примечания Знак"/>
    <w:basedOn w:val="a1"/>
    <w:link w:val="af4"/>
    <w:uiPriority w:val="99"/>
    <w:semiHidden/>
    <w:rsid w:val="004432D2"/>
    <w:rPr>
      <w:sz w:val="20"/>
      <w:szCs w:val="20"/>
      <w:lang w:val="uk-UA"/>
    </w:rPr>
  </w:style>
  <w:style w:type="paragraph" w:styleId="af6">
    <w:name w:val="annotation subject"/>
    <w:basedOn w:val="af4"/>
    <w:next w:val="af4"/>
    <w:link w:val="af7"/>
    <w:uiPriority w:val="99"/>
    <w:semiHidden/>
    <w:unhideWhenUsed/>
    <w:rsid w:val="004432D2"/>
    <w:rPr>
      <w:b/>
      <w:bCs/>
    </w:rPr>
  </w:style>
  <w:style w:type="character" w:customStyle="1" w:styleId="af7">
    <w:name w:val="Тема примечания Знак"/>
    <w:basedOn w:val="af5"/>
    <w:link w:val="af6"/>
    <w:uiPriority w:val="99"/>
    <w:semiHidden/>
    <w:rsid w:val="004432D2"/>
    <w:rPr>
      <w:b/>
      <w:bCs/>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1577">
      <w:bodyDiv w:val="1"/>
      <w:marLeft w:val="0"/>
      <w:marRight w:val="0"/>
      <w:marTop w:val="0"/>
      <w:marBottom w:val="0"/>
      <w:divBdr>
        <w:top w:val="none" w:sz="0" w:space="0" w:color="auto"/>
        <w:left w:val="none" w:sz="0" w:space="0" w:color="auto"/>
        <w:bottom w:val="none" w:sz="0" w:space="0" w:color="auto"/>
        <w:right w:val="none" w:sz="0" w:space="0" w:color="auto"/>
      </w:divBdr>
    </w:div>
    <w:div w:id="54596118">
      <w:bodyDiv w:val="1"/>
      <w:marLeft w:val="0"/>
      <w:marRight w:val="0"/>
      <w:marTop w:val="0"/>
      <w:marBottom w:val="0"/>
      <w:divBdr>
        <w:top w:val="none" w:sz="0" w:space="0" w:color="auto"/>
        <w:left w:val="none" w:sz="0" w:space="0" w:color="auto"/>
        <w:bottom w:val="none" w:sz="0" w:space="0" w:color="auto"/>
        <w:right w:val="none" w:sz="0" w:space="0" w:color="auto"/>
      </w:divBdr>
    </w:div>
    <w:div w:id="131559363">
      <w:bodyDiv w:val="1"/>
      <w:marLeft w:val="0"/>
      <w:marRight w:val="0"/>
      <w:marTop w:val="0"/>
      <w:marBottom w:val="0"/>
      <w:divBdr>
        <w:top w:val="none" w:sz="0" w:space="0" w:color="auto"/>
        <w:left w:val="none" w:sz="0" w:space="0" w:color="auto"/>
        <w:bottom w:val="none" w:sz="0" w:space="0" w:color="auto"/>
        <w:right w:val="none" w:sz="0" w:space="0" w:color="auto"/>
      </w:divBdr>
    </w:div>
    <w:div w:id="377632736">
      <w:bodyDiv w:val="1"/>
      <w:marLeft w:val="0"/>
      <w:marRight w:val="0"/>
      <w:marTop w:val="0"/>
      <w:marBottom w:val="0"/>
      <w:divBdr>
        <w:top w:val="none" w:sz="0" w:space="0" w:color="auto"/>
        <w:left w:val="none" w:sz="0" w:space="0" w:color="auto"/>
        <w:bottom w:val="none" w:sz="0" w:space="0" w:color="auto"/>
        <w:right w:val="none" w:sz="0" w:space="0" w:color="auto"/>
      </w:divBdr>
    </w:div>
    <w:div w:id="451634259">
      <w:bodyDiv w:val="1"/>
      <w:marLeft w:val="0"/>
      <w:marRight w:val="0"/>
      <w:marTop w:val="0"/>
      <w:marBottom w:val="0"/>
      <w:divBdr>
        <w:top w:val="none" w:sz="0" w:space="0" w:color="auto"/>
        <w:left w:val="none" w:sz="0" w:space="0" w:color="auto"/>
        <w:bottom w:val="none" w:sz="0" w:space="0" w:color="auto"/>
        <w:right w:val="none" w:sz="0" w:space="0" w:color="auto"/>
      </w:divBdr>
    </w:div>
    <w:div w:id="1269316442">
      <w:bodyDiv w:val="1"/>
      <w:marLeft w:val="0"/>
      <w:marRight w:val="0"/>
      <w:marTop w:val="0"/>
      <w:marBottom w:val="0"/>
      <w:divBdr>
        <w:top w:val="none" w:sz="0" w:space="0" w:color="auto"/>
        <w:left w:val="none" w:sz="0" w:space="0" w:color="auto"/>
        <w:bottom w:val="none" w:sz="0" w:space="0" w:color="auto"/>
        <w:right w:val="none" w:sz="0" w:space="0" w:color="auto"/>
      </w:divBdr>
    </w:div>
    <w:div w:id="1450516896">
      <w:bodyDiv w:val="1"/>
      <w:marLeft w:val="0"/>
      <w:marRight w:val="0"/>
      <w:marTop w:val="0"/>
      <w:marBottom w:val="0"/>
      <w:divBdr>
        <w:top w:val="none" w:sz="0" w:space="0" w:color="auto"/>
        <w:left w:val="none" w:sz="0" w:space="0" w:color="auto"/>
        <w:bottom w:val="none" w:sz="0" w:space="0" w:color="auto"/>
        <w:right w:val="none" w:sz="0" w:space="0" w:color="auto"/>
      </w:divBdr>
    </w:div>
    <w:div w:id="1470709158">
      <w:bodyDiv w:val="1"/>
      <w:marLeft w:val="0"/>
      <w:marRight w:val="0"/>
      <w:marTop w:val="0"/>
      <w:marBottom w:val="0"/>
      <w:divBdr>
        <w:top w:val="none" w:sz="0" w:space="0" w:color="auto"/>
        <w:left w:val="none" w:sz="0" w:space="0" w:color="auto"/>
        <w:bottom w:val="none" w:sz="0" w:space="0" w:color="auto"/>
        <w:right w:val="none" w:sz="0" w:space="0" w:color="auto"/>
      </w:divBdr>
    </w:div>
    <w:div w:id="1473406950">
      <w:bodyDiv w:val="1"/>
      <w:marLeft w:val="0"/>
      <w:marRight w:val="0"/>
      <w:marTop w:val="0"/>
      <w:marBottom w:val="0"/>
      <w:divBdr>
        <w:top w:val="none" w:sz="0" w:space="0" w:color="auto"/>
        <w:left w:val="none" w:sz="0" w:space="0" w:color="auto"/>
        <w:bottom w:val="none" w:sz="0" w:space="0" w:color="auto"/>
        <w:right w:val="none" w:sz="0" w:space="0" w:color="auto"/>
      </w:divBdr>
    </w:div>
    <w:div w:id="1558320434">
      <w:bodyDiv w:val="1"/>
      <w:marLeft w:val="0"/>
      <w:marRight w:val="0"/>
      <w:marTop w:val="0"/>
      <w:marBottom w:val="0"/>
      <w:divBdr>
        <w:top w:val="none" w:sz="0" w:space="0" w:color="auto"/>
        <w:left w:val="none" w:sz="0" w:space="0" w:color="auto"/>
        <w:bottom w:val="none" w:sz="0" w:space="0" w:color="auto"/>
        <w:right w:val="none" w:sz="0" w:space="0" w:color="auto"/>
      </w:divBdr>
    </w:div>
    <w:div w:id="1595551468">
      <w:bodyDiv w:val="1"/>
      <w:marLeft w:val="0"/>
      <w:marRight w:val="0"/>
      <w:marTop w:val="0"/>
      <w:marBottom w:val="0"/>
      <w:divBdr>
        <w:top w:val="none" w:sz="0" w:space="0" w:color="auto"/>
        <w:left w:val="none" w:sz="0" w:space="0" w:color="auto"/>
        <w:bottom w:val="none" w:sz="0" w:space="0" w:color="auto"/>
        <w:right w:val="none" w:sz="0" w:space="0" w:color="auto"/>
      </w:divBdr>
    </w:div>
    <w:div w:id="1690177623">
      <w:bodyDiv w:val="1"/>
      <w:marLeft w:val="0"/>
      <w:marRight w:val="0"/>
      <w:marTop w:val="0"/>
      <w:marBottom w:val="0"/>
      <w:divBdr>
        <w:top w:val="none" w:sz="0" w:space="0" w:color="auto"/>
        <w:left w:val="none" w:sz="0" w:space="0" w:color="auto"/>
        <w:bottom w:val="none" w:sz="0" w:space="0" w:color="auto"/>
        <w:right w:val="none" w:sz="0" w:space="0" w:color="auto"/>
      </w:divBdr>
    </w:div>
    <w:div w:id="1848127851">
      <w:bodyDiv w:val="1"/>
      <w:marLeft w:val="0"/>
      <w:marRight w:val="0"/>
      <w:marTop w:val="0"/>
      <w:marBottom w:val="0"/>
      <w:divBdr>
        <w:top w:val="none" w:sz="0" w:space="0" w:color="auto"/>
        <w:left w:val="none" w:sz="0" w:space="0" w:color="auto"/>
        <w:bottom w:val="none" w:sz="0" w:space="0" w:color="auto"/>
        <w:right w:val="none" w:sz="0" w:space="0" w:color="auto"/>
      </w:divBdr>
    </w:div>
    <w:div w:id="1936357594">
      <w:bodyDiv w:val="1"/>
      <w:marLeft w:val="0"/>
      <w:marRight w:val="0"/>
      <w:marTop w:val="0"/>
      <w:marBottom w:val="0"/>
      <w:divBdr>
        <w:top w:val="none" w:sz="0" w:space="0" w:color="auto"/>
        <w:left w:val="none" w:sz="0" w:space="0" w:color="auto"/>
        <w:bottom w:val="none" w:sz="0" w:space="0" w:color="auto"/>
        <w:right w:val="none" w:sz="0" w:space="0" w:color="auto"/>
      </w:divBdr>
    </w:div>
    <w:div w:id="208884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F%D1%80%D0%B8%D1%80%D0%BE%D0%B4%D0%BD%D0%B5_%D1%8F%D0%B2%D0%B8%D1%89%D0%B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5.rada.gov.ua/laws/show/928-19?nreg=928-19&amp;find=1&amp;text=%EF%F0%EE%E6%E8%F2%EA%EE%E2%EE%E3%EE&amp;x=0&amp;y=0" TargetMode="External"/><Relationship Id="rId17" Type="http://schemas.microsoft.com/office/2016/09/relationships/commentsIds" Target="commentsIds.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5.rada.gov.ua/laws/show/928-19?nreg=928-19&amp;find=1&amp;text=%EF%F0%EE%E6%E8%F2%EA%EE%E2%EE%E3%EE&amp;x=0&amp;y=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k.wikipedia.org/wiki/%D0%9C%D0%B0%D1%82%D0%B5%D1%80%D1%96%D0%B0%D0%BB%D1%8C%D0%BD%D1%96_%D1%86%D1%96%D0%BD%D0%BD%D0%BE%D1%81%D1%82%D1%96" TargetMode="External"/><Relationship Id="rId4" Type="http://schemas.openxmlformats.org/officeDocument/2006/relationships/settings" Target="settings.xml"/><Relationship Id="rId9" Type="http://schemas.openxmlformats.org/officeDocument/2006/relationships/hyperlink" Target="https://uk.wikipedia.org/wiki/%D0%96%D0%B8%D1%82%D1%82%D1%94%D0%B4%D1%96%D1%8F%D0%BB%D1%8C%D0%BD%D1%96%D1%81%D1%82%D1%8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0D2B3-389D-44FC-BC93-2E8F009EA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7</Pages>
  <Words>14289</Words>
  <Characters>8145</Characters>
  <Application>Microsoft Office Word</Application>
  <DocSecurity>0</DocSecurity>
  <Lines>67</Lines>
  <Paragraphs>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ЧУБАРЬ</dc:creator>
  <cp:lastModifiedBy>user</cp:lastModifiedBy>
  <cp:revision>71</cp:revision>
  <cp:lastPrinted>2021-09-17T12:03:00Z</cp:lastPrinted>
  <dcterms:created xsi:type="dcterms:W3CDTF">2023-01-02T12:55:00Z</dcterms:created>
  <dcterms:modified xsi:type="dcterms:W3CDTF">2024-06-17T14:22:00Z</dcterms:modified>
</cp:coreProperties>
</file>