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933" w:rsidRDefault="00A55933" w:rsidP="00A55933">
      <w:pPr>
        <w:ind w:left="3540" w:firstLine="708"/>
        <w:rPr>
          <w:b/>
          <w:lang w:val="uk-UA"/>
        </w:rPr>
      </w:pPr>
      <w:r>
        <w:rPr>
          <w:b/>
          <w:lang w:val="uk-UA"/>
        </w:rPr>
        <w:t>Затверджено</w:t>
      </w:r>
    </w:p>
    <w:p w:rsidR="00A55933" w:rsidRPr="00C22FE4" w:rsidRDefault="00A55933" w:rsidP="00A55933">
      <w:pPr>
        <w:ind w:left="3540" w:firstLine="708"/>
        <w:rPr>
          <w:lang w:val="uk-UA"/>
        </w:rPr>
      </w:pPr>
      <w:r w:rsidRPr="00C22FE4">
        <w:rPr>
          <w:lang w:val="uk-UA"/>
        </w:rPr>
        <w:t>Рішення Новоушицької селищної ради</w:t>
      </w:r>
    </w:p>
    <w:p w:rsidR="004E6824" w:rsidRDefault="004E6824" w:rsidP="004E6824">
      <w:pPr>
        <w:ind w:left="3540" w:firstLine="708"/>
        <w:rPr>
          <w:b/>
          <w:lang w:val="uk-UA"/>
        </w:rPr>
      </w:pPr>
      <w:r>
        <w:rPr>
          <w:szCs w:val="28"/>
          <w:lang w:val="uk-UA"/>
        </w:rPr>
        <w:t>29 січня 2026 року № 17</w:t>
      </w:r>
    </w:p>
    <w:p w:rsidR="00CB5B25" w:rsidRDefault="00CB5B25" w:rsidP="00E014DF">
      <w:pPr>
        <w:jc w:val="center"/>
        <w:rPr>
          <w:b/>
          <w:lang w:val="uk-UA"/>
        </w:rPr>
      </w:pPr>
      <w:bookmarkStart w:id="0" w:name="_GoBack"/>
      <w:bookmarkEnd w:id="0"/>
    </w:p>
    <w:p w:rsidR="00CB5B25" w:rsidRDefault="00CB5B25" w:rsidP="00E014DF">
      <w:pPr>
        <w:jc w:val="center"/>
        <w:rPr>
          <w:b/>
          <w:lang w:val="uk-UA"/>
        </w:rPr>
      </w:pPr>
    </w:p>
    <w:p w:rsidR="00E014DF" w:rsidRDefault="00E014DF" w:rsidP="00E014DF">
      <w:pPr>
        <w:jc w:val="center"/>
        <w:rPr>
          <w:b/>
        </w:rPr>
      </w:pPr>
      <w:r>
        <w:rPr>
          <w:b/>
        </w:rPr>
        <w:t>ІНФОРМАЦІЙНА КАРТКА</w:t>
      </w:r>
    </w:p>
    <w:p w:rsidR="00E014DF" w:rsidRDefault="00E014DF" w:rsidP="00E014DF">
      <w:pPr>
        <w:jc w:val="center"/>
        <w:rPr>
          <w:b/>
          <w:i/>
          <w:lang w:val="uk-UA"/>
        </w:rPr>
      </w:pPr>
      <w:r>
        <w:rPr>
          <w:b/>
        </w:rPr>
        <w:t xml:space="preserve"> </w:t>
      </w:r>
      <w:r>
        <w:rPr>
          <w:b/>
          <w:i/>
        </w:rPr>
        <w:t>адміністративн</w:t>
      </w:r>
      <w:r>
        <w:rPr>
          <w:b/>
          <w:i/>
          <w:lang w:val="uk-UA"/>
        </w:rPr>
        <w:t>ої</w:t>
      </w:r>
      <w:r>
        <w:rPr>
          <w:b/>
          <w:i/>
        </w:rPr>
        <w:t xml:space="preserve"> послуг</w:t>
      </w:r>
      <w:r>
        <w:rPr>
          <w:b/>
          <w:i/>
          <w:lang w:val="uk-UA"/>
        </w:rPr>
        <w:t>и</w:t>
      </w:r>
    </w:p>
    <w:p w:rsidR="00E014DF" w:rsidRPr="0075208C" w:rsidRDefault="00E014DF" w:rsidP="00E014DF">
      <w:pPr>
        <w:jc w:val="center"/>
        <w:rPr>
          <w:b/>
          <w:i/>
          <w:u w:val="single"/>
          <w:lang w:val="uk-UA"/>
        </w:rPr>
      </w:pPr>
      <w:r w:rsidRPr="0075208C">
        <w:rPr>
          <w:b/>
          <w:i/>
          <w:u w:val="single"/>
          <w:lang w:val="uk-UA"/>
        </w:rPr>
        <w:t>Реєстрація місця проживання</w:t>
      </w:r>
    </w:p>
    <w:p w:rsidR="00E014DF" w:rsidRPr="002A23E4" w:rsidRDefault="00E014DF" w:rsidP="00E014DF">
      <w:pPr>
        <w:jc w:val="center"/>
        <w:rPr>
          <w:i/>
          <w:spacing w:val="-10"/>
          <w:sz w:val="24"/>
          <w:u w:val="single"/>
          <w:shd w:val="clear" w:color="auto" w:fill="FFFFFF"/>
          <w:lang w:val="uk-UA"/>
        </w:rPr>
      </w:pPr>
      <w:r w:rsidRPr="002A23E4">
        <w:rPr>
          <w:i/>
          <w:spacing w:val="-10"/>
          <w:sz w:val="24"/>
          <w:u w:val="single"/>
          <w:shd w:val="clear" w:color="auto" w:fill="FFFFFF"/>
          <w:lang w:val="uk-UA"/>
        </w:rPr>
        <w:t>Відділом «Центр надання адміністративних послуг»</w:t>
      </w:r>
      <w:r w:rsidR="00011B38" w:rsidRPr="00011B38">
        <w:rPr>
          <w:i/>
          <w:spacing w:val="-10"/>
          <w:sz w:val="24"/>
          <w:u w:val="single"/>
          <w:shd w:val="clear" w:color="auto" w:fill="FFFFFF"/>
        </w:rPr>
        <w:t xml:space="preserve"> </w:t>
      </w:r>
      <w:r w:rsidRPr="002A23E4">
        <w:rPr>
          <w:i/>
          <w:spacing w:val="-10"/>
          <w:sz w:val="24"/>
          <w:u w:val="single"/>
          <w:shd w:val="clear" w:color="auto" w:fill="FFFFFF"/>
          <w:lang w:val="uk-UA"/>
        </w:rPr>
        <w:t>Новоушицької селищної ради</w:t>
      </w:r>
    </w:p>
    <w:p w:rsidR="00E014DF" w:rsidRPr="00A8670F" w:rsidRDefault="00E014DF" w:rsidP="00E014DF">
      <w:pPr>
        <w:jc w:val="center"/>
        <w:rPr>
          <w:sz w:val="20"/>
          <w:szCs w:val="20"/>
          <w:shd w:val="clear" w:color="auto" w:fill="FFFFFF"/>
        </w:rPr>
      </w:pPr>
      <w:r w:rsidRPr="00A8670F">
        <w:rPr>
          <w:spacing w:val="-10"/>
          <w:sz w:val="20"/>
          <w:szCs w:val="20"/>
          <w:shd w:val="clear" w:color="auto" w:fill="FFFFFF"/>
        </w:rPr>
        <w:t>(найменування суб'єкта надання адміністративної послуги)</w:t>
      </w:r>
    </w:p>
    <w:p w:rsidR="00E014DF" w:rsidRDefault="00E014DF" w:rsidP="00E014DF">
      <w:pPr>
        <w:jc w:val="center"/>
        <w:rPr>
          <w:b/>
        </w:rPr>
      </w:pPr>
    </w:p>
    <w:tbl>
      <w:tblPr>
        <w:tblW w:w="0" w:type="auto"/>
        <w:jc w:val="center"/>
        <w:tblCellMar>
          <w:left w:w="10" w:type="dxa"/>
          <w:right w:w="10" w:type="dxa"/>
        </w:tblCellMar>
        <w:tblLook w:val="04A0" w:firstRow="1" w:lastRow="0" w:firstColumn="1" w:lastColumn="0" w:noHBand="0" w:noVBand="1"/>
      </w:tblPr>
      <w:tblGrid>
        <w:gridCol w:w="516"/>
        <w:gridCol w:w="2275"/>
        <w:gridCol w:w="6780"/>
      </w:tblGrid>
      <w:tr w:rsidR="00E014DF" w:rsidRPr="00617A5E" w:rsidTr="006B5714">
        <w:trPr>
          <w:trHeight w:val="1"/>
          <w:jc w:val="center"/>
        </w:trPr>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BC50BE" w:rsidRDefault="00E014DF" w:rsidP="00252A1E">
            <w:pPr>
              <w:rPr>
                <w:sz w:val="24"/>
              </w:rPr>
            </w:pPr>
            <w:r w:rsidRPr="00BC50BE">
              <w:rPr>
                <w:sz w:val="24"/>
              </w:rPr>
              <w:t>1.</w:t>
            </w:r>
          </w:p>
        </w:tc>
        <w:tc>
          <w:tcPr>
            <w:tcW w:w="2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BC50BE" w:rsidRDefault="00E014DF" w:rsidP="00252A1E">
            <w:pPr>
              <w:rPr>
                <w:sz w:val="24"/>
                <w:shd w:val="clear" w:color="auto" w:fill="FFFFFF"/>
              </w:rPr>
            </w:pPr>
            <w:r w:rsidRPr="00BC50BE">
              <w:rPr>
                <w:spacing w:val="-1"/>
                <w:sz w:val="24"/>
                <w:shd w:val="clear" w:color="auto" w:fill="FFFFFF"/>
              </w:rPr>
              <w:t>Місцезнаходження</w:t>
            </w:r>
          </w:p>
          <w:p w:rsidR="00E014DF" w:rsidRPr="00BC50BE" w:rsidRDefault="00E014DF" w:rsidP="00252A1E">
            <w:pPr>
              <w:rPr>
                <w:sz w:val="24"/>
              </w:rPr>
            </w:pPr>
          </w:p>
        </w:tc>
        <w:tc>
          <w:tcPr>
            <w:tcW w:w="6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BC50BE" w:rsidRDefault="00E014DF" w:rsidP="00252A1E">
            <w:pPr>
              <w:rPr>
                <w:sz w:val="24"/>
              </w:rPr>
            </w:pPr>
            <w:r w:rsidRPr="00BC50BE">
              <w:rPr>
                <w:sz w:val="24"/>
              </w:rPr>
              <w:t xml:space="preserve">Адреса: вул. Подільська буд.12, </w:t>
            </w:r>
            <w:r w:rsidR="00D95A3B">
              <w:rPr>
                <w:sz w:val="24"/>
                <w:lang w:val="uk-UA"/>
              </w:rPr>
              <w:t>с-ще</w:t>
            </w:r>
            <w:r w:rsidRPr="00BC50BE">
              <w:rPr>
                <w:sz w:val="24"/>
              </w:rPr>
              <w:t>. Нова Ушиця</w:t>
            </w:r>
            <w:r w:rsidRPr="00BC50BE">
              <w:rPr>
                <w:sz w:val="24"/>
                <w:lang w:val="uk-UA"/>
              </w:rPr>
              <w:t>,</w:t>
            </w:r>
            <w:r w:rsidRPr="00BC50BE">
              <w:rPr>
                <w:sz w:val="24"/>
              </w:rPr>
              <w:t xml:space="preserve"> </w:t>
            </w:r>
            <w:r w:rsidRPr="00BC50BE">
              <w:rPr>
                <w:sz w:val="24"/>
                <w:lang w:val="uk-UA"/>
              </w:rPr>
              <w:t>Кам</w:t>
            </w:r>
            <w:r w:rsidRPr="00BC50BE">
              <w:rPr>
                <w:sz w:val="24"/>
              </w:rPr>
              <w:t>’</w:t>
            </w:r>
            <w:r w:rsidRPr="00BC50BE">
              <w:rPr>
                <w:sz w:val="24"/>
                <w:lang w:val="uk-UA"/>
              </w:rPr>
              <w:t>янець-Подільського району,</w:t>
            </w:r>
            <w:r w:rsidRPr="00BC50BE">
              <w:rPr>
                <w:sz w:val="24"/>
              </w:rPr>
              <w:t xml:space="preserve"> Хмельницької області, 32600</w:t>
            </w:r>
          </w:p>
          <w:p w:rsidR="00E014DF" w:rsidRPr="00BC50BE" w:rsidRDefault="00E014DF" w:rsidP="00252A1E">
            <w:pPr>
              <w:rPr>
                <w:sz w:val="24"/>
                <w:lang w:val="uk-UA"/>
              </w:rPr>
            </w:pPr>
            <w:r w:rsidRPr="00BC50BE">
              <w:rPr>
                <w:sz w:val="24"/>
              </w:rPr>
              <w:t>Тел.: (03847) 3-00-51</w:t>
            </w:r>
            <w:r w:rsidRPr="00BC50BE">
              <w:rPr>
                <w:sz w:val="24"/>
                <w:lang w:val="uk-UA"/>
              </w:rPr>
              <w:t>, 0973569203</w:t>
            </w:r>
          </w:p>
          <w:p w:rsidR="00E014DF" w:rsidRPr="00BC50BE" w:rsidRDefault="00E014DF" w:rsidP="00252A1E">
            <w:pPr>
              <w:rPr>
                <w:sz w:val="24"/>
              </w:rPr>
            </w:pPr>
          </w:p>
        </w:tc>
      </w:tr>
      <w:tr w:rsidR="00E014DF" w:rsidRPr="00617A5E" w:rsidTr="006B5714">
        <w:trPr>
          <w:trHeight w:val="1"/>
          <w:jc w:val="center"/>
        </w:trPr>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BC50BE" w:rsidRDefault="00E014DF" w:rsidP="00252A1E">
            <w:pPr>
              <w:rPr>
                <w:sz w:val="24"/>
              </w:rPr>
            </w:pPr>
            <w:r w:rsidRPr="00BC50BE">
              <w:rPr>
                <w:sz w:val="24"/>
              </w:rPr>
              <w:t>2.</w:t>
            </w:r>
          </w:p>
        </w:tc>
        <w:tc>
          <w:tcPr>
            <w:tcW w:w="2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208C" w:rsidRDefault="0075208C" w:rsidP="0075208C">
            <w:pPr>
              <w:snapToGrid w:val="0"/>
              <w:jc w:val="both"/>
              <w:rPr>
                <w:spacing w:val="-3"/>
                <w:sz w:val="24"/>
                <w:lang w:val="uk-UA" w:eastAsia="ru-RU"/>
              </w:rPr>
            </w:pPr>
            <w:r>
              <w:rPr>
                <w:spacing w:val="-3"/>
                <w:sz w:val="24"/>
                <w:lang w:val="uk-UA" w:eastAsia="ru-RU"/>
              </w:rPr>
              <w:t>Інформація щодо</w:t>
            </w:r>
          </w:p>
          <w:p w:rsidR="0075208C" w:rsidRDefault="0075208C" w:rsidP="0075208C">
            <w:pPr>
              <w:snapToGrid w:val="0"/>
              <w:jc w:val="both"/>
              <w:rPr>
                <w:spacing w:val="-3"/>
                <w:sz w:val="24"/>
                <w:lang w:val="uk-UA" w:eastAsia="ru-RU"/>
              </w:rPr>
            </w:pPr>
            <w:r>
              <w:rPr>
                <w:spacing w:val="-3"/>
                <w:sz w:val="24"/>
                <w:lang w:val="uk-UA" w:eastAsia="ru-RU"/>
              </w:rPr>
              <w:t>режиму роботи</w:t>
            </w:r>
          </w:p>
          <w:p w:rsidR="00E014DF" w:rsidRPr="00BC50BE" w:rsidRDefault="0075208C" w:rsidP="0075208C">
            <w:pPr>
              <w:rPr>
                <w:sz w:val="24"/>
              </w:rPr>
            </w:pPr>
            <w:r>
              <w:rPr>
                <w:sz w:val="24"/>
              </w:rPr>
              <w:t>(час прийому суб’єктів звернень)</w:t>
            </w:r>
          </w:p>
        </w:tc>
        <w:tc>
          <w:tcPr>
            <w:tcW w:w="6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BC50BE" w:rsidRDefault="00E014DF" w:rsidP="00252A1E">
            <w:pPr>
              <w:rPr>
                <w:sz w:val="24"/>
                <w:lang w:val="uk-UA"/>
              </w:rPr>
            </w:pPr>
            <w:r w:rsidRPr="00BC50BE">
              <w:rPr>
                <w:sz w:val="24"/>
              </w:rPr>
              <w:t xml:space="preserve">Понеділок, вівторок, середа, з 8:00 до 16:00, </w:t>
            </w:r>
          </w:p>
          <w:p w:rsidR="00E014DF" w:rsidRPr="00BC50BE" w:rsidRDefault="00E014DF" w:rsidP="00252A1E">
            <w:pPr>
              <w:rPr>
                <w:sz w:val="24"/>
                <w:lang w:val="uk-UA"/>
              </w:rPr>
            </w:pPr>
            <w:r w:rsidRPr="00BC50BE">
              <w:rPr>
                <w:sz w:val="24"/>
              </w:rPr>
              <w:t xml:space="preserve">четвер з 8:00 до </w:t>
            </w:r>
            <w:r w:rsidRPr="00BC50BE">
              <w:rPr>
                <w:sz w:val="24"/>
                <w:lang w:val="uk-UA"/>
              </w:rPr>
              <w:t>20</w:t>
            </w:r>
            <w:r w:rsidRPr="00BC50BE">
              <w:rPr>
                <w:sz w:val="24"/>
              </w:rPr>
              <w:t>:00</w:t>
            </w:r>
            <w:r w:rsidRPr="00BC50BE">
              <w:rPr>
                <w:sz w:val="24"/>
                <w:lang w:val="uk-UA"/>
              </w:rPr>
              <w:t xml:space="preserve"> (під час військового стану до 16:00)</w:t>
            </w:r>
            <w:r w:rsidRPr="00BC50BE">
              <w:rPr>
                <w:sz w:val="24"/>
              </w:rPr>
              <w:t xml:space="preserve">, </w:t>
            </w:r>
          </w:p>
          <w:p w:rsidR="00E014DF" w:rsidRPr="00BC50BE" w:rsidRDefault="00E014DF" w:rsidP="00252A1E">
            <w:pPr>
              <w:rPr>
                <w:sz w:val="24"/>
              </w:rPr>
            </w:pPr>
            <w:r w:rsidRPr="00BC50BE">
              <w:rPr>
                <w:sz w:val="24"/>
              </w:rPr>
              <w:t>п’ятниця</w:t>
            </w:r>
            <w:r w:rsidRPr="00BC50BE">
              <w:rPr>
                <w:sz w:val="24"/>
                <w:lang w:val="uk-UA"/>
              </w:rPr>
              <w:t xml:space="preserve"> з 8:00 до 15:00</w:t>
            </w:r>
            <w:r w:rsidRPr="00BC50BE">
              <w:rPr>
                <w:sz w:val="24"/>
              </w:rPr>
              <w:t xml:space="preserve"> </w:t>
            </w:r>
          </w:p>
          <w:p w:rsidR="00E014DF" w:rsidRPr="00BC50BE" w:rsidRDefault="00E014DF" w:rsidP="00252A1E">
            <w:pPr>
              <w:rPr>
                <w:sz w:val="24"/>
              </w:rPr>
            </w:pPr>
            <w:r w:rsidRPr="00BC50BE">
              <w:rPr>
                <w:sz w:val="24"/>
              </w:rPr>
              <w:t xml:space="preserve">без перерви на обід </w:t>
            </w:r>
          </w:p>
          <w:p w:rsidR="00E014DF" w:rsidRPr="00BC50BE" w:rsidRDefault="00E014DF" w:rsidP="00252A1E">
            <w:pPr>
              <w:rPr>
                <w:sz w:val="24"/>
              </w:rPr>
            </w:pPr>
            <w:r w:rsidRPr="00BC50BE">
              <w:rPr>
                <w:sz w:val="24"/>
              </w:rPr>
              <w:t>вихідний – субота, неділя</w:t>
            </w:r>
          </w:p>
        </w:tc>
      </w:tr>
      <w:tr w:rsidR="00E014DF" w:rsidRPr="00617A5E" w:rsidTr="006B5714">
        <w:trPr>
          <w:trHeight w:val="1"/>
          <w:jc w:val="center"/>
        </w:trPr>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BC50BE" w:rsidRDefault="00E014DF" w:rsidP="00252A1E">
            <w:pPr>
              <w:rPr>
                <w:sz w:val="24"/>
              </w:rPr>
            </w:pPr>
            <w:r w:rsidRPr="00BC50BE">
              <w:rPr>
                <w:sz w:val="24"/>
              </w:rPr>
              <w:t>3.</w:t>
            </w:r>
          </w:p>
        </w:tc>
        <w:tc>
          <w:tcPr>
            <w:tcW w:w="2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BC50BE" w:rsidRDefault="00E014DF" w:rsidP="00252A1E">
            <w:pPr>
              <w:rPr>
                <w:sz w:val="24"/>
                <w:shd w:val="clear" w:color="auto" w:fill="FFFFFF"/>
              </w:rPr>
            </w:pPr>
            <w:r w:rsidRPr="00BC50BE">
              <w:rPr>
                <w:sz w:val="24"/>
                <w:shd w:val="clear" w:color="auto" w:fill="FFFFFF"/>
              </w:rPr>
              <w:t>Телефон/факс</w:t>
            </w:r>
          </w:p>
          <w:p w:rsidR="00E014DF" w:rsidRPr="00BC50BE" w:rsidRDefault="00E014DF" w:rsidP="00252A1E">
            <w:pPr>
              <w:rPr>
                <w:sz w:val="24"/>
                <w:shd w:val="clear" w:color="auto" w:fill="FFFFFF"/>
              </w:rPr>
            </w:pPr>
            <w:r w:rsidRPr="00BC50BE">
              <w:rPr>
                <w:spacing w:val="-1"/>
                <w:sz w:val="24"/>
                <w:shd w:val="clear" w:color="auto" w:fill="FFFFFF"/>
              </w:rPr>
              <w:t>(довідки), адреса</w:t>
            </w:r>
          </w:p>
          <w:p w:rsidR="00E014DF" w:rsidRPr="00BC50BE" w:rsidRDefault="00E014DF" w:rsidP="00252A1E">
            <w:pPr>
              <w:rPr>
                <w:sz w:val="24"/>
                <w:shd w:val="clear" w:color="auto" w:fill="FFFFFF"/>
              </w:rPr>
            </w:pPr>
            <w:r w:rsidRPr="00BC50BE">
              <w:rPr>
                <w:spacing w:val="-3"/>
                <w:sz w:val="24"/>
                <w:shd w:val="clear" w:color="auto" w:fill="FFFFFF"/>
              </w:rPr>
              <w:t>електронної пошти,</w:t>
            </w:r>
          </w:p>
          <w:p w:rsidR="00E014DF" w:rsidRPr="00BC50BE" w:rsidRDefault="00E014DF" w:rsidP="00252A1E">
            <w:pPr>
              <w:rPr>
                <w:sz w:val="24"/>
              </w:rPr>
            </w:pPr>
            <w:r w:rsidRPr="00BC50BE">
              <w:rPr>
                <w:sz w:val="24"/>
              </w:rPr>
              <w:t>веб-сайт</w:t>
            </w:r>
          </w:p>
        </w:tc>
        <w:tc>
          <w:tcPr>
            <w:tcW w:w="6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BC50BE" w:rsidRDefault="00E014DF" w:rsidP="00252A1E">
            <w:pPr>
              <w:rPr>
                <w:sz w:val="24"/>
                <w:lang w:val="uk-UA"/>
              </w:rPr>
            </w:pPr>
            <w:r w:rsidRPr="00BC50BE">
              <w:rPr>
                <w:sz w:val="24"/>
              </w:rPr>
              <w:t>Тел.: (03847) 3-00-51</w:t>
            </w:r>
            <w:r w:rsidRPr="00BC50BE">
              <w:rPr>
                <w:sz w:val="24"/>
                <w:lang w:val="uk-UA"/>
              </w:rPr>
              <w:t>, 0973569203</w:t>
            </w:r>
          </w:p>
          <w:p w:rsidR="00E014DF" w:rsidRPr="00BC50BE" w:rsidRDefault="00E014DF" w:rsidP="00252A1E">
            <w:pPr>
              <w:rPr>
                <w:sz w:val="24"/>
              </w:rPr>
            </w:pPr>
            <w:r w:rsidRPr="00BC50BE">
              <w:rPr>
                <w:sz w:val="24"/>
              </w:rPr>
              <w:t xml:space="preserve">Веб-сайт: </w:t>
            </w:r>
            <w:hyperlink r:id="rId7">
              <w:r w:rsidRPr="00BC50BE">
                <w:rPr>
                  <w:color w:val="0000FF"/>
                  <w:sz w:val="24"/>
                  <w:u w:val="single"/>
                </w:rPr>
                <w:t>http://www</w:t>
              </w:r>
            </w:hyperlink>
            <w:r w:rsidRPr="00BC50BE">
              <w:rPr>
                <w:sz w:val="24"/>
                <w:u w:val="single"/>
              </w:rPr>
              <w:t>.</w:t>
            </w:r>
            <w:r w:rsidRPr="00BC50BE">
              <w:rPr>
                <w:sz w:val="24"/>
              </w:rPr>
              <w:t xml:space="preserve"> </w:t>
            </w:r>
            <w:hyperlink r:id="rId8">
              <w:r w:rsidRPr="00BC50BE">
                <w:rPr>
                  <w:color w:val="0000FF"/>
                  <w:sz w:val="24"/>
                  <w:u w:val="single"/>
                </w:rPr>
                <w:t>http://novagromada.gov.ua/</w:t>
              </w:r>
            </w:hyperlink>
          </w:p>
          <w:p w:rsidR="00E014DF" w:rsidRPr="00BC50BE" w:rsidRDefault="00E014DF" w:rsidP="00252A1E">
            <w:pPr>
              <w:rPr>
                <w:sz w:val="24"/>
              </w:rPr>
            </w:pPr>
            <w:r w:rsidRPr="00BC50BE">
              <w:rPr>
                <w:sz w:val="24"/>
              </w:rPr>
              <w:t>cnap_nu_otg@ukr.net</w:t>
            </w:r>
          </w:p>
        </w:tc>
      </w:tr>
      <w:tr w:rsidR="00E014DF" w:rsidRPr="00617A5E" w:rsidTr="006B5714">
        <w:trPr>
          <w:trHeight w:val="1"/>
          <w:jc w:val="center"/>
        </w:trPr>
        <w:tc>
          <w:tcPr>
            <w:tcW w:w="95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BC50BE" w:rsidRDefault="00E014DF" w:rsidP="00BC50BE">
            <w:pPr>
              <w:jc w:val="center"/>
              <w:rPr>
                <w:sz w:val="24"/>
                <w:shd w:val="clear" w:color="auto" w:fill="FFFFFF"/>
              </w:rPr>
            </w:pPr>
            <w:r w:rsidRPr="00BC50BE">
              <w:rPr>
                <w:b/>
                <w:sz w:val="24"/>
                <w:shd w:val="clear" w:color="auto" w:fill="FFFFFF"/>
              </w:rPr>
              <w:t>Нормативні акти, якими регламентується порядок та умови надання</w:t>
            </w:r>
          </w:p>
          <w:p w:rsidR="00E014DF" w:rsidRPr="00BC50BE" w:rsidRDefault="00E014DF" w:rsidP="00BC50BE">
            <w:pPr>
              <w:jc w:val="center"/>
              <w:rPr>
                <w:sz w:val="24"/>
              </w:rPr>
            </w:pPr>
            <w:r w:rsidRPr="00BC50BE">
              <w:rPr>
                <w:b/>
                <w:sz w:val="24"/>
              </w:rPr>
              <w:t>адміністративної послуги</w:t>
            </w:r>
          </w:p>
        </w:tc>
      </w:tr>
      <w:tr w:rsidR="00E014DF" w:rsidRPr="006B5714" w:rsidTr="006B5714">
        <w:trPr>
          <w:trHeight w:val="1"/>
          <w:jc w:val="center"/>
        </w:trPr>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617A5E" w:rsidRDefault="00E014DF" w:rsidP="00252A1E">
            <w:pPr>
              <w:rPr>
                <w:sz w:val="24"/>
              </w:rPr>
            </w:pPr>
            <w:r w:rsidRPr="00617A5E">
              <w:rPr>
                <w:sz w:val="24"/>
              </w:rPr>
              <w:t>4.</w:t>
            </w:r>
          </w:p>
        </w:tc>
        <w:tc>
          <w:tcPr>
            <w:tcW w:w="2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BC50BE" w:rsidRDefault="00E014DF" w:rsidP="002A167E">
            <w:pPr>
              <w:rPr>
                <w:sz w:val="24"/>
              </w:rPr>
            </w:pPr>
            <w:r w:rsidRPr="00BC50BE">
              <w:rPr>
                <w:spacing w:val="-3"/>
                <w:sz w:val="24"/>
              </w:rPr>
              <w:t xml:space="preserve"> Закони України</w:t>
            </w:r>
          </w:p>
        </w:tc>
        <w:tc>
          <w:tcPr>
            <w:tcW w:w="6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5714" w:rsidRPr="00BC50BE" w:rsidRDefault="006B5714" w:rsidP="00252A1E">
            <w:pPr>
              <w:jc w:val="both"/>
              <w:rPr>
                <w:sz w:val="24"/>
                <w:lang w:val="uk-UA"/>
              </w:rPr>
            </w:pPr>
            <w:r w:rsidRPr="00BC50BE">
              <w:rPr>
                <w:sz w:val="24"/>
              </w:rPr>
              <w:t>Закон України «Про свободу пересування та вільний вибір місця проживання в Україні;</w:t>
            </w:r>
          </w:p>
          <w:p w:rsidR="006B5714" w:rsidRPr="00BC50BE" w:rsidRDefault="006B5714" w:rsidP="00252A1E">
            <w:pPr>
              <w:jc w:val="both"/>
              <w:rPr>
                <w:sz w:val="24"/>
                <w:lang w:val="uk-UA"/>
              </w:rPr>
            </w:pPr>
            <w:r w:rsidRPr="00BC50BE">
              <w:rPr>
                <w:sz w:val="24"/>
                <w:lang w:val="uk-UA"/>
              </w:rPr>
              <w:t xml:space="preserve"> Закон України «Про місцеве самоврядування в Україні»; </w:t>
            </w:r>
          </w:p>
          <w:p w:rsidR="006B5714" w:rsidRPr="00BC50BE" w:rsidRDefault="006B5714" w:rsidP="00252A1E">
            <w:pPr>
              <w:jc w:val="both"/>
              <w:rPr>
                <w:sz w:val="24"/>
                <w:lang w:val="uk-UA"/>
              </w:rPr>
            </w:pPr>
            <w:r w:rsidRPr="00BC50BE">
              <w:rPr>
                <w:sz w:val="24"/>
                <w:lang w:val="uk-UA"/>
              </w:rPr>
              <w:t xml:space="preserve">Закон України «Про адміністративні послуги»; </w:t>
            </w:r>
          </w:p>
          <w:p w:rsidR="006B5714" w:rsidRPr="00BC50BE" w:rsidRDefault="006B5714" w:rsidP="00252A1E">
            <w:pPr>
              <w:jc w:val="both"/>
              <w:rPr>
                <w:sz w:val="24"/>
                <w:lang w:val="uk-UA"/>
              </w:rPr>
            </w:pPr>
            <w:r w:rsidRPr="00BC50BE">
              <w:rPr>
                <w:sz w:val="24"/>
                <w:lang w:val="uk-UA"/>
              </w:rPr>
              <w:t>Закон України «Про надання публічних (електронних публічних) послуг щодо декларування та реєстрації місця проживання в Україні»;</w:t>
            </w:r>
          </w:p>
          <w:p w:rsidR="00E014DF" w:rsidRPr="00BC50BE" w:rsidRDefault="006B5714" w:rsidP="00252A1E">
            <w:pPr>
              <w:jc w:val="both"/>
              <w:rPr>
                <w:sz w:val="24"/>
                <w:lang w:val="uk-UA"/>
              </w:rPr>
            </w:pPr>
            <w:r w:rsidRPr="00BC50BE">
              <w:rPr>
                <w:sz w:val="24"/>
                <w:lang w:val="uk-UA"/>
              </w:rPr>
              <w:t xml:space="preserve"> Закон України «Про порядок виїзду з України і в’їзду в Україну громадян України»</w:t>
            </w:r>
          </w:p>
        </w:tc>
      </w:tr>
      <w:tr w:rsidR="00E014DF" w:rsidRPr="00617A5E" w:rsidTr="006B5714">
        <w:trPr>
          <w:trHeight w:val="1"/>
          <w:jc w:val="center"/>
        </w:trPr>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617A5E" w:rsidRDefault="00E014DF" w:rsidP="00252A1E">
            <w:pPr>
              <w:rPr>
                <w:sz w:val="24"/>
              </w:rPr>
            </w:pPr>
            <w:r w:rsidRPr="00617A5E">
              <w:rPr>
                <w:sz w:val="24"/>
              </w:rPr>
              <w:t>5.</w:t>
            </w:r>
          </w:p>
        </w:tc>
        <w:tc>
          <w:tcPr>
            <w:tcW w:w="2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BC50BE" w:rsidRDefault="00E014DF" w:rsidP="00252A1E">
            <w:pPr>
              <w:rPr>
                <w:sz w:val="24"/>
              </w:rPr>
            </w:pPr>
            <w:r w:rsidRPr="00BC50BE">
              <w:rPr>
                <w:sz w:val="24"/>
              </w:rPr>
              <w:t xml:space="preserve">Акти Кабінету </w:t>
            </w:r>
            <w:r w:rsidRPr="00BC50BE">
              <w:rPr>
                <w:spacing w:val="-2"/>
                <w:sz w:val="24"/>
              </w:rPr>
              <w:t>Міністрів України</w:t>
            </w:r>
          </w:p>
        </w:tc>
        <w:tc>
          <w:tcPr>
            <w:tcW w:w="6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BC50BE" w:rsidRDefault="006B5714" w:rsidP="00252A1E">
            <w:pPr>
              <w:jc w:val="both"/>
              <w:rPr>
                <w:sz w:val="24"/>
              </w:rPr>
            </w:pPr>
            <w:r w:rsidRPr="00BC50BE">
              <w:rPr>
                <w:sz w:val="24"/>
              </w:rPr>
              <w:t>Постанова Кабінету Міністрів України від 07.02.2022 №265 «Деякі питання декларування і реєстрації місця проживання та ведення реєстрів територіальних громад»</w:t>
            </w:r>
          </w:p>
        </w:tc>
      </w:tr>
      <w:tr w:rsidR="00E014DF" w:rsidRPr="00617A5E" w:rsidTr="006B5714">
        <w:trPr>
          <w:trHeight w:val="1"/>
          <w:jc w:val="center"/>
        </w:trPr>
        <w:tc>
          <w:tcPr>
            <w:tcW w:w="95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617A5E" w:rsidRDefault="00E014DF" w:rsidP="00BC50BE">
            <w:pPr>
              <w:jc w:val="center"/>
              <w:rPr>
                <w:sz w:val="24"/>
              </w:rPr>
            </w:pPr>
            <w:r w:rsidRPr="00617A5E">
              <w:rPr>
                <w:b/>
                <w:sz w:val="24"/>
              </w:rPr>
              <w:t>Умови отримання адміністративної послуги</w:t>
            </w:r>
          </w:p>
        </w:tc>
      </w:tr>
      <w:tr w:rsidR="00E014DF" w:rsidRPr="00617A5E" w:rsidTr="006B5714">
        <w:trPr>
          <w:trHeight w:val="1"/>
          <w:jc w:val="center"/>
        </w:trPr>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617A5E" w:rsidRDefault="00011B38" w:rsidP="00252A1E">
            <w:pPr>
              <w:rPr>
                <w:sz w:val="24"/>
              </w:rPr>
            </w:pPr>
            <w:r>
              <w:rPr>
                <w:sz w:val="24"/>
                <w:lang w:val="en-US"/>
              </w:rPr>
              <w:t>6</w:t>
            </w:r>
            <w:r w:rsidR="00E014DF" w:rsidRPr="00617A5E">
              <w:rPr>
                <w:sz w:val="24"/>
              </w:rPr>
              <w:t>.</w:t>
            </w:r>
          </w:p>
        </w:tc>
        <w:tc>
          <w:tcPr>
            <w:tcW w:w="2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617A5E" w:rsidRDefault="00E014DF" w:rsidP="00252A1E">
            <w:pPr>
              <w:rPr>
                <w:sz w:val="24"/>
              </w:rPr>
            </w:pPr>
            <w:r w:rsidRPr="00617A5E">
              <w:rPr>
                <w:sz w:val="24"/>
              </w:rPr>
              <w:t>Підстава для</w:t>
            </w:r>
          </w:p>
          <w:p w:rsidR="00E014DF" w:rsidRPr="00617A5E" w:rsidRDefault="00E014DF" w:rsidP="00252A1E">
            <w:pPr>
              <w:rPr>
                <w:sz w:val="24"/>
              </w:rPr>
            </w:pPr>
            <w:r w:rsidRPr="00617A5E">
              <w:rPr>
                <w:sz w:val="24"/>
              </w:rPr>
              <w:t>одержання</w:t>
            </w:r>
          </w:p>
          <w:p w:rsidR="00E014DF" w:rsidRPr="00617A5E" w:rsidRDefault="00E014DF" w:rsidP="00252A1E">
            <w:pPr>
              <w:rPr>
                <w:sz w:val="24"/>
              </w:rPr>
            </w:pPr>
            <w:r w:rsidRPr="00617A5E">
              <w:rPr>
                <w:spacing w:val="-9"/>
                <w:sz w:val="24"/>
              </w:rPr>
              <w:t>адміністративної</w:t>
            </w:r>
          </w:p>
          <w:p w:rsidR="00E014DF" w:rsidRPr="00617A5E" w:rsidRDefault="00E014DF" w:rsidP="00252A1E">
            <w:pPr>
              <w:rPr>
                <w:sz w:val="24"/>
              </w:rPr>
            </w:pPr>
            <w:r w:rsidRPr="00617A5E">
              <w:rPr>
                <w:sz w:val="24"/>
              </w:rPr>
              <w:t>послуги</w:t>
            </w:r>
          </w:p>
        </w:tc>
        <w:tc>
          <w:tcPr>
            <w:tcW w:w="6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CB5B25" w:rsidRDefault="00E014DF" w:rsidP="00FC7D12">
            <w:pPr>
              <w:jc w:val="both"/>
              <w:rPr>
                <w:sz w:val="24"/>
              </w:rPr>
            </w:pPr>
            <w:r w:rsidRPr="00CB5B25">
              <w:rPr>
                <w:sz w:val="24"/>
              </w:rPr>
              <w:t xml:space="preserve">Реєстрація місця проживання здійснюється на підставі заяви, поданої особою або її законним представником, уповноваженою особою житла або уповноваженою особою спеціалізованої соціальної установи, закладу для </w:t>
            </w:r>
            <w:r w:rsidR="00FC7D12">
              <w:rPr>
                <w:sz w:val="24"/>
                <w:lang w:val="uk-UA"/>
              </w:rPr>
              <w:t>б</w:t>
            </w:r>
            <w:r w:rsidRPr="00CB5B25">
              <w:rPr>
                <w:sz w:val="24"/>
              </w:rPr>
              <w:t>ездомних осіб, іншого надавача соціальних послуг за формою згідно з чинним законодавством</w:t>
            </w:r>
          </w:p>
        </w:tc>
      </w:tr>
      <w:tr w:rsidR="00E014DF" w:rsidRPr="00617A5E" w:rsidTr="006B5714">
        <w:trPr>
          <w:trHeight w:val="1"/>
          <w:jc w:val="center"/>
        </w:trPr>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617A5E" w:rsidRDefault="00011B38" w:rsidP="00252A1E">
            <w:pPr>
              <w:rPr>
                <w:sz w:val="24"/>
              </w:rPr>
            </w:pPr>
            <w:r>
              <w:rPr>
                <w:sz w:val="24"/>
                <w:lang w:val="en-US"/>
              </w:rPr>
              <w:t>7</w:t>
            </w:r>
            <w:r w:rsidR="00E014DF" w:rsidRPr="00617A5E">
              <w:rPr>
                <w:sz w:val="24"/>
              </w:rPr>
              <w:t>.</w:t>
            </w:r>
          </w:p>
        </w:tc>
        <w:tc>
          <w:tcPr>
            <w:tcW w:w="2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617A5E" w:rsidRDefault="00E014DF" w:rsidP="00252A1E">
            <w:pPr>
              <w:rPr>
                <w:sz w:val="24"/>
                <w:shd w:val="clear" w:color="auto" w:fill="FFFFFF"/>
              </w:rPr>
            </w:pPr>
            <w:r w:rsidRPr="00617A5E">
              <w:rPr>
                <w:spacing w:val="-2"/>
                <w:sz w:val="24"/>
                <w:shd w:val="clear" w:color="auto" w:fill="FFFFFF"/>
              </w:rPr>
              <w:t>Вичерпний перелік</w:t>
            </w:r>
          </w:p>
          <w:p w:rsidR="00E014DF" w:rsidRPr="00617A5E" w:rsidRDefault="00E014DF" w:rsidP="00252A1E">
            <w:pPr>
              <w:rPr>
                <w:sz w:val="24"/>
                <w:shd w:val="clear" w:color="auto" w:fill="FFFFFF"/>
              </w:rPr>
            </w:pPr>
            <w:r w:rsidRPr="00617A5E">
              <w:rPr>
                <w:sz w:val="24"/>
                <w:shd w:val="clear" w:color="auto" w:fill="FFFFFF"/>
              </w:rPr>
              <w:t>документів</w:t>
            </w:r>
          </w:p>
          <w:p w:rsidR="00E014DF" w:rsidRPr="00617A5E" w:rsidRDefault="00E014DF" w:rsidP="00252A1E">
            <w:pPr>
              <w:rPr>
                <w:sz w:val="24"/>
                <w:shd w:val="clear" w:color="auto" w:fill="FFFFFF"/>
              </w:rPr>
            </w:pPr>
            <w:r w:rsidRPr="00617A5E">
              <w:rPr>
                <w:spacing w:val="-1"/>
                <w:sz w:val="24"/>
                <w:shd w:val="clear" w:color="auto" w:fill="FFFFFF"/>
              </w:rPr>
              <w:t>необхідних для</w:t>
            </w:r>
          </w:p>
          <w:p w:rsidR="00E014DF" w:rsidRPr="00617A5E" w:rsidRDefault="00E014DF" w:rsidP="00252A1E">
            <w:pPr>
              <w:rPr>
                <w:sz w:val="24"/>
                <w:shd w:val="clear" w:color="auto" w:fill="FFFFFF"/>
              </w:rPr>
            </w:pPr>
            <w:r w:rsidRPr="00617A5E">
              <w:rPr>
                <w:sz w:val="24"/>
                <w:shd w:val="clear" w:color="auto" w:fill="FFFFFF"/>
              </w:rPr>
              <w:t>отримання</w:t>
            </w:r>
          </w:p>
          <w:p w:rsidR="00E014DF" w:rsidRPr="00617A5E" w:rsidRDefault="00E014DF" w:rsidP="00252A1E">
            <w:pPr>
              <w:rPr>
                <w:sz w:val="24"/>
                <w:shd w:val="clear" w:color="auto" w:fill="FFFFFF"/>
              </w:rPr>
            </w:pPr>
            <w:r w:rsidRPr="00617A5E">
              <w:rPr>
                <w:sz w:val="24"/>
                <w:shd w:val="clear" w:color="auto" w:fill="FFFFFF"/>
              </w:rPr>
              <w:t>адміністративної</w:t>
            </w:r>
          </w:p>
          <w:p w:rsidR="00E014DF" w:rsidRPr="00617A5E" w:rsidRDefault="00E014DF" w:rsidP="00252A1E">
            <w:pPr>
              <w:rPr>
                <w:sz w:val="24"/>
              </w:rPr>
            </w:pPr>
            <w:r w:rsidRPr="00617A5E">
              <w:rPr>
                <w:sz w:val="24"/>
                <w:shd w:val="clear" w:color="auto" w:fill="FFFFFF"/>
              </w:rPr>
              <w:t>послуги</w:t>
            </w:r>
          </w:p>
        </w:tc>
        <w:tc>
          <w:tcPr>
            <w:tcW w:w="6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349F" w:rsidRPr="00995FF2" w:rsidRDefault="0007349F" w:rsidP="00252A1E">
            <w:pPr>
              <w:jc w:val="both"/>
              <w:rPr>
                <w:sz w:val="24"/>
                <w:lang w:val="uk-UA"/>
              </w:rPr>
            </w:pPr>
            <w:r w:rsidRPr="00995FF2">
              <w:rPr>
                <w:sz w:val="24"/>
              </w:rPr>
              <w:t xml:space="preserve">1. </w:t>
            </w:r>
            <w:r w:rsidR="00CB5B25">
              <w:rPr>
                <w:sz w:val="24"/>
                <w:lang w:val="uk-UA"/>
              </w:rPr>
              <w:t xml:space="preserve"> </w:t>
            </w:r>
            <w:r w:rsidRPr="00995FF2">
              <w:rPr>
                <w:sz w:val="24"/>
              </w:rPr>
              <w:t>Заява встановленої форми;</w:t>
            </w:r>
          </w:p>
          <w:p w:rsidR="0007349F" w:rsidRPr="00995FF2" w:rsidRDefault="0007349F" w:rsidP="00252A1E">
            <w:pPr>
              <w:jc w:val="both"/>
              <w:rPr>
                <w:sz w:val="24"/>
                <w:lang w:val="uk-UA"/>
              </w:rPr>
            </w:pPr>
            <w:r w:rsidRPr="00995FF2">
              <w:rPr>
                <w:sz w:val="24"/>
              </w:rPr>
              <w:t xml:space="preserve">2. Паспорт громадянина України або довідка звернення за захистом в Україні (для осіб, які реєструють місце перебування); </w:t>
            </w:r>
          </w:p>
          <w:p w:rsidR="0007349F" w:rsidRPr="00995FF2" w:rsidRDefault="0007349F" w:rsidP="00252A1E">
            <w:pPr>
              <w:jc w:val="both"/>
              <w:rPr>
                <w:sz w:val="24"/>
                <w:lang w:val="uk-UA"/>
              </w:rPr>
            </w:pPr>
            <w:r w:rsidRPr="00995FF2">
              <w:rPr>
                <w:sz w:val="24"/>
              </w:rPr>
              <w:t xml:space="preserve">3. Свідоцтво про народження (для дітей віком до 14 років), крім іноземців та осіб без громадянства, або документ про </w:t>
            </w:r>
            <w:r w:rsidRPr="00995FF2">
              <w:rPr>
                <w:sz w:val="24"/>
              </w:rPr>
              <w:lastRenderedPageBreak/>
              <w:t xml:space="preserve">реєстрацію народження, виданий компетентним органом іноземної держави і легалізований у встановленому порядку, якщо інше не передбачено міжнародним договором України, згода на обов’язковість якого надана Верховною Радою України; </w:t>
            </w:r>
          </w:p>
          <w:p w:rsidR="0007349F" w:rsidRPr="00995FF2" w:rsidRDefault="0007349F" w:rsidP="00252A1E">
            <w:pPr>
              <w:jc w:val="both"/>
              <w:rPr>
                <w:sz w:val="24"/>
                <w:lang w:val="uk-UA"/>
              </w:rPr>
            </w:pPr>
            <w:r w:rsidRPr="00995FF2">
              <w:rPr>
                <w:sz w:val="24"/>
                <w:lang w:val="uk-UA"/>
              </w:rPr>
              <w:t xml:space="preserve">4. Довідка про реєстрацію особи громадянином України (у разі здійснення вперше реєстрації місця проживання дитини віком до 14 років, у свідоцтві про народження якої зазначено, що батьки або один із батьків є іноземцем чи особою без громадянства); </w:t>
            </w:r>
          </w:p>
          <w:p w:rsidR="0007349F" w:rsidRPr="00995FF2" w:rsidRDefault="0007349F" w:rsidP="00252A1E">
            <w:pPr>
              <w:jc w:val="both"/>
              <w:rPr>
                <w:sz w:val="24"/>
                <w:lang w:val="uk-UA"/>
              </w:rPr>
            </w:pPr>
            <w:r w:rsidRPr="00995FF2">
              <w:rPr>
                <w:sz w:val="24"/>
                <w:lang w:val="uk-UA"/>
              </w:rPr>
              <w:t xml:space="preserve">5. </w:t>
            </w:r>
            <w:r w:rsidRPr="00995FF2">
              <w:rPr>
                <w:sz w:val="24"/>
              </w:rPr>
              <w:t xml:space="preserve">Документи, що підтверджують: </w:t>
            </w:r>
          </w:p>
          <w:p w:rsidR="0007349F" w:rsidRPr="00995FF2" w:rsidRDefault="0007349F" w:rsidP="00252A1E">
            <w:pPr>
              <w:jc w:val="both"/>
              <w:rPr>
                <w:sz w:val="24"/>
                <w:lang w:val="uk-UA"/>
              </w:rPr>
            </w:pPr>
            <w:r w:rsidRPr="00995FF2">
              <w:rPr>
                <w:sz w:val="24"/>
              </w:rPr>
              <w:t xml:space="preserve">- право на проживання (перебування) у житлі, зокрема свідоцтво про право власності, ордер, договір оренди (найму, піднайму), договір найму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відсутності зазначених документів реєстрація місця проживання (перебування) особи здійснюється за згодою власника (співвласників) житла, наймача та членів його сім’ї, уповноваженої особи власника житла (зазначені документи та згода не вимагаються під час реєстрації місця проживання (перебування) малолітніх та неповнолітніх дітей за адресою задекларованого/зареєстрованого місця проживання проживання (перебування) батьків або законних представників або одного з них; </w:t>
            </w:r>
          </w:p>
          <w:p w:rsidR="0007349F" w:rsidRPr="00995FF2" w:rsidRDefault="0007349F" w:rsidP="00252A1E">
            <w:pPr>
              <w:jc w:val="both"/>
              <w:rPr>
                <w:sz w:val="24"/>
                <w:lang w:val="uk-UA"/>
              </w:rPr>
            </w:pPr>
            <w:r w:rsidRPr="00995FF2">
              <w:rPr>
                <w:sz w:val="24"/>
                <w:lang w:val="uk-UA"/>
              </w:rPr>
              <w:t xml:space="preserve">- право на перебування або взяття на облік у спеціалізованій соціальній установі, іншого надавача соціальних послуг з проживання (довідка про прийняття на обслуговування в спеціалізованій соціальній установі, іншого надавача соціальних послуг з проживання за формою згідно з додатком 4, посвідчення про взяття на облік бездомної особи, форма якого затверджується Мінсоцполітики (для осіб, які перебувають на обліку у таких установах або закладах); </w:t>
            </w:r>
          </w:p>
          <w:p w:rsidR="0007349F" w:rsidRPr="00995FF2" w:rsidRDefault="0007349F" w:rsidP="00252A1E">
            <w:pPr>
              <w:jc w:val="both"/>
              <w:rPr>
                <w:sz w:val="24"/>
                <w:lang w:val="uk-UA"/>
              </w:rPr>
            </w:pPr>
            <w:r w:rsidRPr="00995FF2">
              <w:rPr>
                <w:sz w:val="24"/>
                <w:lang w:val="uk-UA"/>
              </w:rPr>
              <w:t xml:space="preserve">6. </w:t>
            </w:r>
            <w:r w:rsidRPr="00995FF2">
              <w:rPr>
                <w:sz w:val="24"/>
              </w:rPr>
              <w:t xml:space="preserve">Відомості або документ, що підтверджує сплату адміністративного збору (не подається у разі здійснення реєстрації місця перебування); </w:t>
            </w:r>
          </w:p>
          <w:p w:rsidR="00CA76AF" w:rsidRPr="00995FF2" w:rsidRDefault="0007349F" w:rsidP="00252A1E">
            <w:pPr>
              <w:jc w:val="both"/>
              <w:rPr>
                <w:sz w:val="24"/>
                <w:lang w:val="uk-UA"/>
              </w:rPr>
            </w:pPr>
            <w:r w:rsidRPr="00995FF2">
              <w:rPr>
                <w:sz w:val="24"/>
                <w:lang w:val="uk-UA"/>
              </w:rPr>
              <w:t xml:space="preserve">7. Військово-обліковий документ (для громадян України, які підлягають взяттю на військовий облік або перебувають на військовому обліку); </w:t>
            </w:r>
          </w:p>
          <w:p w:rsidR="00CA76AF" w:rsidRPr="00995FF2" w:rsidRDefault="0007349F" w:rsidP="00252A1E">
            <w:pPr>
              <w:jc w:val="both"/>
              <w:rPr>
                <w:sz w:val="24"/>
                <w:lang w:val="uk-UA"/>
              </w:rPr>
            </w:pPr>
            <w:r w:rsidRPr="00995FF2">
              <w:rPr>
                <w:sz w:val="24"/>
                <w:lang w:val="uk-UA"/>
              </w:rPr>
              <w:t xml:space="preserve">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 </w:t>
            </w:r>
          </w:p>
          <w:p w:rsidR="0007349F" w:rsidRPr="0007349F" w:rsidRDefault="0007349F" w:rsidP="00252A1E">
            <w:pPr>
              <w:jc w:val="both"/>
              <w:rPr>
                <w:sz w:val="24"/>
                <w:lang w:val="uk-UA"/>
              </w:rPr>
            </w:pPr>
            <w:r w:rsidRPr="00995FF2">
              <w:rPr>
                <w:sz w:val="24"/>
              </w:rPr>
              <w:t xml:space="preserve">Видані компетентними органами іноземної держави документи, що подаються для реєстрації місця проживання, зняття із задекларованого/зареєстрованого місця проживання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w:t>
            </w:r>
            <w:r w:rsidRPr="00995FF2">
              <w:rPr>
                <w:sz w:val="24"/>
              </w:rPr>
              <w:lastRenderedPageBreak/>
              <w:t>засвідченим нотаріально.</w:t>
            </w:r>
          </w:p>
        </w:tc>
      </w:tr>
      <w:tr w:rsidR="00E014DF" w:rsidRPr="00617A5E" w:rsidTr="006B5714">
        <w:trPr>
          <w:trHeight w:val="1"/>
          <w:jc w:val="center"/>
        </w:trPr>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617A5E" w:rsidRDefault="00011B38" w:rsidP="00252A1E">
            <w:pPr>
              <w:rPr>
                <w:sz w:val="24"/>
              </w:rPr>
            </w:pPr>
            <w:r>
              <w:rPr>
                <w:sz w:val="24"/>
                <w:lang w:val="en-US"/>
              </w:rPr>
              <w:lastRenderedPageBreak/>
              <w:t>8</w:t>
            </w:r>
            <w:r w:rsidR="00E014DF" w:rsidRPr="00617A5E">
              <w:rPr>
                <w:sz w:val="24"/>
              </w:rPr>
              <w:t>.</w:t>
            </w:r>
          </w:p>
        </w:tc>
        <w:tc>
          <w:tcPr>
            <w:tcW w:w="2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617A5E" w:rsidRDefault="00E014DF" w:rsidP="00252A1E">
            <w:pPr>
              <w:rPr>
                <w:sz w:val="24"/>
              </w:rPr>
            </w:pPr>
            <w:r w:rsidRPr="00617A5E">
              <w:rPr>
                <w:sz w:val="24"/>
              </w:rPr>
              <w:t>Порядок та спосіб</w:t>
            </w:r>
          </w:p>
          <w:p w:rsidR="00E014DF" w:rsidRPr="00617A5E" w:rsidRDefault="00E014DF" w:rsidP="00252A1E">
            <w:pPr>
              <w:rPr>
                <w:sz w:val="24"/>
              </w:rPr>
            </w:pPr>
            <w:r w:rsidRPr="00617A5E">
              <w:rPr>
                <w:spacing w:val="-3"/>
                <w:sz w:val="24"/>
              </w:rPr>
              <w:t xml:space="preserve">подання документів, </w:t>
            </w:r>
            <w:r w:rsidRPr="00617A5E">
              <w:rPr>
                <w:spacing w:val="-2"/>
                <w:sz w:val="24"/>
              </w:rPr>
              <w:t>необхідних для</w:t>
            </w:r>
          </w:p>
          <w:p w:rsidR="00E014DF" w:rsidRPr="00617A5E" w:rsidRDefault="00E014DF" w:rsidP="00252A1E">
            <w:pPr>
              <w:rPr>
                <w:sz w:val="24"/>
              </w:rPr>
            </w:pPr>
            <w:r w:rsidRPr="00617A5E">
              <w:rPr>
                <w:spacing w:val="-3"/>
                <w:sz w:val="24"/>
              </w:rPr>
              <w:t>отримання</w:t>
            </w:r>
          </w:p>
          <w:p w:rsidR="00E014DF" w:rsidRPr="00617A5E" w:rsidRDefault="00E014DF" w:rsidP="00252A1E">
            <w:pPr>
              <w:rPr>
                <w:sz w:val="24"/>
              </w:rPr>
            </w:pPr>
            <w:r w:rsidRPr="00617A5E">
              <w:rPr>
                <w:sz w:val="24"/>
              </w:rPr>
              <w:t>адміністративної</w:t>
            </w:r>
          </w:p>
          <w:p w:rsidR="00E014DF" w:rsidRPr="00617A5E" w:rsidRDefault="00E014DF" w:rsidP="00252A1E">
            <w:pPr>
              <w:rPr>
                <w:sz w:val="24"/>
              </w:rPr>
            </w:pPr>
            <w:r w:rsidRPr="00617A5E">
              <w:rPr>
                <w:spacing w:val="-4"/>
                <w:sz w:val="24"/>
              </w:rPr>
              <w:t>послуги</w:t>
            </w:r>
          </w:p>
        </w:tc>
        <w:tc>
          <w:tcPr>
            <w:tcW w:w="6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824D0A" w:rsidRDefault="00E014DF" w:rsidP="00252A1E">
            <w:pPr>
              <w:jc w:val="both"/>
              <w:rPr>
                <w:sz w:val="24"/>
                <w:lang w:val="uk-UA"/>
              </w:rPr>
            </w:pPr>
            <w:r w:rsidRPr="00617A5E">
              <w:rPr>
                <w:sz w:val="24"/>
              </w:rPr>
              <w:t xml:space="preserve">Заявник для одержання адміністративної </w:t>
            </w:r>
            <w:r w:rsidRPr="00617A5E">
              <w:rPr>
                <w:spacing w:val="-3"/>
                <w:sz w:val="24"/>
              </w:rPr>
              <w:t xml:space="preserve">послуги звертається до </w:t>
            </w:r>
            <w:r>
              <w:rPr>
                <w:spacing w:val="-3"/>
                <w:sz w:val="24"/>
                <w:lang w:val="uk-UA"/>
              </w:rPr>
              <w:t>відділу</w:t>
            </w:r>
            <w:r w:rsidRPr="00617A5E">
              <w:rPr>
                <w:sz w:val="24"/>
              </w:rPr>
              <w:t xml:space="preserve"> </w:t>
            </w:r>
            <w:r>
              <w:rPr>
                <w:sz w:val="24"/>
                <w:lang w:val="uk-UA"/>
              </w:rPr>
              <w:t>«Ц</w:t>
            </w:r>
            <w:r w:rsidRPr="00617A5E">
              <w:rPr>
                <w:sz w:val="24"/>
              </w:rPr>
              <w:t>ентр надання адміністративних послуг</w:t>
            </w:r>
            <w:r>
              <w:rPr>
                <w:sz w:val="24"/>
                <w:lang w:val="uk-UA"/>
              </w:rPr>
              <w:t>.</w:t>
            </w:r>
          </w:p>
        </w:tc>
      </w:tr>
      <w:tr w:rsidR="00E014DF" w:rsidRPr="00617A5E" w:rsidTr="006B5714">
        <w:trPr>
          <w:trHeight w:val="1"/>
          <w:jc w:val="center"/>
        </w:trPr>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617A5E" w:rsidRDefault="00011B38" w:rsidP="00252A1E">
            <w:pPr>
              <w:rPr>
                <w:sz w:val="24"/>
              </w:rPr>
            </w:pPr>
            <w:r>
              <w:rPr>
                <w:sz w:val="24"/>
                <w:lang w:val="en-US"/>
              </w:rPr>
              <w:t>9</w:t>
            </w:r>
            <w:r w:rsidR="00E014DF" w:rsidRPr="00617A5E">
              <w:rPr>
                <w:sz w:val="24"/>
              </w:rPr>
              <w:t>.</w:t>
            </w:r>
          </w:p>
        </w:tc>
        <w:tc>
          <w:tcPr>
            <w:tcW w:w="2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617A5E" w:rsidRDefault="00E014DF" w:rsidP="00252A1E">
            <w:pPr>
              <w:rPr>
                <w:sz w:val="24"/>
              </w:rPr>
            </w:pPr>
            <w:r w:rsidRPr="00617A5E">
              <w:rPr>
                <w:sz w:val="24"/>
              </w:rPr>
              <w:t>Платність</w:t>
            </w:r>
            <w:r w:rsidRPr="00617A5E">
              <w:rPr>
                <w:sz w:val="24"/>
              </w:rPr>
              <w:br/>
              <w:t>надання</w:t>
            </w:r>
            <w:r w:rsidRPr="00617A5E">
              <w:rPr>
                <w:sz w:val="24"/>
              </w:rPr>
              <w:br/>
              <w:t>адміністративної</w:t>
            </w:r>
            <w:r w:rsidRPr="00617A5E">
              <w:rPr>
                <w:sz w:val="24"/>
              </w:rPr>
              <w:br/>
            </w:r>
            <w:r w:rsidRPr="00617A5E">
              <w:rPr>
                <w:spacing w:val="-2"/>
                <w:sz w:val="24"/>
              </w:rPr>
              <w:t>послуги</w:t>
            </w:r>
          </w:p>
        </w:tc>
        <w:tc>
          <w:tcPr>
            <w:tcW w:w="6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617A5E" w:rsidRDefault="00E014DF" w:rsidP="00252A1E">
            <w:pPr>
              <w:rPr>
                <w:sz w:val="24"/>
              </w:rPr>
            </w:pPr>
            <w:r w:rsidRPr="00617A5E">
              <w:rPr>
                <w:spacing w:val="-1"/>
                <w:sz w:val="24"/>
              </w:rPr>
              <w:t>Адміністративна послуга є платною.</w:t>
            </w:r>
          </w:p>
        </w:tc>
      </w:tr>
      <w:tr w:rsidR="00E014DF" w:rsidRPr="0075208C" w:rsidTr="006B5714">
        <w:trPr>
          <w:trHeight w:val="1"/>
          <w:jc w:val="center"/>
        </w:trPr>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617A5E" w:rsidRDefault="00E014DF" w:rsidP="00011B38">
            <w:pPr>
              <w:rPr>
                <w:sz w:val="24"/>
              </w:rPr>
            </w:pPr>
            <w:r w:rsidRPr="00617A5E">
              <w:rPr>
                <w:sz w:val="24"/>
              </w:rPr>
              <w:t>1</w:t>
            </w:r>
            <w:r w:rsidR="00011B38">
              <w:rPr>
                <w:sz w:val="24"/>
                <w:lang w:val="en-US"/>
              </w:rPr>
              <w:t>0</w:t>
            </w:r>
            <w:r w:rsidRPr="00617A5E">
              <w:rPr>
                <w:sz w:val="24"/>
              </w:rPr>
              <w:t>.</w:t>
            </w:r>
          </w:p>
        </w:tc>
        <w:tc>
          <w:tcPr>
            <w:tcW w:w="2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4DF" w:rsidRPr="00617A5E" w:rsidRDefault="00E014DF" w:rsidP="00252A1E">
            <w:pPr>
              <w:rPr>
                <w:sz w:val="24"/>
              </w:rPr>
            </w:pPr>
            <w:r w:rsidRPr="00617A5E">
              <w:rPr>
                <w:spacing w:val="-5"/>
                <w:sz w:val="24"/>
              </w:rPr>
              <w:t xml:space="preserve">Нормативно-правові </w:t>
            </w:r>
            <w:r w:rsidRPr="00617A5E">
              <w:rPr>
                <w:spacing w:val="-2"/>
                <w:sz w:val="24"/>
              </w:rPr>
              <w:t xml:space="preserve">акти, на підставі яких </w:t>
            </w:r>
            <w:r w:rsidRPr="00617A5E">
              <w:rPr>
                <w:spacing w:val="-1"/>
                <w:sz w:val="24"/>
              </w:rPr>
              <w:t>стягується плата</w:t>
            </w:r>
          </w:p>
        </w:tc>
        <w:tc>
          <w:tcPr>
            <w:tcW w:w="6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7B1D" w:rsidRDefault="00E014DF" w:rsidP="00252A1E">
            <w:pPr>
              <w:jc w:val="both"/>
              <w:rPr>
                <w:sz w:val="24"/>
                <w:lang w:val="uk-UA"/>
              </w:rPr>
            </w:pPr>
            <w:r w:rsidRPr="00617A5E">
              <w:rPr>
                <w:sz w:val="24"/>
              </w:rPr>
              <w:t>Закони України «Про адміністративні послуги»,</w:t>
            </w:r>
          </w:p>
          <w:p w:rsidR="00E014DF" w:rsidRPr="00EA7B1D" w:rsidRDefault="00E014DF" w:rsidP="00252A1E">
            <w:pPr>
              <w:jc w:val="both"/>
              <w:rPr>
                <w:sz w:val="24"/>
                <w:lang w:val="uk-UA"/>
              </w:rPr>
            </w:pPr>
            <w:r w:rsidRPr="00EA7B1D">
              <w:rPr>
                <w:sz w:val="24"/>
                <w:lang w:val="uk-UA"/>
              </w:rPr>
              <w:t xml:space="preserve"> «Про надання публічних (електронних публічних) послуг щодо декларування та реєстрації місця проживання в Україні» (надалі – Закон), Постанова Кабінету Міністрів України від 07 лютого 2022 року </w:t>
            </w:r>
            <w:r w:rsidRPr="00EA7B1D">
              <w:rPr>
                <w:rFonts w:eastAsia="Segoe UI Symbol"/>
                <w:sz w:val="24"/>
                <w:lang w:val="uk-UA"/>
              </w:rPr>
              <w:t>№</w:t>
            </w:r>
            <w:r w:rsidRPr="00EA7B1D">
              <w:rPr>
                <w:sz w:val="24"/>
                <w:lang w:val="uk-UA"/>
              </w:rPr>
              <w:t>265 «Деякі питання декларування і реєстрації місця проживання та ведення реєстрів територіальних громад»</w:t>
            </w:r>
          </w:p>
        </w:tc>
      </w:tr>
      <w:tr w:rsidR="00B37013" w:rsidRPr="00EA7B1D" w:rsidTr="006B5714">
        <w:trPr>
          <w:trHeight w:val="1"/>
          <w:jc w:val="center"/>
        </w:trPr>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7013" w:rsidRPr="00617A5E" w:rsidRDefault="00B37013" w:rsidP="00011B38">
            <w:pPr>
              <w:rPr>
                <w:sz w:val="24"/>
              </w:rPr>
            </w:pPr>
            <w:r w:rsidRPr="00617A5E">
              <w:rPr>
                <w:sz w:val="24"/>
              </w:rPr>
              <w:t>1</w:t>
            </w:r>
            <w:r w:rsidR="00011B38">
              <w:rPr>
                <w:sz w:val="24"/>
                <w:lang w:val="en-US"/>
              </w:rPr>
              <w:t>1</w:t>
            </w:r>
            <w:r w:rsidRPr="00617A5E">
              <w:rPr>
                <w:sz w:val="24"/>
              </w:rPr>
              <w:t>.</w:t>
            </w:r>
          </w:p>
        </w:tc>
        <w:tc>
          <w:tcPr>
            <w:tcW w:w="2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7013" w:rsidRPr="00617A5E" w:rsidRDefault="00B37013" w:rsidP="00252A1E">
            <w:pPr>
              <w:rPr>
                <w:sz w:val="24"/>
              </w:rPr>
            </w:pPr>
            <w:r w:rsidRPr="00617A5E">
              <w:rPr>
                <w:sz w:val="24"/>
              </w:rPr>
              <w:t xml:space="preserve">Розмір та порядок </w:t>
            </w:r>
            <w:r w:rsidRPr="00617A5E">
              <w:rPr>
                <w:spacing w:val="-3"/>
                <w:sz w:val="24"/>
              </w:rPr>
              <w:t xml:space="preserve">внесення плати за </w:t>
            </w:r>
            <w:r w:rsidRPr="00617A5E">
              <w:rPr>
                <w:spacing w:val="-5"/>
                <w:sz w:val="24"/>
              </w:rPr>
              <w:t xml:space="preserve">адміністративну </w:t>
            </w:r>
            <w:r w:rsidRPr="00617A5E">
              <w:rPr>
                <w:sz w:val="24"/>
              </w:rPr>
              <w:t>послугу</w:t>
            </w:r>
          </w:p>
        </w:tc>
        <w:tc>
          <w:tcPr>
            <w:tcW w:w="6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7013" w:rsidRPr="00617A5E" w:rsidRDefault="00B37013" w:rsidP="00B50036">
            <w:pPr>
              <w:rPr>
                <w:sz w:val="24"/>
              </w:rPr>
            </w:pPr>
            <w:r w:rsidRPr="00617A5E">
              <w:rPr>
                <w:spacing w:val="-1"/>
                <w:sz w:val="24"/>
              </w:rPr>
              <w:t>Адміністративна послуга є платною.</w:t>
            </w:r>
          </w:p>
        </w:tc>
      </w:tr>
      <w:tr w:rsidR="00B37013" w:rsidRPr="00617A5E" w:rsidTr="006B5714">
        <w:trPr>
          <w:trHeight w:val="1"/>
          <w:jc w:val="center"/>
        </w:trPr>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7013" w:rsidRPr="00617A5E" w:rsidRDefault="00B37013" w:rsidP="00011B38">
            <w:pPr>
              <w:rPr>
                <w:sz w:val="24"/>
              </w:rPr>
            </w:pPr>
            <w:r w:rsidRPr="00617A5E">
              <w:rPr>
                <w:sz w:val="24"/>
              </w:rPr>
              <w:t>1</w:t>
            </w:r>
            <w:r w:rsidR="00011B38">
              <w:rPr>
                <w:sz w:val="24"/>
                <w:lang w:val="en-US"/>
              </w:rPr>
              <w:t>2</w:t>
            </w:r>
            <w:r w:rsidRPr="00617A5E">
              <w:rPr>
                <w:sz w:val="24"/>
              </w:rPr>
              <w:t>.</w:t>
            </w:r>
          </w:p>
        </w:tc>
        <w:tc>
          <w:tcPr>
            <w:tcW w:w="2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7013" w:rsidRPr="00617A5E" w:rsidRDefault="00B37013" w:rsidP="00252A1E">
            <w:pPr>
              <w:rPr>
                <w:sz w:val="24"/>
              </w:rPr>
            </w:pPr>
            <w:r w:rsidRPr="00617A5E">
              <w:rPr>
                <w:sz w:val="24"/>
              </w:rPr>
              <w:t>Розрахунковий рахунок для внесення плати</w:t>
            </w:r>
          </w:p>
        </w:tc>
        <w:tc>
          <w:tcPr>
            <w:tcW w:w="6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7013" w:rsidRPr="00617A5E" w:rsidRDefault="00B37013" w:rsidP="00252A1E">
            <w:pPr>
              <w:rPr>
                <w:b/>
                <w:sz w:val="24"/>
              </w:rPr>
            </w:pPr>
            <w:r w:rsidRPr="00617A5E">
              <w:rPr>
                <w:sz w:val="24"/>
              </w:rPr>
              <w:t>Рах.</w:t>
            </w:r>
            <w:r w:rsidRPr="00617A5E">
              <w:rPr>
                <w:b/>
                <w:sz w:val="24"/>
              </w:rPr>
              <w:t xml:space="preserve"> UA288999980334159879000022669</w:t>
            </w:r>
          </w:p>
          <w:p w:rsidR="00B37013" w:rsidRPr="00617A5E" w:rsidRDefault="00B37013" w:rsidP="00252A1E">
            <w:pPr>
              <w:rPr>
                <w:sz w:val="24"/>
              </w:rPr>
            </w:pPr>
            <w:r w:rsidRPr="00617A5E">
              <w:rPr>
                <w:sz w:val="24"/>
              </w:rPr>
              <w:t xml:space="preserve">Код отримувача </w:t>
            </w:r>
            <w:r w:rsidRPr="00617A5E">
              <w:rPr>
                <w:b/>
                <w:sz w:val="24"/>
              </w:rPr>
              <w:t>37971775</w:t>
            </w:r>
          </w:p>
          <w:p w:rsidR="00B37013" w:rsidRPr="00617A5E" w:rsidRDefault="00B37013" w:rsidP="00252A1E">
            <w:pPr>
              <w:rPr>
                <w:sz w:val="24"/>
              </w:rPr>
            </w:pPr>
            <w:r w:rsidRPr="00617A5E">
              <w:rPr>
                <w:sz w:val="24"/>
              </w:rPr>
              <w:t xml:space="preserve">Код МФО </w:t>
            </w:r>
            <w:r w:rsidRPr="00617A5E">
              <w:rPr>
                <w:b/>
                <w:sz w:val="24"/>
              </w:rPr>
              <w:t>899998</w:t>
            </w:r>
          </w:p>
          <w:p w:rsidR="00B37013" w:rsidRPr="00617A5E" w:rsidRDefault="00B37013" w:rsidP="00252A1E">
            <w:pPr>
              <w:rPr>
                <w:sz w:val="24"/>
              </w:rPr>
            </w:pPr>
            <w:r w:rsidRPr="00617A5E">
              <w:rPr>
                <w:sz w:val="24"/>
              </w:rPr>
              <w:t xml:space="preserve">Код КД </w:t>
            </w:r>
            <w:r w:rsidRPr="00617A5E">
              <w:rPr>
                <w:b/>
                <w:sz w:val="24"/>
              </w:rPr>
              <w:t>22012500</w:t>
            </w:r>
          </w:p>
        </w:tc>
      </w:tr>
      <w:tr w:rsidR="00B37013" w:rsidRPr="00617A5E" w:rsidTr="006B5714">
        <w:trPr>
          <w:trHeight w:val="1"/>
          <w:jc w:val="center"/>
        </w:trPr>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7013" w:rsidRPr="00617A5E" w:rsidRDefault="00B37013" w:rsidP="00011B38">
            <w:pPr>
              <w:rPr>
                <w:sz w:val="24"/>
              </w:rPr>
            </w:pPr>
            <w:r w:rsidRPr="00617A5E">
              <w:rPr>
                <w:sz w:val="24"/>
              </w:rPr>
              <w:t>1</w:t>
            </w:r>
            <w:r w:rsidR="00011B38">
              <w:rPr>
                <w:sz w:val="24"/>
                <w:lang w:val="en-US"/>
              </w:rPr>
              <w:t>3</w:t>
            </w:r>
            <w:r w:rsidRPr="00617A5E">
              <w:rPr>
                <w:sz w:val="24"/>
              </w:rPr>
              <w:t>.</w:t>
            </w:r>
          </w:p>
        </w:tc>
        <w:tc>
          <w:tcPr>
            <w:tcW w:w="2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7013" w:rsidRPr="00617A5E" w:rsidRDefault="00B37013" w:rsidP="00252A1E">
            <w:pPr>
              <w:rPr>
                <w:sz w:val="24"/>
              </w:rPr>
            </w:pPr>
            <w:r w:rsidRPr="00617A5E">
              <w:rPr>
                <w:sz w:val="24"/>
              </w:rPr>
              <w:t>Строк надання</w:t>
            </w:r>
          </w:p>
          <w:p w:rsidR="00B37013" w:rsidRPr="00617A5E" w:rsidRDefault="00B37013" w:rsidP="00252A1E">
            <w:pPr>
              <w:rPr>
                <w:sz w:val="24"/>
              </w:rPr>
            </w:pPr>
            <w:r w:rsidRPr="00617A5E">
              <w:rPr>
                <w:spacing w:val="-10"/>
                <w:sz w:val="24"/>
              </w:rPr>
              <w:t>адміністративної</w:t>
            </w:r>
          </w:p>
          <w:p w:rsidR="00B37013" w:rsidRPr="00617A5E" w:rsidRDefault="00B37013" w:rsidP="00252A1E">
            <w:pPr>
              <w:rPr>
                <w:sz w:val="24"/>
              </w:rPr>
            </w:pPr>
            <w:r>
              <w:rPr>
                <w:sz w:val="24"/>
                <w:lang w:val="uk-UA"/>
              </w:rPr>
              <w:t>послуги</w:t>
            </w:r>
          </w:p>
        </w:tc>
        <w:tc>
          <w:tcPr>
            <w:tcW w:w="6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7013" w:rsidRPr="00995FF2" w:rsidRDefault="00B37013" w:rsidP="00252A1E">
            <w:pPr>
              <w:jc w:val="both"/>
              <w:rPr>
                <w:sz w:val="24"/>
              </w:rPr>
            </w:pPr>
            <w:r w:rsidRPr="00995FF2">
              <w:rPr>
                <w:sz w:val="24"/>
              </w:rPr>
              <w:t>У день безпосереднього звернення особи чи в день подання особою або її уповноваженим представником документів.</w:t>
            </w:r>
          </w:p>
        </w:tc>
      </w:tr>
      <w:tr w:rsidR="00B37013" w:rsidRPr="00617A5E" w:rsidTr="006B5714">
        <w:trPr>
          <w:trHeight w:val="1"/>
          <w:jc w:val="center"/>
        </w:trPr>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7013" w:rsidRPr="00617A5E" w:rsidRDefault="00B37013" w:rsidP="00011B38">
            <w:pPr>
              <w:rPr>
                <w:sz w:val="24"/>
              </w:rPr>
            </w:pPr>
            <w:r w:rsidRPr="00617A5E">
              <w:rPr>
                <w:sz w:val="24"/>
              </w:rPr>
              <w:t>1</w:t>
            </w:r>
            <w:r w:rsidR="00011B38">
              <w:rPr>
                <w:sz w:val="24"/>
                <w:lang w:val="en-US"/>
              </w:rPr>
              <w:t>4</w:t>
            </w:r>
            <w:r w:rsidRPr="00617A5E">
              <w:rPr>
                <w:sz w:val="24"/>
              </w:rPr>
              <w:t>.</w:t>
            </w:r>
          </w:p>
        </w:tc>
        <w:tc>
          <w:tcPr>
            <w:tcW w:w="2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7013" w:rsidRPr="00697682" w:rsidRDefault="00B37013" w:rsidP="00252A1E">
            <w:pPr>
              <w:rPr>
                <w:sz w:val="24"/>
                <w:shd w:val="clear" w:color="auto" w:fill="FFFFFF"/>
              </w:rPr>
            </w:pPr>
            <w:r w:rsidRPr="00697682">
              <w:rPr>
                <w:sz w:val="24"/>
                <w:shd w:val="clear" w:color="auto" w:fill="FFFFFF"/>
              </w:rPr>
              <w:t>Перелік підстав</w:t>
            </w:r>
          </w:p>
          <w:p w:rsidR="00B37013" w:rsidRPr="00697682" w:rsidRDefault="00B37013" w:rsidP="00252A1E">
            <w:pPr>
              <w:rPr>
                <w:sz w:val="24"/>
              </w:rPr>
            </w:pPr>
            <w:r w:rsidRPr="00697682">
              <w:rPr>
                <w:spacing w:val="-3"/>
                <w:sz w:val="24"/>
                <w:shd w:val="clear" w:color="auto" w:fill="FFFFFF"/>
              </w:rPr>
              <w:t>В</w:t>
            </w:r>
            <w:r>
              <w:rPr>
                <w:spacing w:val="-3"/>
                <w:sz w:val="24"/>
                <w:shd w:val="clear" w:color="auto" w:fill="FFFFFF"/>
              </w:rPr>
              <w:t xml:space="preserve"> </w:t>
            </w:r>
            <w:r w:rsidRPr="00697682">
              <w:rPr>
                <w:spacing w:val="-3"/>
                <w:sz w:val="24"/>
                <w:shd w:val="clear" w:color="auto" w:fill="FFFFFF"/>
              </w:rPr>
              <w:t xml:space="preserve">відмови у наданні </w:t>
            </w:r>
            <w:r w:rsidRPr="00697682">
              <w:rPr>
                <w:spacing w:val="-23"/>
                <w:sz w:val="24"/>
                <w:shd w:val="clear" w:color="auto" w:fill="FFFFFF"/>
              </w:rPr>
              <w:t xml:space="preserve">адміністративної </w:t>
            </w:r>
            <w:r w:rsidRPr="00697682">
              <w:rPr>
                <w:sz w:val="24"/>
                <w:shd w:val="clear" w:color="auto" w:fill="FFFFFF"/>
              </w:rPr>
              <w:t>послуги</w:t>
            </w:r>
          </w:p>
        </w:tc>
        <w:tc>
          <w:tcPr>
            <w:tcW w:w="6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7013" w:rsidRPr="00617A5E" w:rsidRDefault="00B37013" w:rsidP="00252A1E">
            <w:pPr>
              <w:jc w:val="both"/>
              <w:rPr>
                <w:sz w:val="24"/>
              </w:rPr>
            </w:pPr>
            <w:r w:rsidRPr="00617A5E">
              <w:rPr>
                <w:sz w:val="24"/>
              </w:rPr>
              <w:t xml:space="preserve">Орган реєстрації відмовляє в реєстрації місця проживання в задекларованому/зареєстрованому житлі в разі, коли: </w:t>
            </w:r>
          </w:p>
          <w:p w:rsidR="00B37013" w:rsidRPr="00617A5E" w:rsidRDefault="00B37013" w:rsidP="00252A1E">
            <w:pPr>
              <w:jc w:val="both"/>
              <w:rPr>
                <w:color w:val="000000"/>
                <w:sz w:val="24"/>
                <w:shd w:val="clear" w:color="auto" w:fill="FFFFFF"/>
              </w:rPr>
            </w:pPr>
            <w:r w:rsidRPr="00617A5E">
              <w:rPr>
                <w:color w:val="000000"/>
                <w:sz w:val="24"/>
                <w:shd w:val="clear" w:color="auto" w:fill="FFFFFF"/>
              </w:rPr>
              <w:t>1) у Державному реєстрі речових прав на нерухоме майно містяться відомості про обтяження щодо житла, яке особа декларує або реєструє як місце проживання (перебування);</w:t>
            </w:r>
          </w:p>
          <w:p w:rsidR="00B37013" w:rsidRPr="00617A5E" w:rsidRDefault="00B37013" w:rsidP="00252A1E">
            <w:pPr>
              <w:jc w:val="both"/>
              <w:rPr>
                <w:color w:val="000000"/>
                <w:sz w:val="24"/>
                <w:shd w:val="clear" w:color="auto" w:fill="FFFFFF"/>
              </w:rPr>
            </w:pPr>
            <w:r w:rsidRPr="00617A5E">
              <w:rPr>
                <w:color w:val="000000"/>
                <w:sz w:val="24"/>
                <w:shd w:val="clear" w:color="auto" w:fill="FFFFFF"/>
              </w:rPr>
              <w:t>2) відомості Державного реєстру речових прав на нерухоме майно не відповідають відомостям у поданих особою документах або даних;</w:t>
            </w:r>
          </w:p>
          <w:p w:rsidR="00B37013" w:rsidRPr="00617A5E" w:rsidRDefault="00B37013" w:rsidP="00252A1E">
            <w:pPr>
              <w:jc w:val="both"/>
              <w:rPr>
                <w:color w:val="000000"/>
                <w:sz w:val="24"/>
                <w:shd w:val="clear" w:color="auto" w:fill="FFFFFF"/>
              </w:rPr>
            </w:pPr>
            <w:r w:rsidRPr="00617A5E">
              <w:rPr>
                <w:color w:val="000000"/>
                <w:sz w:val="24"/>
                <w:shd w:val="clear" w:color="auto" w:fill="FFFFFF"/>
              </w:rPr>
              <w:t>3) особа подала документи або відомості, передбачені Законом, не в повному обсязі;</w:t>
            </w:r>
          </w:p>
          <w:p w:rsidR="00B37013" w:rsidRPr="00617A5E" w:rsidRDefault="00B37013" w:rsidP="00252A1E">
            <w:pPr>
              <w:jc w:val="both"/>
              <w:rPr>
                <w:color w:val="000000"/>
                <w:sz w:val="24"/>
                <w:shd w:val="clear" w:color="auto" w:fill="FFFFFF"/>
              </w:rPr>
            </w:pPr>
            <w:r w:rsidRPr="00617A5E">
              <w:rPr>
                <w:color w:val="000000"/>
                <w:sz w:val="24"/>
                <w:shd w:val="clear" w:color="auto" w:fill="FFFFFF"/>
              </w:rPr>
              <w:t>4) у поданих особою документах або відомостях містяться недостовірні відомості або подані документи є недійсними, або строк дії паспортного документа іноземця чи особи без громадянства, які на законних підставах проживають на території України, закінчився;</w:t>
            </w:r>
          </w:p>
          <w:p w:rsidR="00B37013" w:rsidRPr="00617A5E" w:rsidRDefault="00B37013" w:rsidP="00252A1E">
            <w:pPr>
              <w:jc w:val="both"/>
              <w:rPr>
                <w:color w:val="000000"/>
                <w:sz w:val="24"/>
                <w:shd w:val="clear" w:color="auto" w:fill="FFFFFF"/>
              </w:rPr>
            </w:pPr>
            <w:r w:rsidRPr="00617A5E">
              <w:rPr>
                <w:color w:val="000000"/>
                <w:sz w:val="24"/>
                <w:shd w:val="clear" w:color="auto" w:fill="FFFFFF"/>
              </w:rPr>
              <w:t>5) за декларуванням або реєстрацією місця проживання (перебування) особи звернулася дитина віком до 14 років або особа, не уповноважена на подання документів;</w:t>
            </w:r>
          </w:p>
          <w:p w:rsidR="00B37013" w:rsidRPr="00617A5E" w:rsidRDefault="00B37013" w:rsidP="00252A1E">
            <w:pPr>
              <w:jc w:val="both"/>
              <w:rPr>
                <w:color w:val="000000"/>
                <w:sz w:val="24"/>
                <w:shd w:val="clear" w:color="auto" w:fill="FFFFFF"/>
              </w:rPr>
            </w:pPr>
            <w:r w:rsidRPr="00617A5E">
              <w:rPr>
                <w:color w:val="000000"/>
                <w:sz w:val="24"/>
                <w:shd w:val="clear" w:color="auto" w:fill="FFFFFF"/>
              </w:rPr>
              <w:t>6) житлу,</w:t>
            </w:r>
            <w:r>
              <w:rPr>
                <w:color w:val="000000"/>
                <w:sz w:val="24"/>
                <w:shd w:val="clear" w:color="auto" w:fill="FFFFFF"/>
              </w:rPr>
              <w:t xml:space="preserve"> </w:t>
            </w:r>
            <w:r w:rsidRPr="00617A5E">
              <w:rPr>
                <w:color w:val="000000"/>
                <w:sz w:val="24"/>
                <w:shd w:val="clear" w:color="auto" w:fill="FFFFFF"/>
              </w:rPr>
              <w:t>у якому особа декларує або реєструє своє місце проживання (перебування), не присвоєна адреса в установленому порядку;</w:t>
            </w:r>
          </w:p>
          <w:p w:rsidR="00B37013" w:rsidRPr="00617A5E" w:rsidRDefault="00B37013" w:rsidP="00252A1E">
            <w:pPr>
              <w:jc w:val="both"/>
              <w:rPr>
                <w:color w:val="000000"/>
                <w:sz w:val="24"/>
                <w:shd w:val="clear" w:color="auto" w:fill="FFFFFF"/>
              </w:rPr>
            </w:pPr>
            <w:r w:rsidRPr="00617A5E">
              <w:rPr>
                <w:color w:val="000000"/>
                <w:sz w:val="24"/>
                <w:shd w:val="clear" w:color="auto" w:fill="FFFFFF"/>
              </w:rPr>
              <w:t xml:space="preserve">7) за адресою житла, у якому особа декларує або реєструє своє місце проживання (перебування), наявний об’єкт нерухомого </w:t>
            </w:r>
            <w:r w:rsidRPr="00617A5E">
              <w:rPr>
                <w:color w:val="000000"/>
                <w:sz w:val="24"/>
                <w:shd w:val="clear" w:color="auto" w:fill="FFFFFF"/>
              </w:rPr>
              <w:lastRenderedPageBreak/>
              <w:t>майна, який не належить до житла;</w:t>
            </w:r>
          </w:p>
          <w:p w:rsidR="00B37013" w:rsidRPr="00617A5E" w:rsidRDefault="00B37013" w:rsidP="00B37013">
            <w:pPr>
              <w:jc w:val="both"/>
              <w:rPr>
                <w:sz w:val="24"/>
              </w:rPr>
            </w:pPr>
            <w:r w:rsidRPr="00617A5E">
              <w:rPr>
                <w:color w:val="000000"/>
                <w:sz w:val="24"/>
                <w:shd w:val="clear" w:color="auto" w:fill="FFFFFF"/>
              </w:rPr>
              <w:t xml:space="preserve">9) дані Реєстру </w:t>
            </w:r>
            <w:r>
              <w:rPr>
                <w:color w:val="000000"/>
                <w:sz w:val="24"/>
                <w:shd w:val="clear" w:color="auto" w:fill="FFFFFF"/>
                <w:lang w:val="uk-UA"/>
              </w:rPr>
              <w:t xml:space="preserve">Новоушицької селищної </w:t>
            </w:r>
            <w:r w:rsidRPr="00617A5E">
              <w:rPr>
                <w:color w:val="000000"/>
                <w:sz w:val="24"/>
                <w:shd w:val="clear" w:color="auto" w:fill="FFFFFF"/>
              </w:rPr>
              <w:t>територіальної громади щодо задекларованого або зареєстрованого місця проживання (перебування) батьків або інших законних представників дитини віком від 14 до 18 років не відповідають відомостям, наведеним у заяві (декларації), поданій дитиною</w:t>
            </w:r>
          </w:p>
        </w:tc>
      </w:tr>
      <w:tr w:rsidR="00B37013" w:rsidRPr="00617A5E" w:rsidTr="006B5714">
        <w:trPr>
          <w:trHeight w:val="1"/>
          <w:jc w:val="center"/>
        </w:trPr>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7013" w:rsidRPr="00617A5E" w:rsidRDefault="00B37013" w:rsidP="00011B38">
            <w:pPr>
              <w:rPr>
                <w:sz w:val="24"/>
              </w:rPr>
            </w:pPr>
            <w:r w:rsidRPr="00617A5E">
              <w:rPr>
                <w:sz w:val="24"/>
              </w:rPr>
              <w:lastRenderedPageBreak/>
              <w:t>1</w:t>
            </w:r>
            <w:r w:rsidR="00011B38">
              <w:rPr>
                <w:sz w:val="24"/>
                <w:lang w:val="en-US"/>
              </w:rPr>
              <w:t>5</w:t>
            </w:r>
            <w:r w:rsidRPr="00617A5E">
              <w:rPr>
                <w:sz w:val="24"/>
              </w:rPr>
              <w:t>.</w:t>
            </w:r>
          </w:p>
        </w:tc>
        <w:tc>
          <w:tcPr>
            <w:tcW w:w="2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7013" w:rsidRPr="00617A5E" w:rsidRDefault="00B37013" w:rsidP="00252A1E">
            <w:pPr>
              <w:rPr>
                <w:sz w:val="24"/>
                <w:shd w:val="clear" w:color="auto" w:fill="FFFFFF"/>
              </w:rPr>
            </w:pPr>
            <w:r w:rsidRPr="00617A5E">
              <w:rPr>
                <w:spacing w:val="-3"/>
                <w:sz w:val="24"/>
                <w:shd w:val="clear" w:color="auto" w:fill="FFFFFF"/>
              </w:rPr>
              <w:t>Результат надання</w:t>
            </w:r>
          </w:p>
          <w:p w:rsidR="00B37013" w:rsidRPr="00617A5E" w:rsidRDefault="00B37013" w:rsidP="00252A1E">
            <w:pPr>
              <w:rPr>
                <w:sz w:val="24"/>
              </w:rPr>
            </w:pPr>
            <w:r w:rsidRPr="00617A5E">
              <w:rPr>
                <w:spacing w:val="-2"/>
                <w:sz w:val="24"/>
                <w:shd w:val="clear" w:color="auto" w:fill="FFFFFF"/>
              </w:rPr>
              <w:t xml:space="preserve">адміністративної </w:t>
            </w:r>
            <w:r w:rsidRPr="00617A5E">
              <w:rPr>
                <w:sz w:val="24"/>
                <w:shd w:val="clear" w:color="auto" w:fill="FFFFFF"/>
              </w:rPr>
              <w:t>послуги</w:t>
            </w:r>
          </w:p>
        </w:tc>
        <w:tc>
          <w:tcPr>
            <w:tcW w:w="6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7013" w:rsidRPr="00617A5E" w:rsidRDefault="00B37013" w:rsidP="00252A1E">
            <w:pPr>
              <w:jc w:val="both"/>
              <w:rPr>
                <w:sz w:val="24"/>
              </w:rPr>
            </w:pPr>
            <w:r w:rsidRPr="00617A5E">
              <w:rPr>
                <w:sz w:val="24"/>
              </w:rPr>
              <w:t>Унесення відомостей про реєстрацію місця проживання (перебування) до Реєстру Новоушицької</w:t>
            </w:r>
            <w:r>
              <w:rPr>
                <w:sz w:val="24"/>
              </w:rPr>
              <w:t xml:space="preserve"> </w:t>
            </w:r>
            <w:r w:rsidRPr="00617A5E">
              <w:rPr>
                <w:sz w:val="24"/>
              </w:rPr>
              <w:t>територіальної громади.</w:t>
            </w:r>
          </w:p>
          <w:p w:rsidR="00B37013" w:rsidRPr="00617A5E" w:rsidRDefault="00B37013" w:rsidP="00252A1E">
            <w:pPr>
              <w:jc w:val="both"/>
              <w:rPr>
                <w:sz w:val="24"/>
              </w:rPr>
            </w:pPr>
          </w:p>
        </w:tc>
      </w:tr>
      <w:tr w:rsidR="00B37013" w:rsidRPr="00617A5E" w:rsidTr="006B5714">
        <w:trPr>
          <w:jc w:val="center"/>
        </w:trPr>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7013" w:rsidRPr="00617A5E" w:rsidRDefault="00B37013" w:rsidP="00011B38">
            <w:pPr>
              <w:rPr>
                <w:sz w:val="24"/>
              </w:rPr>
            </w:pPr>
            <w:r w:rsidRPr="00617A5E">
              <w:rPr>
                <w:sz w:val="24"/>
              </w:rPr>
              <w:t>1</w:t>
            </w:r>
            <w:r w:rsidR="00011B38">
              <w:rPr>
                <w:sz w:val="24"/>
                <w:lang w:val="en-US"/>
              </w:rPr>
              <w:t>6</w:t>
            </w:r>
            <w:r w:rsidRPr="00617A5E">
              <w:rPr>
                <w:sz w:val="24"/>
              </w:rPr>
              <w:t>.</w:t>
            </w:r>
          </w:p>
        </w:tc>
        <w:tc>
          <w:tcPr>
            <w:tcW w:w="2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7013" w:rsidRPr="00617A5E" w:rsidRDefault="00B37013" w:rsidP="00252A1E">
            <w:pPr>
              <w:rPr>
                <w:sz w:val="24"/>
              </w:rPr>
            </w:pPr>
            <w:r w:rsidRPr="00617A5E">
              <w:rPr>
                <w:sz w:val="24"/>
                <w:shd w:val="clear" w:color="auto" w:fill="FFFFFF"/>
              </w:rPr>
              <w:t xml:space="preserve">Способи отримання </w:t>
            </w:r>
            <w:r w:rsidRPr="00617A5E">
              <w:rPr>
                <w:spacing w:val="-3"/>
                <w:sz w:val="24"/>
                <w:shd w:val="clear" w:color="auto" w:fill="FFFFFF"/>
              </w:rPr>
              <w:t>відповіді (результату)</w:t>
            </w:r>
          </w:p>
        </w:tc>
        <w:tc>
          <w:tcPr>
            <w:tcW w:w="6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7013" w:rsidRPr="00617A5E" w:rsidRDefault="00B37013" w:rsidP="00252A1E">
            <w:pPr>
              <w:jc w:val="both"/>
              <w:rPr>
                <w:sz w:val="24"/>
              </w:rPr>
            </w:pPr>
            <w:r w:rsidRPr="00617A5E">
              <w:rPr>
                <w:sz w:val="24"/>
              </w:rPr>
              <w:t>Результат послуги надсилається заявнику шляхом текстового телефонного повідомлення, наданням витягу.</w:t>
            </w:r>
          </w:p>
        </w:tc>
      </w:tr>
      <w:tr w:rsidR="00B37013" w:rsidRPr="00617A5E" w:rsidTr="006B5714">
        <w:trPr>
          <w:trHeight w:val="1"/>
          <w:jc w:val="center"/>
        </w:trPr>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7013" w:rsidRPr="00617A5E" w:rsidRDefault="00B37013" w:rsidP="00011B38">
            <w:pPr>
              <w:rPr>
                <w:sz w:val="24"/>
              </w:rPr>
            </w:pPr>
            <w:r w:rsidRPr="00617A5E">
              <w:rPr>
                <w:sz w:val="24"/>
              </w:rPr>
              <w:t>1</w:t>
            </w:r>
            <w:r w:rsidR="00011B38">
              <w:rPr>
                <w:sz w:val="24"/>
                <w:lang w:val="en-US"/>
              </w:rPr>
              <w:t>7</w:t>
            </w:r>
            <w:r w:rsidRPr="00617A5E">
              <w:rPr>
                <w:sz w:val="24"/>
              </w:rPr>
              <w:t>.</w:t>
            </w:r>
          </w:p>
        </w:tc>
        <w:tc>
          <w:tcPr>
            <w:tcW w:w="2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7013" w:rsidRPr="00617A5E" w:rsidRDefault="00B37013" w:rsidP="00252A1E">
            <w:pPr>
              <w:rPr>
                <w:sz w:val="24"/>
                <w:shd w:val="clear" w:color="auto" w:fill="FFFFFF"/>
              </w:rPr>
            </w:pPr>
            <w:r w:rsidRPr="00617A5E">
              <w:rPr>
                <w:spacing w:val="-4"/>
                <w:sz w:val="24"/>
                <w:shd w:val="clear" w:color="auto" w:fill="FFFFFF"/>
              </w:rPr>
              <w:t>Примітка</w:t>
            </w:r>
          </w:p>
          <w:p w:rsidR="00B37013" w:rsidRPr="00617A5E" w:rsidRDefault="00B37013" w:rsidP="00252A1E">
            <w:pPr>
              <w:rPr>
                <w:sz w:val="24"/>
                <w:shd w:val="clear" w:color="auto" w:fill="FFFFFF"/>
              </w:rPr>
            </w:pPr>
            <w:r w:rsidRPr="00617A5E">
              <w:rPr>
                <w:sz w:val="24"/>
                <w:shd w:val="clear" w:color="auto" w:fill="FFFFFF"/>
              </w:rPr>
              <w:t xml:space="preserve"> </w:t>
            </w:r>
          </w:p>
          <w:p w:rsidR="00B37013" w:rsidRPr="00617A5E" w:rsidRDefault="00B37013" w:rsidP="00252A1E">
            <w:pPr>
              <w:rPr>
                <w:sz w:val="24"/>
              </w:rPr>
            </w:pPr>
          </w:p>
        </w:tc>
        <w:tc>
          <w:tcPr>
            <w:tcW w:w="6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7013" w:rsidRPr="00617A5E" w:rsidRDefault="00B37013" w:rsidP="00252A1E">
            <w:pPr>
              <w:jc w:val="both"/>
              <w:rPr>
                <w:sz w:val="24"/>
              </w:rPr>
            </w:pPr>
            <w:r w:rsidRPr="00617A5E">
              <w:rPr>
                <w:sz w:val="24"/>
              </w:rPr>
              <w:t>Якщо під час подання документів встановлено, що особа, яка є громадянином України, звернулася для реєстрації нового місця проживання після закінчення 30 календарних днів після зняття з реєстрації з попереднього місця проживання а</w:t>
            </w:r>
            <w:r>
              <w:rPr>
                <w:sz w:val="24"/>
                <w:lang w:val="uk-UA"/>
              </w:rPr>
              <w:t>б</w:t>
            </w:r>
            <w:r w:rsidRPr="00617A5E">
              <w:rPr>
                <w:sz w:val="24"/>
              </w:rPr>
              <w:t>о подала для реєстрації місця проживання недійсний паспорт громадянина України, посадова особа органу реєстрації або адміністратор Центру складає протокол про адміністративне правопорушення відповідно до статті 197 Кодексу України</w:t>
            </w:r>
            <w:r>
              <w:rPr>
                <w:sz w:val="24"/>
              </w:rPr>
              <w:t xml:space="preserve"> </w:t>
            </w:r>
            <w:r w:rsidRPr="00617A5E">
              <w:rPr>
                <w:sz w:val="24"/>
              </w:rPr>
              <w:t>про адміністративні правопорушення.</w:t>
            </w:r>
          </w:p>
          <w:p w:rsidR="00B37013" w:rsidRPr="00617A5E" w:rsidRDefault="00B37013" w:rsidP="00252A1E">
            <w:pPr>
              <w:jc w:val="both"/>
              <w:rPr>
                <w:sz w:val="24"/>
              </w:rPr>
            </w:pPr>
            <w:r w:rsidRPr="00617A5E">
              <w:rPr>
                <w:sz w:val="24"/>
              </w:rPr>
              <w:t>Якщо під час подання документів іноземцем чи особою без громадянства встановлено, що вони звернулися для реєстрації місця проживання після закінчення 30 календарних днів з дня отримання посвідки на постійне проживання, посвідки на тимчасове проживання, зняття з реєстрації попереднього місця проживання або подали для реєстрації нового місця проживання недійсний документ, іноземця чи особу без громадянства направляють до територіального підрозділу Державної міграційної служби України відповідно до територ</w:t>
            </w:r>
            <w:r>
              <w:rPr>
                <w:sz w:val="24"/>
                <w:lang w:val="uk-UA"/>
              </w:rPr>
              <w:t>ії</w:t>
            </w:r>
            <w:r w:rsidRPr="00617A5E">
              <w:rPr>
                <w:sz w:val="24"/>
              </w:rPr>
              <w:t xml:space="preserve"> обслуговування для вжиття до них заходів адміністративного впливу або інших заходів, визначених законодавством.</w:t>
            </w:r>
          </w:p>
          <w:p w:rsidR="00B37013" w:rsidRPr="00617A5E" w:rsidRDefault="00B37013" w:rsidP="00252A1E">
            <w:pPr>
              <w:jc w:val="both"/>
              <w:rPr>
                <w:sz w:val="24"/>
              </w:rPr>
            </w:pPr>
            <w:r w:rsidRPr="00617A5E">
              <w:rPr>
                <w:color w:val="000000"/>
                <w:sz w:val="24"/>
                <w:shd w:val="clear" w:color="auto" w:fill="FFFFFF"/>
              </w:rPr>
              <w:t>У разі здійснення реєстрації місця проживання одночасно із зняттям з реєстрації попереднього місця проживання в іншій адміністративно-територіальній</w:t>
            </w:r>
            <w:r>
              <w:rPr>
                <w:color w:val="000000"/>
                <w:sz w:val="24"/>
                <w:shd w:val="clear" w:color="auto" w:fill="FFFFFF"/>
              </w:rPr>
              <w:t xml:space="preserve"> </w:t>
            </w:r>
            <w:r w:rsidRPr="00617A5E">
              <w:rPr>
                <w:color w:val="000000"/>
                <w:sz w:val="24"/>
                <w:shd w:val="clear" w:color="auto" w:fill="FFFFFF"/>
              </w:rPr>
              <w:t>одиниці, до органу реєстрації, на території обслуговування якого зареєстроване попереднє місце проживання особи, не пізніше наступного дня надсилається в електронній формі повідомлення про зняття з реєстрації місця проживання особи для внесення інформації до відповідного реєстру територіальної громади. У разі, коли реєстр територіальної громади створено та ведеться засобами інформаційно-комунікаційної системи органу реєстрації і повідомлення неможливо надіслати в електронній формі, таке повідомлення в день здійснення реєстраційної дії надсилається відповідному органу реєстрації в паперовій формі</w:t>
            </w:r>
          </w:p>
        </w:tc>
      </w:tr>
    </w:tbl>
    <w:p w:rsidR="00E014DF" w:rsidRPr="002D26B3" w:rsidRDefault="00E014DF" w:rsidP="00E014DF">
      <w:pPr>
        <w:rPr>
          <w:sz w:val="20"/>
          <w:szCs w:val="20"/>
          <w:shd w:val="clear" w:color="auto" w:fill="FFFFFF"/>
          <w:lang w:val="uk-UA"/>
        </w:rPr>
      </w:pPr>
    </w:p>
    <w:p w:rsidR="00E014DF" w:rsidRPr="00FC7D12" w:rsidRDefault="00E014DF" w:rsidP="00FC7D12">
      <w:pPr>
        <w:ind w:firstLine="708"/>
        <w:jc w:val="both"/>
        <w:rPr>
          <w:sz w:val="22"/>
          <w:szCs w:val="22"/>
          <w:shd w:val="clear" w:color="auto" w:fill="FFFFFF"/>
        </w:rPr>
      </w:pPr>
      <w:r w:rsidRPr="00FC7D12">
        <w:rPr>
          <w:sz w:val="22"/>
          <w:szCs w:val="22"/>
          <w:shd w:val="clear" w:color="auto" w:fill="FFFFFF"/>
        </w:rPr>
        <w:t>У разі подання особою або її представником інформації (реквізитів платежу) про сплат</w:t>
      </w:r>
      <w:r w:rsidR="00FC7D12">
        <w:rPr>
          <w:sz w:val="22"/>
          <w:szCs w:val="22"/>
          <w:shd w:val="clear" w:color="auto" w:fill="FFFFFF"/>
          <w:lang w:val="uk-UA"/>
        </w:rPr>
        <w:t>и</w:t>
      </w:r>
      <w:r w:rsidRPr="00FC7D12">
        <w:rPr>
          <w:sz w:val="22"/>
          <w:szCs w:val="22"/>
          <w:shd w:val="clear" w:color="auto" w:fill="FFFFFF"/>
        </w:rPr>
        <w:t xml:space="preserve"> адміністративного збору в будь-якій формі, за якою може бути перевірено факт оплати із </w:t>
      </w:r>
      <w:r w:rsidRPr="00FC7D12">
        <w:rPr>
          <w:spacing w:val="-2"/>
          <w:sz w:val="22"/>
          <w:szCs w:val="22"/>
          <w:shd w:val="clear" w:color="auto" w:fill="FFFFFF"/>
        </w:rPr>
        <w:t>використанням програмного продукту «</w:t>
      </w:r>
      <w:r w:rsidR="00FC7D12" w:rsidRPr="00FC7D12">
        <w:rPr>
          <w:color w:val="000000"/>
          <w:sz w:val="22"/>
          <w:szCs w:val="22"/>
          <w:lang w:eastAsia="ru-RU"/>
        </w:rPr>
        <w:t>check</w:t>
      </w:r>
      <w:r w:rsidRPr="00FC7D12">
        <w:rPr>
          <w:spacing w:val="-2"/>
          <w:sz w:val="22"/>
          <w:szCs w:val="22"/>
          <w:shd w:val="clear" w:color="auto" w:fill="FFFFFF"/>
        </w:rPr>
        <w:t xml:space="preserve">» реквізити платежу (код квитанції*) вносяться до графи </w:t>
      </w:r>
      <w:r w:rsidRPr="00FC7D12">
        <w:rPr>
          <w:sz w:val="22"/>
          <w:szCs w:val="22"/>
          <w:shd w:val="clear" w:color="auto" w:fill="FFFFFF"/>
        </w:rPr>
        <w:t>«Службові відмітки» заяви про реєстрацію/зняття з реєстрації місця проживання, а квитанція про сплату адміністративного збору роздруковується відповідним працівником органу реєстрації</w:t>
      </w:r>
      <w:r w:rsidR="005C06EE">
        <w:rPr>
          <w:sz w:val="22"/>
          <w:szCs w:val="22"/>
          <w:shd w:val="clear" w:color="auto" w:fill="FFFFFF"/>
          <w:lang w:val="uk-UA"/>
        </w:rPr>
        <w:t xml:space="preserve"> </w:t>
      </w:r>
      <w:r w:rsidRPr="00FC7D12">
        <w:rPr>
          <w:sz w:val="22"/>
          <w:szCs w:val="22"/>
          <w:shd w:val="clear" w:color="auto" w:fill="FFFFFF"/>
        </w:rPr>
        <w:t>центру надання адміністративних послуг за допомогою програмного продукту «</w:t>
      </w:r>
      <w:r w:rsidR="005C06EE" w:rsidRPr="00FC7D12">
        <w:rPr>
          <w:color w:val="000000"/>
          <w:sz w:val="22"/>
          <w:szCs w:val="22"/>
          <w:lang w:eastAsia="ru-RU"/>
        </w:rPr>
        <w:t>check</w:t>
      </w:r>
      <w:r w:rsidRPr="00FC7D12">
        <w:rPr>
          <w:sz w:val="22"/>
          <w:szCs w:val="22"/>
          <w:shd w:val="clear" w:color="auto" w:fill="FFFFFF"/>
        </w:rPr>
        <w:t>».</w:t>
      </w:r>
    </w:p>
    <w:p w:rsidR="00E014DF" w:rsidRPr="00FC7D12" w:rsidRDefault="00E014DF" w:rsidP="00FC7D12">
      <w:pPr>
        <w:jc w:val="both"/>
        <w:rPr>
          <w:sz w:val="22"/>
          <w:szCs w:val="22"/>
          <w:shd w:val="clear" w:color="auto" w:fill="FFFFFF"/>
        </w:rPr>
      </w:pPr>
      <w:r w:rsidRPr="00FC7D12">
        <w:rPr>
          <w:spacing w:val="-1"/>
          <w:sz w:val="22"/>
          <w:szCs w:val="22"/>
          <w:shd w:val="clear" w:color="auto" w:fill="FFFFFF"/>
        </w:rPr>
        <w:lastRenderedPageBreak/>
        <w:t xml:space="preserve">Інформація (код квитанції) про сплату адміністративного збору (без надання документу, який </w:t>
      </w:r>
      <w:r w:rsidRPr="00FC7D12">
        <w:rPr>
          <w:sz w:val="22"/>
          <w:szCs w:val="22"/>
          <w:shd w:val="clear" w:color="auto" w:fill="FFFFFF"/>
        </w:rPr>
        <w:t>підтверджує сплату) надається заявником тільки у разі наявності у працівника органу реєстрації</w:t>
      </w:r>
      <w:r w:rsidR="005C06EE">
        <w:rPr>
          <w:sz w:val="22"/>
          <w:szCs w:val="22"/>
          <w:shd w:val="clear" w:color="auto" w:fill="FFFFFF"/>
          <w:lang w:val="uk-UA"/>
        </w:rPr>
        <w:t xml:space="preserve"> </w:t>
      </w:r>
      <w:r w:rsidRPr="00FC7D12">
        <w:rPr>
          <w:sz w:val="22"/>
          <w:szCs w:val="22"/>
          <w:shd w:val="clear" w:color="auto" w:fill="FFFFFF"/>
        </w:rPr>
        <w:t>центру надання адміністративних послуг технічної можливості здійснити роздруківку квитанції за допомогою програмного продукту «</w:t>
      </w:r>
      <w:r w:rsidR="005C06EE" w:rsidRPr="00FC7D12">
        <w:rPr>
          <w:color w:val="000000"/>
          <w:sz w:val="22"/>
          <w:szCs w:val="22"/>
          <w:lang w:eastAsia="ru-RU"/>
        </w:rPr>
        <w:t>check</w:t>
      </w:r>
      <w:r w:rsidRPr="00FC7D12">
        <w:rPr>
          <w:sz w:val="22"/>
          <w:szCs w:val="22"/>
          <w:shd w:val="clear" w:color="auto" w:fill="FFFFFF"/>
        </w:rPr>
        <w:t>» під час прийому документів.</w:t>
      </w:r>
    </w:p>
    <w:p w:rsidR="00E014DF" w:rsidRPr="00FC7D12" w:rsidRDefault="00E014DF" w:rsidP="00FC7D12">
      <w:pPr>
        <w:jc w:val="both"/>
        <w:rPr>
          <w:sz w:val="22"/>
          <w:szCs w:val="22"/>
          <w:shd w:val="clear" w:color="auto" w:fill="FFFFFF"/>
        </w:rPr>
      </w:pPr>
      <w:r w:rsidRPr="00FC7D12">
        <w:rPr>
          <w:spacing w:val="-1"/>
          <w:sz w:val="22"/>
          <w:szCs w:val="22"/>
          <w:shd w:val="clear" w:color="auto" w:fill="FFFFFF"/>
        </w:rPr>
        <w:t>** Відмова заявнику в прийнятті документів надасться у разі не підтвердження працівником органу реєстрації</w:t>
      </w:r>
      <w:r w:rsidR="005C06EE">
        <w:rPr>
          <w:spacing w:val="-1"/>
          <w:sz w:val="22"/>
          <w:szCs w:val="22"/>
          <w:shd w:val="clear" w:color="auto" w:fill="FFFFFF"/>
          <w:lang w:val="uk-UA"/>
        </w:rPr>
        <w:t xml:space="preserve"> </w:t>
      </w:r>
      <w:r w:rsidRPr="00FC7D12">
        <w:rPr>
          <w:spacing w:val="-1"/>
          <w:sz w:val="22"/>
          <w:szCs w:val="22"/>
          <w:shd w:val="clear" w:color="auto" w:fill="FFFFFF"/>
        </w:rPr>
        <w:t>центру надання адміністративних послуг за допомогою програмного продукту «</w:t>
      </w:r>
      <w:r w:rsidR="00FC7D12" w:rsidRPr="00FC7D12">
        <w:rPr>
          <w:color w:val="000000"/>
          <w:sz w:val="22"/>
          <w:szCs w:val="22"/>
          <w:lang w:eastAsia="ru-RU"/>
        </w:rPr>
        <w:t>check</w:t>
      </w:r>
      <w:r w:rsidRPr="00FC7D12">
        <w:rPr>
          <w:spacing w:val="-1"/>
          <w:sz w:val="22"/>
          <w:szCs w:val="22"/>
          <w:shd w:val="clear" w:color="auto" w:fill="FFFFFF"/>
        </w:rPr>
        <w:t xml:space="preserve">» </w:t>
      </w:r>
      <w:r w:rsidRPr="00FC7D12">
        <w:rPr>
          <w:sz w:val="22"/>
          <w:szCs w:val="22"/>
          <w:shd w:val="clear" w:color="auto" w:fill="FFFFFF"/>
        </w:rPr>
        <w:t>інформації про сплату адміністративного збору яку надав заявник під час подання документів (перевіряється у разі подання заявником коду квитанції).</w:t>
      </w:r>
    </w:p>
    <w:p w:rsidR="005A1EEE" w:rsidRDefault="005A1EEE"/>
    <w:sectPr w:rsidR="005A1E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0A7" w:rsidRDefault="00FC70A7" w:rsidP="00CB5B25">
      <w:r>
        <w:separator/>
      </w:r>
    </w:p>
  </w:endnote>
  <w:endnote w:type="continuationSeparator" w:id="0">
    <w:p w:rsidR="00FC70A7" w:rsidRDefault="00FC70A7" w:rsidP="00CB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0A7" w:rsidRDefault="00FC70A7" w:rsidP="00CB5B25">
      <w:r>
        <w:separator/>
      </w:r>
    </w:p>
  </w:footnote>
  <w:footnote w:type="continuationSeparator" w:id="0">
    <w:p w:rsidR="00FC70A7" w:rsidRDefault="00FC70A7" w:rsidP="00CB5B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4DF"/>
    <w:rsid w:val="00011B38"/>
    <w:rsid w:val="0007349F"/>
    <w:rsid w:val="002A167E"/>
    <w:rsid w:val="004B6802"/>
    <w:rsid w:val="004E6824"/>
    <w:rsid w:val="005347BA"/>
    <w:rsid w:val="005A1EEE"/>
    <w:rsid w:val="005C06EE"/>
    <w:rsid w:val="005D25FE"/>
    <w:rsid w:val="005E17A8"/>
    <w:rsid w:val="00613950"/>
    <w:rsid w:val="006B5714"/>
    <w:rsid w:val="0075208C"/>
    <w:rsid w:val="0080370A"/>
    <w:rsid w:val="00995FF2"/>
    <w:rsid w:val="00A10D94"/>
    <w:rsid w:val="00A55933"/>
    <w:rsid w:val="00B37013"/>
    <w:rsid w:val="00B86B2C"/>
    <w:rsid w:val="00BA7D4D"/>
    <w:rsid w:val="00BC50BE"/>
    <w:rsid w:val="00C22FE4"/>
    <w:rsid w:val="00CA76AF"/>
    <w:rsid w:val="00CB5B25"/>
    <w:rsid w:val="00CE7B76"/>
    <w:rsid w:val="00D95A3B"/>
    <w:rsid w:val="00E014DF"/>
    <w:rsid w:val="00E57AA6"/>
    <w:rsid w:val="00E605B8"/>
    <w:rsid w:val="00EA7B1D"/>
    <w:rsid w:val="00FC70A7"/>
    <w:rsid w:val="00FC7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4DF"/>
    <w:pPr>
      <w:suppressAutoHyphens/>
      <w:spacing w:after="0" w:line="240" w:lineRule="auto"/>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49F"/>
    <w:pPr>
      <w:ind w:left="720"/>
      <w:contextualSpacing/>
    </w:pPr>
  </w:style>
  <w:style w:type="paragraph" w:styleId="a4">
    <w:name w:val="header"/>
    <w:basedOn w:val="a"/>
    <w:link w:val="a5"/>
    <w:uiPriority w:val="99"/>
    <w:unhideWhenUsed/>
    <w:rsid w:val="00CB5B25"/>
    <w:pPr>
      <w:tabs>
        <w:tab w:val="center" w:pos="4677"/>
        <w:tab w:val="right" w:pos="9355"/>
      </w:tabs>
    </w:pPr>
  </w:style>
  <w:style w:type="character" w:customStyle="1" w:styleId="a5">
    <w:name w:val="Верхний колонтитул Знак"/>
    <w:basedOn w:val="a0"/>
    <w:link w:val="a4"/>
    <w:uiPriority w:val="99"/>
    <w:rsid w:val="00CB5B25"/>
    <w:rPr>
      <w:rFonts w:ascii="Times New Roman" w:eastAsia="Times New Roman" w:hAnsi="Times New Roman" w:cs="Times New Roman"/>
      <w:sz w:val="28"/>
      <w:szCs w:val="24"/>
      <w:lang w:eastAsia="ar-SA"/>
    </w:rPr>
  </w:style>
  <w:style w:type="paragraph" w:styleId="a6">
    <w:name w:val="footer"/>
    <w:basedOn w:val="a"/>
    <w:link w:val="a7"/>
    <w:uiPriority w:val="99"/>
    <w:unhideWhenUsed/>
    <w:rsid w:val="00CB5B25"/>
    <w:pPr>
      <w:tabs>
        <w:tab w:val="center" w:pos="4677"/>
        <w:tab w:val="right" w:pos="9355"/>
      </w:tabs>
    </w:pPr>
  </w:style>
  <w:style w:type="character" w:customStyle="1" w:styleId="a7">
    <w:name w:val="Нижний колонтитул Знак"/>
    <w:basedOn w:val="a0"/>
    <w:link w:val="a6"/>
    <w:uiPriority w:val="99"/>
    <w:rsid w:val="00CB5B25"/>
    <w:rPr>
      <w:rFonts w:ascii="Times New Roman" w:eastAsia="Times New Roman" w:hAnsi="Times New Roman" w:cs="Times New Roman"/>
      <w:sz w:val="2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4DF"/>
    <w:pPr>
      <w:suppressAutoHyphens/>
      <w:spacing w:after="0" w:line="240" w:lineRule="auto"/>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49F"/>
    <w:pPr>
      <w:ind w:left="720"/>
      <w:contextualSpacing/>
    </w:pPr>
  </w:style>
  <w:style w:type="paragraph" w:styleId="a4">
    <w:name w:val="header"/>
    <w:basedOn w:val="a"/>
    <w:link w:val="a5"/>
    <w:uiPriority w:val="99"/>
    <w:unhideWhenUsed/>
    <w:rsid w:val="00CB5B25"/>
    <w:pPr>
      <w:tabs>
        <w:tab w:val="center" w:pos="4677"/>
        <w:tab w:val="right" w:pos="9355"/>
      </w:tabs>
    </w:pPr>
  </w:style>
  <w:style w:type="character" w:customStyle="1" w:styleId="a5">
    <w:name w:val="Верхний колонтитул Знак"/>
    <w:basedOn w:val="a0"/>
    <w:link w:val="a4"/>
    <w:uiPriority w:val="99"/>
    <w:rsid w:val="00CB5B25"/>
    <w:rPr>
      <w:rFonts w:ascii="Times New Roman" w:eastAsia="Times New Roman" w:hAnsi="Times New Roman" w:cs="Times New Roman"/>
      <w:sz w:val="28"/>
      <w:szCs w:val="24"/>
      <w:lang w:eastAsia="ar-SA"/>
    </w:rPr>
  </w:style>
  <w:style w:type="paragraph" w:styleId="a6">
    <w:name w:val="footer"/>
    <w:basedOn w:val="a"/>
    <w:link w:val="a7"/>
    <w:uiPriority w:val="99"/>
    <w:unhideWhenUsed/>
    <w:rsid w:val="00CB5B25"/>
    <w:pPr>
      <w:tabs>
        <w:tab w:val="center" w:pos="4677"/>
        <w:tab w:val="right" w:pos="9355"/>
      </w:tabs>
    </w:pPr>
  </w:style>
  <w:style w:type="character" w:customStyle="1" w:styleId="a7">
    <w:name w:val="Нижний колонтитул Знак"/>
    <w:basedOn w:val="a0"/>
    <w:link w:val="a6"/>
    <w:uiPriority w:val="99"/>
    <w:rsid w:val="00CB5B25"/>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25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agromada.gov.ua/" TargetMode="External"/><Relationship Id="rId3" Type="http://schemas.openxmlformats.org/officeDocument/2006/relationships/settings" Target="settings.xml"/><Relationship Id="rId7" Type="http://schemas.openxmlformats.org/officeDocument/2006/relationships/hyperlink" Target="http://ww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7121</Words>
  <Characters>4060</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23</cp:revision>
  <dcterms:created xsi:type="dcterms:W3CDTF">2025-12-11T07:05:00Z</dcterms:created>
  <dcterms:modified xsi:type="dcterms:W3CDTF">2026-02-06T13:27:00Z</dcterms:modified>
</cp:coreProperties>
</file>